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971E3" w14:textId="77777777" w:rsidR="00FA3A7C" w:rsidRPr="00B61165" w:rsidRDefault="00FA3A7C" w:rsidP="00FA3A7C">
      <w:pPr>
        <w:ind w:left="5387"/>
        <w:rPr>
          <w:bCs/>
          <w:spacing w:val="20"/>
        </w:rPr>
      </w:pPr>
      <w:r w:rsidRPr="00B61165">
        <w:rPr>
          <w:bCs/>
          <w:spacing w:val="20"/>
        </w:rPr>
        <w:t>PATVIRTINTA</w:t>
      </w:r>
    </w:p>
    <w:p w14:paraId="7A9262E9" w14:textId="6EB18A09" w:rsidR="002D705C" w:rsidRPr="00B61165" w:rsidRDefault="00D15482" w:rsidP="00FA3A7C">
      <w:pPr>
        <w:ind w:left="5387"/>
      </w:pPr>
      <w:r w:rsidRPr="00B61165">
        <w:t>Viešosios įstaigos Centrinės valdymo agentūros</w:t>
      </w:r>
    </w:p>
    <w:p w14:paraId="5489EA75" w14:textId="73984B28" w:rsidR="007C1F6A" w:rsidRDefault="00D15482" w:rsidP="00FA3A7C">
      <w:pPr>
        <w:ind w:left="5387"/>
      </w:pPr>
      <w:r w:rsidRPr="00B61165">
        <w:t xml:space="preserve">direktoriaus </w:t>
      </w:r>
      <w:r w:rsidR="002F4ECA" w:rsidRPr="00B61165">
        <w:t xml:space="preserve">2022 </w:t>
      </w:r>
      <w:r w:rsidRPr="00B61165">
        <w:t xml:space="preserve">m. </w:t>
      </w:r>
      <w:r w:rsidR="007C1F6A">
        <w:t xml:space="preserve">rugsėjo </w:t>
      </w:r>
      <w:r w:rsidR="000C6732">
        <w:t>13</w:t>
      </w:r>
      <w:r w:rsidR="007C1F6A">
        <w:t xml:space="preserve"> </w:t>
      </w:r>
      <w:r w:rsidRPr="00B61165">
        <w:t>d.</w:t>
      </w:r>
    </w:p>
    <w:p w14:paraId="1E3D7294" w14:textId="66766C7E" w:rsidR="007C1F6A" w:rsidRDefault="00D15482" w:rsidP="00FA3A7C">
      <w:pPr>
        <w:ind w:left="5387"/>
      </w:pPr>
      <w:r w:rsidRPr="00B61165">
        <w:t>įsakym</w:t>
      </w:r>
      <w:r w:rsidR="00A46E8A">
        <w:t>u</w:t>
      </w:r>
      <w:r w:rsidRPr="00B61165">
        <w:t xml:space="preserve"> Nr. 20</w:t>
      </w:r>
      <w:r w:rsidR="002F4ECA" w:rsidRPr="00B61165">
        <w:t>22</w:t>
      </w:r>
      <w:r w:rsidRPr="00B61165">
        <w:t>/8-</w:t>
      </w:r>
      <w:r w:rsidR="002F4ECA" w:rsidRPr="00B61165">
        <w:t xml:space="preserve"> </w:t>
      </w:r>
      <w:r w:rsidR="000C6732">
        <w:t>369</w:t>
      </w:r>
      <w:r w:rsidR="002F4ECA" w:rsidRPr="00B61165">
        <w:t xml:space="preserve"> </w:t>
      </w:r>
    </w:p>
    <w:p w14:paraId="25B936FE" w14:textId="14EAD7F3" w:rsidR="00D15482" w:rsidRPr="00B61165" w:rsidRDefault="00D15482" w:rsidP="00FA3A7C">
      <w:pPr>
        <w:ind w:left="5387"/>
      </w:pPr>
    </w:p>
    <w:p w14:paraId="3A4C831A" w14:textId="77777777" w:rsidR="00F467EC" w:rsidRPr="00B61165" w:rsidRDefault="00F467EC" w:rsidP="002D06ED">
      <w:pPr>
        <w:spacing w:after="120" w:line="276" w:lineRule="auto"/>
        <w:ind w:left="720"/>
        <w:jc w:val="center"/>
        <w:rPr>
          <w:b/>
          <w:bCs/>
        </w:rPr>
      </w:pPr>
    </w:p>
    <w:p w14:paraId="244E5649" w14:textId="77777777" w:rsidR="00F467EC" w:rsidRPr="00B61165" w:rsidRDefault="00F467EC" w:rsidP="00704F58">
      <w:pPr>
        <w:spacing w:line="276" w:lineRule="auto"/>
        <w:ind w:left="720"/>
        <w:rPr>
          <w:b/>
          <w:bCs/>
        </w:rPr>
      </w:pPr>
    </w:p>
    <w:p w14:paraId="6C510030" w14:textId="77777777" w:rsidR="00F467EC" w:rsidRPr="00B61165" w:rsidRDefault="00F467EC" w:rsidP="00704F58">
      <w:pPr>
        <w:spacing w:line="276" w:lineRule="auto"/>
        <w:ind w:left="720"/>
        <w:rPr>
          <w:b/>
          <w:bCs/>
        </w:rPr>
      </w:pPr>
    </w:p>
    <w:p w14:paraId="7A813130" w14:textId="77777777" w:rsidR="00F467EC" w:rsidRPr="00B61165" w:rsidRDefault="00F467EC" w:rsidP="00704F58">
      <w:pPr>
        <w:spacing w:line="276" w:lineRule="auto"/>
        <w:ind w:left="720"/>
        <w:rPr>
          <w:b/>
          <w:bCs/>
        </w:rPr>
      </w:pPr>
    </w:p>
    <w:p w14:paraId="4948F31A" w14:textId="77777777" w:rsidR="00F467EC" w:rsidRPr="00B61165" w:rsidRDefault="00F467EC" w:rsidP="00704F58">
      <w:pPr>
        <w:spacing w:line="276" w:lineRule="auto"/>
        <w:ind w:left="720"/>
        <w:rPr>
          <w:b/>
          <w:bCs/>
        </w:rPr>
      </w:pPr>
    </w:p>
    <w:p w14:paraId="0EA2FF3F" w14:textId="77777777" w:rsidR="00F467EC" w:rsidRPr="00B61165" w:rsidRDefault="00F467EC" w:rsidP="00704F58">
      <w:pPr>
        <w:spacing w:line="276" w:lineRule="auto"/>
        <w:ind w:left="720"/>
        <w:rPr>
          <w:b/>
          <w:bCs/>
        </w:rPr>
      </w:pPr>
    </w:p>
    <w:p w14:paraId="1E26BC5A" w14:textId="3BF718BC" w:rsidR="00F467EC" w:rsidRDefault="00F467EC" w:rsidP="00704F58">
      <w:pPr>
        <w:spacing w:line="276" w:lineRule="auto"/>
        <w:ind w:left="720"/>
        <w:rPr>
          <w:b/>
          <w:bCs/>
        </w:rPr>
      </w:pPr>
    </w:p>
    <w:p w14:paraId="117CBE24" w14:textId="6200E244" w:rsidR="00704F58" w:rsidRDefault="00704F58" w:rsidP="00704F58">
      <w:pPr>
        <w:spacing w:line="276" w:lineRule="auto"/>
        <w:ind w:left="720"/>
        <w:rPr>
          <w:b/>
          <w:bCs/>
        </w:rPr>
      </w:pPr>
    </w:p>
    <w:p w14:paraId="56F539D2" w14:textId="27397C03" w:rsidR="00704F58" w:rsidRDefault="00704F58" w:rsidP="00704F58">
      <w:pPr>
        <w:spacing w:line="276" w:lineRule="auto"/>
        <w:ind w:left="720"/>
        <w:rPr>
          <w:b/>
          <w:bCs/>
        </w:rPr>
      </w:pPr>
    </w:p>
    <w:p w14:paraId="63573AE1" w14:textId="4E1E8A11" w:rsidR="00704F58" w:rsidRDefault="00704F58" w:rsidP="00704F58">
      <w:pPr>
        <w:spacing w:line="276" w:lineRule="auto"/>
        <w:ind w:left="720"/>
        <w:rPr>
          <w:b/>
          <w:bCs/>
        </w:rPr>
      </w:pPr>
    </w:p>
    <w:p w14:paraId="04A38732" w14:textId="77777777" w:rsidR="00704F58" w:rsidRPr="00B61165" w:rsidRDefault="00704F58" w:rsidP="00704F58">
      <w:pPr>
        <w:spacing w:line="276" w:lineRule="auto"/>
        <w:ind w:left="720"/>
        <w:rPr>
          <w:b/>
          <w:bCs/>
        </w:rPr>
      </w:pPr>
    </w:p>
    <w:p w14:paraId="4F147F78" w14:textId="77777777" w:rsidR="00F467EC" w:rsidRPr="00B61165" w:rsidRDefault="00F467EC" w:rsidP="00F467EC">
      <w:pPr>
        <w:pBdr>
          <w:top w:val="single" w:sz="4" w:space="1" w:color="auto"/>
          <w:bottom w:val="single" w:sz="4" w:space="1" w:color="auto"/>
        </w:pBdr>
        <w:spacing w:after="120" w:line="276" w:lineRule="auto"/>
        <w:jc w:val="center"/>
        <w:rPr>
          <w:b/>
          <w:bCs/>
          <w:color w:val="632423"/>
          <w:spacing w:val="20"/>
        </w:rPr>
      </w:pPr>
      <w:r w:rsidRPr="00B61165">
        <w:rPr>
          <w:b/>
          <w:bCs/>
          <w:color w:val="632423"/>
          <w:spacing w:val="20"/>
        </w:rPr>
        <w:t>PARTNERYSTĖS SUTARTIS Nr. </w:t>
      </w:r>
      <w:r w:rsidRPr="00B61165">
        <w:rPr>
          <w:b/>
          <w:bCs/>
          <w:color w:val="FF0000"/>
          <w:spacing w:val="20"/>
        </w:rPr>
        <w:t>[</w:t>
      </w:r>
      <w:r w:rsidRPr="00B61165">
        <w:rPr>
          <w:b/>
          <w:bCs/>
          <w:i/>
          <w:iCs/>
          <w:color w:val="FF0000"/>
          <w:spacing w:val="20"/>
        </w:rPr>
        <w:t>sutarties numeris</w:t>
      </w:r>
      <w:r w:rsidRPr="00B61165">
        <w:rPr>
          <w:b/>
          <w:bCs/>
          <w:color w:val="FF0000"/>
          <w:spacing w:val="20"/>
        </w:rPr>
        <w:t>]</w:t>
      </w:r>
    </w:p>
    <w:p w14:paraId="606AEFF7" w14:textId="77777777" w:rsidR="00F467EC" w:rsidRPr="00B61165" w:rsidRDefault="00F467EC" w:rsidP="00F467EC">
      <w:pPr>
        <w:pBdr>
          <w:top w:val="single" w:sz="4" w:space="1" w:color="auto"/>
          <w:bottom w:val="single" w:sz="4" w:space="1" w:color="auto"/>
        </w:pBdr>
        <w:spacing w:after="120" w:line="276" w:lineRule="auto"/>
        <w:jc w:val="center"/>
        <w:rPr>
          <w:b/>
          <w:bCs/>
          <w:color w:val="632423"/>
          <w:spacing w:val="20"/>
        </w:rPr>
      </w:pPr>
    </w:p>
    <w:p w14:paraId="0184BA9D" w14:textId="77777777" w:rsidR="00F467EC" w:rsidRPr="00B61165" w:rsidRDefault="00F467EC" w:rsidP="00F467EC">
      <w:pPr>
        <w:pBdr>
          <w:top w:val="single" w:sz="4" w:space="1" w:color="auto"/>
          <w:bottom w:val="single" w:sz="4" w:space="1" w:color="auto"/>
        </w:pBdr>
        <w:spacing w:after="120" w:line="276" w:lineRule="auto"/>
        <w:jc w:val="center"/>
        <w:rPr>
          <w:b/>
          <w:bCs/>
          <w:color w:val="632423"/>
          <w:spacing w:val="20"/>
        </w:rPr>
      </w:pPr>
      <w:r w:rsidRPr="00B61165">
        <w:rPr>
          <w:b/>
          <w:bCs/>
          <w:color w:val="632423"/>
          <w:spacing w:val="20"/>
        </w:rPr>
        <w:t>sudaryta tarp</w:t>
      </w:r>
    </w:p>
    <w:p w14:paraId="5BF7D161" w14:textId="77777777" w:rsidR="00F467EC" w:rsidRPr="00B61165" w:rsidRDefault="00F467EC" w:rsidP="00F467EC">
      <w:pPr>
        <w:pBdr>
          <w:top w:val="single" w:sz="4" w:space="1" w:color="auto"/>
          <w:bottom w:val="single" w:sz="4" w:space="1" w:color="auto"/>
        </w:pBdr>
        <w:spacing w:after="120" w:line="276" w:lineRule="auto"/>
        <w:jc w:val="center"/>
        <w:rPr>
          <w:b/>
          <w:bCs/>
          <w:color w:val="632423"/>
          <w:spacing w:val="20"/>
        </w:rPr>
      </w:pPr>
    </w:p>
    <w:p w14:paraId="4D2866DB" w14:textId="0FD7EC40" w:rsidR="00F467EC" w:rsidRPr="00B61165" w:rsidRDefault="00F467EC" w:rsidP="00F467EC">
      <w:pPr>
        <w:pBdr>
          <w:top w:val="single" w:sz="4" w:space="1" w:color="auto"/>
          <w:bottom w:val="single" w:sz="4" w:space="1" w:color="auto"/>
        </w:pBdr>
        <w:spacing w:after="120" w:line="276" w:lineRule="auto"/>
        <w:jc w:val="center"/>
        <w:rPr>
          <w:b/>
          <w:bCs/>
          <w:color w:val="632423"/>
          <w:spacing w:val="20"/>
        </w:rPr>
      </w:pPr>
      <w:r w:rsidRPr="00B61165">
        <w:rPr>
          <w:b/>
          <w:bCs/>
          <w:color w:val="FF0000"/>
          <w:spacing w:val="20"/>
        </w:rPr>
        <w:t>[</w:t>
      </w:r>
      <w:r w:rsidRPr="00B61165">
        <w:rPr>
          <w:b/>
          <w:bCs/>
          <w:i/>
          <w:iCs/>
          <w:color w:val="FF0000"/>
          <w:spacing w:val="20"/>
        </w:rPr>
        <w:t>Valdžios subjekto pavadinimas</w:t>
      </w:r>
      <w:r w:rsidRPr="00B61165">
        <w:rPr>
          <w:b/>
          <w:bCs/>
          <w:color w:val="FF0000"/>
          <w:spacing w:val="20"/>
        </w:rPr>
        <w:t>]</w:t>
      </w:r>
      <w:r w:rsidRPr="00B61165">
        <w:rPr>
          <w:b/>
          <w:bCs/>
          <w:color w:val="632423"/>
          <w:spacing w:val="20"/>
        </w:rPr>
        <w:t xml:space="preserve"> </w:t>
      </w:r>
      <w:r w:rsidRPr="00B61165">
        <w:rPr>
          <w:b/>
          <w:bCs/>
          <w:color w:val="0070C0"/>
          <w:spacing w:val="20"/>
        </w:rPr>
        <w:t>[</w:t>
      </w:r>
      <w:r w:rsidRPr="00B61165">
        <w:rPr>
          <w:b/>
          <w:bCs/>
          <w:i/>
          <w:iCs/>
          <w:color w:val="0070C0"/>
          <w:spacing w:val="20"/>
        </w:rPr>
        <w:t>jei yra</w:t>
      </w:r>
      <w:r w:rsidRPr="00B61165">
        <w:rPr>
          <w:b/>
          <w:bCs/>
          <w:color w:val="00B050"/>
          <w:spacing w:val="20"/>
        </w:rPr>
        <w:t>, [</w:t>
      </w:r>
      <w:r w:rsidRPr="00B61165">
        <w:rPr>
          <w:b/>
          <w:bCs/>
          <w:i/>
          <w:iCs/>
          <w:color w:val="00B050"/>
          <w:spacing w:val="20"/>
        </w:rPr>
        <w:t>Perleidėjo pavadinimas</w:t>
      </w:r>
      <w:r w:rsidRPr="00B61165">
        <w:rPr>
          <w:b/>
          <w:bCs/>
          <w:color w:val="00B050"/>
          <w:spacing w:val="20"/>
        </w:rPr>
        <w:t>]</w:t>
      </w:r>
      <w:r w:rsidRPr="00B61165">
        <w:rPr>
          <w:b/>
          <w:bCs/>
          <w:color w:val="632423"/>
          <w:spacing w:val="20"/>
        </w:rPr>
        <w:t xml:space="preserve"> </w:t>
      </w:r>
    </w:p>
    <w:p w14:paraId="21FEC517" w14:textId="77777777" w:rsidR="00F467EC" w:rsidRPr="00B61165" w:rsidRDefault="00F467EC" w:rsidP="00F467EC">
      <w:pPr>
        <w:pBdr>
          <w:top w:val="single" w:sz="4" w:space="1" w:color="auto"/>
          <w:bottom w:val="single" w:sz="4" w:space="1" w:color="auto"/>
        </w:pBdr>
        <w:spacing w:after="120" w:line="276" w:lineRule="auto"/>
        <w:jc w:val="center"/>
        <w:rPr>
          <w:b/>
          <w:bCs/>
          <w:color w:val="632423"/>
          <w:spacing w:val="20"/>
        </w:rPr>
      </w:pPr>
      <w:r w:rsidRPr="00B61165">
        <w:rPr>
          <w:b/>
          <w:bCs/>
          <w:color w:val="632423"/>
          <w:spacing w:val="20"/>
        </w:rPr>
        <w:t xml:space="preserve">ir </w:t>
      </w:r>
      <w:r w:rsidRPr="00B61165">
        <w:rPr>
          <w:b/>
          <w:bCs/>
          <w:color w:val="FF0000"/>
          <w:spacing w:val="20"/>
        </w:rPr>
        <w:t>[</w:t>
      </w:r>
      <w:r w:rsidRPr="00B61165">
        <w:rPr>
          <w:b/>
          <w:bCs/>
          <w:i/>
          <w:iCs/>
          <w:color w:val="FF0000"/>
          <w:spacing w:val="20"/>
        </w:rPr>
        <w:t>Privataus subjekto</w:t>
      </w:r>
      <w:r w:rsidRPr="00B61165">
        <w:rPr>
          <w:b/>
          <w:bCs/>
          <w:color w:val="FF0000"/>
          <w:spacing w:val="20"/>
        </w:rPr>
        <w:t>]</w:t>
      </w:r>
      <w:r w:rsidRPr="00B61165">
        <w:rPr>
          <w:b/>
          <w:bCs/>
          <w:color w:val="632423"/>
          <w:spacing w:val="20"/>
        </w:rPr>
        <w:t xml:space="preserve"> bei </w:t>
      </w:r>
      <w:r w:rsidRPr="00B61165">
        <w:rPr>
          <w:b/>
          <w:bCs/>
          <w:color w:val="FF0000"/>
          <w:spacing w:val="20"/>
        </w:rPr>
        <w:t>[</w:t>
      </w:r>
      <w:r w:rsidRPr="00B61165">
        <w:rPr>
          <w:b/>
          <w:bCs/>
          <w:i/>
          <w:iCs/>
          <w:color w:val="FF0000"/>
          <w:spacing w:val="20"/>
        </w:rPr>
        <w:t>Investuotojo</w:t>
      </w:r>
      <w:r w:rsidRPr="00B61165">
        <w:rPr>
          <w:b/>
          <w:bCs/>
          <w:color w:val="FF0000"/>
          <w:spacing w:val="20"/>
        </w:rPr>
        <w:t>]</w:t>
      </w:r>
    </w:p>
    <w:p w14:paraId="45DBBB8D" w14:textId="11D89597" w:rsidR="00F467EC" w:rsidRPr="00B61165" w:rsidRDefault="00F467EC" w:rsidP="00C77E6B">
      <w:pPr>
        <w:pBdr>
          <w:top w:val="single" w:sz="4" w:space="1" w:color="auto"/>
          <w:bottom w:val="single" w:sz="4" w:space="1" w:color="auto"/>
        </w:pBdr>
        <w:spacing w:after="120" w:line="276" w:lineRule="auto"/>
        <w:jc w:val="center"/>
        <w:rPr>
          <w:b/>
          <w:bCs/>
          <w:color w:val="632423"/>
          <w:spacing w:val="20"/>
        </w:rPr>
      </w:pPr>
      <w:r w:rsidRPr="00B61165">
        <w:rPr>
          <w:b/>
          <w:bCs/>
          <w:color w:val="632423"/>
          <w:spacing w:val="20"/>
        </w:rPr>
        <w:t xml:space="preserve">dėl </w:t>
      </w:r>
      <w:r w:rsidR="0086292B" w:rsidRPr="00B61165">
        <w:rPr>
          <w:b/>
          <w:bCs/>
          <w:color w:val="632423"/>
          <w:spacing w:val="20"/>
        </w:rPr>
        <w:t>projekto „</w:t>
      </w:r>
      <w:r w:rsidR="0086292B" w:rsidRPr="00B61165">
        <w:rPr>
          <w:b/>
          <w:color w:val="FF0000"/>
          <w:spacing w:val="20"/>
        </w:rPr>
        <w:t>[</w:t>
      </w:r>
      <w:r w:rsidR="0086292B" w:rsidRPr="00B61165">
        <w:rPr>
          <w:b/>
          <w:i/>
          <w:color w:val="FF0000"/>
          <w:spacing w:val="20"/>
        </w:rPr>
        <w:t>pavadinimas</w:t>
      </w:r>
      <w:r w:rsidR="0086292B" w:rsidRPr="00B61165">
        <w:rPr>
          <w:b/>
          <w:bCs/>
          <w:color w:val="632423"/>
          <w:spacing w:val="20"/>
        </w:rPr>
        <w:t xml:space="preserve">]“ </w:t>
      </w:r>
    </w:p>
    <w:p w14:paraId="19B6F2E8" w14:textId="77777777" w:rsidR="00F467EC" w:rsidRPr="00B61165" w:rsidRDefault="00F467EC" w:rsidP="00F467EC">
      <w:pPr>
        <w:pBdr>
          <w:top w:val="single" w:sz="4" w:space="1" w:color="auto"/>
          <w:bottom w:val="single" w:sz="4" w:space="1" w:color="auto"/>
        </w:pBdr>
        <w:spacing w:after="120" w:line="276" w:lineRule="auto"/>
        <w:jc w:val="center"/>
        <w:rPr>
          <w:b/>
          <w:bCs/>
          <w:color w:val="632423"/>
          <w:spacing w:val="20"/>
        </w:rPr>
      </w:pPr>
    </w:p>
    <w:p w14:paraId="1A916A3A" w14:textId="77777777" w:rsidR="00F467EC" w:rsidRPr="00B61165" w:rsidRDefault="00F467EC" w:rsidP="00F467EC">
      <w:pPr>
        <w:pBdr>
          <w:top w:val="single" w:sz="4" w:space="1" w:color="auto"/>
          <w:bottom w:val="single" w:sz="4" w:space="1" w:color="auto"/>
        </w:pBdr>
        <w:spacing w:after="120" w:line="276" w:lineRule="auto"/>
        <w:jc w:val="center"/>
        <w:rPr>
          <w:b/>
          <w:bCs/>
          <w:color w:val="632423"/>
          <w:spacing w:val="20"/>
        </w:rPr>
      </w:pPr>
      <w:r w:rsidRPr="00B61165">
        <w:rPr>
          <w:b/>
          <w:bCs/>
          <w:color w:val="FF0000"/>
          <w:spacing w:val="20"/>
        </w:rPr>
        <w:t>[</w:t>
      </w:r>
      <w:r w:rsidRPr="00B61165">
        <w:rPr>
          <w:b/>
          <w:bCs/>
          <w:i/>
          <w:iCs/>
          <w:color w:val="FF0000"/>
          <w:spacing w:val="20"/>
        </w:rPr>
        <w:t>metai</w:t>
      </w:r>
      <w:r w:rsidRPr="00B61165">
        <w:rPr>
          <w:b/>
          <w:bCs/>
          <w:color w:val="FF0000"/>
          <w:spacing w:val="20"/>
        </w:rPr>
        <w:t>] [</w:t>
      </w:r>
      <w:r w:rsidRPr="00B61165">
        <w:rPr>
          <w:b/>
          <w:bCs/>
          <w:i/>
          <w:iCs/>
          <w:color w:val="FF0000"/>
          <w:spacing w:val="20"/>
        </w:rPr>
        <w:t>mėnesio</w:t>
      </w:r>
      <w:r w:rsidRPr="00B61165">
        <w:rPr>
          <w:b/>
          <w:bCs/>
          <w:color w:val="FF0000"/>
          <w:spacing w:val="20"/>
        </w:rPr>
        <w:t>] [</w:t>
      </w:r>
      <w:r w:rsidRPr="00B61165">
        <w:rPr>
          <w:b/>
          <w:bCs/>
          <w:i/>
          <w:iCs/>
          <w:color w:val="FF0000"/>
          <w:spacing w:val="20"/>
        </w:rPr>
        <w:t>diena</w:t>
      </w:r>
      <w:r w:rsidRPr="00B61165">
        <w:rPr>
          <w:b/>
          <w:bCs/>
          <w:color w:val="FF0000"/>
          <w:spacing w:val="20"/>
        </w:rPr>
        <w:t xml:space="preserve">] </w:t>
      </w:r>
      <w:r w:rsidRPr="00B61165">
        <w:rPr>
          <w:b/>
          <w:bCs/>
          <w:color w:val="632423"/>
          <w:spacing w:val="20"/>
        </w:rPr>
        <w:t>d.</w:t>
      </w:r>
    </w:p>
    <w:p w14:paraId="57A4F289" w14:textId="77777777" w:rsidR="00F467EC" w:rsidRPr="00B61165" w:rsidRDefault="00F467EC" w:rsidP="00F467EC">
      <w:pPr>
        <w:pBdr>
          <w:top w:val="single" w:sz="4" w:space="1" w:color="auto"/>
          <w:bottom w:val="single" w:sz="4" w:space="1" w:color="auto"/>
        </w:pBdr>
        <w:spacing w:after="120" w:line="276" w:lineRule="auto"/>
        <w:jc w:val="center"/>
        <w:rPr>
          <w:b/>
          <w:bCs/>
          <w:color w:val="632423"/>
          <w:spacing w:val="20"/>
        </w:rPr>
      </w:pPr>
      <w:r w:rsidRPr="00B61165">
        <w:rPr>
          <w:b/>
          <w:bCs/>
          <w:color w:val="FF0000"/>
          <w:spacing w:val="20"/>
        </w:rPr>
        <w:t>[</w:t>
      </w:r>
      <w:r w:rsidRPr="00B61165">
        <w:rPr>
          <w:b/>
          <w:bCs/>
          <w:i/>
          <w:iCs/>
          <w:color w:val="FF0000"/>
          <w:spacing w:val="20"/>
        </w:rPr>
        <w:t>Vieta</w:t>
      </w:r>
      <w:r w:rsidRPr="00B61165">
        <w:rPr>
          <w:b/>
          <w:bCs/>
          <w:color w:val="FF0000"/>
          <w:spacing w:val="20"/>
        </w:rPr>
        <w:t>]</w:t>
      </w:r>
    </w:p>
    <w:p w14:paraId="69D7701E" w14:textId="77777777" w:rsidR="00704F58" w:rsidRPr="00F15D45" w:rsidRDefault="00704F58" w:rsidP="00704F58">
      <w:pPr>
        <w:spacing w:line="276" w:lineRule="auto"/>
        <w:rPr>
          <w:highlight w:val="lightGray"/>
        </w:rPr>
      </w:pPr>
    </w:p>
    <w:p w14:paraId="2F3F7C41" w14:textId="77777777" w:rsidR="00704F58" w:rsidRPr="00F15D45" w:rsidRDefault="00704F58" w:rsidP="00704F58">
      <w:pPr>
        <w:spacing w:line="276" w:lineRule="auto"/>
        <w:rPr>
          <w:highlight w:val="lightGray"/>
        </w:rPr>
      </w:pPr>
    </w:p>
    <w:p w14:paraId="013BFDE9" w14:textId="77777777" w:rsidR="00704F58" w:rsidRPr="00F15D45" w:rsidRDefault="00704F58" w:rsidP="00704F58">
      <w:pPr>
        <w:spacing w:line="276" w:lineRule="auto"/>
        <w:rPr>
          <w:highlight w:val="lightGray"/>
        </w:rPr>
      </w:pPr>
    </w:p>
    <w:p w14:paraId="5D42E48C" w14:textId="77777777" w:rsidR="00704F58" w:rsidRPr="00F15D45" w:rsidRDefault="00704F58" w:rsidP="00704F58">
      <w:pPr>
        <w:spacing w:line="276" w:lineRule="auto"/>
        <w:rPr>
          <w:highlight w:val="lightGray"/>
        </w:rPr>
      </w:pPr>
    </w:p>
    <w:p w14:paraId="56B12C32" w14:textId="77777777" w:rsidR="00704F58" w:rsidRPr="00F15D45" w:rsidRDefault="00704F58" w:rsidP="00704F58">
      <w:pPr>
        <w:spacing w:line="276" w:lineRule="auto"/>
        <w:rPr>
          <w:highlight w:val="lightGray"/>
        </w:rPr>
      </w:pPr>
    </w:p>
    <w:p w14:paraId="3CA323AA" w14:textId="77777777" w:rsidR="00704F58" w:rsidRPr="00F15D45" w:rsidRDefault="00704F58" w:rsidP="00704F58">
      <w:pPr>
        <w:spacing w:line="276" w:lineRule="auto"/>
        <w:rPr>
          <w:highlight w:val="lightGray"/>
        </w:rPr>
      </w:pPr>
    </w:p>
    <w:p w14:paraId="131E3BAC" w14:textId="77777777" w:rsidR="00704F58" w:rsidRPr="00F15D45" w:rsidRDefault="00704F58" w:rsidP="00704F58">
      <w:pPr>
        <w:spacing w:line="276" w:lineRule="auto"/>
        <w:rPr>
          <w:highlight w:val="lightGray"/>
        </w:rPr>
      </w:pPr>
    </w:p>
    <w:p w14:paraId="03D70336" w14:textId="3CBB0995" w:rsidR="00704F58" w:rsidRPr="00F15D45" w:rsidRDefault="00704F58" w:rsidP="00704F58">
      <w:pPr>
        <w:spacing w:line="276" w:lineRule="auto"/>
        <w:rPr>
          <w:highlight w:val="lightGray"/>
        </w:rPr>
      </w:pPr>
    </w:p>
    <w:p w14:paraId="6E6B5CB6" w14:textId="207C35AA" w:rsidR="00704F58" w:rsidRPr="00F15D45" w:rsidRDefault="00704F58" w:rsidP="00704F58">
      <w:pPr>
        <w:spacing w:line="276" w:lineRule="auto"/>
        <w:rPr>
          <w:highlight w:val="lightGray"/>
        </w:rPr>
      </w:pPr>
    </w:p>
    <w:p w14:paraId="58238BD4" w14:textId="7F3102DC" w:rsidR="00704F58" w:rsidRPr="00F15D45" w:rsidRDefault="00704F58" w:rsidP="00704F58">
      <w:pPr>
        <w:spacing w:line="276" w:lineRule="auto"/>
        <w:rPr>
          <w:highlight w:val="lightGray"/>
        </w:rPr>
      </w:pPr>
    </w:p>
    <w:p w14:paraId="1647C070" w14:textId="6B9960BC" w:rsidR="00704F58" w:rsidRPr="00F15D45" w:rsidRDefault="00704F58" w:rsidP="00704F58">
      <w:pPr>
        <w:spacing w:line="276" w:lineRule="auto"/>
        <w:rPr>
          <w:highlight w:val="lightGray"/>
        </w:rPr>
      </w:pPr>
    </w:p>
    <w:p w14:paraId="7620EAB4" w14:textId="77777777" w:rsidR="00704F58" w:rsidRPr="00F15D45" w:rsidRDefault="00704F58" w:rsidP="00704F58">
      <w:pPr>
        <w:spacing w:line="276" w:lineRule="auto"/>
        <w:rPr>
          <w:highlight w:val="lightGray"/>
        </w:rPr>
      </w:pPr>
    </w:p>
    <w:p w14:paraId="22E0ECA3" w14:textId="77777777" w:rsidR="00704F58" w:rsidRPr="002A3128" w:rsidRDefault="00704F58" w:rsidP="00704F58">
      <w:pPr>
        <w:tabs>
          <w:tab w:val="left" w:pos="0"/>
        </w:tabs>
        <w:spacing w:line="276" w:lineRule="auto"/>
        <w:jc w:val="center"/>
      </w:pPr>
      <w:r w:rsidRPr="002A3128">
        <w:rPr>
          <w:color w:val="FF0000"/>
        </w:rPr>
        <w:t>[</w:t>
      </w:r>
      <w:r w:rsidRPr="002A3128">
        <w:rPr>
          <w:i/>
          <w:color w:val="FF0000"/>
        </w:rPr>
        <w:t>DATA</w:t>
      </w:r>
      <w:r w:rsidRPr="002A3128">
        <w:rPr>
          <w:color w:val="FF0000"/>
        </w:rPr>
        <w:t>]</w:t>
      </w:r>
      <w:r w:rsidRPr="002A3128">
        <w:t>,</w:t>
      </w:r>
    </w:p>
    <w:p w14:paraId="29E2EDB3" w14:textId="77777777" w:rsidR="00704F58" w:rsidRPr="002A3128" w:rsidRDefault="00704F58" w:rsidP="00704F58">
      <w:pPr>
        <w:tabs>
          <w:tab w:val="left" w:pos="0"/>
        </w:tabs>
        <w:spacing w:line="276" w:lineRule="auto"/>
        <w:jc w:val="center"/>
      </w:pPr>
      <w:r w:rsidRPr="002A3128">
        <w:rPr>
          <w:color w:val="FF0000"/>
        </w:rPr>
        <w:t>[</w:t>
      </w:r>
      <w:r w:rsidRPr="002A3128">
        <w:rPr>
          <w:i/>
          <w:color w:val="FF0000"/>
        </w:rPr>
        <w:t>Vieta</w:t>
      </w:r>
      <w:r w:rsidRPr="002A3128">
        <w:rPr>
          <w:color w:val="FF0000"/>
        </w:rPr>
        <w:t>]</w:t>
      </w:r>
    </w:p>
    <w:p w14:paraId="6DF945D6" w14:textId="77DD2C3F" w:rsidR="00F467EC" w:rsidRPr="00F15D45" w:rsidRDefault="00F467EC" w:rsidP="00F467EC">
      <w:pPr>
        <w:spacing w:after="120" w:line="276" w:lineRule="auto"/>
        <w:rPr>
          <w:highlight w:val="lightGray"/>
        </w:rPr>
      </w:pPr>
      <w:r w:rsidRPr="00F15D45">
        <w:rPr>
          <w:highlight w:val="lightGray"/>
        </w:rPr>
        <w:br w:type="page"/>
      </w:r>
    </w:p>
    <w:p w14:paraId="0EF91B4E" w14:textId="725CA45E" w:rsidR="00F467EC" w:rsidRPr="00B61165" w:rsidRDefault="00F467EC" w:rsidP="00804C87">
      <w:pPr>
        <w:pStyle w:val="TOC1"/>
      </w:pPr>
      <w:r w:rsidRPr="00B61165">
        <w:lastRenderedPageBreak/>
        <w:t>TURINYS:</w:t>
      </w:r>
    </w:p>
    <w:p w14:paraId="2DEECAE2" w14:textId="01875481" w:rsidR="00F7534F" w:rsidRDefault="00F467EC" w:rsidP="00804C87">
      <w:pPr>
        <w:pStyle w:val="TOC1"/>
        <w:rPr>
          <w:rFonts w:asciiTheme="minorHAnsi" w:eastAsiaTheme="minorEastAsia" w:hAnsiTheme="minorHAnsi" w:cstheme="minorBidi"/>
          <w:color w:val="auto"/>
          <w:kern w:val="2"/>
          <w14:ligatures w14:val="standardContextual"/>
        </w:rPr>
      </w:pPr>
      <w:r w:rsidRPr="00553BB9">
        <w:fldChar w:fldCharType="begin"/>
      </w:r>
      <w:r w:rsidRPr="00B61165">
        <w:instrText xml:space="preserve"> TOC \o "1-2" \h \z \u </w:instrText>
      </w:r>
      <w:r w:rsidRPr="00553BB9">
        <w:fldChar w:fldCharType="separate"/>
      </w:r>
      <w:hyperlink w:anchor="_Toc172888335" w:history="1">
        <w:r w:rsidR="00F7534F" w:rsidRPr="00715771">
          <w:rPr>
            <w:rStyle w:val="Hyperlink"/>
          </w:rPr>
          <w:t>I.</w:t>
        </w:r>
        <w:r w:rsidR="00F7534F">
          <w:rPr>
            <w:rFonts w:asciiTheme="minorHAnsi" w:eastAsiaTheme="minorEastAsia" w:hAnsiTheme="minorHAnsi" w:cstheme="minorBidi"/>
            <w:color w:val="auto"/>
            <w:kern w:val="2"/>
            <w14:ligatures w14:val="standardContextual"/>
          </w:rPr>
          <w:tab/>
        </w:r>
        <w:r w:rsidR="00F7534F" w:rsidRPr="00715771">
          <w:rPr>
            <w:rStyle w:val="Hyperlink"/>
          </w:rPr>
          <w:t>ĮŽANGA</w:t>
        </w:r>
        <w:r w:rsidR="00F7534F">
          <w:rPr>
            <w:webHidden/>
          </w:rPr>
          <w:tab/>
        </w:r>
        <w:r w:rsidR="00F7534F">
          <w:rPr>
            <w:webHidden/>
          </w:rPr>
          <w:fldChar w:fldCharType="begin"/>
        </w:r>
        <w:r w:rsidR="00F7534F">
          <w:rPr>
            <w:webHidden/>
          </w:rPr>
          <w:instrText xml:space="preserve"> PAGEREF _Toc172888335 \h </w:instrText>
        </w:r>
        <w:r w:rsidR="00F7534F">
          <w:rPr>
            <w:webHidden/>
          </w:rPr>
        </w:r>
        <w:r w:rsidR="00F7534F">
          <w:rPr>
            <w:webHidden/>
          </w:rPr>
          <w:fldChar w:fldCharType="separate"/>
        </w:r>
        <w:r w:rsidR="00F7534F">
          <w:rPr>
            <w:webHidden/>
          </w:rPr>
          <w:t>6</w:t>
        </w:r>
        <w:r w:rsidR="00F7534F">
          <w:rPr>
            <w:webHidden/>
          </w:rPr>
          <w:fldChar w:fldCharType="end"/>
        </w:r>
      </w:hyperlink>
    </w:p>
    <w:p w14:paraId="3CE9FB25" w14:textId="23E1AA18"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336" w:history="1">
        <w:r w:rsidR="00F7534F" w:rsidRPr="00715771">
          <w:rPr>
            <w:rStyle w:val="Hyperlink"/>
          </w:rPr>
          <w:t>II.</w:t>
        </w:r>
        <w:r w:rsidR="00F7534F">
          <w:rPr>
            <w:rFonts w:asciiTheme="minorHAnsi" w:eastAsiaTheme="minorEastAsia" w:hAnsiTheme="minorHAnsi" w:cstheme="minorBidi"/>
            <w:color w:val="auto"/>
            <w:kern w:val="2"/>
            <w14:ligatures w14:val="standardContextual"/>
          </w:rPr>
          <w:tab/>
        </w:r>
        <w:r w:rsidR="00F7534F" w:rsidRPr="00715771">
          <w:rPr>
            <w:rStyle w:val="Hyperlink"/>
          </w:rPr>
          <w:t>Sutarties sąvokos ir jų aiškinimas</w:t>
        </w:r>
        <w:r w:rsidR="00F7534F">
          <w:rPr>
            <w:webHidden/>
          </w:rPr>
          <w:tab/>
        </w:r>
        <w:r w:rsidR="00F7534F">
          <w:rPr>
            <w:webHidden/>
          </w:rPr>
          <w:fldChar w:fldCharType="begin"/>
        </w:r>
        <w:r w:rsidR="00F7534F">
          <w:rPr>
            <w:webHidden/>
          </w:rPr>
          <w:instrText xml:space="preserve"> PAGEREF _Toc172888336 \h </w:instrText>
        </w:r>
        <w:r w:rsidR="00F7534F">
          <w:rPr>
            <w:webHidden/>
          </w:rPr>
        </w:r>
        <w:r w:rsidR="00F7534F">
          <w:rPr>
            <w:webHidden/>
          </w:rPr>
          <w:fldChar w:fldCharType="separate"/>
        </w:r>
        <w:r w:rsidR="00F7534F">
          <w:rPr>
            <w:webHidden/>
          </w:rPr>
          <w:t>7</w:t>
        </w:r>
        <w:r w:rsidR="00F7534F">
          <w:rPr>
            <w:webHidden/>
          </w:rPr>
          <w:fldChar w:fldCharType="end"/>
        </w:r>
      </w:hyperlink>
    </w:p>
    <w:p w14:paraId="7754995F" w14:textId="04EC3EF6"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37" w:history="1">
        <w:r w:rsidR="00F7534F" w:rsidRPr="00715771">
          <w:rPr>
            <w:rStyle w:val="Hyperlink"/>
          </w:rPr>
          <w:t>1.</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Sutartyje naudojamos sąvokos ir jų aiškinimas</w:t>
        </w:r>
        <w:r w:rsidR="00F7534F">
          <w:rPr>
            <w:webHidden/>
          </w:rPr>
          <w:tab/>
        </w:r>
        <w:r w:rsidR="00F7534F">
          <w:rPr>
            <w:webHidden/>
          </w:rPr>
          <w:fldChar w:fldCharType="begin"/>
        </w:r>
        <w:r w:rsidR="00F7534F">
          <w:rPr>
            <w:webHidden/>
          </w:rPr>
          <w:instrText xml:space="preserve"> PAGEREF _Toc172888337 \h </w:instrText>
        </w:r>
        <w:r w:rsidR="00F7534F">
          <w:rPr>
            <w:webHidden/>
          </w:rPr>
        </w:r>
        <w:r w:rsidR="00F7534F">
          <w:rPr>
            <w:webHidden/>
          </w:rPr>
          <w:fldChar w:fldCharType="separate"/>
        </w:r>
        <w:r w:rsidR="00F7534F">
          <w:rPr>
            <w:webHidden/>
          </w:rPr>
          <w:t>7</w:t>
        </w:r>
        <w:r w:rsidR="00F7534F">
          <w:rPr>
            <w:webHidden/>
          </w:rPr>
          <w:fldChar w:fldCharType="end"/>
        </w:r>
      </w:hyperlink>
    </w:p>
    <w:p w14:paraId="038CD70A" w14:textId="22A41760"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338" w:history="1">
        <w:r w:rsidR="00F7534F" w:rsidRPr="00715771">
          <w:rPr>
            <w:rStyle w:val="Hyperlink"/>
          </w:rPr>
          <w:t>III.</w:t>
        </w:r>
        <w:r w:rsidR="00F7534F">
          <w:rPr>
            <w:rFonts w:asciiTheme="minorHAnsi" w:eastAsiaTheme="minorEastAsia" w:hAnsiTheme="minorHAnsi" w:cstheme="minorBidi"/>
            <w:color w:val="auto"/>
            <w:kern w:val="2"/>
            <w14:ligatures w14:val="standardContextual"/>
          </w:rPr>
          <w:tab/>
        </w:r>
        <w:r w:rsidR="00F7534F" w:rsidRPr="00715771">
          <w:rPr>
            <w:rStyle w:val="Hyperlink"/>
          </w:rPr>
          <w:t>Sutarties dalykas ir tikslas</w:t>
        </w:r>
        <w:r w:rsidR="00F7534F">
          <w:rPr>
            <w:webHidden/>
          </w:rPr>
          <w:tab/>
        </w:r>
        <w:r w:rsidR="00F7534F">
          <w:rPr>
            <w:webHidden/>
          </w:rPr>
          <w:fldChar w:fldCharType="begin"/>
        </w:r>
        <w:r w:rsidR="00F7534F">
          <w:rPr>
            <w:webHidden/>
          </w:rPr>
          <w:instrText xml:space="preserve"> PAGEREF _Toc172888338 \h </w:instrText>
        </w:r>
        <w:r w:rsidR="00F7534F">
          <w:rPr>
            <w:webHidden/>
          </w:rPr>
        </w:r>
        <w:r w:rsidR="00F7534F">
          <w:rPr>
            <w:webHidden/>
          </w:rPr>
          <w:fldChar w:fldCharType="separate"/>
        </w:r>
        <w:r w:rsidR="00F7534F">
          <w:rPr>
            <w:webHidden/>
          </w:rPr>
          <w:t>17</w:t>
        </w:r>
        <w:r w:rsidR="00F7534F">
          <w:rPr>
            <w:webHidden/>
          </w:rPr>
          <w:fldChar w:fldCharType="end"/>
        </w:r>
      </w:hyperlink>
    </w:p>
    <w:p w14:paraId="4D22421F" w14:textId="32DE580A"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39" w:history="1">
        <w:r w:rsidR="00F7534F" w:rsidRPr="00715771">
          <w:rPr>
            <w:rStyle w:val="Hyperlink"/>
          </w:rPr>
          <w:t>2.</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Sutarties dalykas ir tikslas</w:t>
        </w:r>
        <w:r w:rsidR="00F7534F">
          <w:rPr>
            <w:webHidden/>
          </w:rPr>
          <w:tab/>
        </w:r>
        <w:r w:rsidR="00F7534F">
          <w:rPr>
            <w:webHidden/>
          </w:rPr>
          <w:fldChar w:fldCharType="begin"/>
        </w:r>
        <w:r w:rsidR="00F7534F">
          <w:rPr>
            <w:webHidden/>
          </w:rPr>
          <w:instrText xml:space="preserve"> PAGEREF _Toc172888339 \h </w:instrText>
        </w:r>
        <w:r w:rsidR="00F7534F">
          <w:rPr>
            <w:webHidden/>
          </w:rPr>
        </w:r>
        <w:r w:rsidR="00F7534F">
          <w:rPr>
            <w:webHidden/>
          </w:rPr>
          <w:fldChar w:fldCharType="separate"/>
        </w:r>
        <w:r w:rsidR="00F7534F">
          <w:rPr>
            <w:webHidden/>
          </w:rPr>
          <w:t>17</w:t>
        </w:r>
        <w:r w:rsidR="00F7534F">
          <w:rPr>
            <w:webHidden/>
          </w:rPr>
          <w:fldChar w:fldCharType="end"/>
        </w:r>
      </w:hyperlink>
    </w:p>
    <w:p w14:paraId="364F6E89" w14:textId="27505C40"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340" w:history="1">
        <w:r w:rsidR="00F7534F" w:rsidRPr="00715771">
          <w:rPr>
            <w:rStyle w:val="Hyperlink"/>
          </w:rPr>
          <w:t>IV.</w:t>
        </w:r>
        <w:r w:rsidR="00F7534F">
          <w:rPr>
            <w:rFonts w:asciiTheme="minorHAnsi" w:eastAsiaTheme="minorEastAsia" w:hAnsiTheme="minorHAnsi" w:cstheme="minorBidi"/>
            <w:color w:val="auto"/>
            <w:kern w:val="2"/>
            <w14:ligatures w14:val="standardContextual"/>
          </w:rPr>
          <w:tab/>
        </w:r>
        <w:r w:rsidR="00F7534F" w:rsidRPr="00715771">
          <w:rPr>
            <w:rStyle w:val="Hyperlink"/>
          </w:rPr>
          <w:t>Sutarties galiojimo ir vykdymo laikotarpis</w:t>
        </w:r>
        <w:r w:rsidR="00F7534F">
          <w:rPr>
            <w:webHidden/>
          </w:rPr>
          <w:tab/>
        </w:r>
        <w:r w:rsidR="00F7534F">
          <w:rPr>
            <w:webHidden/>
          </w:rPr>
          <w:fldChar w:fldCharType="begin"/>
        </w:r>
        <w:r w:rsidR="00F7534F">
          <w:rPr>
            <w:webHidden/>
          </w:rPr>
          <w:instrText xml:space="preserve"> PAGEREF _Toc172888340 \h </w:instrText>
        </w:r>
        <w:r w:rsidR="00F7534F">
          <w:rPr>
            <w:webHidden/>
          </w:rPr>
        </w:r>
        <w:r w:rsidR="00F7534F">
          <w:rPr>
            <w:webHidden/>
          </w:rPr>
          <w:fldChar w:fldCharType="separate"/>
        </w:r>
        <w:r w:rsidR="00F7534F">
          <w:rPr>
            <w:webHidden/>
          </w:rPr>
          <w:t>17</w:t>
        </w:r>
        <w:r w:rsidR="00F7534F">
          <w:rPr>
            <w:webHidden/>
          </w:rPr>
          <w:fldChar w:fldCharType="end"/>
        </w:r>
      </w:hyperlink>
    </w:p>
    <w:p w14:paraId="20505E5B" w14:textId="50B255BE"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41" w:history="1">
        <w:r w:rsidR="00F7534F" w:rsidRPr="00715771">
          <w:rPr>
            <w:rStyle w:val="Hyperlink"/>
          </w:rPr>
          <w:t>3.</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Sutarties įsigaliojimas</w:t>
        </w:r>
        <w:r w:rsidR="00F7534F">
          <w:rPr>
            <w:webHidden/>
          </w:rPr>
          <w:tab/>
        </w:r>
        <w:r w:rsidR="00F7534F">
          <w:rPr>
            <w:webHidden/>
          </w:rPr>
          <w:fldChar w:fldCharType="begin"/>
        </w:r>
        <w:r w:rsidR="00F7534F">
          <w:rPr>
            <w:webHidden/>
          </w:rPr>
          <w:instrText xml:space="preserve"> PAGEREF _Toc172888341 \h </w:instrText>
        </w:r>
        <w:r w:rsidR="00F7534F">
          <w:rPr>
            <w:webHidden/>
          </w:rPr>
        </w:r>
        <w:r w:rsidR="00F7534F">
          <w:rPr>
            <w:webHidden/>
          </w:rPr>
          <w:fldChar w:fldCharType="separate"/>
        </w:r>
        <w:r w:rsidR="00F7534F">
          <w:rPr>
            <w:webHidden/>
          </w:rPr>
          <w:t>17</w:t>
        </w:r>
        <w:r w:rsidR="00F7534F">
          <w:rPr>
            <w:webHidden/>
          </w:rPr>
          <w:fldChar w:fldCharType="end"/>
        </w:r>
      </w:hyperlink>
    </w:p>
    <w:p w14:paraId="464081B4" w14:textId="757A4B7C"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42" w:history="1">
        <w:r w:rsidR="00F7534F" w:rsidRPr="00715771">
          <w:rPr>
            <w:rStyle w:val="Hyperlink"/>
          </w:rPr>
          <w:t>4.</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Darbų atlikimo trukmė ir Paslaugų teikimo pradžia ir trukmė</w:t>
        </w:r>
        <w:r w:rsidR="00F7534F">
          <w:rPr>
            <w:webHidden/>
          </w:rPr>
          <w:tab/>
        </w:r>
        <w:r w:rsidR="00F7534F">
          <w:rPr>
            <w:webHidden/>
          </w:rPr>
          <w:fldChar w:fldCharType="begin"/>
        </w:r>
        <w:r w:rsidR="00F7534F">
          <w:rPr>
            <w:webHidden/>
          </w:rPr>
          <w:instrText xml:space="preserve"> PAGEREF _Toc172888342 \h </w:instrText>
        </w:r>
        <w:r w:rsidR="00F7534F">
          <w:rPr>
            <w:webHidden/>
          </w:rPr>
        </w:r>
        <w:r w:rsidR="00F7534F">
          <w:rPr>
            <w:webHidden/>
          </w:rPr>
          <w:fldChar w:fldCharType="separate"/>
        </w:r>
        <w:r w:rsidR="00F7534F">
          <w:rPr>
            <w:webHidden/>
          </w:rPr>
          <w:t>19</w:t>
        </w:r>
        <w:r w:rsidR="00F7534F">
          <w:rPr>
            <w:webHidden/>
          </w:rPr>
          <w:fldChar w:fldCharType="end"/>
        </w:r>
      </w:hyperlink>
    </w:p>
    <w:p w14:paraId="33BCBC85" w14:textId="662F675A"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43" w:history="1">
        <w:r w:rsidR="00F7534F" w:rsidRPr="00715771">
          <w:rPr>
            <w:rStyle w:val="Hyperlink"/>
          </w:rPr>
          <w:t>5.</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Sutarties galiojimo terminas</w:t>
        </w:r>
        <w:r w:rsidR="00F7534F">
          <w:rPr>
            <w:webHidden/>
          </w:rPr>
          <w:tab/>
        </w:r>
        <w:r w:rsidR="00F7534F">
          <w:rPr>
            <w:webHidden/>
          </w:rPr>
          <w:fldChar w:fldCharType="begin"/>
        </w:r>
        <w:r w:rsidR="00F7534F">
          <w:rPr>
            <w:webHidden/>
          </w:rPr>
          <w:instrText xml:space="preserve"> PAGEREF _Toc172888343 \h </w:instrText>
        </w:r>
        <w:r w:rsidR="00F7534F">
          <w:rPr>
            <w:webHidden/>
          </w:rPr>
        </w:r>
        <w:r w:rsidR="00F7534F">
          <w:rPr>
            <w:webHidden/>
          </w:rPr>
          <w:fldChar w:fldCharType="separate"/>
        </w:r>
        <w:r w:rsidR="00F7534F">
          <w:rPr>
            <w:webHidden/>
          </w:rPr>
          <w:t>19</w:t>
        </w:r>
        <w:r w:rsidR="00F7534F">
          <w:rPr>
            <w:webHidden/>
          </w:rPr>
          <w:fldChar w:fldCharType="end"/>
        </w:r>
      </w:hyperlink>
    </w:p>
    <w:p w14:paraId="6A9903E5" w14:textId="403FDF60"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344" w:history="1">
        <w:r w:rsidR="00F7534F" w:rsidRPr="00715771">
          <w:rPr>
            <w:rStyle w:val="Hyperlink"/>
          </w:rPr>
          <w:t>V.</w:t>
        </w:r>
        <w:r w:rsidR="00F7534F">
          <w:rPr>
            <w:rFonts w:asciiTheme="minorHAnsi" w:eastAsiaTheme="minorEastAsia" w:hAnsiTheme="minorHAnsi" w:cstheme="minorBidi"/>
            <w:color w:val="auto"/>
            <w:kern w:val="2"/>
            <w14:ligatures w14:val="standardContextual"/>
          </w:rPr>
          <w:tab/>
        </w:r>
        <w:r w:rsidR="00F7534F" w:rsidRPr="00715771">
          <w:rPr>
            <w:rStyle w:val="Hyperlink"/>
          </w:rPr>
          <w:t>Šalių pareiškimai ir garantijos</w:t>
        </w:r>
        <w:r w:rsidR="00F7534F">
          <w:rPr>
            <w:webHidden/>
          </w:rPr>
          <w:tab/>
        </w:r>
        <w:r w:rsidR="00F7534F">
          <w:rPr>
            <w:webHidden/>
          </w:rPr>
          <w:fldChar w:fldCharType="begin"/>
        </w:r>
        <w:r w:rsidR="00F7534F">
          <w:rPr>
            <w:webHidden/>
          </w:rPr>
          <w:instrText xml:space="preserve"> PAGEREF _Toc172888344 \h </w:instrText>
        </w:r>
        <w:r w:rsidR="00F7534F">
          <w:rPr>
            <w:webHidden/>
          </w:rPr>
        </w:r>
        <w:r w:rsidR="00F7534F">
          <w:rPr>
            <w:webHidden/>
          </w:rPr>
          <w:fldChar w:fldCharType="separate"/>
        </w:r>
        <w:r w:rsidR="00F7534F">
          <w:rPr>
            <w:webHidden/>
          </w:rPr>
          <w:t>19</w:t>
        </w:r>
        <w:r w:rsidR="00F7534F">
          <w:rPr>
            <w:webHidden/>
          </w:rPr>
          <w:fldChar w:fldCharType="end"/>
        </w:r>
      </w:hyperlink>
    </w:p>
    <w:p w14:paraId="0B375045" w14:textId="47245645"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45" w:history="1">
        <w:r w:rsidR="00F7534F" w:rsidRPr="00715771">
          <w:rPr>
            <w:rStyle w:val="Hyperlink"/>
          </w:rPr>
          <w:t>6.</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Valdžios subjekto [</w:t>
        </w:r>
        <w:r w:rsidR="00F7534F" w:rsidRPr="00715771">
          <w:rPr>
            <w:rStyle w:val="Hyperlink"/>
            <w:i/>
            <w:iCs/>
          </w:rPr>
          <w:t>jei yra</w:t>
        </w:r>
        <w:r w:rsidR="00F7534F" w:rsidRPr="00715771">
          <w:rPr>
            <w:rStyle w:val="Hyperlink"/>
          </w:rPr>
          <w:t xml:space="preserve"> ir Perleidėjo] pareiškimai ir garantijos</w:t>
        </w:r>
        <w:r w:rsidR="00F7534F">
          <w:rPr>
            <w:webHidden/>
          </w:rPr>
          <w:tab/>
        </w:r>
        <w:r w:rsidR="00F7534F">
          <w:rPr>
            <w:webHidden/>
          </w:rPr>
          <w:fldChar w:fldCharType="begin"/>
        </w:r>
        <w:r w:rsidR="00F7534F">
          <w:rPr>
            <w:webHidden/>
          </w:rPr>
          <w:instrText xml:space="preserve"> PAGEREF _Toc172888345 \h </w:instrText>
        </w:r>
        <w:r w:rsidR="00F7534F">
          <w:rPr>
            <w:webHidden/>
          </w:rPr>
        </w:r>
        <w:r w:rsidR="00F7534F">
          <w:rPr>
            <w:webHidden/>
          </w:rPr>
          <w:fldChar w:fldCharType="separate"/>
        </w:r>
        <w:r w:rsidR="00F7534F">
          <w:rPr>
            <w:webHidden/>
          </w:rPr>
          <w:t>19</w:t>
        </w:r>
        <w:r w:rsidR="00F7534F">
          <w:rPr>
            <w:webHidden/>
          </w:rPr>
          <w:fldChar w:fldCharType="end"/>
        </w:r>
      </w:hyperlink>
    </w:p>
    <w:p w14:paraId="640F2601" w14:textId="4E706B58"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46" w:history="1">
        <w:r w:rsidR="00F7534F" w:rsidRPr="00715771">
          <w:rPr>
            <w:rStyle w:val="Hyperlink"/>
          </w:rPr>
          <w:t>7.</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Privataus subjekto ir Investuotojo pareiškimai ir garantijos</w:t>
        </w:r>
        <w:r w:rsidR="00F7534F">
          <w:rPr>
            <w:webHidden/>
          </w:rPr>
          <w:tab/>
        </w:r>
        <w:r w:rsidR="00F7534F">
          <w:rPr>
            <w:webHidden/>
          </w:rPr>
          <w:fldChar w:fldCharType="begin"/>
        </w:r>
        <w:r w:rsidR="00F7534F">
          <w:rPr>
            <w:webHidden/>
          </w:rPr>
          <w:instrText xml:space="preserve"> PAGEREF _Toc172888346 \h </w:instrText>
        </w:r>
        <w:r w:rsidR="00F7534F">
          <w:rPr>
            <w:webHidden/>
          </w:rPr>
        </w:r>
        <w:r w:rsidR="00F7534F">
          <w:rPr>
            <w:webHidden/>
          </w:rPr>
          <w:fldChar w:fldCharType="separate"/>
        </w:r>
        <w:r w:rsidR="00F7534F">
          <w:rPr>
            <w:webHidden/>
          </w:rPr>
          <w:t>21</w:t>
        </w:r>
        <w:r w:rsidR="00F7534F">
          <w:rPr>
            <w:webHidden/>
          </w:rPr>
          <w:fldChar w:fldCharType="end"/>
        </w:r>
      </w:hyperlink>
    </w:p>
    <w:p w14:paraId="3431E462" w14:textId="7AA098EB"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347" w:history="1">
        <w:r w:rsidR="00F7534F" w:rsidRPr="00715771">
          <w:rPr>
            <w:rStyle w:val="Hyperlink"/>
          </w:rPr>
          <w:t>VI.</w:t>
        </w:r>
        <w:r w:rsidR="00F7534F">
          <w:rPr>
            <w:rFonts w:asciiTheme="minorHAnsi" w:eastAsiaTheme="minorEastAsia" w:hAnsiTheme="minorHAnsi" w:cstheme="minorBidi"/>
            <w:color w:val="auto"/>
            <w:kern w:val="2"/>
            <w14:ligatures w14:val="standardContextual"/>
          </w:rPr>
          <w:tab/>
        </w:r>
        <w:r w:rsidR="00F7534F" w:rsidRPr="00715771">
          <w:rPr>
            <w:rStyle w:val="Hyperlink"/>
          </w:rPr>
          <w:t>Perduoto turto ir žemės sklypo (-ų) perdavimas, naujo turto sukūrimas ir grąžinimas / perdavimas</w:t>
        </w:r>
        <w:r w:rsidR="00F7534F">
          <w:rPr>
            <w:webHidden/>
          </w:rPr>
          <w:tab/>
        </w:r>
        <w:r w:rsidR="00F7534F">
          <w:rPr>
            <w:webHidden/>
          </w:rPr>
          <w:fldChar w:fldCharType="begin"/>
        </w:r>
        <w:r w:rsidR="00F7534F">
          <w:rPr>
            <w:webHidden/>
          </w:rPr>
          <w:instrText xml:space="preserve"> PAGEREF _Toc172888347 \h </w:instrText>
        </w:r>
        <w:r w:rsidR="00F7534F">
          <w:rPr>
            <w:webHidden/>
          </w:rPr>
        </w:r>
        <w:r w:rsidR="00F7534F">
          <w:rPr>
            <w:webHidden/>
          </w:rPr>
          <w:fldChar w:fldCharType="separate"/>
        </w:r>
        <w:r w:rsidR="00F7534F">
          <w:rPr>
            <w:webHidden/>
          </w:rPr>
          <w:t>23</w:t>
        </w:r>
        <w:r w:rsidR="00F7534F">
          <w:rPr>
            <w:webHidden/>
          </w:rPr>
          <w:fldChar w:fldCharType="end"/>
        </w:r>
      </w:hyperlink>
    </w:p>
    <w:p w14:paraId="79134C47" w14:textId="163BD1C4"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48" w:history="1">
        <w:r w:rsidR="00F7534F" w:rsidRPr="00715771">
          <w:rPr>
            <w:rStyle w:val="Hyperlink"/>
          </w:rPr>
          <w:t>8.</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Žemės sklypas (-ai)</w:t>
        </w:r>
        <w:r w:rsidR="00F7534F">
          <w:rPr>
            <w:webHidden/>
          </w:rPr>
          <w:tab/>
        </w:r>
        <w:r w:rsidR="00F7534F">
          <w:rPr>
            <w:webHidden/>
          </w:rPr>
          <w:fldChar w:fldCharType="begin"/>
        </w:r>
        <w:r w:rsidR="00F7534F">
          <w:rPr>
            <w:webHidden/>
          </w:rPr>
          <w:instrText xml:space="preserve"> PAGEREF _Toc172888348 \h </w:instrText>
        </w:r>
        <w:r w:rsidR="00F7534F">
          <w:rPr>
            <w:webHidden/>
          </w:rPr>
        </w:r>
        <w:r w:rsidR="00F7534F">
          <w:rPr>
            <w:webHidden/>
          </w:rPr>
          <w:fldChar w:fldCharType="separate"/>
        </w:r>
        <w:r w:rsidR="00F7534F">
          <w:rPr>
            <w:webHidden/>
          </w:rPr>
          <w:t>23</w:t>
        </w:r>
        <w:r w:rsidR="00F7534F">
          <w:rPr>
            <w:webHidden/>
          </w:rPr>
          <w:fldChar w:fldCharType="end"/>
        </w:r>
      </w:hyperlink>
    </w:p>
    <w:p w14:paraId="74624756" w14:textId="591C3EF3"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49" w:history="1">
        <w:r w:rsidR="00F7534F" w:rsidRPr="00715771">
          <w:rPr>
            <w:rStyle w:val="Hyperlink"/>
          </w:rPr>
          <w:t>9.</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Perduotas turtas</w:t>
        </w:r>
        <w:r w:rsidR="00F7534F">
          <w:rPr>
            <w:webHidden/>
          </w:rPr>
          <w:tab/>
        </w:r>
        <w:r w:rsidR="00F7534F">
          <w:rPr>
            <w:webHidden/>
          </w:rPr>
          <w:fldChar w:fldCharType="begin"/>
        </w:r>
        <w:r w:rsidR="00F7534F">
          <w:rPr>
            <w:webHidden/>
          </w:rPr>
          <w:instrText xml:space="preserve"> PAGEREF _Toc172888349 \h </w:instrText>
        </w:r>
        <w:r w:rsidR="00F7534F">
          <w:rPr>
            <w:webHidden/>
          </w:rPr>
        </w:r>
        <w:r w:rsidR="00F7534F">
          <w:rPr>
            <w:webHidden/>
          </w:rPr>
          <w:fldChar w:fldCharType="separate"/>
        </w:r>
        <w:r w:rsidR="00F7534F">
          <w:rPr>
            <w:webHidden/>
          </w:rPr>
          <w:t>25</w:t>
        </w:r>
        <w:r w:rsidR="00F7534F">
          <w:rPr>
            <w:webHidden/>
          </w:rPr>
          <w:fldChar w:fldCharType="end"/>
        </w:r>
      </w:hyperlink>
    </w:p>
    <w:p w14:paraId="79579EB5" w14:textId="5AA3EDA8"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50" w:history="1">
        <w:r w:rsidR="00F7534F" w:rsidRPr="00715771">
          <w:rPr>
            <w:rStyle w:val="Hyperlink"/>
          </w:rPr>
          <w:t>10.</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Darbų atlikimas, Naujo turto įsigijimas ar sukūrimas</w:t>
        </w:r>
        <w:r w:rsidR="00F7534F">
          <w:rPr>
            <w:webHidden/>
          </w:rPr>
          <w:tab/>
        </w:r>
        <w:r w:rsidR="00F7534F">
          <w:rPr>
            <w:webHidden/>
          </w:rPr>
          <w:fldChar w:fldCharType="begin"/>
        </w:r>
        <w:r w:rsidR="00F7534F">
          <w:rPr>
            <w:webHidden/>
          </w:rPr>
          <w:instrText xml:space="preserve"> PAGEREF _Toc172888350 \h </w:instrText>
        </w:r>
        <w:r w:rsidR="00F7534F">
          <w:rPr>
            <w:webHidden/>
          </w:rPr>
        </w:r>
        <w:r w:rsidR="00F7534F">
          <w:rPr>
            <w:webHidden/>
          </w:rPr>
          <w:fldChar w:fldCharType="separate"/>
        </w:r>
        <w:r w:rsidR="00F7534F">
          <w:rPr>
            <w:webHidden/>
          </w:rPr>
          <w:t>25</w:t>
        </w:r>
        <w:r w:rsidR="00F7534F">
          <w:rPr>
            <w:webHidden/>
          </w:rPr>
          <w:fldChar w:fldCharType="end"/>
        </w:r>
      </w:hyperlink>
    </w:p>
    <w:p w14:paraId="31707852" w14:textId="6D8B3706"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51" w:history="1">
        <w:r w:rsidR="00F7534F" w:rsidRPr="00715771">
          <w:rPr>
            <w:rStyle w:val="Hyperlink"/>
          </w:rPr>
          <w:t>11.</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Turto grąžinimas (perdavimas)</w:t>
        </w:r>
        <w:r w:rsidR="00F7534F">
          <w:rPr>
            <w:webHidden/>
          </w:rPr>
          <w:tab/>
        </w:r>
        <w:r w:rsidR="00F7534F">
          <w:rPr>
            <w:webHidden/>
          </w:rPr>
          <w:fldChar w:fldCharType="begin"/>
        </w:r>
        <w:r w:rsidR="00F7534F">
          <w:rPr>
            <w:webHidden/>
          </w:rPr>
          <w:instrText xml:space="preserve"> PAGEREF _Toc172888351 \h </w:instrText>
        </w:r>
        <w:r w:rsidR="00F7534F">
          <w:rPr>
            <w:webHidden/>
          </w:rPr>
        </w:r>
        <w:r w:rsidR="00F7534F">
          <w:rPr>
            <w:webHidden/>
          </w:rPr>
          <w:fldChar w:fldCharType="separate"/>
        </w:r>
        <w:r w:rsidR="00F7534F">
          <w:rPr>
            <w:webHidden/>
          </w:rPr>
          <w:t>29</w:t>
        </w:r>
        <w:r w:rsidR="00F7534F">
          <w:rPr>
            <w:webHidden/>
          </w:rPr>
          <w:fldChar w:fldCharType="end"/>
        </w:r>
      </w:hyperlink>
    </w:p>
    <w:p w14:paraId="42C4B14A" w14:textId="1EF084E0"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352" w:history="1">
        <w:r w:rsidR="00F7534F" w:rsidRPr="00715771">
          <w:rPr>
            <w:rStyle w:val="Hyperlink"/>
          </w:rPr>
          <w:t>VII.</w:t>
        </w:r>
        <w:r w:rsidR="00F7534F">
          <w:rPr>
            <w:rFonts w:asciiTheme="minorHAnsi" w:eastAsiaTheme="minorEastAsia" w:hAnsiTheme="minorHAnsi" w:cstheme="minorBidi"/>
            <w:color w:val="auto"/>
            <w:kern w:val="2"/>
            <w14:ligatures w14:val="standardContextual"/>
          </w:rPr>
          <w:tab/>
        </w:r>
        <w:r w:rsidR="00F7534F" w:rsidRPr="00715771">
          <w:rPr>
            <w:rStyle w:val="Hyperlink"/>
          </w:rPr>
          <w:t>Šalių įsipareigojimai</w:t>
        </w:r>
        <w:r w:rsidR="00F7534F">
          <w:rPr>
            <w:webHidden/>
          </w:rPr>
          <w:tab/>
        </w:r>
        <w:r w:rsidR="00F7534F">
          <w:rPr>
            <w:webHidden/>
          </w:rPr>
          <w:fldChar w:fldCharType="begin"/>
        </w:r>
        <w:r w:rsidR="00F7534F">
          <w:rPr>
            <w:webHidden/>
          </w:rPr>
          <w:instrText xml:space="preserve"> PAGEREF _Toc172888352 \h </w:instrText>
        </w:r>
        <w:r w:rsidR="00F7534F">
          <w:rPr>
            <w:webHidden/>
          </w:rPr>
        </w:r>
        <w:r w:rsidR="00F7534F">
          <w:rPr>
            <w:webHidden/>
          </w:rPr>
          <w:fldChar w:fldCharType="separate"/>
        </w:r>
        <w:r w:rsidR="00F7534F">
          <w:rPr>
            <w:webHidden/>
          </w:rPr>
          <w:t>32</w:t>
        </w:r>
        <w:r w:rsidR="00F7534F">
          <w:rPr>
            <w:webHidden/>
          </w:rPr>
          <w:fldChar w:fldCharType="end"/>
        </w:r>
      </w:hyperlink>
    </w:p>
    <w:p w14:paraId="0ED23303" w14:textId="24D0BDF3"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53" w:history="1">
        <w:r w:rsidR="00F7534F" w:rsidRPr="00715771">
          <w:rPr>
            <w:rStyle w:val="Hyperlink"/>
          </w:rPr>
          <w:t>12.</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Dokumentų perdavimas ir saugojimas</w:t>
        </w:r>
        <w:r w:rsidR="00F7534F">
          <w:rPr>
            <w:webHidden/>
          </w:rPr>
          <w:tab/>
        </w:r>
        <w:r w:rsidR="00F7534F">
          <w:rPr>
            <w:webHidden/>
          </w:rPr>
          <w:fldChar w:fldCharType="begin"/>
        </w:r>
        <w:r w:rsidR="00F7534F">
          <w:rPr>
            <w:webHidden/>
          </w:rPr>
          <w:instrText xml:space="preserve"> PAGEREF _Toc172888353 \h </w:instrText>
        </w:r>
        <w:r w:rsidR="00F7534F">
          <w:rPr>
            <w:webHidden/>
          </w:rPr>
        </w:r>
        <w:r w:rsidR="00F7534F">
          <w:rPr>
            <w:webHidden/>
          </w:rPr>
          <w:fldChar w:fldCharType="separate"/>
        </w:r>
        <w:r w:rsidR="00F7534F">
          <w:rPr>
            <w:webHidden/>
          </w:rPr>
          <w:t>32</w:t>
        </w:r>
        <w:r w:rsidR="00F7534F">
          <w:rPr>
            <w:webHidden/>
          </w:rPr>
          <w:fldChar w:fldCharType="end"/>
        </w:r>
      </w:hyperlink>
    </w:p>
    <w:p w14:paraId="30FBA660" w14:textId="1A3A05FB"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54" w:history="1">
        <w:r w:rsidR="00F7534F" w:rsidRPr="00715771">
          <w:rPr>
            <w:rStyle w:val="Hyperlink"/>
          </w:rPr>
          <w:t>13.</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Valdžios subjekto įsipareigojimai</w:t>
        </w:r>
        <w:r w:rsidR="00F7534F">
          <w:rPr>
            <w:webHidden/>
          </w:rPr>
          <w:tab/>
        </w:r>
        <w:r w:rsidR="00F7534F">
          <w:rPr>
            <w:webHidden/>
          </w:rPr>
          <w:fldChar w:fldCharType="begin"/>
        </w:r>
        <w:r w:rsidR="00F7534F">
          <w:rPr>
            <w:webHidden/>
          </w:rPr>
          <w:instrText xml:space="preserve"> PAGEREF _Toc172888354 \h </w:instrText>
        </w:r>
        <w:r w:rsidR="00F7534F">
          <w:rPr>
            <w:webHidden/>
          </w:rPr>
        </w:r>
        <w:r w:rsidR="00F7534F">
          <w:rPr>
            <w:webHidden/>
          </w:rPr>
          <w:fldChar w:fldCharType="separate"/>
        </w:r>
        <w:r w:rsidR="00F7534F">
          <w:rPr>
            <w:webHidden/>
          </w:rPr>
          <w:t>33</w:t>
        </w:r>
        <w:r w:rsidR="00F7534F">
          <w:rPr>
            <w:webHidden/>
          </w:rPr>
          <w:fldChar w:fldCharType="end"/>
        </w:r>
      </w:hyperlink>
    </w:p>
    <w:p w14:paraId="412A71C3" w14:textId="09FD32C6"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55" w:history="1">
        <w:r w:rsidR="00F7534F" w:rsidRPr="00715771">
          <w:rPr>
            <w:rStyle w:val="Hyperlink"/>
          </w:rPr>
          <w:t>14.</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Privataus subjekto ir Investuotojo įsipareigojimai</w:t>
        </w:r>
        <w:r w:rsidR="00F7534F">
          <w:rPr>
            <w:webHidden/>
          </w:rPr>
          <w:tab/>
        </w:r>
        <w:r w:rsidR="00F7534F">
          <w:rPr>
            <w:webHidden/>
          </w:rPr>
          <w:fldChar w:fldCharType="begin"/>
        </w:r>
        <w:r w:rsidR="00F7534F">
          <w:rPr>
            <w:webHidden/>
          </w:rPr>
          <w:instrText xml:space="preserve"> PAGEREF _Toc172888355 \h </w:instrText>
        </w:r>
        <w:r w:rsidR="00F7534F">
          <w:rPr>
            <w:webHidden/>
          </w:rPr>
        </w:r>
        <w:r w:rsidR="00F7534F">
          <w:rPr>
            <w:webHidden/>
          </w:rPr>
          <w:fldChar w:fldCharType="separate"/>
        </w:r>
        <w:r w:rsidR="00F7534F">
          <w:rPr>
            <w:webHidden/>
          </w:rPr>
          <w:t>34</w:t>
        </w:r>
        <w:r w:rsidR="00F7534F">
          <w:rPr>
            <w:webHidden/>
          </w:rPr>
          <w:fldChar w:fldCharType="end"/>
        </w:r>
      </w:hyperlink>
    </w:p>
    <w:p w14:paraId="145B2B39" w14:textId="6A605A7D"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56" w:history="1">
        <w:r w:rsidR="00F7534F" w:rsidRPr="00715771">
          <w:rPr>
            <w:rStyle w:val="Hyperlink"/>
          </w:rPr>
          <w:t>15.</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Rizikos pasidalijimas</w:t>
        </w:r>
        <w:r w:rsidR="00F7534F">
          <w:rPr>
            <w:webHidden/>
          </w:rPr>
          <w:tab/>
        </w:r>
        <w:r w:rsidR="00F7534F">
          <w:rPr>
            <w:webHidden/>
          </w:rPr>
          <w:fldChar w:fldCharType="begin"/>
        </w:r>
        <w:r w:rsidR="00F7534F">
          <w:rPr>
            <w:webHidden/>
          </w:rPr>
          <w:instrText xml:space="preserve"> PAGEREF _Toc172888356 \h </w:instrText>
        </w:r>
        <w:r w:rsidR="00F7534F">
          <w:rPr>
            <w:webHidden/>
          </w:rPr>
        </w:r>
        <w:r w:rsidR="00F7534F">
          <w:rPr>
            <w:webHidden/>
          </w:rPr>
          <w:fldChar w:fldCharType="separate"/>
        </w:r>
        <w:r w:rsidR="00F7534F">
          <w:rPr>
            <w:webHidden/>
          </w:rPr>
          <w:t>37</w:t>
        </w:r>
        <w:r w:rsidR="00F7534F">
          <w:rPr>
            <w:webHidden/>
          </w:rPr>
          <w:fldChar w:fldCharType="end"/>
        </w:r>
      </w:hyperlink>
    </w:p>
    <w:p w14:paraId="0895D3F8" w14:textId="2ACDA7EF"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57" w:history="1">
        <w:r w:rsidR="00F7534F" w:rsidRPr="00715771">
          <w:rPr>
            <w:rStyle w:val="Hyperlink"/>
          </w:rPr>
          <w:t>16.</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Investicijos ir jų vykdymo tvarka</w:t>
        </w:r>
        <w:r w:rsidR="00F7534F">
          <w:rPr>
            <w:webHidden/>
          </w:rPr>
          <w:tab/>
        </w:r>
        <w:r w:rsidR="00F7534F">
          <w:rPr>
            <w:webHidden/>
          </w:rPr>
          <w:fldChar w:fldCharType="begin"/>
        </w:r>
        <w:r w:rsidR="00F7534F">
          <w:rPr>
            <w:webHidden/>
          </w:rPr>
          <w:instrText xml:space="preserve"> PAGEREF _Toc172888357 \h </w:instrText>
        </w:r>
        <w:r w:rsidR="00F7534F">
          <w:rPr>
            <w:webHidden/>
          </w:rPr>
        </w:r>
        <w:r w:rsidR="00F7534F">
          <w:rPr>
            <w:webHidden/>
          </w:rPr>
          <w:fldChar w:fldCharType="separate"/>
        </w:r>
        <w:r w:rsidR="00F7534F">
          <w:rPr>
            <w:webHidden/>
          </w:rPr>
          <w:t>37</w:t>
        </w:r>
        <w:r w:rsidR="00F7534F">
          <w:rPr>
            <w:webHidden/>
          </w:rPr>
          <w:fldChar w:fldCharType="end"/>
        </w:r>
      </w:hyperlink>
    </w:p>
    <w:p w14:paraId="76F195A6" w14:textId="67756D49"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58" w:history="1">
        <w:r w:rsidR="00F7534F" w:rsidRPr="00715771">
          <w:rPr>
            <w:rStyle w:val="Hyperlink"/>
          </w:rPr>
          <w:t>17.</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Papildomi darbai ir paslaugos</w:t>
        </w:r>
        <w:r w:rsidR="00F7534F">
          <w:rPr>
            <w:webHidden/>
          </w:rPr>
          <w:tab/>
        </w:r>
        <w:r w:rsidR="00F7534F">
          <w:rPr>
            <w:webHidden/>
          </w:rPr>
          <w:fldChar w:fldCharType="begin"/>
        </w:r>
        <w:r w:rsidR="00F7534F">
          <w:rPr>
            <w:webHidden/>
          </w:rPr>
          <w:instrText xml:space="preserve"> PAGEREF _Toc172888358 \h </w:instrText>
        </w:r>
        <w:r w:rsidR="00F7534F">
          <w:rPr>
            <w:webHidden/>
          </w:rPr>
        </w:r>
        <w:r w:rsidR="00F7534F">
          <w:rPr>
            <w:webHidden/>
          </w:rPr>
          <w:fldChar w:fldCharType="separate"/>
        </w:r>
        <w:r w:rsidR="00F7534F">
          <w:rPr>
            <w:webHidden/>
          </w:rPr>
          <w:t>37</w:t>
        </w:r>
        <w:r w:rsidR="00F7534F">
          <w:rPr>
            <w:webHidden/>
          </w:rPr>
          <w:fldChar w:fldCharType="end"/>
        </w:r>
      </w:hyperlink>
    </w:p>
    <w:p w14:paraId="2D07093A" w14:textId="4AAEB2C1"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59" w:history="1">
        <w:r w:rsidR="00F7534F" w:rsidRPr="00715771">
          <w:rPr>
            <w:rStyle w:val="Hyperlink"/>
          </w:rPr>
          <w:t>18.</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Darbų ir Paslaugų keitimas</w:t>
        </w:r>
        <w:r w:rsidR="00F7534F">
          <w:rPr>
            <w:webHidden/>
          </w:rPr>
          <w:tab/>
        </w:r>
        <w:r w:rsidR="00F7534F">
          <w:rPr>
            <w:webHidden/>
          </w:rPr>
          <w:fldChar w:fldCharType="begin"/>
        </w:r>
        <w:r w:rsidR="00F7534F">
          <w:rPr>
            <w:webHidden/>
          </w:rPr>
          <w:instrText xml:space="preserve"> PAGEREF _Toc172888359 \h </w:instrText>
        </w:r>
        <w:r w:rsidR="00F7534F">
          <w:rPr>
            <w:webHidden/>
          </w:rPr>
        </w:r>
        <w:r w:rsidR="00F7534F">
          <w:rPr>
            <w:webHidden/>
          </w:rPr>
          <w:fldChar w:fldCharType="separate"/>
        </w:r>
        <w:r w:rsidR="00F7534F">
          <w:rPr>
            <w:webHidden/>
          </w:rPr>
          <w:t>39</w:t>
        </w:r>
        <w:r w:rsidR="00F7534F">
          <w:rPr>
            <w:webHidden/>
          </w:rPr>
          <w:fldChar w:fldCharType="end"/>
        </w:r>
      </w:hyperlink>
    </w:p>
    <w:p w14:paraId="01F9BCBB" w14:textId="0441C39F"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60" w:history="1">
        <w:r w:rsidR="00F7534F" w:rsidRPr="00715771">
          <w:rPr>
            <w:rStyle w:val="Hyperlink"/>
          </w:rPr>
          <w:t>19.</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Paslaugų teikimas</w:t>
        </w:r>
        <w:r w:rsidR="00F7534F">
          <w:rPr>
            <w:webHidden/>
          </w:rPr>
          <w:tab/>
        </w:r>
        <w:r w:rsidR="00F7534F">
          <w:rPr>
            <w:webHidden/>
          </w:rPr>
          <w:fldChar w:fldCharType="begin"/>
        </w:r>
        <w:r w:rsidR="00F7534F">
          <w:rPr>
            <w:webHidden/>
          </w:rPr>
          <w:instrText xml:space="preserve"> PAGEREF _Toc172888360 \h </w:instrText>
        </w:r>
        <w:r w:rsidR="00F7534F">
          <w:rPr>
            <w:webHidden/>
          </w:rPr>
        </w:r>
        <w:r w:rsidR="00F7534F">
          <w:rPr>
            <w:webHidden/>
          </w:rPr>
          <w:fldChar w:fldCharType="separate"/>
        </w:r>
        <w:r w:rsidR="00F7534F">
          <w:rPr>
            <w:webHidden/>
          </w:rPr>
          <w:t>41</w:t>
        </w:r>
        <w:r w:rsidR="00F7534F">
          <w:rPr>
            <w:webHidden/>
          </w:rPr>
          <w:fldChar w:fldCharType="end"/>
        </w:r>
      </w:hyperlink>
    </w:p>
    <w:p w14:paraId="64CA106C" w14:textId="0D03C381"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61" w:history="1">
        <w:r w:rsidR="00F7534F" w:rsidRPr="00715771">
          <w:rPr>
            <w:rStyle w:val="Hyperlink"/>
          </w:rPr>
          <w:t>20.</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Subtiekėjai</w:t>
        </w:r>
        <w:r w:rsidR="00F7534F">
          <w:rPr>
            <w:webHidden/>
          </w:rPr>
          <w:tab/>
        </w:r>
        <w:r w:rsidR="00F7534F">
          <w:rPr>
            <w:webHidden/>
          </w:rPr>
          <w:fldChar w:fldCharType="begin"/>
        </w:r>
        <w:r w:rsidR="00F7534F">
          <w:rPr>
            <w:webHidden/>
          </w:rPr>
          <w:instrText xml:space="preserve"> PAGEREF _Toc172888361 \h </w:instrText>
        </w:r>
        <w:r w:rsidR="00F7534F">
          <w:rPr>
            <w:webHidden/>
          </w:rPr>
        </w:r>
        <w:r w:rsidR="00F7534F">
          <w:rPr>
            <w:webHidden/>
          </w:rPr>
          <w:fldChar w:fldCharType="separate"/>
        </w:r>
        <w:r w:rsidR="00F7534F">
          <w:rPr>
            <w:webHidden/>
          </w:rPr>
          <w:t>43</w:t>
        </w:r>
        <w:r w:rsidR="00F7534F">
          <w:rPr>
            <w:webHidden/>
          </w:rPr>
          <w:fldChar w:fldCharType="end"/>
        </w:r>
      </w:hyperlink>
    </w:p>
    <w:p w14:paraId="36E4EBCF" w14:textId="3642BCCE"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62" w:history="1">
        <w:r w:rsidR="00F7534F" w:rsidRPr="00715771">
          <w:rPr>
            <w:rStyle w:val="Hyperlink"/>
          </w:rPr>
          <w:t>21.</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Veiksmų derinimas su Valdžios subjektu</w:t>
        </w:r>
        <w:r w:rsidR="00F7534F">
          <w:rPr>
            <w:webHidden/>
          </w:rPr>
          <w:tab/>
        </w:r>
        <w:r w:rsidR="00F7534F">
          <w:rPr>
            <w:webHidden/>
          </w:rPr>
          <w:fldChar w:fldCharType="begin"/>
        </w:r>
        <w:r w:rsidR="00F7534F">
          <w:rPr>
            <w:webHidden/>
          </w:rPr>
          <w:instrText xml:space="preserve"> PAGEREF _Toc172888362 \h </w:instrText>
        </w:r>
        <w:r w:rsidR="00F7534F">
          <w:rPr>
            <w:webHidden/>
          </w:rPr>
        </w:r>
        <w:r w:rsidR="00F7534F">
          <w:rPr>
            <w:webHidden/>
          </w:rPr>
          <w:fldChar w:fldCharType="separate"/>
        </w:r>
        <w:r w:rsidR="00F7534F">
          <w:rPr>
            <w:webHidden/>
          </w:rPr>
          <w:t>44</w:t>
        </w:r>
        <w:r w:rsidR="00F7534F">
          <w:rPr>
            <w:webHidden/>
          </w:rPr>
          <w:fldChar w:fldCharType="end"/>
        </w:r>
      </w:hyperlink>
    </w:p>
    <w:p w14:paraId="07373640" w14:textId="01EC9CC9"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363" w:history="1">
        <w:r w:rsidR="00F7534F" w:rsidRPr="00715771">
          <w:rPr>
            <w:rStyle w:val="Hyperlink"/>
          </w:rPr>
          <w:t>VIII.</w:t>
        </w:r>
        <w:r w:rsidR="00F7534F">
          <w:rPr>
            <w:rFonts w:asciiTheme="minorHAnsi" w:eastAsiaTheme="minorEastAsia" w:hAnsiTheme="minorHAnsi" w:cstheme="minorBidi"/>
            <w:color w:val="auto"/>
            <w:kern w:val="2"/>
            <w14:ligatures w14:val="standardContextual"/>
          </w:rPr>
          <w:tab/>
        </w:r>
        <w:r w:rsidR="00F7534F" w:rsidRPr="00715771">
          <w:rPr>
            <w:rStyle w:val="Hyperlink"/>
          </w:rPr>
          <w:t>Atleidimo atvejai ir Kompensavimo įvykiai</w:t>
        </w:r>
        <w:r w:rsidR="00F7534F">
          <w:rPr>
            <w:webHidden/>
          </w:rPr>
          <w:tab/>
        </w:r>
        <w:r w:rsidR="00F7534F">
          <w:rPr>
            <w:webHidden/>
          </w:rPr>
          <w:fldChar w:fldCharType="begin"/>
        </w:r>
        <w:r w:rsidR="00F7534F">
          <w:rPr>
            <w:webHidden/>
          </w:rPr>
          <w:instrText xml:space="preserve"> PAGEREF _Toc172888363 \h </w:instrText>
        </w:r>
        <w:r w:rsidR="00F7534F">
          <w:rPr>
            <w:webHidden/>
          </w:rPr>
        </w:r>
        <w:r w:rsidR="00F7534F">
          <w:rPr>
            <w:webHidden/>
          </w:rPr>
          <w:fldChar w:fldCharType="separate"/>
        </w:r>
        <w:r w:rsidR="00F7534F">
          <w:rPr>
            <w:webHidden/>
          </w:rPr>
          <w:t>45</w:t>
        </w:r>
        <w:r w:rsidR="00F7534F">
          <w:rPr>
            <w:webHidden/>
          </w:rPr>
          <w:fldChar w:fldCharType="end"/>
        </w:r>
      </w:hyperlink>
    </w:p>
    <w:p w14:paraId="6C28E4C1" w14:textId="4B27BB02"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64" w:history="1">
        <w:r w:rsidR="00F7534F" w:rsidRPr="00715771">
          <w:rPr>
            <w:rStyle w:val="Hyperlink"/>
          </w:rPr>
          <w:t>22.</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Atleidimo atvejai</w:t>
        </w:r>
        <w:r w:rsidR="00F7534F">
          <w:rPr>
            <w:webHidden/>
          </w:rPr>
          <w:tab/>
        </w:r>
        <w:r w:rsidR="00F7534F">
          <w:rPr>
            <w:webHidden/>
          </w:rPr>
          <w:fldChar w:fldCharType="begin"/>
        </w:r>
        <w:r w:rsidR="00F7534F">
          <w:rPr>
            <w:webHidden/>
          </w:rPr>
          <w:instrText xml:space="preserve"> PAGEREF _Toc172888364 \h </w:instrText>
        </w:r>
        <w:r w:rsidR="00F7534F">
          <w:rPr>
            <w:webHidden/>
          </w:rPr>
        </w:r>
        <w:r w:rsidR="00F7534F">
          <w:rPr>
            <w:webHidden/>
          </w:rPr>
          <w:fldChar w:fldCharType="separate"/>
        </w:r>
        <w:r w:rsidR="00F7534F">
          <w:rPr>
            <w:webHidden/>
          </w:rPr>
          <w:t>45</w:t>
        </w:r>
        <w:r w:rsidR="00F7534F">
          <w:rPr>
            <w:webHidden/>
          </w:rPr>
          <w:fldChar w:fldCharType="end"/>
        </w:r>
      </w:hyperlink>
    </w:p>
    <w:p w14:paraId="77DCA018" w14:textId="5368AA75"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65" w:history="1">
        <w:r w:rsidR="00F7534F" w:rsidRPr="00715771">
          <w:rPr>
            <w:rStyle w:val="Hyperlink"/>
          </w:rPr>
          <w:t>23.</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Kompensavimo įvykiai</w:t>
        </w:r>
        <w:r w:rsidR="00F7534F">
          <w:rPr>
            <w:webHidden/>
          </w:rPr>
          <w:tab/>
        </w:r>
        <w:r w:rsidR="00F7534F">
          <w:rPr>
            <w:webHidden/>
          </w:rPr>
          <w:fldChar w:fldCharType="begin"/>
        </w:r>
        <w:r w:rsidR="00F7534F">
          <w:rPr>
            <w:webHidden/>
          </w:rPr>
          <w:instrText xml:space="preserve"> PAGEREF _Toc172888365 \h </w:instrText>
        </w:r>
        <w:r w:rsidR="00F7534F">
          <w:rPr>
            <w:webHidden/>
          </w:rPr>
        </w:r>
        <w:r w:rsidR="00F7534F">
          <w:rPr>
            <w:webHidden/>
          </w:rPr>
          <w:fldChar w:fldCharType="separate"/>
        </w:r>
        <w:r w:rsidR="00F7534F">
          <w:rPr>
            <w:webHidden/>
          </w:rPr>
          <w:t>48</w:t>
        </w:r>
        <w:r w:rsidR="00F7534F">
          <w:rPr>
            <w:webHidden/>
          </w:rPr>
          <w:fldChar w:fldCharType="end"/>
        </w:r>
      </w:hyperlink>
    </w:p>
    <w:p w14:paraId="65F6ACC8" w14:textId="65CE99BE"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366" w:history="1">
        <w:r w:rsidR="00F7534F" w:rsidRPr="00715771">
          <w:rPr>
            <w:rStyle w:val="Hyperlink"/>
          </w:rPr>
          <w:t>IX.</w:t>
        </w:r>
        <w:r w:rsidR="00F7534F">
          <w:rPr>
            <w:rFonts w:asciiTheme="minorHAnsi" w:eastAsiaTheme="minorEastAsia" w:hAnsiTheme="minorHAnsi" w:cstheme="minorBidi"/>
            <w:color w:val="auto"/>
            <w:kern w:val="2"/>
            <w14:ligatures w14:val="standardContextual"/>
          </w:rPr>
          <w:tab/>
        </w:r>
        <w:r w:rsidR="00F7534F" w:rsidRPr="00715771">
          <w:rPr>
            <w:rStyle w:val="Hyperlink"/>
          </w:rPr>
          <w:t>Mokėjimai</w:t>
        </w:r>
        <w:r w:rsidR="00F7534F">
          <w:rPr>
            <w:webHidden/>
          </w:rPr>
          <w:tab/>
        </w:r>
        <w:r w:rsidR="00F7534F">
          <w:rPr>
            <w:webHidden/>
          </w:rPr>
          <w:fldChar w:fldCharType="begin"/>
        </w:r>
        <w:r w:rsidR="00F7534F">
          <w:rPr>
            <w:webHidden/>
          </w:rPr>
          <w:instrText xml:space="preserve"> PAGEREF _Toc172888366 \h </w:instrText>
        </w:r>
        <w:r w:rsidR="00F7534F">
          <w:rPr>
            <w:webHidden/>
          </w:rPr>
        </w:r>
        <w:r w:rsidR="00F7534F">
          <w:rPr>
            <w:webHidden/>
          </w:rPr>
          <w:fldChar w:fldCharType="separate"/>
        </w:r>
        <w:r w:rsidR="00F7534F">
          <w:rPr>
            <w:webHidden/>
          </w:rPr>
          <w:t>50</w:t>
        </w:r>
        <w:r w:rsidR="00F7534F">
          <w:rPr>
            <w:webHidden/>
          </w:rPr>
          <w:fldChar w:fldCharType="end"/>
        </w:r>
      </w:hyperlink>
    </w:p>
    <w:p w14:paraId="434F5C6F" w14:textId="50714F23"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67" w:history="1">
        <w:r w:rsidR="00F7534F" w:rsidRPr="00715771">
          <w:rPr>
            <w:rStyle w:val="Hyperlink"/>
          </w:rPr>
          <w:t>24.</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Mokėjimai ir jų tvarka</w:t>
        </w:r>
        <w:r w:rsidR="00F7534F">
          <w:rPr>
            <w:webHidden/>
          </w:rPr>
          <w:tab/>
        </w:r>
        <w:r w:rsidR="00F7534F">
          <w:rPr>
            <w:webHidden/>
          </w:rPr>
          <w:fldChar w:fldCharType="begin"/>
        </w:r>
        <w:r w:rsidR="00F7534F">
          <w:rPr>
            <w:webHidden/>
          </w:rPr>
          <w:instrText xml:space="preserve"> PAGEREF _Toc172888367 \h </w:instrText>
        </w:r>
        <w:r w:rsidR="00F7534F">
          <w:rPr>
            <w:webHidden/>
          </w:rPr>
        </w:r>
        <w:r w:rsidR="00F7534F">
          <w:rPr>
            <w:webHidden/>
          </w:rPr>
          <w:fldChar w:fldCharType="separate"/>
        </w:r>
        <w:r w:rsidR="00F7534F">
          <w:rPr>
            <w:webHidden/>
          </w:rPr>
          <w:t>50</w:t>
        </w:r>
        <w:r w:rsidR="00F7534F">
          <w:rPr>
            <w:webHidden/>
          </w:rPr>
          <w:fldChar w:fldCharType="end"/>
        </w:r>
      </w:hyperlink>
    </w:p>
    <w:p w14:paraId="5699D7C1" w14:textId="697147FD"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68" w:history="1">
        <w:r w:rsidR="00F7534F" w:rsidRPr="00715771">
          <w:rPr>
            <w:rStyle w:val="Hyperlink"/>
          </w:rPr>
          <w:t>25.</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iCs/>
          </w:rPr>
          <w:t>[</w:t>
        </w:r>
        <w:r w:rsidR="00F7534F" w:rsidRPr="00715771">
          <w:rPr>
            <w:rStyle w:val="Hyperlink"/>
            <w:i/>
          </w:rPr>
          <w:t>Jei taikoma</w:t>
        </w:r>
        <w:r w:rsidR="00F7534F" w:rsidRPr="00715771">
          <w:rPr>
            <w:rStyle w:val="Hyperlink"/>
          </w:rPr>
          <w:t xml:space="preserve"> Rinkos tyrimas</w:t>
        </w:r>
        <w:r w:rsidR="00F7534F" w:rsidRPr="00715771">
          <w:rPr>
            <w:rStyle w:val="Hyperlink"/>
            <w:iCs/>
          </w:rPr>
          <w:t xml:space="preserve">] </w:t>
        </w:r>
        <w:r w:rsidR="00F7534F" w:rsidRPr="00715771">
          <w:rPr>
            <w:rStyle w:val="Hyperlink"/>
          </w:rPr>
          <w:t>ir Kainų palyginimas</w:t>
        </w:r>
        <w:r w:rsidR="00F7534F">
          <w:rPr>
            <w:webHidden/>
          </w:rPr>
          <w:tab/>
        </w:r>
        <w:r w:rsidR="00F7534F">
          <w:rPr>
            <w:webHidden/>
          </w:rPr>
          <w:fldChar w:fldCharType="begin"/>
        </w:r>
        <w:r w:rsidR="00F7534F">
          <w:rPr>
            <w:webHidden/>
          </w:rPr>
          <w:instrText xml:space="preserve"> PAGEREF _Toc172888368 \h </w:instrText>
        </w:r>
        <w:r w:rsidR="00F7534F">
          <w:rPr>
            <w:webHidden/>
          </w:rPr>
        </w:r>
        <w:r w:rsidR="00F7534F">
          <w:rPr>
            <w:webHidden/>
          </w:rPr>
          <w:fldChar w:fldCharType="separate"/>
        </w:r>
        <w:r w:rsidR="00F7534F">
          <w:rPr>
            <w:webHidden/>
          </w:rPr>
          <w:t>51</w:t>
        </w:r>
        <w:r w:rsidR="00F7534F">
          <w:rPr>
            <w:webHidden/>
          </w:rPr>
          <w:fldChar w:fldCharType="end"/>
        </w:r>
      </w:hyperlink>
    </w:p>
    <w:p w14:paraId="66F6E140" w14:textId="225369B7"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69" w:history="1">
        <w:r w:rsidR="00F7534F" w:rsidRPr="00715771">
          <w:rPr>
            <w:rStyle w:val="Hyperlink"/>
          </w:rPr>
          <w:t>26.</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Finansavimo sąlygų keitimas</w:t>
        </w:r>
        <w:r w:rsidR="00F7534F">
          <w:rPr>
            <w:webHidden/>
          </w:rPr>
          <w:tab/>
        </w:r>
        <w:r w:rsidR="00F7534F">
          <w:rPr>
            <w:webHidden/>
          </w:rPr>
          <w:fldChar w:fldCharType="begin"/>
        </w:r>
        <w:r w:rsidR="00F7534F">
          <w:rPr>
            <w:webHidden/>
          </w:rPr>
          <w:instrText xml:space="preserve"> PAGEREF _Toc172888369 \h </w:instrText>
        </w:r>
        <w:r w:rsidR="00F7534F">
          <w:rPr>
            <w:webHidden/>
          </w:rPr>
        </w:r>
        <w:r w:rsidR="00F7534F">
          <w:rPr>
            <w:webHidden/>
          </w:rPr>
          <w:fldChar w:fldCharType="separate"/>
        </w:r>
        <w:r w:rsidR="00F7534F">
          <w:rPr>
            <w:webHidden/>
          </w:rPr>
          <w:t>54</w:t>
        </w:r>
        <w:r w:rsidR="00F7534F">
          <w:rPr>
            <w:webHidden/>
          </w:rPr>
          <w:fldChar w:fldCharType="end"/>
        </w:r>
      </w:hyperlink>
    </w:p>
    <w:p w14:paraId="282C41CC" w14:textId="3B94E183"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370" w:history="1">
        <w:r w:rsidR="00F7534F" w:rsidRPr="00715771">
          <w:rPr>
            <w:rStyle w:val="Hyperlink"/>
          </w:rPr>
          <w:t>X.</w:t>
        </w:r>
        <w:r w:rsidR="00F7534F">
          <w:rPr>
            <w:rFonts w:asciiTheme="minorHAnsi" w:eastAsiaTheme="minorEastAsia" w:hAnsiTheme="minorHAnsi" w:cstheme="minorBidi"/>
            <w:color w:val="auto"/>
            <w:kern w:val="2"/>
            <w14:ligatures w14:val="standardContextual"/>
          </w:rPr>
          <w:tab/>
        </w:r>
        <w:r w:rsidR="00F7534F" w:rsidRPr="00715771">
          <w:rPr>
            <w:rStyle w:val="Hyperlink"/>
          </w:rPr>
          <w:t>Įsipareigojimų vykdymo kontrolė</w:t>
        </w:r>
        <w:r w:rsidR="00F7534F">
          <w:rPr>
            <w:webHidden/>
          </w:rPr>
          <w:tab/>
        </w:r>
        <w:r w:rsidR="00F7534F">
          <w:rPr>
            <w:webHidden/>
          </w:rPr>
          <w:fldChar w:fldCharType="begin"/>
        </w:r>
        <w:r w:rsidR="00F7534F">
          <w:rPr>
            <w:webHidden/>
          </w:rPr>
          <w:instrText xml:space="preserve"> PAGEREF _Toc172888370 \h </w:instrText>
        </w:r>
        <w:r w:rsidR="00F7534F">
          <w:rPr>
            <w:webHidden/>
          </w:rPr>
        </w:r>
        <w:r w:rsidR="00F7534F">
          <w:rPr>
            <w:webHidden/>
          </w:rPr>
          <w:fldChar w:fldCharType="separate"/>
        </w:r>
        <w:r w:rsidR="00F7534F">
          <w:rPr>
            <w:webHidden/>
          </w:rPr>
          <w:t>54</w:t>
        </w:r>
        <w:r w:rsidR="00F7534F">
          <w:rPr>
            <w:webHidden/>
          </w:rPr>
          <w:fldChar w:fldCharType="end"/>
        </w:r>
      </w:hyperlink>
    </w:p>
    <w:p w14:paraId="44E4F804" w14:textId="5CBF6F7A"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71" w:history="1">
        <w:r w:rsidR="00F7534F" w:rsidRPr="00715771">
          <w:rPr>
            <w:rStyle w:val="Hyperlink"/>
          </w:rPr>
          <w:t>27.</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Valdžios subjekto teisė kontroliuoti</w:t>
        </w:r>
        <w:r w:rsidR="00F7534F">
          <w:rPr>
            <w:webHidden/>
          </w:rPr>
          <w:tab/>
        </w:r>
        <w:r w:rsidR="00F7534F">
          <w:rPr>
            <w:webHidden/>
          </w:rPr>
          <w:fldChar w:fldCharType="begin"/>
        </w:r>
        <w:r w:rsidR="00F7534F">
          <w:rPr>
            <w:webHidden/>
          </w:rPr>
          <w:instrText xml:space="preserve"> PAGEREF _Toc172888371 \h </w:instrText>
        </w:r>
        <w:r w:rsidR="00F7534F">
          <w:rPr>
            <w:webHidden/>
          </w:rPr>
        </w:r>
        <w:r w:rsidR="00F7534F">
          <w:rPr>
            <w:webHidden/>
          </w:rPr>
          <w:fldChar w:fldCharType="separate"/>
        </w:r>
        <w:r w:rsidR="00F7534F">
          <w:rPr>
            <w:webHidden/>
          </w:rPr>
          <w:t>54</w:t>
        </w:r>
        <w:r w:rsidR="00F7534F">
          <w:rPr>
            <w:webHidden/>
          </w:rPr>
          <w:fldChar w:fldCharType="end"/>
        </w:r>
      </w:hyperlink>
    </w:p>
    <w:p w14:paraId="1F0B812E" w14:textId="698D8932"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72" w:history="1">
        <w:r w:rsidR="00F7534F" w:rsidRPr="00715771">
          <w:rPr>
            <w:rStyle w:val="Hyperlink"/>
          </w:rPr>
          <w:t>28.</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Informacijos teikimas</w:t>
        </w:r>
        <w:r w:rsidR="00F7534F">
          <w:rPr>
            <w:webHidden/>
          </w:rPr>
          <w:tab/>
        </w:r>
        <w:r w:rsidR="00F7534F">
          <w:rPr>
            <w:webHidden/>
          </w:rPr>
          <w:fldChar w:fldCharType="begin"/>
        </w:r>
        <w:r w:rsidR="00F7534F">
          <w:rPr>
            <w:webHidden/>
          </w:rPr>
          <w:instrText xml:space="preserve"> PAGEREF _Toc172888372 \h </w:instrText>
        </w:r>
        <w:r w:rsidR="00F7534F">
          <w:rPr>
            <w:webHidden/>
          </w:rPr>
        </w:r>
        <w:r w:rsidR="00F7534F">
          <w:rPr>
            <w:webHidden/>
          </w:rPr>
          <w:fldChar w:fldCharType="separate"/>
        </w:r>
        <w:r w:rsidR="00F7534F">
          <w:rPr>
            <w:webHidden/>
          </w:rPr>
          <w:t>54</w:t>
        </w:r>
        <w:r w:rsidR="00F7534F">
          <w:rPr>
            <w:webHidden/>
          </w:rPr>
          <w:fldChar w:fldCharType="end"/>
        </w:r>
      </w:hyperlink>
    </w:p>
    <w:p w14:paraId="17677F61" w14:textId="4AE8CD53"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73" w:history="1">
        <w:r w:rsidR="00F7534F" w:rsidRPr="00715771">
          <w:rPr>
            <w:rStyle w:val="Hyperlink"/>
          </w:rPr>
          <w:t>29.</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Teikiamų Paslaugų patikra</w:t>
        </w:r>
        <w:r w:rsidR="00F7534F">
          <w:rPr>
            <w:webHidden/>
          </w:rPr>
          <w:tab/>
        </w:r>
        <w:r w:rsidR="00F7534F">
          <w:rPr>
            <w:webHidden/>
          </w:rPr>
          <w:fldChar w:fldCharType="begin"/>
        </w:r>
        <w:r w:rsidR="00F7534F">
          <w:rPr>
            <w:webHidden/>
          </w:rPr>
          <w:instrText xml:space="preserve"> PAGEREF _Toc172888373 \h </w:instrText>
        </w:r>
        <w:r w:rsidR="00F7534F">
          <w:rPr>
            <w:webHidden/>
          </w:rPr>
        </w:r>
        <w:r w:rsidR="00F7534F">
          <w:rPr>
            <w:webHidden/>
          </w:rPr>
          <w:fldChar w:fldCharType="separate"/>
        </w:r>
        <w:r w:rsidR="00F7534F">
          <w:rPr>
            <w:webHidden/>
          </w:rPr>
          <w:t>55</w:t>
        </w:r>
        <w:r w:rsidR="00F7534F">
          <w:rPr>
            <w:webHidden/>
          </w:rPr>
          <w:fldChar w:fldCharType="end"/>
        </w:r>
      </w:hyperlink>
    </w:p>
    <w:p w14:paraId="788E7285" w14:textId="1CF3E2FB"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374" w:history="1">
        <w:r w:rsidR="00F7534F" w:rsidRPr="00715771">
          <w:rPr>
            <w:rStyle w:val="Hyperlink"/>
          </w:rPr>
          <w:t>XI.</w:t>
        </w:r>
        <w:r w:rsidR="00F7534F">
          <w:rPr>
            <w:rFonts w:asciiTheme="minorHAnsi" w:eastAsiaTheme="minorEastAsia" w:hAnsiTheme="minorHAnsi" w:cstheme="minorBidi"/>
            <w:color w:val="auto"/>
            <w:kern w:val="2"/>
            <w14:ligatures w14:val="standardContextual"/>
          </w:rPr>
          <w:tab/>
        </w:r>
        <w:r w:rsidR="00F7534F" w:rsidRPr="00715771">
          <w:rPr>
            <w:rStyle w:val="Hyperlink"/>
          </w:rPr>
          <w:t>Teisių ir pareigų perleidimai</w:t>
        </w:r>
        <w:r w:rsidR="00F7534F">
          <w:rPr>
            <w:webHidden/>
          </w:rPr>
          <w:tab/>
        </w:r>
        <w:r w:rsidR="00F7534F">
          <w:rPr>
            <w:webHidden/>
          </w:rPr>
          <w:fldChar w:fldCharType="begin"/>
        </w:r>
        <w:r w:rsidR="00F7534F">
          <w:rPr>
            <w:webHidden/>
          </w:rPr>
          <w:instrText xml:space="preserve"> PAGEREF _Toc172888374 \h </w:instrText>
        </w:r>
        <w:r w:rsidR="00F7534F">
          <w:rPr>
            <w:webHidden/>
          </w:rPr>
        </w:r>
        <w:r w:rsidR="00F7534F">
          <w:rPr>
            <w:webHidden/>
          </w:rPr>
          <w:fldChar w:fldCharType="separate"/>
        </w:r>
        <w:r w:rsidR="00F7534F">
          <w:rPr>
            <w:webHidden/>
          </w:rPr>
          <w:t>56</w:t>
        </w:r>
        <w:r w:rsidR="00F7534F">
          <w:rPr>
            <w:webHidden/>
          </w:rPr>
          <w:fldChar w:fldCharType="end"/>
        </w:r>
      </w:hyperlink>
    </w:p>
    <w:p w14:paraId="0BCC40B2" w14:textId="39CF84E3"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75" w:history="1">
        <w:r w:rsidR="00F7534F" w:rsidRPr="00715771">
          <w:rPr>
            <w:rStyle w:val="Hyperlink"/>
          </w:rPr>
          <w:t>30.</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Teisių ir pareigų perleidimas</w:t>
        </w:r>
        <w:r w:rsidR="00F7534F">
          <w:rPr>
            <w:webHidden/>
          </w:rPr>
          <w:tab/>
        </w:r>
        <w:r w:rsidR="00F7534F">
          <w:rPr>
            <w:webHidden/>
          </w:rPr>
          <w:fldChar w:fldCharType="begin"/>
        </w:r>
        <w:r w:rsidR="00F7534F">
          <w:rPr>
            <w:webHidden/>
          </w:rPr>
          <w:instrText xml:space="preserve"> PAGEREF _Toc172888375 \h </w:instrText>
        </w:r>
        <w:r w:rsidR="00F7534F">
          <w:rPr>
            <w:webHidden/>
          </w:rPr>
        </w:r>
        <w:r w:rsidR="00F7534F">
          <w:rPr>
            <w:webHidden/>
          </w:rPr>
          <w:fldChar w:fldCharType="separate"/>
        </w:r>
        <w:r w:rsidR="00F7534F">
          <w:rPr>
            <w:webHidden/>
          </w:rPr>
          <w:t>56</w:t>
        </w:r>
        <w:r w:rsidR="00F7534F">
          <w:rPr>
            <w:webHidden/>
          </w:rPr>
          <w:fldChar w:fldCharType="end"/>
        </w:r>
      </w:hyperlink>
    </w:p>
    <w:p w14:paraId="35DAA131" w14:textId="0762DAA0"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76" w:history="1">
        <w:r w:rsidR="00F7534F" w:rsidRPr="00715771">
          <w:rPr>
            <w:rStyle w:val="Hyperlink"/>
          </w:rPr>
          <w:t>31.</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Laikinas Privataus subjekto įsipareigojimų vykdymo perleidimas</w:t>
        </w:r>
        <w:r w:rsidR="00F7534F">
          <w:rPr>
            <w:webHidden/>
          </w:rPr>
          <w:tab/>
        </w:r>
        <w:r w:rsidR="00F7534F">
          <w:rPr>
            <w:webHidden/>
          </w:rPr>
          <w:fldChar w:fldCharType="begin"/>
        </w:r>
        <w:r w:rsidR="00F7534F">
          <w:rPr>
            <w:webHidden/>
          </w:rPr>
          <w:instrText xml:space="preserve"> PAGEREF _Toc172888376 \h </w:instrText>
        </w:r>
        <w:r w:rsidR="00F7534F">
          <w:rPr>
            <w:webHidden/>
          </w:rPr>
        </w:r>
        <w:r w:rsidR="00F7534F">
          <w:rPr>
            <w:webHidden/>
          </w:rPr>
          <w:fldChar w:fldCharType="separate"/>
        </w:r>
        <w:r w:rsidR="00F7534F">
          <w:rPr>
            <w:webHidden/>
          </w:rPr>
          <w:t>58</w:t>
        </w:r>
        <w:r w:rsidR="00F7534F">
          <w:rPr>
            <w:webHidden/>
          </w:rPr>
          <w:fldChar w:fldCharType="end"/>
        </w:r>
      </w:hyperlink>
    </w:p>
    <w:p w14:paraId="1F6694F1" w14:textId="48CF4081"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77" w:history="1">
        <w:r w:rsidR="00F7534F" w:rsidRPr="00715771">
          <w:rPr>
            <w:rStyle w:val="Hyperlink"/>
          </w:rPr>
          <w:t>32.</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Įstojimo galimybė („Step-In“)</w:t>
        </w:r>
        <w:r w:rsidR="00F7534F">
          <w:rPr>
            <w:webHidden/>
          </w:rPr>
          <w:tab/>
        </w:r>
        <w:r w:rsidR="00F7534F">
          <w:rPr>
            <w:webHidden/>
          </w:rPr>
          <w:fldChar w:fldCharType="begin"/>
        </w:r>
        <w:r w:rsidR="00F7534F">
          <w:rPr>
            <w:webHidden/>
          </w:rPr>
          <w:instrText xml:space="preserve"> PAGEREF _Toc172888377 \h </w:instrText>
        </w:r>
        <w:r w:rsidR="00F7534F">
          <w:rPr>
            <w:webHidden/>
          </w:rPr>
        </w:r>
        <w:r w:rsidR="00F7534F">
          <w:rPr>
            <w:webHidden/>
          </w:rPr>
          <w:fldChar w:fldCharType="separate"/>
        </w:r>
        <w:r w:rsidR="00F7534F">
          <w:rPr>
            <w:webHidden/>
          </w:rPr>
          <w:t>59</w:t>
        </w:r>
        <w:r w:rsidR="00F7534F">
          <w:rPr>
            <w:webHidden/>
          </w:rPr>
          <w:fldChar w:fldCharType="end"/>
        </w:r>
      </w:hyperlink>
    </w:p>
    <w:p w14:paraId="3D6CA79C" w14:textId="17C0B121"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378" w:history="1">
        <w:r w:rsidR="00F7534F" w:rsidRPr="00715771">
          <w:rPr>
            <w:rStyle w:val="Hyperlink"/>
          </w:rPr>
          <w:t>XII.</w:t>
        </w:r>
        <w:r w:rsidR="00F7534F">
          <w:rPr>
            <w:rFonts w:asciiTheme="minorHAnsi" w:eastAsiaTheme="minorEastAsia" w:hAnsiTheme="minorHAnsi" w:cstheme="minorBidi"/>
            <w:color w:val="auto"/>
            <w:kern w:val="2"/>
            <w14:ligatures w14:val="standardContextual"/>
          </w:rPr>
          <w:tab/>
        </w:r>
        <w:r w:rsidR="00F7534F" w:rsidRPr="00715771">
          <w:rPr>
            <w:rStyle w:val="Hyperlink"/>
          </w:rPr>
          <w:t>Prievolių Valdžios subjektui ir tretiesiems asmenims įvykdymo užtikrinimas</w:t>
        </w:r>
        <w:r w:rsidR="00F7534F">
          <w:rPr>
            <w:webHidden/>
          </w:rPr>
          <w:tab/>
        </w:r>
        <w:r w:rsidR="00F7534F">
          <w:rPr>
            <w:webHidden/>
          </w:rPr>
          <w:fldChar w:fldCharType="begin"/>
        </w:r>
        <w:r w:rsidR="00F7534F">
          <w:rPr>
            <w:webHidden/>
          </w:rPr>
          <w:instrText xml:space="preserve"> PAGEREF _Toc172888378 \h </w:instrText>
        </w:r>
        <w:r w:rsidR="00F7534F">
          <w:rPr>
            <w:webHidden/>
          </w:rPr>
        </w:r>
        <w:r w:rsidR="00F7534F">
          <w:rPr>
            <w:webHidden/>
          </w:rPr>
          <w:fldChar w:fldCharType="separate"/>
        </w:r>
        <w:r w:rsidR="00F7534F">
          <w:rPr>
            <w:webHidden/>
          </w:rPr>
          <w:t>59</w:t>
        </w:r>
        <w:r w:rsidR="00F7534F">
          <w:rPr>
            <w:webHidden/>
          </w:rPr>
          <w:fldChar w:fldCharType="end"/>
        </w:r>
      </w:hyperlink>
    </w:p>
    <w:p w14:paraId="0C66DF25" w14:textId="483052E1"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79" w:history="1">
        <w:r w:rsidR="00F7534F" w:rsidRPr="00715771">
          <w:rPr>
            <w:rStyle w:val="Hyperlink"/>
          </w:rPr>
          <w:t>33.</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Prievolių Valdžios subjektui įvykdymo užtikrinimas</w:t>
        </w:r>
        <w:r w:rsidR="00F7534F">
          <w:rPr>
            <w:webHidden/>
          </w:rPr>
          <w:tab/>
        </w:r>
        <w:r w:rsidR="00F7534F">
          <w:rPr>
            <w:webHidden/>
          </w:rPr>
          <w:fldChar w:fldCharType="begin"/>
        </w:r>
        <w:r w:rsidR="00F7534F">
          <w:rPr>
            <w:webHidden/>
          </w:rPr>
          <w:instrText xml:space="preserve"> PAGEREF _Toc172888379 \h </w:instrText>
        </w:r>
        <w:r w:rsidR="00F7534F">
          <w:rPr>
            <w:webHidden/>
          </w:rPr>
        </w:r>
        <w:r w:rsidR="00F7534F">
          <w:rPr>
            <w:webHidden/>
          </w:rPr>
          <w:fldChar w:fldCharType="separate"/>
        </w:r>
        <w:r w:rsidR="00F7534F">
          <w:rPr>
            <w:webHidden/>
          </w:rPr>
          <w:t>59</w:t>
        </w:r>
        <w:r w:rsidR="00F7534F">
          <w:rPr>
            <w:webHidden/>
          </w:rPr>
          <w:fldChar w:fldCharType="end"/>
        </w:r>
      </w:hyperlink>
    </w:p>
    <w:p w14:paraId="618B4F41" w14:textId="6E94C4D9"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80" w:history="1">
        <w:r w:rsidR="00F7534F" w:rsidRPr="00715771">
          <w:rPr>
            <w:rStyle w:val="Hyperlink"/>
          </w:rPr>
          <w:t>34.</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Prievolių tretiesiems asmenims įvykdymo užtikrinimas</w:t>
        </w:r>
        <w:r w:rsidR="00F7534F">
          <w:rPr>
            <w:webHidden/>
          </w:rPr>
          <w:tab/>
        </w:r>
        <w:r w:rsidR="00F7534F">
          <w:rPr>
            <w:webHidden/>
          </w:rPr>
          <w:fldChar w:fldCharType="begin"/>
        </w:r>
        <w:r w:rsidR="00F7534F">
          <w:rPr>
            <w:webHidden/>
          </w:rPr>
          <w:instrText xml:space="preserve"> PAGEREF _Toc172888380 \h </w:instrText>
        </w:r>
        <w:r w:rsidR="00F7534F">
          <w:rPr>
            <w:webHidden/>
          </w:rPr>
        </w:r>
        <w:r w:rsidR="00F7534F">
          <w:rPr>
            <w:webHidden/>
          </w:rPr>
          <w:fldChar w:fldCharType="separate"/>
        </w:r>
        <w:r w:rsidR="00F7534F">
          <w:rPr>
            <w:webHidden/>
          </w:rPr>
          <w:t>61</w:t>
        </w:r>
        <w:r w:rsidR="00F7534F">
          <w:rPr>
            <w:webHidden/>
          </w:rPr>
          <w:fldChar w:fldCharType="end"/>
        </w:r>
      </w:hyperlink>
    </w:p>
    <w:p w14:paraId="386C4F06" w14:textId="39059FBC"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381" w:history="1">
        <w:r w:rsidR="00F7534F" w:rsidRPr="00715771">
          <w:rPr>
            <w:rStyle w:val="Hyperlink"/>
          </w:rPr>
          <w:t>XIII.</w:t>
        </w:r>
        <w:r w:rsidR="00F7534F">
          <w:rPr>
            <w:rFonts w:asciiTheme="minorHAnsi" w:eastAsiaTheme="minorEastAsia" w:hAnsiTheme="minorHAnsi" w:cstheme="minorBidi"/>
            <w:color w:val="auto"/>
            <w:kern w:val="2"/>
            <w14:ligatures w14:val="standardContextual"/>
          </w:rPr>
          <w:tab/>
        </w:r>
        <w:r w:rsidR="00F7534F" w:rsidRPr="00715771">
          <w:rPr>
            <w:rStyle w:val="Hyperlink"/>
          </w:rPr>
          <w:t>Draudimas</w:t>
        </w:r>
        <w:r w:rsidR="00F7534F">
          <w:rPr>
            <w:webHidden/>
          </w:rPr>
          <w:tab/>
        </w:r>
        <w:r w:rsidR="00F7534F">
          <w:rPr>
            <w:webHidden/>
          </w:rPr>
          <w:fldChar w:fldCharType="begin"/>
        </w:r>
        <w:r w:rsidR="00F7534F">
          <w:rPr>
            <w:webHidden/>
          </w:rPr>
          <w:instrText xml:space="preserve"> PAGEREF _Toc172888381 \h </w:instrText>
        </w:r>
        <w:r w:rsidR="00F7534F">
          <w:rPr>
            <w:webHidden/>
          </w:rPr>
        </w:r>
        <w:r w:rsidR="00F7534F">
          <w:rPr>
            <w:webHidden/>
          </w:rPr>
          <w:fldChar w:fldCharType="separate"/>
        </w:r>
        <w:r w:rsidR="00F7534F">
          <w:rPr>
            <w:webHidden/>
          </w:rPr>
          <w:t>62</w:t>
        </w:r>
        <w:r w:rsidR="00F7534F">
          <w:rPr>
            <w:webHidden/>
          </w:rPr>
          <w:fldChar w:fldCharType="end"/>
        </w:r>
      </w:hyperlink>
    </w:p>
    <w:p w14:paraId="2E206DED" w14:textId="67F2F100"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82" w:history="1">
        <w:r w:rsidR="00F7534F" w:rsidRPr="00715771">
          <w:rPr>
            <w:rStyle w:val="Hyperlink"/>
          </w:rPr>
          <w:t>35.</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Draudimas ir draudimo išmokų naudojimas</w:t>
        </w:r>
        <w:r w:rsidR="00F7534F">
          <w:rPr>
            <w:webHidden/>
          </w:rPr>
          <w:tab/>
        </w:r>
        <w:r w:rsidR="00F7534F">
          <w:rPr>
            <w:webHidden/>
          </w:rPr>
          <w:fldChar w:fldCharType="begin"/>
        </w:r>
        <w:r w:rsidR="00F7534F">
          <w:rPr>
            <w:webHidden/>
          </w:rPr>
          <w:instrText xml:space="preserve"> PAGEREF _Toc172888382 \h </w:instrText>
        </w:r>
        <w:r w:rsidR="00F7534F">
          <w:rPr>
            <w:webHidden/>
          </w:rPr>
        </w:r>
        <w:r w:rsidR="00F7534F">
          <w:rPr>
            <w:webHidden/>
          </w:rPr>
          <w:fldChar w:fldCharType="separate"/>
        </w:r>
        <w:r w:rsidR="00F7534F">
          <w:rPr>
            <w:webHidden/>
          </w:rPr>
          <w:t>62</w:t>
        </w:r>
        <w:r w:rsidR="00F7534F">
          <w:rPr>
            <w:webHidden/>
          </w:rPr>
          <w:fldChar w:fldCharType="end"/>
        </w:r>
      </w:hyperlink>
    </w:p>
    <w:p w14:paraId="2D25E149" w14:textId="56B664FE"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383" w:history="1">
        <w:r w:rsidR="00F7534F" w:rsidRPr="00715771">
          <w:rPr>
            <w:rStyle w:val="Hyperlink"/>
          </w:rPr>
          <w:t>XIV.</w:t>
        </w:r>
        <w:r w:rsidR="00F7534F">
          <w:rPr>
            <w:rFonts w:asciiTheme="minorHAnsi" w:eastAsiaTheme="minorEastAsia" w:hAnsiTheme="minorHAnsi" w:cstheme="minorBidi"/>
            <w:color w:val="auto"/>
            <w:kern w:val="2"/>
            <w14:ligatures w14:val="standardContextual"/>
          </w:rPr>
          <w:tab/>
        </w:r>
        <w:r w:rsidR="00F7534F" w:rsidRPr="00715771">
          <w:rPr>
            <w:rStyle w:val="Hyperlink"/>
          </w:rPr>
          <w:t>Intelektinė nuosavybė</w:t>
        </w:r>
        <w:r w:rsidR="00F7534F">
          <w:rPr>
            <w:webHidden/>
          </w:rPr>
          <w:tab/>
        </w:r>
        <w:r w:rsidR="00F7534F">
          <w:rPr>
            <w:webHidden/>
          </w:rPr>
          <w:fldChar w:fldCharType="begin"/>
        </w:r>
        <w:r w:rsidR="00F7534F">
          <w:rPr>
            <w:webHidden/>
          </w:rPr>
          <w:instrText xml:space="preserve"> PAGEREF _Toc172888383 \h </w:instrText>
        </w:r>
        <w:r w:rsidR="00F7534F">
          <w:rPr>
            <w:webHidden/>
          </w:rPr>
        </w:r>
        <w:r w:rsidR="00F7534F">
          <w:rPr>
            <w:webHidden/>
          </w:rPr>
          <w:fldChar w:fldCharType="separate"/>
        </w:r>
        <w:r w:rsidR="00F7534F">
          <w:rPr>
            <w:webHidden/>
          </w:rPr>
          <w:t>64</w:t>
        </w:r>
        <w:r w:rsidR="00F7534F">
          <w:rPr>
            <w:webHidden/>
          </w:rPr>
          <w:fldChar w:fldCharType="end"/>
        </w:r>
      </w:hyperlink>
    </w:p>
    <w:p w14:paraId="21406C3D" w14:textId="568FEC9B"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84" w:history="1">
        <w:r w:rsidR="00F7534F" w:rsidRPr="00715771">
          <w:rPr>
            <w:rStyle w:val="Hyperlink"/>
          </w:rPr>
          <w:t>36.</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Prievolė laikytis intelektinės nuosavybės apsaugos reikalavimų</w:t>
        </w:r>
        <w:r w:rsidR="00F7534F">
          <w:rPr>
            <w:webHidden/>
          </w:rPr>
          <w:tab/>
        </w:r>
        <w:r w:rsidR="00F7534F">
          <w:rPr>
            <w:webHidden/>
          </w:rPr>
          <w:fldChar w:fldCharType="begin"/>
        </w:r>
        <w:r w:rsidR="00F7534F">
          <w:rPr>
            <w:webHidden/>
          </w:rPr>
          <w:instrText xml:space="preserve"> PAGEREF _Toc172888384 \h </w:instrText>
        </w:r>
        <w:r w:rsidR="00F7534F">
          <w:rPr>
            <w:webHidden/>
          </w:rPr>
        </w:r>
        <w:r w:rsidR="00F7534F">
          <w:rPr>
            <w:webHidden/>
          </w:rPr>
          <w:fldChar w:fldCharType="separate"/>
        </w:r>
        <w:r w:rsidR="00F7534F">
          <w:rPr>
            <w:webHidden/>
          </w:rPr>
          <w:t>64</w:t>
        </w:r>
        <w:r w:rsidR="00F7534F">
          <w:rPr>
            <w:webHidden/>
          </w:rPr>
          <w:fldChar w:fldCharType="end"/>
        </w:r>
      </w:hyperlink>
    </w:p>
    <w:p w14:paraId="3F8514E9" w14:textId="663C5570"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85" w:history="1">
        <w:r w:rsidR="00F7534F" w:rsidRPr="00715771">
          <w:rPr>
            <w:rStyle w:val="Hyperlink"/>
          </w:rPr>
          <w:t>37.</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Privataus subjekto suteikiamos licencijos</w:t>
        </w:r>
        <w:r w:rsidR="00F7534F">
          <w:rPr>
            <w:webHidden/>
          </w:rPr>
          <w:tab/>
        </w:r>
        <w:r w:rsidR="00F7534F">
          <w:rPr>
            <w:webHidden/>
          </w:rPr>
          <w:fldChar w:fldCharType="begin"/>
        </w:r>
        <w:r w:rsidR="00F7534F">
          <w:rPr>
            <w:webHidden/>
          </w:rPr>
          <w:instrText xml:space="preserve"> PAGEREF _Toc172888385 \h </w:instrText>
        </w:r>
        <w:r w:rsidR="00F7534F">
          <w:rPr>
            <w:webHidden/>
          </w:rPr>
        </w:r>
        <w:r w:rsidR="00F7534F">
          <w:rPr>
            <w:webHidden/>
          </w:rPr>
          <w:fldChar w:fldCharType="separate"/>
        </w:r>
        <w:r w:rsidR="00F7534F">
          <w:rPr>
            <w:webHidden/>
          </w:rPr>
          <w:t>64</w:t>
        </w:r>
        <w:r w:rsidR="00F7534F">
          <w:rPr>
            <w:webHidden/>
          </w:rPr>
          <w:fldChar w:fldCharType="end"/>
        </w:r>
      </w:hyperlink>
    </w:p>
    <w:p w14:paraId="6F8003B0" w14:textId="366F4F6D"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86" w:history="1">
        <w:r w:rsidR="00F7534F" w:rsidRPr="00715771">
          <w:rPr>
            <w:rStyle w:val="Hyperlink"/>
          </w:rPr>
          <w:t>38.</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Valdžios subjekto suteikiamos licencijos</w:t>
        </w:r>
        <w:r w:rsidR="00F7534F">
          <w:rPr>
            <w:webHidden/>
          </w:rPr>
          <w:tab/>
        </w:r>
        <w:r w:rsidR="00F7534F">
          <w:rPr>
            <w:webHidden/>
          </w:rPr>
          <w:fldChar w:fldCharType="begin"/>
        </w:r>
        <w:r w:rsidR="00F7534F">
          <w:rPr>
            <w:webHidden/>
          </w:rPr>
          <w:instrText xml:space="preserve"> PAGEREF _Toc172888386 \h </w:instrText>
        </w:r>
        <w:r w:rsidR="00F7534F">
          <w:rPr>
            <w:webHidden/>
          </w:rPr>
        </w:r>
        <w:r w:rsidR="00F7534F">
          <w:rPr>
            <w:webHidden/>
          </w:rPr>
          <w:fldChar w:fldCharType="separate"/>
        </w:r>
        <w:r w:rsidR="00F7534F">
          <w:rPr>
            <w:webHidden/>
          </w:rPr>
          <w:t>64</w:t>
        </w:r>
        <w:r w:rsidR="00F7534F">
          <w:rPr>
            <w:webHidden/>
          </w:rPr>
          <w:fldChar w:fldCharType="end"/>
        </w:r>
      </w:hyperlink>
    </w:p>
    <w:p w14:paraId="1D1A56FF" w14:textId="20207681"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387" w:history="1">
        <w:r w:rsidR="00F7534F" w:rsidRPr="00715771">
          <w:rPr>
            <w:rStyle w:val="Hyperlink"/>
          </w:rPr>
          <w:t>XV.</w:t>
        </w:r>
        <w:r w:rsidR="00F7534F">
          <w:rPr>
            <w:rFonts w:asciiTheme="minorHAnsi" w:eastAsiaTheme="minorEastAsia" w:hAnsiTheme="minorHAnsi" w:cstheme="minorBidi"/>
            <w:color w:val="auto"/>
            <w:kern w:val="2"/>
            <w14:ligatures w14:val="standardContextual"/>
          </w:rPr>
          <w:tab/>
        </w:r>
        <w:r w:rsidR="00F7534F" w:rsidRPr="00715771">
          <w:rPr>
            <w:rStyle w:val="Hyperlink"/>
          </w:rPr>
          <w:t>Sutarties keitimas</w:t>
        </w:r>
        <w:r w:rsidR="00F7534F">
          <w:rPr>
            <w:webHidden/>
          </w:rPr>
          <w:tab/>
        </w:r>
        <w:r w:rsidR="00F7534F">
          <w:rPr>
            <w:webHidden/>
          </w:rPr>
          <w:fldChar w:fldCharType="begin"/>
        </w:r>
        <w:r w:rsidR="00F7534F">
          <w:rPr>
            <w:webHidden/>
          </w:rPr>
          <w:instrText xml:space="preserve"> PAGEREF _Toc172888387 \h </w:instrText>
        </w:r>
        <w:r w:rsidR="00F7534F">
          <w:rPr>
            <w:webHidden/>
          </w:rPr>
        </w:r>
        <w:r w:rsidR="00F7534F">
          <w:rPr>
            <w:webHidden/>
          </w:rPr>
          <w:fldChar w:fldCharType="separate"/>
        </w:r>
        <w:r w:rsidR="00F7534F">
          <w:rPr>
            <w:webHidden/>
          </w:rPr>
          <w:t>65</w:t>
        </w:r>
        <w:r w:rsidR="00F7534F">
          <w:rPr>
            <w:webHidden/>
          </w:rPr>
          <w:fldChar w:fldCharType="end"/>
        </w:r>
      </w:hyperlink>
    </w:p>
    <w:p w14:paraId="16884962" w14:textId="5EC1B395"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88" w:history="1">
        <w:r w:rsidR="00F7534F" w:rsidRPr="00715771">
          <w:rPr>
            <w:rStyle w:val="Hyperlink"/>
          </w:rPr>
          <w:t>39.</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Sutarties keitimo atvejai</w:t>
        </w:r>
        <w:r w:rsidR="00F7534F">
          <w:rPr>
            <w:webHidden/>
          </w:rPr>
          <w:tab/>
        </w:r>
        <w:r w:rsidR="00F7534F">
          <w:rPr>
            <w:webHidden/>
          </w:rPr>
          <w:fldChar w:fldCharType="begin"/>
        </w:r>
        <w:r w:rsidR="00F7534F">
          <w:rPr>
            <w:webHidden/>
          </w:rPr>
          <w:instrText xml:space="preserve"> PAGEREF _Toc172888388 \h </w:instrText>
        </w:r>
        <w:r w:rsidR="00F7534F">
          <w:rPr>
            <w:webHidden/>
          </w:rPr>
        </w:r>
        <w:r w:rsidR="00F7534F">
          <w:rPr>
            <w:webHidden/>
          </w:rPr>
          <w:fldChar w:fldCharType="separate"/>
        </w:r>
        <w:r w:rsidR="00F7534F">
          <w:rPr>
            <w:webHidden/>
          </w:rPr>
          <w:t>65</w:t>
        </w:r>
        <w:r w:rsidR="00F7534F">
          <w:rPr>
            <w:webHidden/>
          </w:rPr>
          <w:fldChar w:fldCharType="end"/>
        </w:r>
      </w:hyperlink>
    </w:p>
    <w:p w14:paraId="0573F8CA" w14:textId="11BEB948"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89" w:history="1">
        <w:r w:rsidR="00F7534F" w:rsidRPr="00715771">
          <w:rPr>
            <w:rStyle w:val="Hyperlink"/>
          </w:rPr>
          <w:t>40.</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Sutarties keitimas dėl aplinkybių, nurodytų Sutarties 39.2 punkte</w:t>
        </w:r>
        <w:r w:rsidR="00F7534F">
          <w:rPr>
            <w:webHidden/>
          </w:rPr>
          <w:tab/>
        </w:r>
        <w:r w:rsidR="00F7534F">
          <w:rPr>
            <w:webHidden/>
          </w:rPr>
          <w:fldChar w:fldCharType="begin"/>
        </w:r>
        <w:r w:rsidR="00F7534F">
          <w:rPr>
            <w:webHidden/>
          </w:rPr>
          <w:instrText xml:space="preserve"> PAGEREF _Toc172888389 \h </w:instrText>
        </w:r>
        <w:r w:rsidR="00F7534F">
          <w:rPr>
            <w:webHidden/>
          </w:rPr>
        </w:r>
        <w:r w:rsidR="00F7534F">
          <w:rPr>
            <w:webHidden/>
          </w:rPr>
          <w:fldChar w:fldCharType="separate"/>
        </w:r>
        <w:r w:rsidR="00F7534F">
          <w:rPr>
            <w:webHidden/>
          </w:rPr>
          <w:t>66</w:t>
        </w:r>
        <w:r w:rsidR="00F7534F">
          <w:rPr>
            <w:webHidden/>
          </w:rPr>
          <w:fldChar w:fldCharType="end"/>
        </w:r>
      </w:hyperlink>
    </w:p>
    <w:p w14:paraId="4D1C1C19" w14:textId="75D48776"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390" w:history="1">
        <w:r w:rsidR="00F7534F" w:rsidRPr="00715771">
          <w:rPr>
            <w:rStyle w:val="Hyperlink"/>
          </w:rPr>
          <w:t>XVI.</w:t>
        </w:r>
        <w:r w:rsidR="00F7534F">
          <w:rPr>
            <w:rFonts w:asciiTheme="minorHAnsi" w:eastAsiaTheme="minorEastAsia" w:hAnsiTheme="minorHAnsi" w:cstheme="minorBidi"/>
            <w:color w:val="auto"/>
            <w:kern w:val="2"/>
            <w14:ligatures w14:val="standardContextual"/>
          </w:rPr>
          <w:tab/>
        </w:r>
        <w:r w:rsidR="00F7534F" w:rsidRPr="00715771">
          <w:rPr>
            <w:rStyle w:val="Hyperlink"/>
          </w:rPr>
          <w:t>Sutarties nutraukimas</w:t>
        </w:r>
        <w:r w:rsidR="00F7534F">
          <w:rPr>
            <w:webHidden/>
          </w:rPr>
          <w:tab/>
        </w:r>
        <w:r w:rsidR="00F7534F">
          <w:rPr>
            <w:webHidden/>
          </w:rPr>
          <w:fldChar w:fldCharType="begin"/>
        </w:r>
        <w:r w:rsidR="00F7534F">
          <w:rPr>
            <w:webHidden/>
          </w:rPr>
          <w:instrText xml:space="preserve"> PAGEREF _Toc172888390 \h </w:instrText>
        </w:r>
        <w:r w:rsidR="00F7534F">
          <w:rPr>
            <w:webHidden/>
          </w:rPr>
        </w:r>
        <w:r w:rsidR="00F7534F">
          <w:rPr>
            <w:webHidden/>
          </w:rPr>
          <w:fldChar w:fldCharType="separate"/>
        </w:r>
        <w:r w:rsidR="00F7534F">
          <w:rPr>
            <w:webHidden/>
          </w:rPr>
          <w:t>67</w:t>
        </w:r>
        <w:r w:rsidR="00F7534F">
          <w:rPr>
            <w:webHidden/>
          </w:rPr>
          <w:fldChar w:fldCharType="end"/>
        </w:r>
      </w:hyperlink>
    </w:p>
    <w:p w14:paraId="4A6EC632" w14:textId="762C86D9"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91" w:history="1">
        <w:r w:rsidR="00F7534F" w:rsidRPr="00715771">
          <w:rPr>
            <w:rStyle w:val="Hyperlink"/>
          </w:rPr>
          <w:t>41.</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Sutarties nutraukimo dėl nuo Privataus subjekto ar Investuotojo priklausančių aplinkybių pagrindai</w:t>
        </w:r>
        <w:r w:rsidR="00F7534F">
          <w:rPr>
            <w:webHidden/>
          </w:rPr>
          <w:tab/>
        </w:r>
        <w:r w:rsidR="00F7534F">
          <w:rPr>
            <w:webHidden/>
          </w:rPr>
          <w:fldChar w:fldCharType="begin"/>
        </w:r>
        <w:r w:rsidR="00F7534F">
          <w:rPr>
            <w:webHidden/>
          </w:rPr>
          <w:instrText xml:space="preserve"> PAGEREF _Toc172888391 \h </w:instrText>
        </w:r>
        <w:r w:rsidR="00F7534F">
          <w:rPr>
            <w:webHidden/>
          </w:rPr>
        </w:r>
        <w:r w:rsidR="00F7534F">
          <w:rPr>
            <w:webHidden/>
          </w:rPr>
          <w:fldChar w:fldCharType="separate"/>
        </w:r>
        <w:r w:rsidR="00F7534F">
          <w:rPr>
            <w:webHidden/>
          </w:rPr>
          <w:t>67</w:t>
        </w:r>
        <w:r w:rsidR="00F7534F">
          <w:rPr>
            <w:webHidden/>
          </w:rPr>
          <w:fldChar w:fldCharType="end"/>
        </w:r>
      </w:hyperlink>
    </w:p>
    <w:p w14:paraId="16B64136" w14:textId="753C0644"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92" w:history="1">
        <w:r w:rsidR="00F7534F" w:rsidRPr="00715771">
          <w:rPr>
            <w:rStyle w:val="Hyperlink"/>
          </w:rPr>
          <w:t>42.</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Sutarties nutraukimo dėl nuo Valdžios subjekto priklausančių aplinkybių pagrindai</w:t>
        </w:r>
        <w:r w:rsidR="00F7534F">
          <w:rPr>
            <w:webHidden/>
          </w:rPr>
          <w:tab/>
        </w:r>
        <w:r w:rsidR="00F7534F">
          <w:rPr>
            <w:webHidden/>
          </w:rPr>
          <w:fldChar w:fldCharType="begin"/>
        </w:r>
        <w:r w:rsidR="00F7534F">
          <w:rPr>
            <w:webHidden/>
          </w:rPr>
          <w:instrText xml:space="preserve"> PAGEREF _Toc172888392 \h </w:instrText>
        </w:r>
        <w:r w:rsidR="00F7534F">
          <w:rPr>
            <w:webHidden/>
          </w:rPr>
        </w:r>
        <w:r w:rsidR="00F7534F">
          <w:rPr>
            <w:webHidden/>
          </w:rPr>
          <w:fldChar w:fldCharType="separate"/>
        </w:r>
        <w:r w:rsidR="00F7534F">
          <w:rPr>
            <w:webHidden/>
          </w:rPr>
          <w:t>69</w:t>
        </w:r>
        <w:r w:rsidR="00F7534F">
          <w:rPr>
            <w:webHidden/>
          </w:rPr>
          <w:fldChar w:fldCharType="end"/>
        </w:r>
      </w:hyperlink>
    </w:p>
    <w:p w14:paraId="68F06E4F" w14:textId="2559E77D"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93" w:history="1">
        <w:r w:rsidR="00F7534F" w:rsidRPr="00715771">
          <w:rPr>
            <w:rStyle w:val="Hyperlink"/>
          </w:rPr>
          <w:t>43.</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Sutarties nutraukimas be Šalių kaltės arba dėl nenugalimos jėgos aplinkybių</w:t>
        </w:r>
        <w:r w:rsidR="00F7534F">
          <w:rPr>
            <w:webHidden/>
          </w:rPr>
          <w:tab/>
        </w:r>
        <w:r w:rsidR="00F7534F">
          <w:rPr>
            <w:webHidden/>
          </w:rPr>
          <w:fldChar w:fldCharType="begin"/>
        </w:r>
        <w:r w:rsidR="00F7534F">
          <w:rPr>
            <w:webHidden/>
          </w:rPr>
          <w:instrText xml:space="preserve"> PAGEREF _Toc172888393 \h </w:instrText>
        </w:r>
        <w:r w:rsidR="00F7534F">
          <w:rPr>
            <w:webHidden/>
          </w:rPr>
        </w:r>
        <w:r w:rsidR="00F7534F">
          <w:rPr>
            <w:webHidden/>
          </w:rPr>
          <w:fldChar w:fldCharType="separate"/>
        </w:r>
        <w:r w:rsidR="00F7534F">
          <w:rPr>
            <w:webHidden/>
          </w:rPr>
          <w:t>70</w:t>
        </w:r>
        <w:r w:rsidR="00F7534F">
          <w:rPr>
            <w:webHidden/>
          </w:rPr>
          <w:fldChar w:fldCharType="end"/>
        </w:r>
      </w:hyperlink>
    </w:p>
    <w:p w14:paraId="6AC4C7A7" w14:textId="67E39B0F"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94" w:history="1">
        <w:r w:rsidR="00F7534F" w:rsidRPr="00715771">
          <w:rPr>
            <w:rStyle w:val="Hyperlink"/>
          </w:rPr>
          <w:t>44.</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Nenugalimos jėgos aplinkybės</w:t>
        </w:r>
        <w:r w:rsidR="00F7534F">
          <w:rPr>
            <w:webHidden/>
          </w:rPr>
          <w:tab/>
        </w:r>
        <w:r w:rsidR="00F7534F">
          <w:rPr>
            <w:webHidden/>
          </w:rPr>
          <w:fldChar w:fldCharType="begin"/>
        </w:r>
        <w:r w:rsidR="00F7534F">
          <w:rPr>
            <w:webHidden/>
          </w:rPr>
          <w:instrText xml:space="preserve"> PAGEREF _Toc172888394 \h </w:instrText>
        </w:r>
        <w:r w:rsidR="00F7534F">
          <w:rPr>
            <w:webHidden/>
          </w:rPr>
        </w:r>
        <w:r w:rsidR="00F7534F">
          <w:rPr>
            <w:webHidden/>
          </w:rPr>
          <w:fldChar w:fldCharType="separate"/>
        </w:r>
        <w:r w:rsidR="00F7534F">
          <w:rPr>
            <w:webHidden/>
          </w:rPr>
          <w:t>71</w:t>
        </w:r>
        <w:r w:rsidR="00F7534F">
          <w:rPr>
            <w:webHidden/>
          </w:rPr>
          <w:fldChar w:fldCharType="end"/>
        </w:r>
      </w:hyperlink>
    </w:p>
    <w:p w14:paraId="1A2C54A5" w14:textId="62CA479F"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95" w:history="1">
        <w:r w:rsidR="00F7534F" w:rsidRPr="00715771">
          <w:rPr>
            <w:rStyle w:val="Hyperlink"/>
          </w:rPr>
          <w:t>45.</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Kompensacija Sutartį nutraukus dėl nuo Privataus subjekto ar Investuotojo priklausančių aplinkybių</w:t>
        </w:r>
        <w:r w:rsidR="00F7534F">
          <w:rPr>
            <w:webHidden/>
          </w:rPr>
          <w:tab/>
        </w:r>
        <w:r w:rsidR="00F7534F">
          <w:rPr>
            <w:webHidden/>
          </w:rPr>
          <w:fldChar w:fldCharType="begin"/>
        </w:r>
        <w:r w:rsidR="00F7534F">
          <w:rPr>
            <w:webHidden/>
          </w:rPr>
          <w:instrText xml:space="preserve"> PAGEREF _Toc172888395 \h </w:instrText>
        </w:r>
        <w:r w:rsidR="00F7534F">
          <w:rPr>
            <w:webHidden/>
          </w:rPr>
        </w:r>
        <w:r w:rsidR="00F7534F">
          <w:rPr>
            <w:webHidden/>
          </w:rPr>
          <w:fldChar w:fldCharType="separate"/>
        </w:r>
        <w:r w:rsidR="00F7534F">
          <w:rPr>
            <w:webHidden/>
          </w:rPr>
          <w:t>72</w:t>
        </w:r>
        <w:r w:rsidR="00F7534F">
          <w:rPr>
            <w:webHidden/>
          </w:rPr>
          <w:fldChar w:fldCharType="end"/>
        </w:r>
      </w:hyperlink>
    </w:p>
    <w:p w14:paraId="31B804E6" w14:textId="009FEFBD"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96" w:history="1">
        <w:r w:rsidR="00F7534F" w:rsidRPr="00715771">
          <w:rPr>
            <w:rStyle w:val="Hyperlink"/>
          </w:rPr>
          <w:t>46.</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Kompensacija Sutartį nutraukus dėl nuo Valdžios subjekto priklausančių aplinkybių</w:t>
        </w:r>
        <w:r w:rsidR="00F7534F">
          <w:rPr>
            <w:webHidden/>
          </w:rPr>
          <w:tab/>
        </w:r>
        <w:r w:rsidR="00F7534F">
          <w:rPr>
            <w:webHidden/>
          </w:rPr>
          <w:fldChar w:fldCharType="begin"/>
        </w:r>
        <w:r w:rsidR="00F7534F">
          <w:rPr>
            <w:webHidden/>
          </w:rPr>
          <w:instrText xml:space="preserve"> PAGEREF _Toc172888396 \h </w:instrText>
        </w:r>
        <w:r w:rsidR="00F7534F">
          <w:rPr>
            <w:webHidden/>
          </w:rPr>
        </w:r>
        <w:r w:rsidR="00F7534F">
          <w:rPr>
            <w:webHidden/>
          </w:rPr>
          <w:fldChar w:fldCharType="separate"/>
        </w:r>
        <w:r w:rsidR="00F7534F">
          <w:rPr>
            <w:webHidden/>
          </w:rPr>
          <w:t>74</w:t>
        </w:r>
        <w:r w:rsidR="00F7534F">
          <w:rPr>
            <w:webHidden/>
          </w:rPr>
          <w:fldChar w:fldCharType="end"/>
        </w:r>
      </w:hyperlink>
    </w:p>
    <w:p w14:paraId="7BA0C5EA" w14:textId="20CC3E7F"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97" w:history="1">
        <w:r w:rsidR="00F7534F" w:rsidRPr="00715771">
          <w:rPr>
            <w:rStyle w:val="Hyperlink"/>
          </w:rPr>
          <w:t>47.</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Kompensacija Sutartį nutraukus be Šalių kaltės</w:t>
        </w:r>
        <w:r w:rsidR="00F7534F" w:rsidRPr="00715771">
          <w:rPr>
            <w:rStyle w:val="Hyperlink"/>
            <w:rFonts w:eastAsia="Calibri"/>
          </w:rPr>
          <w:t xml:space="preserve"> </w:t>
        </w:r>
        <w:r w:rsidR="00F7534F" w:rsidRPr="00715771">
          <w:rPr>
            <w:rStyle w:val="Hyperlink"/>
          </w:rPr>
          <w:t>arba dėl nenugalimos jėgos aplinkybių</w:t>
        </w:r>
        <w:r w:rsidR="00F7534F">
          <w:rPr>
            <w:webHidden/>
          </w:rPr>
          <w:tab/>
        </w:r>
        <w:r w:rsidR="00F7534F">
          <w:rPr>
            <w:webHidden/>
          </w:rPr>
          <w:fldChar w:fldCharType="begin"/>
        </w:r>
        <w:r w:rsidR="00F7534F">
          <w:rPr>
            <w:webHidden/>
          </w:rPr>
          <w:instrText xml:space="preserve"> PAGEREF _Toc172888397 \h </w:instrText>
        </w:r>
        <w:r w:rsidR="00F7534F">
          <w:rPr>
            <w:webHidden/>
          </w:rPr>
        </w:r>
        <w:r w:rsidR="00F7534F">
          <w:rPr>
            <w:webHidden/>
          </w:rPr>
          <w:fldChar w:fldCharType="separate"/>
        </w:r>
        <w:r w:rsidR="00F7534F">
          <w:rPr>
            <w:webHidden/>
          </w:rPr>
          <w:t>75</w:t>
        </w:r>
        <w:r w:rsidR="00F7534F">
          <w:rPr>
            <w:webHidden/>
          </w:rPr>
          <w:fldChar w:fldCharType="end"/>
        </w:r>
      </w:hyperlink>
    </w:p>
    <w:p w14:paraId="61D5A475" w14:textId="784754DD"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398" w:history="1">
        <w:r w:rsidR="00F7534F" w:rsidRPr="00715771">
          <w:rPr>
            <w:rStyle w:val="Hyperlink"/>
          </w:rPr>
          <w:t>48.</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Sutarties nutraukimo kompensacijos mokėjimas</w:t>
        </w:r>
        <w:r w:rsidR="00F7534F">
          <w:rPr>
            <w:webHidden/>
          </w:rPr>
          <w:tab/>
        </w:r>
        <w:r w:rsidR="00F7534F">
          <w:rPr>
            <w:webHidden/>
          </w:rPr>
          <w:fldChar w:fldCharType="begin"/>
        </w:r>
        <w:r w:rsidR="00F7534F">
          <w:rPr>
            <w:webHidden/>
          </w:rPr>
          <w:instrText xml:space="preserve"> PAGEREF _Toc172888398 \h </w:instrText>
        </w:r>
        <w:r w:rsidR="00F7534F">
          <w:rPr>
            <w:webHidden/>
          </w:rPr>
        </w:r>
        <w:r w:rsidR="00F7534F">
          <w:rPr>
            <w:webHidden/>
          </w:rPr>
          <w:fldChar w:fldCharType="separate"/>
        </w:r>
        <w:r w:rsidR="00F7534F">
          <w:rPr>
            <w:webHidden/>
          </w:rPr>
          <w:t>78</w:t>
        </w:r>
        <w:r w:rsidR="00F7534F">
          <w:rPr>
            <w:webHidden/>
          </w:rPr>
          <w:fldChar w:fldCharType="end"/>
        </w:r>
      </w:hyperlink>
    </w:p>
    <w:p w14:paraId="5C12FF7C" w14:textId="22F29455"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399" w:history="1">
        <w:r w:rsidR="00F7534F" w:rsidRPr="00715771">
          <w:rPr>
            <w:rStyle w:val="Hyperlink"/>
          </w:rPr>
          <w:t>XVII.</w:t>
        </w:r>
        <w:r w:rsidR="00F7534F">
          <w:rPr>
            <w:rFonts w:asciiTheme="minorHAnsi" w:eastAsiaTheme="minorEastAsia" w:hAnsiTheme="minorHAnsi" w:cstheme="minorBidi"/>
            <w:color w:val="auto"/>
            <w:kern w:val="2"/>
            <w14:ligatures w14:val="standardContextual"/>
          </w:rPr>
          <w:tab/>
        </w:r>
        <w:r w:rsidR="00F7534F" w:rsidRPr="00715771">
          <w:rPr>
            <w:rStyle w:val="Hyperlink"/>
          </w:rPr>
          <w:t>Šalių atsakomybė</w:t>
        </w:r>
        <w:r w:rsidR="00F7534F">
          <w:rPr>
            <w:webHidden/>
          </w:rPr>
          <w:tab/>
        </w:r>
        <w:r w:rsidR="00F7534F">
          <w:rPr>
            <w:webHidden/>
          </w:rPr>
          <w:fldChar w:fldCharType="begin"/>
        </w:r>
        <w:r w:rsidR="00F7534F">
          <w:rPr>
            <w:webHidden/>
          </w:rPr>
          <w:instrText xml:space="preserve"> PAGEREF _Toc172888399 \h </w:instrText>
        </w:r>
        <w:r w:rsidR="00F7534F">
          <w:rPr>
            <w:webHidden/>
          </w:rPr>
        </w:r>
        <w:r w:rsidR="00F7534F">
          <w:rPr>
            <w:webHidden/>
          </w:rPr>
          <w:fldChar w:fldCharType="separate"/>
        </w:r>
        <w:r w:rsidR="00F7534F">
          <w:rPr>
            <w:webHidden/>
          </w:rPr>
          <w:t>79</w:t>
        </w:r>
        <w:r w:rsidR="00F7534F">
          <w:rPr>
            <w:webHidden/>
          </w:rPr>
          <w:fldChar w:fldCharType="end"/>
        </w:r>
      </w:hyperlink>
    </w:p>
    <w:p w14:paraId="5FE00FDC" w14:textId="4AC86E7F"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400" w:history="1">
        <w:r w:rsidR="00F7534F" w:rsidRPr="00715771">
          <w:rPr>
            <w:rStyle w:val="Hyperlink"/>
          </w:rPr>
          <w:t>49.</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Šalių tarpusavio atsakomybė</w:t>
        </w:r>
        <w:r w:rsidR="00F7534F">
          <w:rPr>
            <w:webHidden/>
          </w:rPr>
          <w:tab/>
        </w:r>
        <w:r w:rsidR="00F7534F">
          <w:rPr>
            <w:webHidden/>
          </w:rPr>
          <w:fldChar w:fldCharType="begin"/>
        </w:r>
        <w:r w:rsidR="00F7534F">
          <w:rPr>
            <w:webHidden/>
          </w:rPr>
          <w:instrText xml:space="preserve"> PAGEREF _Toc172888400 \h </w:instrText>
        </w:r>
        <w:r w:rsidR="00F7534F">
          <w:rPr>
            <w:webHidden/>
          </w:rPr>
        </w:r>
        <w:r w:rsidR="00F7534F">
          <w:rPr>
            <w:webHidden/>
          </w:rPr>
          <w:fldChar w:fldCharType="separate"/>
        </w:r>
        <w:r w:rsidR="00F7534F">
          <w:rPr>
            <w:webHidden/>
          </w:rPr>
          <w:t>79</w:t>
        </w:r>
        <w:r w:rsidR="00F7534F">
          <w:rPr>
            <w:webHidden/>
          </w:rPr>
          <w:fldChar w:fldCharType="end"/>
        </w:r>
      </w:hyperlink>
    </w:p>
    <w:p w14:paraId="31CD66A1" w14:textId="74FD68E3"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401" w:history="1">
        <w:r w:rsidR="00F7534F" w:rsidRPr="00715771">
          <w:rPr>
            <w:rStyle w:val="Hyperlink"/>
          </w:rPr>
          <w:t>50.</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Pareiga atlyginti nuostolius</w:t>
        </w:r>
        <w:r w:rsidR="00F7534F">
          <w:rPr>
            <w:webHidden/>
          </w:rPr>
          <w:tab/>
        </w:r>
        <w:r w:rsidR="00F7534F">
          <w:rPr>
            <w:webHidden/>
          </w:rPr>
          <w:fldChar w:fldCharType="begin"/>
        </w:r>
        <w:r w:rsidR="00F7534F">
          <w:rPr>
            <w:webHidden/>
          </w:rPr>
          <w:instrText xml:space="preserve"> PAGEREF _Toc172888401 \h </w:instrText>
        </w:r>
        <w:r w:rsidR="00F7534F">
          <w:rPr>
            <w:webHidden/>
          </w:rPr>
        </w:r>
        <w:r w:rsidR="00F7534F">
          <w:rPr>
            <w:webHidden/>
          </w:rPr>
          <w:fldChar w:fldCharType="separate"/>
        </w:r>
        <w:r w:rsidR="00F7534F">
          <w:rPr>
            <w:webHidden/>
          </w:rPr>
          <w:t>80</w:t>
        </w:r>
        <w:r w:rsidR="00F7534F">
          <w:rPr>
            <w:webHidden/>
          </w:rPr>
          <w:fldChar w:fldCharType="end"/>
        </w:r>
      </w:hyperlink>
    </w:p>
    <w:p w14:paraId="2FE7040F" w14:textId="7D9762A2"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402" w:history="1">
        <w:r w:rsidR="00F7534F" w:rsidRPr="00715771">
          <w:rPr>
            <w:rStyle w:val="Hyperlink"/>
          </w:rPr>
          <w:t>XVIII.</w:t>
        </w:r>
        <w:r w:rsidR="00F7534F">
          <w:rPr>
            <w:rFonts w:asciiTheme="minorHAnsi" w:eastAsiaTheme="minorEastAsia" w:hAnsiTheme="minorHAnsi" w:cstheme="minorBidi"/>
            <w:color w:val="auto"/>
            <w:kern w:val="2"/>
            <w14:ligatures w14:val="standardContextual"/>
          </w:rPr>
          <w:tab/>
        </w:r>
        <w:r w:rsidR="00F7534F" w:rsidRPr="00715771">
          <w:rPr>
            <w:rStyle w:val="Hyperlink"/>
          </w:rPr>
          <w:t>Kitos nuostatos</w:t>
        </w:r>
        <w:r w:rsidR="00F7534F">
          <w:rPr>
            <w:webHidden/>
          </w:rPr>
          <w:tab/>
        </w:r>
        <w:r w:rsidR="00F7534F">
          <w:rPr>
            <w:webHidden/>
          </w:rPr>
          <w:fldChar w:fldCharType="begin"/>
        </w:r>
        <w:r w:rsidR="00F7534F">
          <w:rPr>
            <w:webHidden/>
          </w:rPr>
          <w:instrText xml:space="preserve"> PAGEREF _Toc172888402 \h </w:instrText>
        </w:r>
        <w:r w:rsidR="00F7534F">
          <w:rPr>
            <w:webHidden/>
          </w:rPr>
        </w:r>
        <w:r w:rsidR="00F7534F">
          <w:rPr>
            <w:webHidden/>
          </w:rPr>
          <w:fldChar w:fldCharType="separate"/>
        </w:r>
        <w:r w:rsidR="00F7534F">
          <w:rPr>
            <w:webHidden/>
          </w:rPr>
          <w:t>81</w:t>
        </w:r>
        <w:r w:rsidR="00F7534F">
          <w:rPr>
            <w:webHidden/>
          </w:rPr>
          <w:fldChar w:fldCharType="end"/>
        </w:r>
      </w:hyperlink>
    </w:p>
    <w:p w14:paraId="4C93778F" w14:textId="4C85BC9B"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403" w:history="1">
        <w:r w:rsidR="00F7534F" w:rsidRPr="00715771">
          <w:rPr>
            <w:rStyle w:val="Hyperlink"/>
          </w:rPr>
          <w:t>51.</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Sutarties viešinimas ir Konfidenciali informacija</w:t>
        </w:r>
        <w:r w:rsidR="00F7534F">
          <w:rPr>
            <w:webHidden/>
          </w:rPr>
          <w:tab/>
        </w:r>
        <w:r w:rsidR="00F7534F">
          <w:rPr>
            <w:webHidden/>
          </w:rPr>
          <w:fldChar w:fldCharType="begin"/>
        </w:r>
        <w:r w:rsidR="00F7534F">
          <w:rPr>
            <w:webHidden/>
          </w:rPr>
          <w:instrText xml:space="preserve"> PAGEREF _Toc172888403 \h </w:instrText>
        </w:r>
        <w:r w:rsidR="00F7534F">
          <w:rPr>
            <w:webHidden/>
          </w:rPr>
        </w:r>
        <w:r w:rsidR="00F7534F">
          <w:rPr>
            <w:webHidden/>
          </w:rPr>
          <w:fldChar w:fldCharType="separate"/>
        </w:r>
        <w:r w:rsidR="00F7534F">
          <w:rPr>
            <w:webHidden/>
          </w:rPr>
          <w:t>81</w:t>
        </w:r>
        <w:r w:rsidR="00F7534F">
          <w:rPr>
            <w:webHidden/>
          </w:rPr>
          <w:fldChar w:fldCharType="end"/>
        </w:r>
      </w:hyperlink>
    </w:p>
    <w:p w14:paraId="505E870F" w14:textId="3942FCD4"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404" w:history="1">
        <w:r w:rsidR="00F7534F" w:rsidRPr="00715771">
          <w:rPr>
            <w:rStyle w:val="Hyperlink"/>
          </w:rPr>
          <w:t>52.</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Pranešimai</w:t>
        </w:r>
        <w:r w:rsidR="00F7534F">
          <w:rPr>
            <w:webHidden/>
          </w:rPr>
          <w:tab/>
        </w:r>
        <w:r w:rsidR="00F7534F">
          <w:rPr>
            <w:webHidden/>
          </w:rPr>
          <w:fldChar w:fldCharType="begin"/>
        </w:r>
        <w:r w:rsidR="00F7534F">
          <w:rPr>
            <w:webHidden/>
          </w:rPr>
          <w:instrText xml:space="preserve"> PAGEREF _Toc172888404 \h </w:instrText>
        </w:r>
        <w:r w:rsidR="00F7534F">
          <w:rPr>
            <w:webHidden/>
          </w:rPr>
        </w:r>
        <w:r w:rsidR="00F7534F">
          <w:rPr>
            <w:webHidden/>
          </w:rPr>
          <w:fldChar w:fldCharType="separate"/>
        </w:r>
        <w:r w:rsidR="00F7534F">
          <w:rPr>
            <w:webHidden/>
          </w:rPr>
          <w:t>83</w:t>
        </w:r>
        <w:r w:rsidR="00F7534F">
          <w:rPr>
            <w:webHidden/>
          </w:rPr>
          <w:fldChar w:fldCharType="end"/>
        </w:r>
      </w:hyperlink>
    </w:p>
    <w:p w14:paraId="557029AF" w14:textId="18B1C967"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405" w:history="1">
        <w:r w:rsidR="00F7534F" w:rsidRPr="00715771">
          <w:rPr>
            <w:rStyle w:val="Hyperlink"/>
          </w:rPr>
          <w:t>53.</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Pakeitimai</w:t>
        </w:r>
        <w:r w:rsidR="00F7534F">
          <w:rPr>
            <w:webHidden/>
          </w:rPr>
          <w:tab/>
        </w:r>
        <w:r w:rsidR="00F7534F">
          <w:rPr>
            <w:webHidden/>
          </w:rPr>
          <w:fldChar w:fldCharType="begin"/>
        </w:r>
        <w:r w:rsidR="00F7534F">
          <w:rPr>
            <w:webHidden/>
          </w:rPr>
          <w:instrText xml:space="preserve"> PAGEREF _Toc172888405 \h </w:instrText>
        </w:r>
        <w:r w:rsidR="00F7534F">
          <w:rPr>
            <w:webHidden/>
          </w:rPr>
        </w:r>
        <w:r w:rsidR="00F7534F">
          <w:rPr>
            <w:webHidden/>
          </w:rPr>
          <w:fldChar w:fldCharType="separate"/>
        </w:r>
        <w:r w:rsidR="00F7534F">
          <w:rPr>
            <w:webHidden/>
          </w:rPr>
          <w:t>84</w:t>
        </w:r>
        <w:r w:rsidR="00F7534F">
          <w:rPr>
            <w:webHidden/>
          </w:rPr>
          <w:fldChar w:fldCharType="end"/>
        </w:r>
      </w:hyperlink>
    </w:p>
    <w:p w14:paraId="4AFBF33E" w14:textId="62192185"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406" w:history="1">
        <w:r w:rsidR="00F7534F" w:rsidRPr="00715771">
          <w:rPr>
            <w:rStyle w:val="Hyperlink"/>
          </w:rPr>
          <w:t>54.</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Sutarties vykdymo metu iškilusių klausimų sprendimas</w:t>
        </w:r>
        <w:r w:rsidR="00F7534F">
          <w:rPr>
            <w:webHidden/>
          </w:rPr>
          <w:tab/>
        </w:r>
        <w:r w:rsidR="00F7534F">
          <w:rPr>
            <w:webHidden/>
          </w:rPr>
          <w:fldChar w:fldCharType="begin"/>
        </w:r>
        <w:r w:rsidR="00F7534F">
          <w:rPr>
            <w:webHidden/>
          </w:rPr>
          <w:instrText xml:space="preserve"> PAGEREF _Toc172888406 \h </w:instrText>
        </w:r>
        <w:r w:rsidR="00F7534F">
          <w:rPr>
            <w:webHidden/>
          </w:rPr>
        </w:r>
        <w:r w:rsidR="00F7534F">
          <w:rPr>
            <w:webHidden/>
          </w:rPr>
          <w:fldChar w:fldCharType="separate"/>
        </w:r>
        <w:r w:rsidR="00F7534F">
          <w:rPr>
            <w:webHidden/>
          </w:rPr>
          <w:t>84</w:t>
        </w:r>
        <w:r w:rsidR="00F7534F">
          <w:rPr>
            <w:webHidden/>
          </w:rPr>
          <w:fldChar w:fldCharType="end"/>
        </w:r>
      </w:hyperlink>
    </w:p>
    <w:p w14:paraId="3EAF751B" w14:textId="1F19B88B"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407" w:history="1">
        <w:r w:rsidR="00F7534F" w:rsidRPr="00715771">
          <w:rPr>
            <w:rStyle w:val="Hyperlink"/>
          </w:rPr>
          <w:t>55.</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Taikoma teisė</w:t>
        </w:r>
        <w:r w:rsidR="00F7534F">
          <w:rPr>
            <w:webHidden/>
          </w:rPr>
          <w:tab/>
        </w:r>
        <w:r w:rsidR="00F7534F">
          <w:rPr>
            <w:webHidden/>
          </w:rPr>
          <w:fldChar w:fldCharType="begin"/>
        </w:r>
        <w:r w:rsidR="00F7534F">
          <w:rPr>
            <w:webHidden/>
          </w:rPr>
          <w:instrText xml:space="preserve"> PAGEREF _Toc172888407 \h </w:instrText>
        </w:r>
        <w:r w:rsidR="00F7534F">
          <w:rPr>
            <w:webHidden/>
          </w:rPr>
        </w:r>
        <w:r w:rsidR="00F7534F">
          <w:rPr>
            <w:webHidden/>
          </w:rPr>
          <w:fldChar w:fldCharType="separate"/>
        </w:r>
        <w:r w:rsidR="00F7534F">
          <w:rPr>
            <w:webHidden/>
          </w:rPr>
          <w:t>85</w:t>
        </w:r>
        <w:r w:rsidR="00F7534F">
          <w:rPr>
            <w:webHidden/>
          </w:rPr>
          <w:fldChar w:fldCharType="end"/>
        </w:r>
      </w:hyperlink>
    </w:p>
    <w:p w14:paraId="6C2C4FA4" w14:textId="4E41F306"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408" w:history="1">
        <w:r w:rsidR="00F7534F" w:rsidRPr="00715771">
          <w:rPr>
            <w:rStyle w:val="Hyperlink"/>
          </w:rPr>
          <w:t>56.</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Ginčų sprendimas</w:t>
        </w:r>
        <w:r w:rsidR="00F7534F">
          <w:rPr>
            <w:webHidden/>
          </w:rPr>
          <w:tab/>
        </w:r>
        <w:r w:rsidR="00F7534F">
          <w:rPr>
            <w:webHidden/>
          </w:rPr>
          <w:fldChar w:fldCharType="begin"/>
        </w:r>
        <w:r w:rsidR="00F7534F">
          <w:rPr>
            <w:webHidden/>
          </w:rPr>
          <w:instrText xml:space="preserve"> PAGEREF _Toc172888408 \h </w:instrText>
        </w:r>
        <w:r w:rsidR="00F7534F">
          <w:rPr>
            <w:webHidden/>
          </w:rPr>
        </w:r>
        <w:r w:rsidR="00F7534F">
          <w:rPr>
            <w:webHidden/>
          </w:rPr>
          <w:fldChar w:fldCharType="separate"/>
        </w:r>
        <w:r w:rsidR="00F7534F">
          <w:rPr>
            <w:webHidden/>
          </w:rPr>
          <w:t>85</w:t>
        </w:r>
        <w:r w:rsidR="00F7534F">
          <w:rPr>
            <w:webHidden/>
          </w:rPr>
          <w:fldChar w:fldCharType="end"/>
        </w:r>
      </w:hyperlink>
    </w:p>
    <w:p w14:paraId="7AF847AD" w14:textId="5536ECF7"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409" w:history="1">
        <w:r w:rsidR="00F7534F" w:rsidRPr="00715771">
          <w:rPr>
            <w:rStyle w:val="Hyperlink"/>
          </w:rPr>
          <w:t>57.</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Atskirų Sutarties nuostatų negaliojimas</w:t>
        </w:r>
        <w:r w:rsidR="00F7534F">
          <w:rPr>
            <w:webHidden/>
          </w:rPr>
          <w:tab/>
        </w:r>
        <w:r w:rsidR="00F7534F">
          <w:rPr>
            <w:webHidden/>
          </w:rPr>
          <w:fldChar w:fldCharType="begin"/>
        </w:r>
        <w:r w:rsidR="00F7534F">
          <w:rPr>
            <w:webHidden/>
          </w:rPr>
          <w:instrText xml:space="preserve"> PAGEREF _Toc172888409 \h </w:instrText>
        </w:r>
        <w:r w:rsidR="00F7534F">
          <w:rPr>
            <w:webHidden/>
          </w:rPr>
        </w:r>
        <w:r w:rsidR="00F7534F">
          <w:rPr>
            <w:webHidden/>
          </w:rPr>
          <w:fldChar w:fldCharType="separate"/>
        </w:r>
        <w:r w:rsidR="00F7534F">
          <w:rPr>
            <w:webHidden/>
          </w:rPr>
          <w:t>86</w:t>
        </w:r>
        <w:r w:rsidR="00F7534F">
          <w:rPr>
            <w:webHidden/>
          </w:rPr>
          <w:fldChar w:fldCharType="end"/>
        </w:r>
      </w:hyperlink>
    </w:p>
    <w:p w14:paraId="21E2B6DA" w14:textId="58BC8421" w:rsidR="00F7534F" w:rsidRDefault="005D2BCE" w:rsidP="00804C87">
      <w:pPr>
        <w:pStyle w:val="TOC2"/>
        <w:ind w:left="0" w:firstLine="0"/>
        <w:rPr>
          <w:rFonts w:asciiTheme="minorHAnsi" w:eastAsiaTheme="minorEastAsia" w:hAnsiTheme="minorHAnsi" w:cstheme="minorBidi"/>
          <w:color w:val="auto"/>
          <w:kern w:val="2"/>
          <w:lang w:eastAsia="lt-LT"/>
          <w14:ligatures w14:val="standardContextual"/>
        </w:rPr>
      </w:pPr>
      <w:hyperlink w:anchor="_Toc172888410" w:history="1">
        <w:r w:rsidR="00F7534F" w:rsidRPr="00715771">
          <w:rPr>
            <w:rStyle w:val="Hyperlink"/>
          </w:rPr>
          <w:t>58.</w:t>
        </w:r>
        <w:r w:rsidR="00F7534F">
          <w:rPr>
            <w:rFonts w:asciiTheme="minorHAnsi" w:eastAsiaTheme="minorEastAsia" w:hAnsiTheme="minorHAnsi" w:cstheme="minorBidi"/>
            <w:color w:val="auto"/>
            <w:kern w:val="2"/>
            <w:lang w:eastAsia="lt-LT"/>
            <w14:ligatures w14:val="standardContextual"/>
          </w:rPr>
          <w:tab/>
        </w:r>
        <w:r w:rsidR="00F7534F" w:rsidRPr="00715771">
          <w:rPr>
            <w:rStyle w:val="Hyperlink"/>
          </w:rPr>
          <w:t>Bendrai parengta Sutartis</w:t>
        </w:r>
        <w:r w:rsidR="00F7534F">
          <w:rPr>
            <w:webHidden/>
          </w:rPr>
          <w:tab/>
        </w:r>
        <w:r w:rsidR="00F7534F">
          <w:rPr>
            <w:webHidden/>
          </w:rPr>
          <w:fldChar w:fldCharType="begin"/>
        </w:r>
        <w:r w:rsidR="00F7534F">
          <w:rPr>
            <w:webHidden/>
          </w:rPr>
          <w:instrText xml:space="preserve"> PAGEREF _Toc172888410 \h </w:instrText>
        </w:r>
        <w:r w:rsidR="00F7534F">
          <w:rPr>
            <w:webHidden/>
          </w:rPr>
        </w:r>
        <w:r w:rsidR="00F7534F">
          <w:rPr>
            <w:webHidden/>
          </w:rPr>
          <w:fldChar w:fldCharType="separate"/>
        </w:r>
        <w:r w:rsidR="00F7534F">
          <w:rPr>
            <w:webHidden/>
          </w:rPr>
          <w:t>86</w:t>
        </w:r>
        <w:r w:rsidR="00F7534F">
          <w:rPr>
            <w:webHidden/>
          </w:rPr>
          <w:fldChar w:fldCharType="end"/>
        </w:r>
      </w:hyperlink>
    </w:p>
    <w:p w14:paraId="118D9E8B" w14:textId="7F6F5966"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411" w:history="1">
        <w:r w:rsidR="00F7534F" w:rsidRPr="00715771">
          <w:rPr>
            <w:rStyle w:val="Hyperlink"/>
          </w:rPr>
          <w:t>XIX.</w:t>
        </w:r>
        <w:r w:rsidR="00F7534F">
          <w:rPr>
            <w:rFonts w:asciiTheme="minorHAnsi" w:eastAsiaTheme="minorEastAsia" w:hAnsiTheme="minorHAnsi" w:cstheme="minorBidi"/>
            <w:color w:val="auto"/>
            <w:kern w:val="2"/>
            <w14:ligatures w14:val="standardContextual"/>
          </w:rPr>
          <w:tab/>
        </w:r>
        <w:r w:rsidR="00F7534F" w:rsidRPr="00715771">
          <w:rPr>
            <w:rStyle w:val="Hyperlink"/>
          </w:rPr>
          <w:t>SUTARTIES PRIEDAI:</w:t>
        </w:r>
        <w:r w:rsidR="00F7534F">
          <w:rPr>
            <w:webHidden/>
          </w:rPr>
          <w:tab/>
        </w:r>
        <w:r w:rsidR="00F7534F">
          <w:rPr>
            <w:webHidden/>
          </w:rPr>
          <w:fldChar w:fldCharType="begin"/>
        </w:r>
        <w:r w:rsidR="00F7534F">
          <w:rPr>
            <w:webHidden/>
          </w:rPr>
          <w:instrText xml:space="preserve"> PAGEREF _Toc172888411 \h </w:instrText>
        </w:r>
        <w:r w:rsidR="00F7534F">
          <w:rPr>
            <w:webHidden/>
          </w:rPr>
        </w:r>
        <w:r w:rsidR="00F7534F">
          <w:rPr>
            <w:webHidden/>
          </w:rPr>
          <w:fldChar w:fldCharType="separate"/>
        </w:r>
        <w:r w:rsidR="00F7534F">
          <w:rPr>
            <w:webHidden/>
          </w:rPr>
          <w:t>87</w:t>
        </w:r>
        <w:r w:rsidR="00F7534F">
          <w:rPr>
            <w:webHidden/>
          </w:rPr>
          <w:fldChar w:fldCharType="end"/>
        </w:r>
      </w:hyperlink>
    </w:p>
    <w:p w14:paraId="0107E9B5" w14:textId="4D216AFB"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412" w:history="1">
        <w:r w:rsidR="00F7534F" w:rsidRPr="00715771">
          <w:rPr>
            <w:rStyle w:val="Hyperlink"/>
          </w:rPr>
          <w:t>1</w:t>
        </w:r>
        <w:r w:rsidR="00F7534F">
          <w:rPr>
            <w:rFonts w:asciiTheme="minorHAnsi" w:eastAsiaTheme="minorEastAsia" w:hAnsiTheme="minorHAnsi" w:cstheme="minorBidi"/>
            <w:color w:val="auto"/>
            <w:kern w:val="2"/>
            <w14:ligatures w14:val="standardContextual"/>
          </w:rPr>
          <w:tab/>
        </w:r>
        <w:r w:rsidR="00F7534F" w:rsidRPr="00715771">
          <w:rPr>
            <w:rStyle w:val="Hyperlink"/>
          </w:rPr>
          <w:t>priedas. Pirkimo sąlygos</w:t>
        </w:r>
        <w:r w:rsidR="00F7534F">
          <w:rPr>
            <w:webHidden/>
          </w:rPr>
          <w:tab/>
        </w:r>
        <w:r w:rsidR="00F7534F">
          <w:rPr>
            <w:webHidden/>
          </w:rPr>
          <w:fldChar w:fldCharType="begin"/>
        </w:r>
        <w:r w:rsidR="00F7534F">
          <w:rPr>
            <w:webHidden/>
          </w:rPr>
          <w:instrText xml:space="preserve"> PAGEREF _Toc172888412 \h </w:instrText>
        </w:r>
        <w:r w:rsidR="00F7534F">
          <w:rPr>
            <w:webHidden/>
          </w:rPr>
        </w:r>
        <w:r w:rsidR="00F7534F">
          <w:rPr>
            <w:webHidden/>
          </w:rPr>
          <w:fldChar w:fldCharType="separate"/>
        </w:r>
        <w:r w:rsidR="00F7534F">
          <w:rPr>
            <w:webHidden/>
          </w:rPr>
          <w:t>89</w:t>
        </w:r>
        <w:r w:rsidR="00F7534F">
          <w:rPr>
            <w:webHidden/>
          </w:rPr>
          <w:fldChar w:fldCharType="end"/>
        </w:r>
      </w:hyperlink>
    </w:p>
    <w:p w14:paraId="279D6281" w14:textId="1325EF1C"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413" w:history="1">
        <w:r w:rsidR="00F7534F" w:rsidRPr="00715771">
          <w:rPr>
            <w:rStyle w:val="Hyperlink"/>
          </w:rPr>
          <w:t>2</w:t>
        </w:r>
        <w:r w:rsidR="00F7534F">
          <w:rPr>
            <w:rFonts w:asciiTheme="minorHAnsi" w:eastAsiaTheme="minorEastAsia" w:hAnsiTheme="minorHAnsi" w:cstheme="minorBidi"/>
            <w:color w:val="auto"/>
            <w:kern w:val="2"/>
            <w14:ligatures w14:val="standardContextual"/>
          </w:rPr>
          <w:tab/>
        </w:r>
        <w:r w:rsidR="00F7534F" w:rsidRPr="00715771">
          <w:rPr>
            <w:rStyle w:val="Hyperlink"/>
          </w:rPr>
          <w:t>priedas. Pasiūlymas</w:t>
        </w:r>
        <w:r w:rsidR="00F7534F">
          <w:rPr>
            <w:webHidden/>
          </w:rPr>
          <w:tab/>
        </w:r>
        <w:r w:rsidR="00F7534F">
          <w:rPr>
            <w:webHidden/>
          </w:rPr>
          <w:fldChar w:fldCharType="begin"/>
        </w:r>
        <w:r w:rsidR="00F7534F">
          <w:rPr>
            <w:webHidden/>
          </w:rPr>
          <w:instrText xml:space="preserve"> PAGEREF _Toc172888413 \h </w:instrText>
        </w:r>
        <w:r w:rsidR="00F7534F">
          <w:rPr>
            <w:webHidden/>
          </w:rPr>
        </w:r>
        <w:r w:rsidR="00F7534F">
          <w:rPr>
            <w:webHidden/>
          </w:rPr>
          <w:fldChar w:fldCharType="separate"/>
        </w:r>
        <w:r w:rsidR="00F7534F">
          <w:rPr>
            <w:webHidden/>
          </w:rPr>
          <w:t>90</w:t>
        </w:r>
        <w:r w:rsidR="00F7534F">
          <w:rPr>
            <w:webHidden/>
          </w:rPr>
          <w:fldChar w:fldCharType="end"/>
        </w:r>
      </w:hyperlink>
    </w:p>
    <w:p w14:paraId="5BD8A69C" w14:textId="78E558BC"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414" w:history="1">
        <w:r w:rsidR="00F7534F" w:rsidRPr="00715771">
          <w:rPr>
            <w:rStyle w:val="Hyperlink"/>
          </w:rPr>
          <w:t>3</w:t>
        </w:r>
        <w:r w:rsidR="00F7534F">
          <w:rPr>
            <w:rFonts w:asciiTheme="minorHAnsi" w:eastAsiaTheme="minorEastAsia" w:hAnsiTheme="minorHAnsi" w:cstheme="minorBidi"/>
            <w:color w:val="auto"/>
            <w:kern w:val="2"/>
            <w14:ligatures w14:val="standardContextual"/>
          </w:rPr>
          <w:tab/>
        </w:r>
        <w:r w:rsidR="00F7534F" w:rsidRPr="00715771">
          <w:rPr>
            <w:rStyle w:val="Hyperlink"/>
          </w:rPr>
          <w:t>priedas. Atsiskaitymų ir mokėjimų tvarka</w:t>
        </w:r>
        <w:r w:rsidR="00F7534F">
          <w:rPr>
            <w:webHidden/>
          </w:rPr>
          <w:tab/>
        </w:r>
        <w:r w:rsidR="00F7534F">
          <w:rPr>
            <w:webHidden/>
          </w:rPr>
          <w:fldChar w:fldCharType="begin"/>
        </w:r>
        <w:r w:rsidR="00F7534F">
          <w:rPr>
            <w:webHidden/>
          </w:rPr>
          <w:instrText xml:space="preserve"> PAGEREF _Toc172888414 \h </w:instrText>
        </w:r>
        <w:r w:rsidR="00F7534F">
          <w:rPr>
            <w:webHidden/>
          </w:rPr>
        </w:r>
        <w:r w:rsidR="00F7534F">
          <w:rPr>
            <w:webHidden/>
          </w:rPr>
          <w:fldChar w:fldCharType="separate"/>
        </w:r>
        <w:r w:rsidR="00F7534F">
          <w:rPr>
            <w:webHidden/>
          </w:rPr>
          <w:t>91</w:t>
        </w:r>
        <w:r w:rsidR="00F7534F">
          <w:rPr>
            <w:webHidden/>
          </w:rPr>
          <w:fldChar w:fldCharType="end"/>
        </w:r>
      </w:hyperlink>
    </w:p>
    <w:p w14:paraId="217C9969" w14:textId="44AB71B6"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415" w:history="1">
        <w:r w:rsidR="00F7534F" w:rsidRPr="00715771">
          <w:rPr>
            <w:rStyle w:val="Hyperlink"/>
          </w:rPr>
          <w:t>1</w:t>
        </w:r>
        <w:r w:rsidR="00F7534F">
          <w:rPr>
            <w:rFonts w:asciiTheme="minorHAnsi" w:eastAsiaTheme="minorEastAsia" w:hAnsiTheme="minorHAnsi" w:cstheme="minorBidi"/>
            <w:color w:val="auto"/>
            <w:kern w:val="2"/>
            <w14:ligatures w14:val="standardContextual"/>
          </w:rPr>
          <w:tab/>
        </w:r>
        <w:r w:rsidR="00F7534F" w:rsidRPr="00715771">
          <w:rPr>
            <w:rStyle w:val="Hyperlink"/>
          </w:rPr>
          <w:t>priedėlis. Metinio atlyginimo mokėjimo grafikas</w:t>
        </w:r>
        <w:r w:rsidR="00F7534F">
          <w:rPr>
            <w:webHidden/>
          </w:rPr>
          <w:tab/>
        </w:r>
        <w:r w:rsidR="00F7534F">
          <w:rPr>
            <w:webHidden/>
          </w:rPr>
          <w:fldChar w:fldCharType="begin"/>
        </w:r>
        <w:r w:rsidR="00F7534F">
          <w:rPr>
            <w:webHidden/>
          </w:rPr>
          <w:instrText xml:space="preserve"> PAGEREF _Toc172888415 \h </w:instrText>
        </w:r>
        <w:r w:rsidR="00F7534F">
          <w:rPr>
            <w:webHidden/>
          </w:rPr>
        </w:r>
        <w:r w:rsidR="00F7534F">
          <w:rPr>
            <w:webHidden/>
          </w:rPr>
          <w:fldChar w:fldCharType="separate"/>
        </w:r>
        <w:r w:rsidR="00F7534F">
          <w:rPr>
            <w:webHidden/>
          </w:rPr>
          <w:t>107</w:t>
        </w:r>
        <w:r w:rsidR="00F7534F">
          <w:rPr>
            <w:webHidden/>
          </w:rPr>
          <w:fldChar w:fldCharType="end"/>
        </w:r>
      </w:hyperlink>
    </w:p>
    <w:p w14:paraId="44160E23" w14:textId="67EFEBA9"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416" w:history="1">
        <w:r w:rsidR="00F7534F" w:rsidRPr="00715771">
          <w:rPr>
            <w:rStyle w:val="Hyperlink"/>
            <w:caps/>
          </w:rPr>
          <w:t>2</w:t>
        </w:r>
        <w:r w:rsidR="00F7534F">
          <w:rPr>
            <w:rFonts w:asciiTheme="minorHAnsi" w:eastAsiaTheme="minorEastAsia" w:hAnsiTheme="minorHAnsi" w:cstheme="minorBidi"/>
            <w:color w:val="auto"/>
            <w:kern w:val="2"/>
            <w14:ligatures w14:val="standardContextual"/>
          </w:rPr>
          <w:tab/>
        </w:r>
        <w:r w:rsidR="00F7534F" w:rsidRPr="00715771">
          <w:rPr>
            <w:rStyle w:val="Hyperlink"/>
          </w:rPr>
          <w:t>priedėlis. Reikalavimai PVM sąskaitai faktūrai, kreditiniams ir debetiniams dokumentams</w:t>
        </w:r>
        <w:r w:rsidR="00F7534F">
          <w:rPr>
            <w:webHidden/>
          </w:rPr>
          <w:tab/>
        </w:r>
        <w:r w:rsidR="00804C87">
          <w:rPr>
            <w:webHidden/>
          </w:rPr>
          <w:tab/>
        </w:r>
        <w:r w:rsidR="00F7534F">
          <w:rPr>
            <w:webHidden/>
          </w:rPr>
          <w:fldChar w:fldCharType="begin"/>
        </w:r>
        <w:r w:rsidR="00F7534F">
          <w:rPr>
            <w:webHidden/>
          </w:rPr>
          <w:instrText xml:space="preserve"> PAGEREF _Toc172888416 \h </w:instrText>
        </w:r>
        <w:r w:rsidR="00F7534F">
          <w:rPr>
            <w:webHidden/>
          </w:rPr>
        </w:r>
        <w:r w:rsidR="00F7534F">
          <w:rPr>
            <w:webHidden/>
          </w:rPr>
          <w:fldChar w:fldCharType="separate"/>
        </w:r>
        <w:r w:rsidR="00F7534F">
          <w:rPr>
            <w:webHidden/>
          </w:rPr>
          <w:t>108</w:t>
        </w:r>
        <w:r w:rsidR="00F7534F">
          <w:rPr>
            <w:webHidden/>
          </w:rPr>
          <w:fldChar w:fldCharType="end"/>
        </w:r>
      </w:hyperlink>
    </w:p>
    <w:p w14:paraId="1D292903" w14:textId="78DA2507"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417" w:history="1">
        <w:r w:rsidR="00F7534F" w:rsidRPr="00715771">
          <w:rPr>
            <w:rStyle w:val="Hyperlink"/>
          </w:rPr>
          <w:t>3</w:t>
        </w:r>
        <w:r w:rsidR="00F7534F">
          <w:rPr>
            <w:rFonts w:asciiTheme="minorHAnsi" w:eastAsiaTheme="minorEastAsia" w:hAnsiTheme="minorHAnsi" w:cstheme="minorBidi"/>
            <w:color w:val="auto"/>
            <w:kern w:val="2"/>
            <w14:ligatures w14:val="standardContextual"/>
          </w:rPr>
          <w:tab/>
        </w:r>
        <w:r w:rsidR="00F7534F" w:rsidRPr="00715771">
          <w:rPr>
            <w:rStyle w:val="Hyperlink"/>
          </w:rPr>
          <w:t>priedėlis. Reikalavimai PVM sąskaitai faktūrai komunalinių paslaugų kompensavimui</w:t>
        </w:r>
        <w:r w:rsidR="00F7534F">
          <w:rPr>
            <w:webHidden/>
          </w:rPr>
          <w:tab/>
        </w:r>
        <w:r w:rsidR="00F7534F">
          <w:rPr>
            <w:webHidden/>
          </w:rPr>
          <w:fldChar w:fldCharType="begin"/>
        </w:r>
        <w:r w:rsidR="00F7534F">
          <w:rPr>
            <w:webHidden/>
          </w:rPr>
          <w:instrText xml:space="preserve"> PAGEREF _Toc172888417 \h </w:instrText>
        </w:r>
        <w:r w:rsidR="00F7534F">
          <w:rPr>
            <w:webHidden/>
          </w:rPr>
        </w:r>
        <w:r w:rsidR="00F7534F">
          <w:rPr>
            <w:webHidden/>
          </w:rPr>
          <w:fldChar w:fldCharType="separate"/>
        </w:r>
        <w:r w:rsidR="00F7534F">
          <w:rPr>
            <w:webHidden/>
          </w:rPr>
          <w:t>109</w:t>
        </w:r>
        <w:r w:rsidR="00F7534F">
          <w:rPr>
            <w:webHidden/>
          </w:rPr>
          <w:fldChar w:fldCharType="end"/>
        </w:r>
      </w:hyperlink>
    </w:p>
    <w:p w14:paraId="4F1718D4" w14:textId="497EF472"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418" w:history="1">
        <w:r w:rsidR="00F7534F" w:rsidRPr="00715771">
          <w:rPr>
            <w:rStyle w:val="Hyperlink"/>
          </w:rPr>
          <w:t>4</w:t>
        </w:r>
        <w:r w:rsidR="00F7534F">
          <w:rPr>
            <w:rFonts w:asciiTheme="minorHAnsi" w:eastAsiaTheme="minorEastAsia" w:hAnsiTheme="minorHAnsi" w:cstheme="minorBidi"/>
            <w:color w:val="auto"/>
            <w:kern w:val="2"/>
            <w14:ligatures w14:val="standardContextual"/>
          </w:rPr>
          <w:tab/>
        </w:r>
        <w:r w:rsidR="00F7534F" w:rsidRPr="00715771">
          <w:rPr>
            <w:rStyle w:val="Hyperlink"/>
          </w:rPr>
          <w:t>priedėlis. Išskaitų ir baudavimo mechanizmas</w:t>
        </w:r>
        <w:r w:rsidR="00F7534F">
          <w:rPr>
            <w:webHidden/>
          </w:rPr>
          <w:tab/>
        </w:r>
        <w:r w:rsidR="00F7534F">
          <w:rPr>
            <w:webHidden/>
          </w:rPr>
          <w:fldChar w:fldCharType="begin"/>
        </w:r>
        <w:r w:rsidR="00F7534F">
          <w:rPr>
            <w:webHidden/>
          </w:rPr>
          <w:instrText xml:space="preserve"> PAGEREF _Toc172888418 \h </w:instrText>
        </w:r>
        <w:r w:rsidR="00F7534F">
          <w:rPr>
            <w:webHidden/>
          </w:rPr>
        </w:r>
        <w:r w:rsidR="00F7534F">
          <w:rPr>
            <w:webHidden/>
          </w:rPr>
          <w:fldChar w:fldCharType="separate"/>
        </w:r>
        <w:r w:rsidR="00F7534F">
          <w:rPr>
            <w:webHidden/>
          </w:rPr>
          <w:t>110</w:t>
        </w:r>
        <w:r w:rsidR="00F7534F">
          <w:rPr>
            <w:webHidden/>
          </w:rPr>
          <w:fldChar w:fldCharType="end"/>
        </w:r>
      </w:hyperlink>
    </w:p>
    <w:p w14:paraId="44205475" w14:textId="1982542F"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419" w:history="1">
        <w:r w:rsidR="00F7534F" w:rsidRPr="00715771">
          <w:rPr>
            <w:rStyle w:val="Hyperlink"/>
          </w:rPr>
          <w:t>4</w:t>
        </w:r>
        <w:r w:rsidR="00F7534F">
          <w:rPr>
            <w:rFonts w:asciiTheme="minorHAnsi" w:eastAsiaTheme="minorEastAsia" w:hAnsiTheme="minorHAnsi" w:cstheme="minorBidi"/>
            <w:color w:val="auto"/>
            <w:kern w:val="2"/>
            <w14:ligatures w14:val="standardContextual"/>
          </w:rPr>
          <w:tab/>
        </w:r>
        <w:r w:rsidR="00F7534F" w:rsidRPr="00715771">
          <w:rPr>
            <w:rStyle w:val="Hyperlink"/>
          </w:rPr>
          <w:t>priedas. Rizikų paskirstymo tarp šalių matrica</w:t>
        </w:r>
        <w:r w:rsidR="00F7534F">
          <w:rPr>
            <w:webHidden/>
          </w:rPr>
          <w:tab/>
        </w:r>
        <w:r w:rsidR="00F7534F">
          <w:rPr>
            <w:webHidden/>
          </w:rPr>
          <w:fldChar w:fldCharType="begin"/>
        </w:r>
        <w:r w:rsidR="00F7534F">
          <w:rPr>
            <w:webHidden/>
          </w:rPr>
          <w:instrText xml:space="preserve"> PAGEREF _Toc172888419 \h </w:instrText>
        </w:r>
        <w:r w:rsidR="00F7534F">
          <w:rPr>
            <w:webHidden/>
          </w:rPr>
        </w:r>
        <w:r w:rsidR="00F7534F">
          <w:rPr>
            <w:webHidden/>
          </w:rPr>
          <w:fldChar w:fldCharType="separate"/>
        </w:r>
        <w:r w:rsidR="00F7534F">
          <w:rPr>
            <w:webHidden/>
          </w:rPr>
          <w:t>123</w:t>
        </w:r>
        <w:r w:rsidR="00F7534F">
          <w:rPr>
            <w:webHidden/>
          </w:rPr>
          <w:fldChar w:fldCharType="end"/>
        </w:r>
      </w:hyperlink>
    </w:p>
    <w:p w14:paraId="2754E55F" w14:textId="61EBFEF3"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420" w:history="1">
        <w:r w:rsidR="00F7534F" w:rsidRPr="00715771">
          <w:rPr>
            <w:rStyle w:val="Hyperlink"/>
          </w:rPr>
          <w:t>5</w:t>
        </w:r>
        <w:r w:rsidR="00F7534F">
          <w:rPr>
            <w:rFonts w:asciiTheme="minorHAnsi" w:eastAsiaTheme="minorEastAsia" w:hAnsiTheme="minorHAnsi" w:cstheme="minorBidi"/>
            <w:color w:val="auto"/>
            <w:kern w:val="2"/>
            <w14:ligatures w14:val="standardContextual"/>
          </w:rPr>
          <w:tab/>
        </w:r>
        <w:r w:rsidR="00F7534F" w:rsidRPr="00715771">
          <w:rPr>
            <w:rStyle w:val="Hyperlink"/>
          </w:rPr>
          <w:t>priedas. Privalomų draudimo sutarčių sąrašas</w:t>
        </w:r>
        <w:r w:rsidR="00F7534F">
          <w:rPr>
            <w:webHidden/>
          </w:rPr>
          <w:tab/>
        </w:r>
        <w:r w:rsidR="00F7534F">
          <w:rPr>
            <w:webHidden/>
          </w:rPr>
          <w:fldChar w:fldCharType="begin"/>
        </w:r>
        <w:r w:rsidR="00F7534F">
          <w:rPr>
            <w:webHidden/>
          </w:rPr>
          <w:instrText xml:space="preserve"> PAGEREF _Toc172888420 \h </w:instrText>
        </w:r>
        <w:r w:rsidR="00F7534F">
          <w:rPr>
            <w:webHidden/>
          </w:rPr>
        </w:r>
        <w:r w:rsidR="00F7534F">
          <w:rPr>
            <w:webHidden/>
          </w:rPr>
          <w:fldChar w:fldCharType="separate"/>
        </w:r>
        <w:r w:rsidR="00F7534F">
          <w:rPr>
            <w:webHidden/>
          </w:rPr>
          <w:t>150</w:t>
        </w:r>
        <w:r w:rsidR="00F7534F">
          <w:rPr>
            <w:webHidden/>
          </w:rPr>
          <w:fldChar w:fldCharType="end"/>
        </w:r>
      </w:hyperlink>
    </w:p>
    <w:p w14:paraId="7EF03151" w14:textId="69A3F12F"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421" w:history="1">
        <w:r w:rsidR="00F7534F" w:rsidRPr="00715771">
          <w:rPr>
            <w:rStyle w:val="Hyperlink"/>
          </w:rPr>
          <w:t>6</w:t>
        </w:r>
        <w:r w:rsidR="00F7534F">
          <w:rPr>
            <w:rFonts w:asciiTheme="minorHAnsi" w:eastAsiaTheme="minorEastAsia" w:hAnsiTheme="minorHAnsi" w:cstheme="minorBidi"/>
            <w:color w:val="auto"/>
            <w:kern w:val="2"/>
            <w14:ligatures w14:val="standardContextual"/>
          </w:rPr>
          <w:tab/>
        </w:r>
        <w:r w:rsidR="00F7534F" w:rsidRPr="00715771">
          <w:rPr>
            <w:rStyle w:val="Hyperlink"/>
          </w:rPr>
          <w:t>priedas. Susijusių bendrovių Sąrašas</w:t>
        </w:r>
        <w:r w:rsidR="00F7534F">
          <w:rPr>
            <w:webHidden/>
          </w:rPr>
          <w:tab/>
        </w:r>
        <w:r w:rsidR="00F7534F">
          <w:rPr>
            <w:webHidden/>
          </w:rPr>
          <w:fldChar w:fldCharType="begin"/>
        </w:r>
        <w:r w:rsidR="00F7534F">
          <w:rPr>
            <w:webHidden/>
          </w:rPr>
          <w:instrText xml:space="preserve"> PAGEREF _Toc172888421 \h </w:instrText>
        </w:r>
        <w:r w:rsidR="00F7534F">
          <w:rPr>
            <w:webHidden/>
          </w:rPr>
        </w:r>
        <w:r w:rsidR="00F7534F">
          <w:rPr>
            <w:webHidden/>
          </w:rPr>
          <w:fldChar w:fldCharType="separate"/>
        </w:r>
        <w:r w:rsidR="00F7534F">
          <w:rPr>
            <w:webHidden/>
          </w:rPr>
          <w:t>153</w:t>
        </w:r>
        <w:r w:rsidR="00F7534F">
          <w:rPr>
            <w:webHidden/>
          </w:rPr>
          <w:fldChar w:fldCharType="end"/>
        </w:r>
      </w:hyperlink>
    </w:p>
    <w:p w14:paraId="5FA0FF63" w14:textId="1B624434"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422" w:history="1">
        <w:r w:rsidR="00F7534F" w:rsidRPr="00715771">
          <w:rPr>
            <w:rStyle w:val="Hyperlink"/>
          </w:rPr>
          <w:t>7</w:t>
        </w:r>
        <w:r w:rsidR="00F7534F">
          <w:rPr>
            <w:rFonts w:asciiTheme="minorHAnsi" w:eastAsiaTheme="minorEastAsia" w:hAnsiTheme="minorHAnsi" w:cstheme="minorBidi"/>
            <w:color w:val="auto"/>
            <w:kern w:val="2"/>
            <w14:ligatures w14:val="standardContextual"/>
          </w:rPr>
          <w:tab/>
        </w:r>
        <w:r w:rsidR="00F7534F" w:rsidRPr="00715771">
          <w:rPr>
            <w:rStyle w:val="Hyperlink"/>
          </w:rPr>
          <w:t>priedas. Specifikacijos</w:t>
        </w:r>
        <w:r w:rsidR="00F7534F">
          <w:rPr>
            <w:webHidden/>
          </w:rPr>
          <w:tab/>
        </w:r>
        <w:r w:rsidR="00F7534F">
          <w:rPr>
            <w:webHidden/>
          </w:rPr>
          <w:fldChar w:fldCharType="begin"/>
        </w:r>
        <w:r w:rsidR="00F7534F">
          <w:rPr>
            <w:webHidden/>
          </w:rPr>
          <w:instrText xml:space="preserve"> PAGEREF _Toc172888422 \h </w:instrText>
        </w:r>
        <w:r w:rsidR="00F7534F">
          <w:rPr>
            <w:webHidden/>
          </w:rPr>
        </w:r>
        <w:r w:rsidR="00F7534F">
          <w:rPr>
            <w:webHidden/>
          </w:rPr>
          <w:fldChar w:fldCharType="separate"/>
        </w:r>
        <w:r w:rsidR="00F7534F">
          <w:rPr>
            <w:webHidden/>
          </w:rPr>
          <w:t>154</w:t>
        </w:r>
        <w:r w:rsidR="00F7534F">
          <w:rPr>
            <w:webHidden/>
          </w:rPr>
          <w:fldChar w:fldCharType="end"/>
        </w:r>
      </w:hyperlink>
    </w:p>
    <w:p w14:paraId="3E7268AF" w14:textId="4B3D309E"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423" w:history="1">
        <w:r w:rsidR="00F7534F" w:rsidRPr="00715771">
          <w:rPr>
            <w:rStyle w:val="Hyperlink"/>
          </w:rPr>
          <w:t>8</w:t>
        </w:r>
        <w:r w:rsidR="00F7534F">
          <w:rPr>
            <w:rFonts w:asciiTheme="minorHAnsi" w:eastAsiaTheme="minorEastAsia" w:hAnsiTheme="minorHAnsi" w:cstheme="minorBidi"/>
            <w:color w:val="auto"/>
            <w:kern w:val="2"/>
            <w14:ligatures w14:val="standardContextual"/>
          </w:rPr>
          <w:tab/>
        </w:r>
        <w:r w:rsidR="00F7534F" w:rsidRPr="00715771">
          <w:rPr>
            <w:rStyle w:val="Hyperlink"/>
          </w:rPr>
          <w:t>priedas. Išankstinės sutarties įsigaliojimo sąlygos</w:t>
        </w:r>
        <w:r w:rsidR="00F7534F">
          <w:rPr>
            <w:webHidden/>
          </w:rPr>
          <w:tab/>
        </w:r>
        <w:r w:rsidR="00F7534F">
          <w:rPr>
            <w:webHidden/>
          </w:rPr>
          <w:fldChar w:fldCharType="begin"/>
        </w:r>
        <w:r w:rsidR="00F7534F">
          <w:rPr>
            <w:webHidden/>
          </w:rPr>
          <w:instrText xml:space="preserve"> PAGEREF _Toc172888423 \h </w:instrText>
        </w:r>
        <w:r w:rsidR="00F7534F">
          <w:rPr>
            <w:webHidden/>
          </w:rPr>
        </w:r>
        <w:r w:rsidR="00F7534F">
          <w:rPr>
            <w:webHidden/>
          </w:rPr>
          <w:fldChar w:fldCharType="separate"/>
        </w:r>
        <w:r w:rsidR="00F7534F">
          <w:rPr>
            <w:webHidden/>
          </w:rPr>
          <w:t>155</w:t>
        </w:r>
        <w:r w:rsidR="00F7534F">
          <w:rPr>
            <w:webHidden/>
          </w:rPr>
          <w:fldChar w:fldCharType="end"/>
        </w:r>
      </w:hyperlink>
    </w:p>
    <w:p w14:paraId="4626D4BF" w14:textId="0ED9F154"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424" w:history="1">
        <w:r w:rsidR="00F7534F" w:rsidRPr="00715771">
          <w:rPr>
            <w:rStyle w:val="Hyperlink"/>
          </w:rPr>
          <w:t>1.</w:t>
        </w:r>
        <w:r w:rsidR="00F7534F">
          <w:rPr>
            <w:rFonts w:asciiTheme="minorHAnsi" w:eastAsiaTheme="minorEastAsia" w:hAnsiTheme="minorHAnsi" w:cstheme="minorBidi"/>
            <w:color w:val="auto"/>
            <w:kern w:val="2"/>
            <w14:ligatures w14:val="standardContextual"/>
          </w:rPr>
          <w:tab/>
        </w:r>
        <w:r w:rsidR="00F7534F" w:rsidRPr="00715771">
          <w:rPr>
            <w:rStyle w:val="Hyperlink"/>
          </w:rPr>
          <w:t>Priedėlis. Ataskaitos apie faktinius pastebėjimus dėl Finansinio veiklos modelio patikrinimo pagal sutartas procedūras forma</w:t>
        </w:r>
        <w:r w:rsidR="00F7534F">
          <w:rPr>
            <w:webHidden/>
          </w:rPr>
          <w:tab/>
        </w:r>
        <w:r w:rsidR="00F7534F">
          <w:rPr>
            <w:webHidden/>
          </w:rPr>
          <w:fldChar w:fldCharType="begin"/>
        </w:r>
        <w:r w:rsidR="00F7534F">
          <w:rPr>
            <w:webHidden/>
          </w:rPr>
          <w:instrText xml:space="preserve"> PAGEREF _Toc172888424 \h </w:instrText>
        </w:r>
        <w:r w:rsidR="00F7534F">
          <w:rPr>
            <w:webHidden/>
          </w:rPr>
        </w:r>
        <w:r w:rsidR="00F7534F">
          <w:rPr>
            <w:webHidden/>
          </w:rPr>
          <w:fldChar w:fldCharType="separate"/>
        </w:r>
        <w:r w:rsidR="00F7534F">
          <w:rPr>
            <w:webHidden/>
          </w:rPr>
          <w:t>157</w:t>
        </w:r>
        <w:r w:rsidR="00F7534F">
          <w:rPr>
            <w:webHidden/>
          </w:rPr>
          <w:fldChar w:fldCharType="end"/>
        </w:r>
      </w:hyperlink>
    </w:p>
    <w:p w14:paraId="5ABC6EB0" w14:textId="7D1AEBF4"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425" w:history="1">
        <w:r w:rsidR="00F7534F" w:rsidRPr="00715771">
          <w:rPr>
            <w:rStyle w:val="Hyperlink"/>
          </w:rPr>
          <w:t>9</w:t>
        </w:r>
        <w:r w:rsidR="00F7534F">
          <w:rPr>
            <w:rFonts w:asciiTheme="minorHAnsi" w:eastAsiaTheme="minorEastAsia" w:hAnsiTheme="minorHAnsi" w:cstheme="minorBidi"/>
            <w:color w:val="auto"/>
            <w:kern w:val="2"/>
            <w14:ligatures w14:val="standardContextual"/>
          </w:rPr>
          <w:tab/>
        </w:r>
        <w:r w:rsidR="00F7534F" w:rsidRPr="00715771">
          <w:rPr>
            <w:rStyle w:val="Hyperlink"/>
          </w:rPr>
          <w:t>priedas. Objekto elementų naudojimo trukmė</w:t>
        </w:r>
        <w:r w:rsidR="00F7534F">
          <w:rPr>
            <w:webHidden/>
          </w:rPr>
          <w:tab/>
        </w:r>
        <w:r w:rsidR="00F7534F">
          <w:rPr>
            <w:webHidden/>
          </w:rPr>
          <w:fldChar w:fldCharType="begin"/>
        </w:r>
        <w:r w:rsidR="00F7534F">
          <w:rPr>
            <w:webHidden/>
          </w:rPr>
          <w:instrText xml:space="preserve"> PAGEREF _Toc172888425 \h </w:instrText>
        </w:r>
        <w:r w:rsidR="00F7534F">
          <w:rPr>
            <w:webHidden/>
          </w:rPr>
        </w:r>
        <w:r w:rsidR="00F7534F">
          <w:rPr>
            <w:webHidden/>
          </w:rPr>
          <w:fldChar w:fldCharType="separate"/>
        </w:r>
        <w:r w:rsidR="00F7534F">
          <w:rPr>
            <w:webHidden/>
          </w:rPr>
          <w:t>160</w:t>
        </w:r>
        <w:r w:rsidR="00F7534F">
          <w:rPr>
            <w:webHidden/>
          </w:rPr>
          <w:fldChar w:fldCharType="end"/>
        </w:r>
      </w:hyperlink>
    </w:p>
    <w:p w14:paraId="09EF44D6" w14:textId="3EE7FA72"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426" w:history="1">
        <w:r w:rsidR="00F7534F" w:rsidRPr="00715771">
          <w:rPr>
            <w:rStyle w:val="Hyperlink"/>
          </w:rPr>
          <w:t>10</w:t>
        </w:r>
        <w:r w:rsidR="00F7534F">
          <w:rPr>
            <w:rFonts w:asciiTheme="minorHAnsi" w:eastAsiaTheme="minorEastAsia" w:hAnsiTheme="minorHAnsi" w:cstheme="minorBidi"/>
            <w:color w:val="auto"/>
            <w:kern w:val="2"/>
            <w14:ligatures w14:val="standardContextual"/>
          </w:rPr>
          <w:tab/>
        </w:r>
        <w:r w:rsidR="00F7534F" w:rsidRPr="00715771">
          <w:rPr>
            <w:rStyle w:val="Hyperlink"/>
          </w:rPr>
          <w:t>priedas. Tiesioginis susitarimas</w:t>
        </w:r>
        <w:r w:rsidR="00F7534F">
          <w:rPr>
            <w:webHidden/>
          </w:rPr>
          <w:tab/>
        </w:r>
        <w:r w:rsidR="00F7534F">
          <w:rPr>
            <w:webHidden/>
          </w:rPr>
          <w:fldChar w:fldCharType="begin"/>
        </w:r>
        <w:r w:rsidR="00F7534F">
          <w:rPr>
            <w:webHidden/>
          </w:rPr>
          <w:instrText xml:space="preserve"> PAGEREF _Toc172888426 \h </w:instrText>
        </w:r>
        <w:r w:rsidR="00F7534F">
          <w:rPr>
            <w:webHidden/>
          </w:rPr>
        </w:r>
        <w:r w:rsidR="00F7534F">
          <w:rPr>
            <w:webHidden/>
          </w:rPr>
          <w:fldChar w:fldCharType="separate"/>
        </w:r>
        <w:r w:rsidR="00F7534F">
          <w:rPr>
            <w:webHidden/>
          </w:rPr>
          <w:t>173</w:t>
        </w:r>
        <w:r w:rsidR="00F7534F">
          <w:rPr>
            <w:webHidden/>
          </w:rPr>
          <w:fldChar w:fldCharType="end"/>
        </w:r>
      </w:hyperlink>
    </w:p>
    <w:p w14:paraId="3B3072A0" w14:textId="710C230E"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427" w:history="1">
        <w:r w:rsidR="00F7534F" w:rsidRPr="00715771">
          <w:rPr>
            <w:rStyle w:val="Hyperlink"/>
          </w:rPr>
          <w:t>11</w:t>
        </w:r>
        <w:r w:rsidR="00F7534F">
          <w:rPr>
            <w:rFonts w:asciiTheme="minorHAnsi" w:eastAsiaTheme="minorEastAsia" w:hAnsiTheme="minorHAnsi" w:cstheme="minorBidi"/>
            <w:color w:val="auto"/>
            <w:kern w:val="2"/>
            <w14:ligatures w14:val="standardContextual"/>
          </w:rPr>
          <w:tab/>
        </w:r>
        <w:r w:rsidR="00F7534F" w:rsidRPr="00715771">
          <w:rPr>
            <w:rStyle w:val="Hyperlink"/>
          </w:rPr>
          <w:t>priedas. Perkeliamų darbuotojų Sąrašas</w:t>
        </w:r>
        <w:r w:rsidR="00F7534F">
          <w:rPr>
            <w:webHidden/>
          </w:rPr>
          <w:tab/>
        </w:r>
        <w:r w:rsidR="00F7534F">
          <w:rPr>
            <w:webHidden/>
          </w:rPr>
          <w:fldChar w:fldCharType="begin"/>
        </w:r>
        <w:r w:rsidR="00F7534F">
          <w:rPr>
            <w:webHidden/>
          </w:rPr>
          <w:instrText xml:space="preserve"> PAGEREF _Toc172888427 \h </w:instrText>
        </w:r>
        <w:r w:rsidR="00F7534F">
          <w:rPr>
            <w:webHidden/>
          </w:rPr>
        </w:r>
        <w:r w:rsidR="00F7534F">
          <w:rPr>
            <w:webHidden/>
          </w:rPr>
          <w:fldChar w:fldCharType="separate"/>
        </w:r>
        <w:r w:rsidR="00F7534F">
          <w:rPr>
            <w:webHidden/>
          </w:rPr>
          <w:t>185</w:t>
        </w:r>
        <w:r w:rsidR="00F7534F">
          <w:rPr>
            <w:webHidden/>
          </w:rPr>
          <w:fldChar w:fldCharType="end"/>
        </w:r>
      </w:hyperlink>
    </w:p>
    <w:p w14:paraId="4CAA3665" w14:textId="08E13D85" w:rsidR="00F7534F" w:rsidRDefault="005D2BCE" w:rsidP="00804C87">
      <w:pPr>
        <w:pStyle w:val="TOC1"/>
        <w:rPr>
          <w:rFonts w:asciiTheme="minorHAnsi" w:eastAsiaTheme="minorEastAsia" w:hAnsiTheme="minorHAnsi" w:cstheme="minorBidi"/>
          <w:color w:val="auto"/>
          <w:kern w:val="2"/>
          <w14:ligatures w14:val="standardContextual"/>
        </w:rPr>
      </w:pPr>
      <w:hyperlink w:anchor="_Toc172888428" w:history="1">
        <w:r w:rsidR="00F7534F" w:rsidRPr="00715771">
          <w:rPr>
            <w:rStyle w:val="Hyperlink"/>
          </w:rPr>
          <w:t>12</w:t>
        </w:r>
        <w:r w:rsidR="00F7534F">
          <w:rPr>
            <w:rFonts w:asciiTheme="minorHAnsi" w:eastAsiaTheme="minorEastAsia" w:hAnsiTheme="minorHAnsi" w:cstheme="minorBidi"/>
            <w:color w:val="auto"/>
            <w:kern w:val="2"/>
            <w14:ligatures w14:val="standardContextual"/>
          </w:rPr>
          <w:tab/>
        </w:r>
        <w:r w:rsidR="00F7534F" w:rsidRPr="00715771">
          <w:rPr>
            <w:rStyle w:val="Hyperlink"/>
          </w:rPr>
          <w:t>priedas. Darbų vertinimas ir priėmimas. turto grąžinimas (perdavimas)</w:t>
        </w:r>
        <w:r w:rsidR="00F7534F">
          <w:rPr>
            <w:webHidden/>
          </w:rPr>
          <w:tab/>
        </w:r>
        <w:r w:rsidR="00F7534F">
          <w:rPr>
            <w:webHidden/>
          </w:rPr>
          <w:fldChar w:fldCharType="begin"/>
        </w:r>
        <w:r w:rsidR="00F7534F">
          <w:rPr>
            <w:webHidden/>
          </w:rPr>
          <w:instrText xml:space="preserve"> PAGEREF _Toc172888428 \h </w:instrText>
        </w:r>
        <w:r w:rsidR="00F7534F">
          <w:rPr>
            <w:webHidden/>
          </w:rPr>
        </w:r>
        <w:r w:rsidR="00F7534F">
          <w:rPr>
            <w:webHidden/>
          </w:rPr>
          <w:fldChar w:fldCharType="separate"/>
        </w:r>
        <w:r w:rsidR="00F7534F">
          <w:rPr>
            <w:webHidden/>
          </w:rPr>
          <w:t>187</w:t>
        </w:r>
        <w:r w:rsidR="00F7534F">
          <w:rPr>
            <w:webHidden/>
          </w:rPr>
          <w:fldChar w:fldCharType="end"/>
        </w:r>
      </w:hyperlink>
    </w:p>
    <w:p w14:paraId="124516E2" w14:textId="38F5AB77" w:rsidR="00A14D7D" w:rsidRPr="00721C47" w:rsidRDefault="00F467EC" w:rsidP="00952D37">
      <w:pPr>
        <w:pStyle w:val="Header"/>
        <w:ind w:left="567" w:right="283" w:hanging="993"/>
        <w:rPr>
          <w:b/>
          <w:sz w:val="20"/>
          <w:szCs w:val="20"/>
        </w:rPr>
      </w:pPr>
      <w:r w:rsidRPr="00553BB9">
        <w:fldChar w:fldCharType="end"/>
      </w:r>
    </w:p>
    <w:p w14:paraId="20BEA82A" w14:textId="77777777" w:rsidR="00A14D7D" w:rsidRDefault="00A14D7D" w:rsidP="00A14D7D">
      <w:pPr>
        <w:pStyle w:val="Header"/>
        <w:rPr>
          <w:b/>
          <w:sz w:val="20"/>
          <w:szCs w:val="20"/>
        </w:rPr>
      </w:pPr>
    </w:p>
    <w:p w14:paraId="4836648D" w14:textId="77777777" w:rsidR="0018377E" w:rsidRPr="009C2D1C" w:rsidRDefault="0018377E" w:rsidP="00A14D7D">
      <w:pPr>
        <w:pStyle w:val="Header"/>
        <w:rPr>
          <w:b/>
          <w:sz w:val="20"/>
          <w:szCs w:val="20"/>
        </w:rPr>
      </w:pPr>
    </w:p>
    <w:p w14:paraId="71E32B81" w14:textId="2D5A9E51" w:rsidR="00A14D7D" w:rsidRPr="00721C47" w:rsidRDefault="00A14D7D" w:rsidP="00A14D7D">
      <w:pPr>
        <w:pStyle w:val="Header"/>
      </w:pPr>
      <w:r w:rsidRPr="00ED22E6">
        <w:t>Spalvų paaiškinimas:</w:t>
      </w:r>
      <w:r w:rsidRPr="00553BB9">
        <w:t xml:space="preserve"> </w:t>
      </w:r>
      <w:r w:rsidRPr="00ED22E6">
        <w:rPr>
          <w:i/>
          <w:color w:val="0070C0"/>
        </w:rPr>
        <w:t>Mėlyna</w:t>
      </w:r>
      <w:r w:rsidRPr="00ED22E6">
        <w:rPr>
          <w:color w:val="0070C0"/>
        </w:rPr>
        <w:t xml:space="preserve"> – komentarai ar paaiškinimai, kurie turi būti ištrinti</w:t>
      </w:r>
      <w:r w:rsidRPr="00553BB9">
        <w:rPr>
          <w:color w:val="0033CC"/>
        </w:rPr>
        <w:t xml:space="preserve">; </w:t>
      </w:r>
      <w:r w:rsidRPr="00553BB9">
        <w:rPr>
          <w:i/>
          <w:color w:val="00B050"/>
        </w:rPr>
        <w:t>Žalia</w:t>
      </w:r>
      <w:r w:rsidRPr="00214951">
        <w:rPr>
          <w:color w:val="00B050"/>
        </w:rPr>
        <w:t xml:space="preserve"> – alternatyvios nuostatos, kurių nereikia keisti; </w:t>
      </w:r>
      <w:r w:rsidRPr="00704F58">
        <w:rPr>
          <w:i/>
          <w:color w:val="FF0000"/>
        </w:rPr>
        <w:t>Raudona</w:t>
      </w:r>
      <w:r w:rsidRPr="00704F58">
        <w:rPr>
          <w:color w:val="FF0000"/>
        </w:rPr>
        <w:t xml:space="preserve"> – privaloma informacija, kurią reikia įrašyti</w:t>
      </w:r>
      <w:r w:rsidRPr="00403566">
        <w:rPr>
          <w:color w:val="C00000"/>
        </w:rPr>
        <w:t>.</w:t>
      </w:r>
    </w:p>
    <w:p w14:paraId="1B54F1F6" w14:textId="237352AC" w:rsidR="00F467EC" w:rsidRPr="00210A19" w:rsidRDefault="00F467EC" w:rsidP="00F467EC">
      <w:pPr>
        <w:spacing w:after="120" w:line="23" w:lineRule="atLeast"/>
        <w:jc w:val="both"/>
        <w:rPr>
          <w:b/>
          <w:bCs/>
        </w:rPr>
      </w:pPr>
      <w:r w:rsidRPr="00210A19">
        <w:rPr>
          <w:b/>
          <w:bCs/>
        </w:rPr>
        <w:br w:type="page"/>
      </w:r>
    </w:p>
    <w:p w14:paraId="24D33AFE" w14:textId="5CA62583" w:rsidR="00F467EC" w:rsidRDefault="00F467EC" w:rsidP="00264084">
      <w:pPr>
        <w:pStyle w:val="Heading1"/>
        <w:ind w:left="567" w:hanging="501"/>
      </w:pPr>
      <w:bookmarkStart w:id="0" w:name="_Toc293074431"/>
      <w:bookmarkStart w:id="1" w:name="_Toc297646357"/>
      <w:bookmarkStart w:id="2" w:name="_Toc300049704"/>
      <w:bookmarkStart w:id="3" w:name="_Toc309205479"/>
      <w:bookmarkStart w:id="4" w:name="_Toc92372006"/>
      <w:bookmarkStart w:id="5" w:name="_Toc172888335"/>
      <w:r w:rsidRPr="00210A19">
        <w:lastRenderedPageBreak/>
        <w:t>ĮŽANGA</w:t>
      </w:r>
      <w:bookmarkEnd w:id="0"/>
      <w:bookmarkEnd w:id="1"/>
      <w:bookmarkEnd w:id="2"/>
      <w:bookmarkEnd w:id="3"/>
      <w:bookmarkEnd w:id="4"/>
      <w:bookmarkEnd w:id="5"/>
    </w:p>
    <w:p w14:paraId="4E834C92" w14:textId="77777777" w:rsidR="00CF03B5" w:rsidRPr="004C5556" w:rsidRDefault="00CF03B5" w:rsidP="00ED22E6"/>
    <w:p w14:paraId="29C65AF0" w14:textId="37AF2EBE" w:rsidR="00F467EC" w:rsidRPr="009C2D1C" w:rsidRDefault="00F467EC" w:rsidP="00E91153">
      <w:pPr>
        <w:spacing w:after="120" w:line="276" w:lineRule="auto"/>
        <w:jc w:val="both"/>
        <w:rPr>
          <w:b/>
          <w:bCs/>
        </w:rPr>
      </w:pPr>
      <w:r w:rsidRPr="00EE7E58">
        <w:rPr>
          <w:color w:val="FF0000"/>
          <w:w w:val="101"/>
        </w:rPr>
        <w:t>[</w:t>
      </w:r>
      <w:r w:rsidRPr="00EE7E58">
        <w:rPr>
          <w:b/>
          <w:bCs/>
          <w:i/>
          <w:iCs/>
          <w:color w:val="FF0000"/>
          <w:w w:val="101"/>
        </w:rPr>
        <w:t xml:space="preserve">Valdžios </w:t>
      </w:r>
      <w:r w:rsidRPr="009C2D1C">
        <w:rPr>
          <w:b/>
          <w:bCs/>
          <w:i/>
          <w:iCs/>
          <w:color w:val="FF0000"/>
          <w:w w:val="101"/>
        </w:rPr>
        <w:t>subjekt</w:t>
      </w:r>
      <w:r w:rsidR="00E61CC5" w:rsidRPr="009C2D1C">
        <w:rPr>
          <w:b/>
          <w:bCs/>
          <w:i/>
          <w:iCs/>
          <w:color w:val="FF0000"/>
          <w:w w:val="101"/>
        </w:rPr>
        <w:t>o pavadinimas</w:t>
      </w:r>
      <w:r w:rsidRPr="009C2D1C">
        <w:rPr>
          <w:color w:val="FF0000"/>
          <w:w w:val="101"/>
        </w:rPr>
        <w:t>]</w:t>
      </w:r>
      <w:r w:rsidRPr="00ED22E6">
        <w:t>,</w:t>
      </w:r>
      <w:r w:rsidRPr="00553BB9">
        <w:rPr>
          <w:b/>
          <w:bCs/>
        </w:rPr>
        <w:t xml:space="preserve"> </w:t>
      </w:r>
      <w:r w:rsidRPr="00553BB9">
        <w:t xml:space="preserve">kurio adresas yra </w:t>
      </w:r>
      <w:r w:rsidRPr="00553BB9">
        <w:rPr>
          <w:b/>
          <w:bCs/>
          <w:color w:val="FF0000"/>
          <w:w w:val="101"/>
        </w:rPr>
        <w:t>[</w:t>
      </w:r>
      <w:r w:rsidRPr="00214951">
        <w:rPr>
          <w:i/>
          <w:iCs/>
          <w:color w:val="FF0000"/>
          <w:w w:val="101"/>
        </w:rPr>
        <w:t>adresas</w:t>
      </w:r>
      <w:r w:rsidRPr="00892586">
        <w:rPr>
          <w:b/>
          <w:bCs/>
          <w:color w:val="FF0000"/>
          <w:w w:val="101"/>
        </w:rPr>
        <w:t>]</w:t>
      </w:r>
      <w:r w:rsidRPr="00EF7CDF">
        <w:t xml:space="preserve">, juridinio asmens kodas </w:t>
      </w:r>
      <w:r w:rsidRPr="00EF7CDF">
        <w:rPr>
          <w:color w:val="FF0000"/>
          <w:w w:val="101"/>
        </w:rPr>
        <w:t>[</w:t>
      </w:r>
      <w:r w:rsidRPr="00EF7CDF">
        <w:rPr>
          <w:i/>
          <w:iCs/>
          <w:color w:val="FF0000"/>
          <w:w w:val="101"/>
        </w:rPr>
        <w:t>juridinio asmens kodas</w:t>
      </w:r>
      <w:r w:rsidRPr="00403566">
        <w:rPr>
          <w:color w:val="FF0000"/>
          <w:w w:val="101"/>
        </w:rPr>
        <w:t>]</w:t>
      </w:r>
      <w:r w:rsidRPr="00721C47">
        <w:t xml:space="preserve">, atstovaujamas </w:t>
      </w:r>
      <w:r w:rsidRPr="00210A19">
        <w:rPr>
          <w:color w:val="FF0000"/>
          <w:w w:val="101"/>
        </w:rPr>
        <w:t>[</w:t>
      </w:r>
      <w:r w:rsidRPr="00EE7E58">
        <w:rPr>
          <w:i/>
          <w:iCs/>
          <w:color w:val="FF0000"/>
          <w:w w:val="101"/>
        </w:rPr>
        <w:t>atstovo pareigos, vardas, pavardė</w:t>
      </w:r>
      <w:r w:rsidRPr="00EE7E58">
        <w:rPr>
          <w:color w:val="FF0000"/>
          <w:w w:val="101"/>
        </w:rPr>
        <w:t>]</w:t>
      </w:r>
      <w:r w:rsidRPr="009C2D1C">
        <w:t xml:space="preserve">, veikiančio pagal </w:t>
      </w:r>
      <w:r w:rsidRPr="009C2D1C">
        <w:rPr>
          <w:color w:val="FF0000"/>
          <w:w w:val="101"/>
        </w:rPr>
        <w:t>[</w:t>
      </w:r>
      <w:r w:rsidRPr="009C2D1C">
        <w:rPr>
          <w:i/>
          <w:iCs/>
          <w:color w:val="FF0000"/>
          <w:w w:val="101"/>
        </w:rPr>
        <w:t>atstovavimo pagrindas (Valdžios subjekto nuostatai, sprendimas, etc.)</w:t>
      </w:r>
      <w:r w:rsidRPr="009C2D1C">
        <w:rPr>
          <w:color w:val="FF0000"/>
          <w:w w:val="101"/>
        </w:rPr>
        <w:t>]</w:t>
      </w:r>
      <w:r w:rsidRPr="009C2D1C">
        <w:t xml:space="preserve">, (toliau – </w:t>
      </w:r>
      <w:r w:rsidRPr="009C2D1C">
        <w:rPr>
          <w:b/>
          <w:bCs/>
        </w:rPr>
        <w:t>Valdžios subjektas</w:t>
      </w:r>
      <w:r w:rsidRPr="009C2D1C">
        <w:t xml:space="preserve">); </w:t>
      </w:r>
    </w:p>
    <w:p w14:paraId="399B6FB2" w14:textId="56A0F681" w:rsidR="00F467EC" w:rsidRPr="009C2D1C" w:rsidRDefault="00F467EC" w:rsidP="00E91153">
      <w:pPr>
        <w:spacing w:after="120" w:line="276" w:lineRule="auto"/>
        <w:jc w:val="both"/>
        <w:rPr>
          <w:b/>
          <w:bCs/>
        </w:rPr>
      </w:pPr>
      <w:r w:rsidRPr="00ED22E6">
        <w:rPr>
          <w:color w:val="0070C0"/>
        </w:rPr>
        <w:t>[</w:t>
      </w:r>
      <w:r w:rsidRPr="00ED22E6">
        <w:rPr>
          <w:i/>
          <w:iCs/>
          <w:color w:val="0070C0"/>
        </w:rPr>
        <w:t>Jeigu Privačiam subjektui bus suteikiamas ne Valdžios subjekto valdomas turtas</w:t>
      </w:r>
      <w:r w:rsidRPr="00553BB9">
        <w:rPr>
          <w:color w:val="3333FF"/>
        </w:rPr>
        <w:t xml:space="preserve"> </w:t>
      </w:r>
      <w:r w:rsidRPr="00553BB9">
        <w:rPr>
          <w:color w:val="FF0000"/>
          <w:w w:val="101"/>
        </w:rPr>
        <w:t>[</w:t>
      </w:r>
      <w:r w:rsidRPr="00553BB9">
        <w:rPr>
          <w:b/>
          <w:bCs/>
          <w:i/>
          <w:iCs/>
          <w:color w:val="FF0000"/>
          <w:w w:val="101"/>
        </w:rPr>
        <w:t>Perleidėjo pavadinimas</w:t>
      </w:r>
      <w:r w:rsidRPr="00214951">
        <w:rPr>
          <w:color w:val="FF0000"/>
          <w:w w:val="101"/>
        </w:rPr>
        <w:t>]</w:t>
      </w:r>
      <w:r w:rsidRPr="00892586">
        <w:rPr>
          <w:color w:val="00B050"/>
        </w:rPr>
        <w:t xml:space="preserve">, kurios adresas yra </w:t>
      </w:r>
      <w:r w:rsidRPr="00EF7CDF">
        <w:rPr>
          <w:color w:val="FF0000"/>
          <w:w w:val="101"/>
        </w:rPr>
        <w:t>[</w:t>
      </w:r>
      <w:r w:rsidRPr="00EF7CDF">
        <w:rPr>
          <w:i/>
          <w:iCs/>
          <w:color w:val="FF0000"/>
          <w:w w:val="101"/>
        </w:rPr>
        <w:t>adresas</w:t>
      </w:r>
      <w:r w:rsidRPr="00403566">
        <w:rPr>
          <w:color w:val="FF0000"/>
          <w:w w:val="101"/>
        </w:rPr>
        <w:t>]</w:t>
      </w:r>
      <w:r w:rsidRPr="00721C47">
        <w:rPr>
          <w:color w:val="00B050"/>
        </w:rPr>
        <w:t xml:space="preserve">, </w:t>
      </w:r>
      <w:r w:rsidR="00E636E3" w:rsidRPr="00210A19">
        <w:t xml:space="preserve">juridinio asmens kodas </w:t>
      </w:r>
      <w:r w:rsidR="00E636E3" w:rsidRPr="00EE7E58">
        <w:rPr>
          <w:color w:val="FF0000"/>
          <w:w w:val="101"/>
        </w:rPr>
        <w:t>[</w:t>
      </w:r>
      <w:r w:rsidR="00E636E3" w:rsidRPr="00EE7E58">
        <w:rPr>
          <w:i/>
          <w:iCs/>
          <w:color w:val="FF0000"/>
          <w:w w:val="101"/>
        </w:rPr>
        <w:t>juridinio asmens</w:t>
      </w:r>
      <w:r w:rsidR="00E636E3" w:rsidRPr="009C2D1C">
        <w:rPr>
          <w:i/>
          <w:iCs/>
          <w:color w:val="FF0000"/>
          <w:w w:val="101"/>
        </w:rPr>
        <w:t xml:space="preserve"> kodas</w:t>
      </w:r>
      <w:r w:rsidR="00E636E3" w:rsidRPr="009C2D1C">
        <w:rPr>
          <w:color w:val="FF0000"/>
          <w:w w:val="101"/>
        </w:rPr>
        <w:t xml:space="preserve">] </w:t>
      </w:r>
      <w:r w:rsidRPr="009C2D1C">
        <w:rPr>
          <w:color w:val="00B050"/>
        </w:rPr>
        <w:t xml:space="preserve">atstovaujamas </w:t>
      </w:r>
      <w:r w:rsidRPr="009C2D1C">
        <w:rPr>
          <w:color w:val="FF0000"/>
          <w:w w:val="101"/>
        </w:rPr>
        <w:t>[</w:t>
      </w:r>
      <w:r w:rsidRPr="009C2D1C">
        <w:rPr>
          <w:i/>
          <w:iCs/>
          <w:color w:val="FF0000"/>
          <w:w w:val="101"/>
        </w:rPr>
        <w:t>atstovo pareigos, vardas, pavardė</w:t>
      </w:r>
      <w:r w:rsidRPr="009C2D1C">
        <w:rPr>
          <w:color w:val="FF0000"/>
          <w:w w:val="101"/>
        </w:rPr>
        <w:t>]</w:t>
      </w:r>
      <w:r w:rsidRPr="009C2D1C">
        <w:rPr>
          <w:color w:val="00B050"/>
        </w:rPr>
        <w:t xml:space="preserve">, veikiančio pagal </w:t>
      </w:r>
      <w:r w:rsidRPr="009C2D1C">
        <w:rPr>
          <w:color w:val="FF0000"/>
          <w:w w:val="101"/>
        </w:rPr>
        <w:t>[</w:t>
      </w:r>
      <w:r w:rsidRPr="009C2D1C">
        <w:rPr>
          <w:i/>
          <w:iCs/>
          <w:color w:val="FF0000"/>
          <w:w w:val="101"/>
        </w:rPr>
        <w:t>atstovavimo pagrindas (Valdžios subjekto nuostatai, sprendimas, etc.)</w:t>
      </w:r>
      <w:r w:rsidRPr="009C2D1C">
        <w:rPr>
          <w:color w:val="FF0000"/>
          <w:w w:val="101"/>
        </w:rPr>
        <w:t>]</w:t>
      </w:r>
      <w:r w:rsidRPr="009C2D1C">
        <w:rPr>
          <w:color w:val="00B050"/>
        </w:rPr>
        <w:t xml:space="preserve">, (toliau – </w:t>
      </w:r>
      <w:r w:rsidRPr="009C2D1C">
        <w:rPr>
          <w:b/>
          <w:bCs/>
          <w:color w:val="00B050"/>
        </w:rPr>
        <w:t>Perleidėjas</w:t>
      </w:r>
      <w:r w:rsidRPr="009C2D1C">
        <w:rPr>
          <w:color w:val="00B050"/>
        </w:rPr>
        <w:t>);]</w:t>
      </w:r>
    </w:p>
    <w:p w14:paraId="1B18D695" w14:textId="77777777" w:rsidR="00F467EC" w:rsidRPr="009C2D1C" w:rsidRDefault="00F467EC" w:rsidP="00E91153">
      <w:pPr>
        <w:spacing w:after="120" w:line="276" w:lineRule="auto"/>
        <w:jc w:val="both"/>
      </w:pPr>
      <w:r w:rsidRPr="009C2D1C">
        <w:t>ir</w:t>
      </w:r>
    </w:p>
    <w:p w14:paraId="22ECE095" w14:textId="781D97A4" w:rsidR="00F467EC" w:rsidRPr="009C2D1C" w:rsidRDefault="00F467EC" w:rsidP="00E91153">
      <w:pPr>
        <w:spacing w:after="120" w:line="276" w:lineRule="auto"/>
        <w:jc w:val="both"/>
      </w:pPr>
      <w:r w:rsidRPr="009C2D1C">
        <w:rPr>
          <w:b/>
          <w:bCs/>
          <w:color w:val="FF0000"/>
          <w:w w:val="101"/>
        </w:rPr>
        <w:t>[</w:t>
      </w:r>
      <w:r w:rsidRPr="009C2D1C">
        <w:rPr>
          <w:b/>
          <w:bCs/>
          <w:i/>
          <w:iCs/>
          <w:color w:val="FF0000"/>
          <w:w w:val="101"/>
        </w:rPr>
        <w:t>Privatus subjekt</w:t>
      </w:r>
      <w:r w:rsidR="00974DC9" w:rsidRPr="009C2D1C">
        <w:rPr>
          <w:b/>
          <w:bCs/>
          <w:i/>
          <w:iCs/>
          <w:color w:val="FF0000"/>
          <w:w w:val="101"/>
        </w:rPr>
        <w:t>o pavadinimas</w:t>
      </w:r>
      <w:r w:rsidRPr="009C2D1C">
        <w:rPr>
          <w:b/>
          <w:bCs/>
          <w:color w:val="FF0000"/>
          <w:w w:val="101"/>
        </w:rPr>
        <w:t>]</w:t>
      </w:r>
      <w:r w:rsidRPr="009C2D1C">
        <w:t xml:space="preserve">, pagal </w:t>
      </w:r>
      <w:r w:rsidRPr="009C2D1C">
        <w:rPr>
          <w:color w:val="FF0000"/>
          <w:w w:val="101"/>
        </w:rPr>
        <w:t>[</w:t>
      </w:r>
      <w:r w:rsidRPr="009C2D1C">
        <w:rPr>
          <w:i/>
          <w:iCs/>
          <w:color w:val="FF0000"/>
          <w:w w:val="101"/>
        </w:rPr>
        <w:t>šalis</w:t>
      </w:r>
      <w:r w:rsidRPr="009C2D1C">
        <w:rPr>
          <w:color w:val="FF0000"/>
          <w:w w:val="101"/>
        </w:rPr>
        <w:t>]</w:t>
      </w:r>
      <w:r w:rsidRPr="009C2D1C">
        <w:t xml:space="preserve"> įstatymus įsteigta ir veikianti bendrovė, kurios adresas yra </w:t>
      </w:r>
      <w:r w:rsidRPr="009C2D1C">
        <w:rPr>
          <w:color w:val="FF0000"/>
          <w:w w:val="101"/>
        </w:rPr>
        <w:t>[</w:t>
      </w:r>
      <w:r w:rsidRPr="009C2D1C">
        <w:rPr>
          <w:i/>
          <w:iCs/>
          <w:color w:val="FF0000"/>
          <w:w w:val="101"/>
        </w:rPr>
        <w:t>adresas</w:t>
      </w:r>
      <w:r w:rsidRPr="009C2D1C">
        <w:rPr>
          <w:color w:val="FF0000"/>
          <w:w w:val="101"/>
        </w:rPr>
        <w:t>]</w:t>
      </w:r>
      <w:r w:rsidRPr="009C2D1C">
        <w:t xml:space="preserve">, juridinio asmens kodas </w:t>
      </w:r>
      <w:r w:rsidRPr="009C2D1C">
        <w:rPr>
          <w:color w:val="FF0000"/>
          <w:w w:val="101"/>
        </w:rPr>
        <w:t>[</w:t>
      </w:r>
      <w:r w:rsidRPr="009C2D1C">
        <w:rPr>
          <w:i/>
          <w:iCs/>
          <w:color w:val="FF0000"/>
          <w:w w:val="101"/>
        </w:rPr>
        <w:t>juridinio asmens kodas</w:t>
      </w:r>
      <w:r w:rsidRPr="009C2D1C">
        <w:rPr>
          <w:color w:val="FF0000"/>
          <w:w w:val="101"/>
        </w:rPr>
        <w:t>],</w:t>
      </w:r>
      <w:r w:rsidRPr="009C2D1C">
        <w:t xml:space="preserve"> atstovaujama </w:t>
      </w:r>
      <w:r w:rsidRPr="009C2D1C">
        <w:rPr>
          <w:color w:val="FF0000"/>
          <w:w w:val="101"/>
        </w:rPr>
        <w:t>[</w:t>
      </w:r>
      <w:r w:rsidRPr="009C2D1C">
        <w:rPr>
          <w:i/>
          <w:iCs/>
          <w:color w:val="FF0000"/>
          <w:w w:val="101"/>
        </w:rPr>
        <w:t>atstovo pareigos, vardas, pavardė</w:t>
      </w:r>
      <w:r w:rsidRPr="009C2D1C">
        <w:rPr>
          <w:color w:val="FF0000"/>
          <w:w w:val="101"/>
        </w:rPr>
        <w:t>]</w:t>
      </w:r>
      <w:r w:rsidRPr="009C2D1C">
        <w:t xml:space="preserve">, veikiančio pagal </w:t>
      </w:r>
      <w:r w:rsidRPr="009C2D1C">
        <w:rPr>
          <w:color w:val="FF0000"/>
          <w:w w:val="101"/>
        </w:rPr>
        <w:t>[</w:t>
      </w:r>
      <w:r w:rsidRPr="009C2D1C">
        <w:rPr>
          <w:i/>
          <w:iCs/>
          <w:color w:val="FF0000"/>
          <w:w w:val="101"/>
        </w:rPr>
        <w:t>atstovavimo pagrindas</w:t>
      </w:r>
      <w:r w:rsidRPr="009C2D1C">
        <w:rPr>
          <w:color w:val="FF0000"/>
          <w:w w:val="101"/>
        </w:rPr>
        <w:t>]</w:t>
      </w:r>
      <w:r w:rsidRPr="009C2D1C">
        <w:t xml:space="preserve"> (toliau – </w:t>
      </w:r>
      <w:r w:rsidRPr="009C2D1C">
        <w:rPr>
          <w:b/>
          <w:bCs/>
        </w:rPr>
        <w:t>Privatus subjektas</w:t>
      </w:r>
      <w:r w:rsidRPr="009C2D1C">
        <w:t>); bei</w:t>
      </w:r>
    </w:p>
    <w:p w14:paraId="74706E6C" w14:textId="224F542F" w:rsidR="00F467EC" w:rsidRPr="00ED22E6" w:rsidRDefault="00F467EC" w:rsidP="00E91153">
      <w:pPr>
        <w:spacing w:after="120" w:line="276" w:lineRule="auto"/>
        <w:jc w:val="both"/>
        <w:rPr>
          <w:b/>
          <w:i/>
          <w:color w:val="FF0000"/>
          <w:w w:val="101"/>
        </w:rPr>
      </w:pPr>
      <w:r w:rsidRPr="009C2D1C">
        <w:rPr>
          <w:b/>
          <w:bCs/>
          <w:color w:val="FF0000"/>
          <w:w w:val="101"/>
        </w:rPr>
        <w:t>[</w:t>
      </w:r>
      <w:r w:rsidRPr="009C2D1C">
        <w:rPr>
          <w:b/>
          <w:bCs/>
          <w:i/>
          <w:iCs/>
          <w:color w:val="FF0000"/>
          <w:w w:val="101"/>
        </w:rPr>
        <w:t>Investuotoj</w:t>
      </w:r>
      <w:r w:rsidR="00974DC9" w:rsidRPr="009C2D1C">
        <w:rPr>
          <w:b/>
          <w:bCs/>
          <w:i/>
          <w:iCs/>
          <w:color w:val="FF0000"/>
          <w:w w:val="101"/>
        </w:rPr>
        <w:t>o pavadinimas</w:t>
      </w:r>
      <w:r w:rsidRPr="009C2D1C">
        <w:rPr>
          <w:b/>
          <w:bCs/>
          <w:color w:val="FF0000"/>
          <w:w w:val="101"/>
        </w:rPr>
        <w:t>]</w:t>
      </w:r>
      <w:r w:rsidRPr="009C2D1C">
        <w:t xml:space="preserve">, pagal </w:t>
      </w:r>
      <w:r w:rsidRPr="009C2D1C">
        <w:rPr>
          <w:color w:val="FF0000"/>
          <w:w w:val="101"/>
        </w:rPr>
        <w:t>[</w:t>
      </w:r>
      <w:r w:rsidRPr="009C2D1C">
        <w:rPr>
          <w:i/>
          <w:iCs/>
          <w:color w:val="FF0000"/>
          <w:w w:val="101"/>
        </w:rPr>
        <w:t>šalis</w:t>
      </w:r>
      <w:r w:rsidRPr="009C2D1C">
        <w:rPr>
          <w:color w:val="FF0000"/>
          <w:w w:val="101"/>
        </w:rPr>
        <w:t>]</w:t>
      </w:r>
      <w:r w:rsidRPr="009C2D1C">
        <w:t xml:space="preserve"> įstatymus įsteigta ir veikianti bendrovė, kurios adresas yra </w:t>
      </w:r>
      <w:r w:rsidRPr="009C2D1C">
        <w:rPr>
          <w:color w:val="FF0000"/>
          <w:w w:val="101"/>
        </w:rPr>
        <w:t>[</w:t>
      </w:r>
      <w:r w:rsidRPr="009C2D1C">
        <w:rPr>
          <w:i/>
          <w:iCs/>
          <w:color w:val="FF0000"/>
          <w:w w:val="101"/>
        </w:rPr>
        <w:t>adresas</w:t>
      </w:r>
      <w:r w:rsidRPr="009C2D1C">
        <w:rPr>
          <w:color w:val="FF0000"/>
          <w:w w:val="101"/>
        </w:rPr>
        <w:t>]</w:t>
      </w:r>
      <w:r w:rsidRPr="009C2D1C">
        <w:t xml:space="preserve">, juridinio asmens kodas </w:t>
      </w:r>
      <w:r w:rsidRPr="009C2D1C">
        <w:rPr>
          <w:color w:val="FF0000"/>
          <w:w w:val="101"/>
        </w:rPr>
        <w:t>[</w:t>
      </w:r>
      <w:r w:rsidRPr="009C2D1C">
        <w:rPr>
          <w:i/>
          <w:iCs/>
          <w:color w:val="FF0000"/>
          <w:w w:val="101"/>
        </w:rPr>
        <w:t>juridinio asmens kodas</w:t>
      </w:r>
      <w:r w:rsidRPr="009C2D1C">
        <w:rPr>
          <w:color w:val="FF0000"/>
          <w:w w:val="101"/>
        </w:rPr>
        <w:t>],</w:t>
      </w:r>
      <w:r w:rsidRPr="009C2D1C">
        <w:t xml:space="preserve"> atstovaujama </w:t>
      </w:r>
      <w:r w:rsidRPr="009C2D1C">
        <w:rPr>
          <w:color w:val="FF0000"/>
          <w:w w:val="101"/>
        </w:rPr>
        <w:t>[</w:t>
      </w:r>
      <w:r w:rsidRPr="009C2D1C">
        <w:rPr>
          <w:i/>
          <w:iCs/>
          <w:color w:val="FF0000"/>
          <w:w w:val="101"/>
        </w:rPr>
        <w:t>atstovo pareigos, vardas, pavardė</w:t>
      </w:r>
      <w:r w:rsidRPr="009C2D1C">
        <w:rPr>
          <w:color w:val="FF0000"/>
          <w:w w:val="101"/>
        </w:rPr>
        <w:t>]</w:t>
      </w:r>
      <w:r w:rsidRPr="009C2D1C">
        <w:t xml:space="preserve">, veikiančio pagal </w:t>
      </w:r>
      <w:r w:rsidRPr="009C2D1C">
        <w:rPr>
          <w:color w:val="FF0000"/>
          <w:w w:val="101"/>
        </w:rPr>
        <w:t>[</w:t>
      </w:r>
      <w:r w:rsidRPr="009C2D1C">
        <w:rPr>
          <w:i/>
          <w:iCs/>
          <w:color w:val="FF0000"/>
          <w:w w:val="101"/>
        </w:rPr>
        <w:t>atstovavimo pagrindas</w:t>
      </w:r>
      <w:r w:rsidRPr="009C2D1C">
        <w:rPr>
          <w:color w:val="FF0000"/>
          <w:w w:val="101"/>
        </w:rPr>
        <w:t>]</w:t>
      </w:r>
      <w:r w:rsidRPr="009C2D1C">
        <w:t xml:space="preserve"> (toliau – </w:t>
      </w:r>
      <w:r w:rsidRPr="009C2D1C">
        <w:rPr>
          <w:b/>
          <w:bCs/>
        </w:rPr>
        <w:t>Investuotojas</w:t>
      </w:r>
      <w:r w:rsidRPr="009C2D1C">
        <w:t>);</w:t>
      </w:r>
    </w:p>
    <w:p w14:paraId="18490B37" w14:textId="77777777" w:rsidR="00F467EC" w:rsidRPr="00553BB9" w:rsidRDefault="00F467EC" w:rsidP="00E91153">
      <w:pPr>
        <w:shd w:val="clear" w:color="auto" w:fill="FFFFFF"/>
        <w:tabs>
          <w:tab w:val="left" w:pos="1649"/>
        </w:tabs>
        <w:spacing w:after="120" w:line="276" w:lineRule="auto"/>
        <w:jc w:val="both"/>
        <w:rPr>
          <w:caps/>
          <w:color w:val="000000"/>
        </w:rPr>
      </w:pPr>
    </w:p>
    <w:p w14:paraId="453FF8B3" w14:textId="585D4E3D" w:rsidR="00F467EC" w:rsidRPr="00EF7CDF" w:rsidRDefault="00F467EC" w:rsidP="00E91153">
      <w:pPr>
        <w:shd w:val="clear" w:color="auto" w:fill="FFFFFF"/>
        <w:tabs>
          <w:tab w:val="left" w:pos="1649"/>
        </w:tabs>
        <w:spacing w:after="120" w:line="276" w:lineRule="auto"/>
        <w:jc w:val="both"/>
        <w:rPr>
          <w:b/>
          <w:bCs/>
          <w:color w:val="000000"/>
        </w:rPr>
      </w:pPr>
      <w:r w:rsidRPr="00553BB9">
        <w:rPr>
          <w:color w:val="000000"/>
        </w:rPr>
        <w:t xml:space="preserve">toliau Valdžios subjektas </w:t>
      </w:r>
      <w:r w:rsidRPr="00ED22E6">
        <w:rPr>
          <w:color w:val="0070C0"/>
        </w:rPr>
        <w:t>[</w:t>
      </w:r>
      <w:r w:rsidRPr="00ED22E6">
        <w:rPr>
          <w:i/>
          <w:iCs/>
          <w:color w:val="0070C0"/>
        </w:rPr>
        <w:t>jeigu yra</w:t>
      </w:r>
      <w:r w:rsidRPr="00553BB9">
        <w:rPr>
          <w:color w:val="00B050"/>
        </w:rPr>
        <w:t xml:space="preserve">, </w:t>
      </w:r>
      <w:r w:rsidR="001F191C" w:rsidRPr="00553BB9">
        <w:rPr>
          <w:color w:val="00B050"/>
        </w:rPr>
        <w:t>[</w:t>
      </w:r>
      <w:r w:rsidRPr="00214951">
        <w:rPr>
          <w:color w:val="00B050"/>
        </w:rPr>
        <w:t>Perleidėjas]</w:t>
      </w:r>
      <w:r w:rsidRPr="00892586">
        <w:rPr>
          <w:color w:val="000000"/>
        </w:rPr>
        <w:t xml:space="preserve">, Investuotojas ir Privatus subjektas atskirai vadinami </w:t>
      </w:r>
      <w:r w:rsidRPr="00EF7CDF">
        <w:rPr>
          <w:b/>
          <w:bCs/>
          <w:color w:val="000000"/>
        </w:rPr>
        <w:t xml:space="preserve">Šalimi, </w:t>
      </w:r>
      <w:r w:rsidRPr="00EF7CDF">
        <w:rPr>
          <w:color w:val="000000"/>
        </w:rPr>
        <w:t xml:space="preserve">o kartu – </w:t>
      </w:r>
      <w:r w:rsidRPr="00EF7CDF">
        <w:rPr>
          <w:b/>
          <w:bCs/>
          <w:color w:val="000000"/>
        </w:rPr>
        <w:t>Šalimis;</w:t>
      </w:r>
    </w:p>
    <w:p w14:paraId="4234BBF3" w14:textId="77777777" w:rsidR="00F467EC" w:rsidRPr="00403566" w:rsidRDefault="00F467EC" w:rsidP="00E91153">
      <w:pPr>
        <w:shd w:val="clear" w:color="auto" w:fill="FFFFFF"/>
        <w:tabs>
          <w:tab w:val="left" w:pos="1649"/>
        </w:tabs>
        <w:spacing w:after="120" w:line="276" w:lineRule="auto"/>
        <w:jc w:val="both"/>
        <w:rPr>
          <w:caps/>
          <w:color w:val="000000"/>
        </w:rPr>
      </w:pPr>
    </w:p>
    <w:p w14:paraId="7C1B39B5" w14:textId="77777777" w:rsidR="00F467EC" w:rsidRPr="00210A19" w:rsidRDefault="00F467EC" w:rsidP="00E91153">
      <w:pPr>
        <w:shd w:val="clear" w:color="auto" w:fill="FFFFFF"/>
        <w:tabs>
          <w:tab w:val="left" w:pos="1649"/>
        </w:tabs>
        <w:spacing w:after="120" w:line="276" w:lineRule="auto"/>
        <w:jc w:val="both"/>
        <w:rPr>
          <w:caps/>
          <w:color w:val="000000"/>
        </w:rPr>
      </w:pPr>
      <w:r w:rsidRPr="00721C47">
        <w:rPr>
          <w:b/>
          <w:bCs/>
          <w:smallCaps/>
          <w:color w:val="632423"/>
        </w:rPr>
        <w:t>Atsižvelgdami į tai, kad</w:t>
      </w:r>
      <w:r w:rsidRPr="00210A19">
        <w:rPr>
          <w:caps/>
          <w:color w:val="000000"/>
        </w:rPr>
        <w:t>:</w:t>
      </w:r>
    </w:p>
    <w:p w14:paraId="3B81CC31" w14:textId="0E8F58B9" w:rsidR="00F467EC" w:rsidRPr="009C2D1C" w:rsidRDefault="00F467EC" w:rsidP="00E91153">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rPr>
      </w:pPr>
      <w:bookmarkStart w:id="6" w:name="_Ref137344429"/>
      <w:r w:rsidRPr="00EE7E58">
        <w:rPr>
          <w:color w:val="000000"/>
        </w:rPr>
        <w:t xml:space="preserve">Valdžios subjektas siekia įsigyti </w:t>
      </w:r>
      <w:r w:rsidRPr="00EE7E58">
        <w:rPr>
          <w:color w:val="FF0000"/>
          <w:w w:val="101"/>
        </w:rPr>
        <w:t>[</w:t>
      </w:r>
      <w:r w:rsidRPr="009C2D1C">
        <w:rPr>
          <w:i/>
          <w:iCs/>
          <w:color w:val="FF0000"/>
          <w:w w:val="101"/>
        </w:rPr>
        <w:t>trum</w:t>
      </w:r>
      <w:r w:rsidR="005E6D43" w:rsidRPr="009C2D1C">
        <w:rPr>
          <w:i/>
          <w:iCs/>
          <w:color w:val="FF0000"/>
          <w:w w:val="101"/>
        </w:rPr>
        <w:t>p</w:t>
      </w:r>
      <w:r w:rsidRPr="009C2D1C">
        <w:rPr>
          <w:i/>
          <w:iCs/>
          <w:color w:val="FF0000"/>
          <w:w w:val="101"/>
        </w:rPr>
        <w:t>ai apibūdinti įsigyjamas paslaugas</w:t>
      </w:r>
      <w:r w:rsidRPr="009C2D1C">
        <w:rPr>
          <w:color w:val="FF0000"/>
          <w:w w:val="101"/>
        </w:rPr>
        <w:t>]</w:t>
      </w:r>
      <w:r w:rsidRPr="009C2D1C">
        <w:t xml:space="preserve"> paslaugas iš Privataus subjekto</w:t>
      </w:r>
      <w:r w:rsidRPr="009C2D1C">
        <w:rPr>
          <w:color w:val="000000"/>
        </w:rPr>
        <w:t xml:space="preserve">, galinčio užtikrinti </w:t>
      </w:r>
      <w:r w:rsidRPr="009C2D1C">
        <w:t xml:space="preserve">nepertraukiamą, kokybišką ir efektyvų reikalingų Darbų atlikimą ir </w:t>
      </w:r>
      <w:r w:rsidR="00352013" w:rsidRPr="009C2D1C">
        <w:t>P</w:t>
      </w:r>
      <w:r w:rsidRPr="009C2D1C">
        <w:t>aslaugų teikimą mažiausiomis sąnaudomis, panaudojant valdžios ir privataus subjektų partnerystės modelį bei užtikrinant didžiausią socialinę ir ekonominę naudą;</w:t>
      </w:r>
      <w:bookmarkEnd w:id="6"/>
    </w:p>
    <w:p w14:paraId="7D833BF4" w14:textId="77777777" w:rsidR="00F467EC" w:rsidRPr="009C2D1C" w:rsidRDefault="00F467EC" w:rsidP="00E91153">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rPr>
      </w:pPr>
      <w:r w:rsidRPr="009C2D1C">
        <w:rPr>
          <w:color w:val="FF0000"/>
          <w:w w:val="101"/>
        </w:rPr>
        <w:t>[</w:t>
      </w:r>
      <w:r w:rsidRPr="009C2D1C">
        <w:rPr>
          <w:i/>
          <w:iCs/>
          <w:color w:val="FF0000"/>
          <w:w w:val="101"/>
        </w:rPr>
        <w:t>Nurodyti teisinį pagrindą (teisės aktus), kuriuo Valdžios subjektas įgaliotas įsigyti paslaugas VPSP būdu</w:t>
      </w:r>
      <w:r w:rsidRPr="009C2D1C">
        <w:rPr>
          <w:color w:val="FF0000"/>
          <w:w w:val="101"/>
        </w:rPr>
        <w:t>]</w:t>
      </w:r>
      <w:r w:rsidRPr="009C2D1C">
        <w:rPr>
          <w:color w:val="000000"/>
        </w:rPr>
        <w:t>;</w:t>
      </w:r>
    </w:p>
    <w:p w14:paraId="2E9FFCC6" w14:textId="135AA498" w:rsidR="00F467EC" w:rsidRPr="00553BB9" w:rsidRDefault="00A23987" w:rsidP="00E91153">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rPr>
      </w:pPr>
      <w:r w:rsidRPr="00ED22E6">
        <w:rPr>
          <w:color w:val="0070C0"/>
        </w:rPr>
        <w:t>[</w:t>
      </w:r>
      <w:r w:rsidR="007032B9" w:rsidRPr="00ED22E6">
        <w:rPr>
          <w:i/>
          <w:iCs/>
          <w:color w:val="0070C0"/>
        </w:rPr>
        <w:t>taikoma atliekant pirkimą</w:t>
      </w:r>
      <w:r w:rsidR="00FC7562" w:rsidRPr="00ED22E6">
        <w:rPr>
          <w:i/>
          <w:iCs/>
          <w:color w:val="0070C0"/>
        </w:rPr>
        <w:t xml:space="preserve"> pagal Lietuvos Respublikos viešųjų pirkimų įstatymą</w:t>
      </w:r>
      <w:r w:rsidR="00DA6BD9" w:rsidRPr="00ED22E6">
        <w:rPr>
          <w:i/>
          <w:iCs/>
          <w:color w:val="0070C0"/>
        </w:rPr>
        <w:t xml:space="preserve"> arba pagal Pirkimų, atliekamų vandentvarkos, energetikos, transporto ar pašto paslaugų srities perkančiųjų subjektų, įstatymą</w:t>
      </w:r>
      <w:r w:rsidRPr="00ED22E6">
        <w:rPr>
          <w:i/>
          <w:iCs/>
          <w:color w:val="0070C0"/>
        </w:rPr>
        <w:t xml:space="preserve"> </w:t>
      </w:r>
      <w:r w:rsidR="00F467EC" w:rsidRPr="00ED22E6">
        <w:rPr>
          <w:color w:val="00B050"/>
        </w:rPr>
        <w:t>Valdžios subjektas, vadovaudamasis Lietuvos Respublikos Viešųjų pirkimų įstatymu, parengė, patvirtino ir [</w:t>
      </w:r>
      <w:r w:rsidR="00F467EC" w:rsidRPr="00ED22E6">
        <w:rPr>
          <w:i/>
          <w:color w:val="00B050"/>
        </w:rPr>
        <w:t>data</w:t>
      </w:r>
      <w:r w:rsidR="00F467EC" w:rsidRPr="00ED22E6">
        <w:rPr>
          <w:color w:val="00B050"/>
        </w:rPr>
        <w:t>]</w:t>
      </w:r>
      <w:r w:rsidR="00051778" w:rsidRPr="00553BB9" w:rsidDel="00051778">
        <w:rPr>
          <w:color w:val="00B050"/>
        </w:rPr>
        <w:t xml:space="preserve"> </w:t>
      </w:r>
      <w:r w:rsidR="00073B62" w:rsidRPr="00553BB9">
        <w:rPr>
          <w:color w:val="00B050"/>
        </w:rPr>
        <w:t>ES</w:t>
      </w:r>
      <w:r w:rsidR="00F467EC" w:rsidRPr="00214951">
        <w:rPr>
          <w:color w:val="00B050"/>
        </w:rPr>
        <w:t xml:space="preserve"> </w:t>
      </w:r>
      <w:r w:rsidR="00F467EC" w:rsidRPr="00ED22E6">
        <w:rPr>
          <w:color w:val="00B050"/>
        </w:rPr>
        <w:t>oficialiajame leidinyje (Nr. [</w:t>
      </w:r>
      <w:r w:rsidR="00F467EC" w:rsidRPr="00ED22E6">
        <w:rPr>
          <w:i/>
          <w:color w:val="00B050"/>
        </w:rPr>
        <w:t>numeris</w:t>
      </w:r>
      <w:r w:rsidR="00F467EC" w:rsidRPr="00ED22E6">
        <w:rPr>
          <w:color w:val="00B050"/>
        </w:rPr>
        <w:t>])</w:t>
      </w:r>
      <w:r w:rsidR="00F467EC" w:rsidRPr="00553BB9">
        <w:rPr>
          <w:color w:val="00B050"/>
        </w:rPr>
        <w:t xml:space="preserve"> </w:t>
      </w:r>
      <w:r w:rsidR="00F467EC" w:rsidRPr="00ED22E6">
        <w:rPr>
          <w:color w:val="00B050"/>
        </w:rPr>
        <w:t>bei [</w:t>
      </w:r>
      <w:r w:rsidR="00F467EC" w:rsidRPr="00ED22E6">
        <w:rPr>
          <w:i/>
          <w:color w:val="00B050"/>
        </w:rPr>
        <w:t>data</w:t>
      </w:r>
      <w:r w:rsidR="00F467EC" w:rsidRPr="00ED22E6">
        <w:rPr>
          <w:color w:val="00B050"/>
        </w:rPr>
        <w:t xml:space="preserve">] Centrinėje viešųjų pirkimų informacinėje sistemoje (adresu </w:t>
      </w:r>
      <w:hyperlink r:id="rId8" w:history="1">
        <w:r w:rsidR="00F467EC" w:rsidRPr="00ED22E6">
          <w:rPr>
            <w:rStyle w:val="Hyperlink"/>
            <w:color w:val="00B050"/>
          </w:rPr>
          <w:t>https://pirkimai.eviesiejipirkimai.lt</w:t>
        </w:r>
      </w:hyperlink>
      <w:r w:rsidR="00F467EC" w:rsidRPr="00ED22E6">
        <w:rPr>
          <w:color w:val="00B050"/>
        </w:rPr>
        <w:t xml:space="preserve">) paskelbė </w:t>
      </w:r>
      <w:r w:rsidR="00842F4A" w:rsidRPr="00ED22E6">
        <w:rPr>
          <w:color w:val="00B050"/>
        </w:rPr>
        <w:t>P</w:t>
      </w:r>
      <w:r w:rsidR="00F467EC" w:rsidRPr="00ED22E6">
        <w:rPr>
          <w:color w:val="00B050"/>
        </w:rPr>
        <w:t>irkimą</w:t>
      </w:r>
      <w:r w:rsidR="009D461C" w:rsidRPr="00553BB9">
        <w:rPr>
          <w:color w:val="00B050"/>
        </w:rPr>
        <w:t>]</w:t>
      </w:r>
      <w:r w:rsidR="00F467EC" w:rsidRPr="00553BB9">
        <w:t>;</w:t>
      </w:r>
    </w:p>
    <w:p w14:paraId="4AB0F898" w14:textId="42BB1EE5" w:rsidR="00F467EC" w:rsidRPr="00403566" w:rsidRDefault="00F467EC" w:rsidP="00E91153">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rPr>
      </w:pPr>
      <w:r w:rsidRPr="00214951">
        <w:rPr>
          <w:color w:val="000000"/>
        </w:rPr>
        <w:t xml:space="preserve">Investuotojas išreiškė suinteresuotumą dalyvauti Pirkime ir pateikė </w:t>
      </w:r>
      <w:r w:rsidR="009D570E" w:rsidRPr="00892586">
        <w:rPr>
          <w:color w:val="000000"/>
        </w:rPr>
        <w:t>P</w:t>
      </w:r>
      <w:r w:rsidRPr="00EF7CDF">
        <w:rPr>
          <w:color w:val="000000"/>
        </w:rPr>
        <w:t xml:space="preserve">asiūlymą, o Valdžios subjektas, nustatyta tvarka atlikęs </w:t>
      </w:r>
      <w:r w:rsidR="009D570E" w:rsidRPr="00EF7CDF">
        <w:rPr>
          <w:color w:val="000000"/>
        </w:rPr>
        <w:t xml:space="preserve">Pirkimo </w:t>
      </w:r>
      <w:r w:rsidRPr="00403566">
        <w:rPr>
          <w:color w:val="000000"/>
        </w:rPr>
        <w:t>procedūras ir įvertinęs visus gautus pasiūlymus, paskelbė jį Pirkimo laimėtoju;</w:t>
      </w:r>
    </w:p>
    <w:p w14:paraId="023DAFB2" w14:textId="1F9CFF5A" w:rsidR="00F467EC" w:rsidRPr="009C2D1C" w:rsidRDefault="00F467EC" w:rsidP="00E91153">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rPr>
      </w:pPr>
      <w:r w:rsidRPr="00721C47">
        <w:rPr>
          <w:color w:val="000000"/>
        </w:rPr>
        <w:t xml:space="preserve">Investuotojas, vadovaudamasis </w:t>
      </w:r>
      <w:r w:rsidR="00842F4A" w:rsidRPr="00210A19">
        <w:rPr>
          <w:color w:val="000000"/>
        </w:rPr>
        <w:t>S</w:t>
      </w:r>
      <w:r w:rsidRPr="00EE7E58">
        <w:rPr>
          <w:color w:val="000000"/>
        </w:rPr>
        <w:t xml:space="preserve">ąlygomis, </w:t>
      </w:r>
      <w:r w:rsidRPr="00EE7E58">
        <w:rPr>
          <w:color w:val="FF0000"/>
        </w:rPr>
        <w:t>[</w:t>
      </w:r>
      <w:r w:rsidRPr="009C2D1C">
        <w:rPr>
          <w:i/>
          <w:iCs/>
          <w:color w:val="FF0000"/>
        </w:rPr>
        <w:t xml:space="preserve">nurodyti </w:t>
      </w:r>
      <w:r w:rsidR="00CC7B49" w:rsidRPr="009C2D1C">
        <w:rPr>
          <w:i/>
          <w:iCs/>
          <w:color w:val="FF0000"/>
        </w:rPr>
        <w:t>Privataus subjekto</w:t>
      </w:r>
      <w:r w:rsidRPr="009C2D1C">
        <w:rPr>
          <w:i/>
          <w:iCs/>
          <w:color w:val="FF0000"/>
        </w:rPr>
        <w:t xml:space="preserve"> įkūrimo datą</w:t>
      </w:r>
      <w:r w:rsidRPr="009C2D1C">
        <w:rPr>
          <w:color w:val="FF0000"/>
        </w:rPr>
        <w:t>]</w:t>
      </w:r>
      <w:r w:rsidRPr="009C2D1C">
        <w:rPr>
          <w:color w:val="000000"/>
        </w:rPr>
        <w:t xml:space="preserve"> įkūrė Privatų subjektą įsipareigojimams pagal šią </w:t>
      </w:r>
      <w:r w:rsidR="009D570E" w:rsidRPr="009C2D1C">
        <w:rPr>
          <w:color w:val="000000"/>
        </w:rPr>
        <w:t>S</w:t>
      </w:r>
      <w:r w:rsidRPr="009C2D1C">
        <w:rPr>
          <w:color w:val="000000"/>
        </w:rPr>
        <w:t>utartį vykdyti;</w:t>
      </w:r>
    </w:p>
    <w:p w14:paraId="1389F64A" w14:textId="633433A1" w:rsidR="00F467EC" w:rsidRPr="00EF7CDF" w:rsidRDefault="00F467EC" w:rsidP="00E91153">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rPr>
      </w:pPr>
      <w:r w:rsidRPr="009C2D1C">
        <w:rPr>
          <w:color w:val="000000"/>
        </w:rPr>
        <w:t xml:space="preserve">Šios </w:t>
      </w:r>
      <w:r w:rsidR="009D570E" w:rsidRPr="009C2D1C">
        <w:rPr>
          <w:color w:val="000000"/>
        </w:rPr>
        <w:t>S</w:t>
      </w:r>
      <w:r w:rsidRPr="009C2D1C">
        <w:rPr>
          <w:color w:val="000000"/>
        </w:rPr>
        <w:t xml:space="preserve">utarties tikslais Valdžios subjektas </w:t>
      </w:r>
      <w:r w:rsidRPr="00ED22E6">
        <w:rPr>
          <w:color w:val="0070C0"/>
        </w:rPr>
        <w:t>[</w:t>
      </w:r>
      <w:r w:rsidRPr="00ED22E6">
        <w:rPr>
          <w:i/>
          <w:iCs/>
          <w:color w:val="0070C0"/>
        </w:rPr>
        <w:t>jei yra</w:t>
      </w:r>
      <w:r w:rsidR="009D461C" w:rsidRPr="00ED22E6">
        <w:rPr>
          <w:iCs/>
          <w:color w:val="0070C0"/>
        </w:rPr>
        <w:t xml:space="preserve"> </w:t>
      </w:r>
      <w:r w:rsidRPr="00553BB9">
        <w:rPr>
          <w:color w:val="00B050"/>
        </w:rPr>
        <w:t xml:space="preserve">ir </w:t>
      </w:r>
      <w:r w:rsidR="001F191C" w:rsidRPr="00553BB9">
        <w:rPr>
          <w:color w:val="00B050"/>
        </w:rPr>
        <w:t>[</w:t>
      </w:r>
      <w:r w:rsidRPr="00553BB9">
        <w:rPr>
          <w:color w:val="00B050"/>
        </w:rPr>
        <w:t>Perleidėjas]</w:t>
      </w:r>
      <w:r w:rsidRPr="00214951">
        <w:rPr>
          <w:color w:val="000000"/>
        </w:rPr>
        <w:t xml:space="preserve"> </w:t>
      </w:r>
      <w:r w:rsidR="00011B76" w:rsidRPr="00892586">
        <w:rPr>
          <w:color w:val="000000"/>
        </w:rPr>
        <w:t xml:space="preserve">šioje </w:t>
      </w:r>
      <w:r w:rsidR="009D570E" w:rsidRPr="00EF7CDF">
        <w:rPr>
          <w:color w:val="000000"/>
        </w:rPr>
        <w:t xml:space="preserve">Sutartyje numatytomis </w:t>
      </w:r>
      <w:r w:rsidR="009D570E" w:rsidRPr="00EF7CDF">
        <w:rPr>
          <w:color w:val="000000"/>
        </w:rPr>
        <w:lastRenderedPageBreak/>
        <w:t>sąlygomis ir apimtimi įsipareigoja organizuoti šioje Sutartyje numatyto</w:t>
      </w:r>
      <w:r w:rsidRPr="00EF7CDF">
        <w:rPr>
          <w:color w:val="000000"/>
        </w:rPr>
        <w:t xml:space="preserve"> Privataus subjekto įsipareigojimams pagal šią </w:t>
      </w:r>
      <w:r w:rsidR="009D570E" w:rsidRPr="00EF7CDF">
        <w:rPr>
          <w:color w:val="000000"/>
        </w:rPr>
        <w:t>S</w:t>
      </w:r>
      <w:r w:rsidRPr="00EF7CDF">
        <w:rPr>
          <w:color w:val="000000"/>
        </w:rPr>
        <w:t>utartį vykdyti būtin</w:t>
      </w:r>
      <w:r w:rsidR="00D51AA1" w:rsidRPr="00403566">
        <w:rPr>
          <w:color w:val="000000"/>
        </w:rPr>
        <w:t>o</w:t>
      </w:r>
      <w:r w:rsidRPr="00721C47">
        <w:rPr>
          <w:color w:val="000000"/>
        </w:rPr>
        <w:t xml:space="preserve"> Valdžios subjektui </w:t>
      </w:r>
      <w:r w:rsidRPr="00ED22E6">
        <w:rPr>
          <w:color w:val="0070C0"/>
        </w:rPr>
        <w:t>[</w:t>
      </w:r>
      <w:r w:rsidRPr="00ED22E6">
        <w:rPr>
          <w:i/>
          <w:iCs/>
          <w:color w:val="0070C0"/>
        </w:rPr>
        <w:t>jei yra</w:t>
      </w:r>
      <w:r w:rsidRPr="00ED22E6">
        <w:rPr>
          <w:color w:val="0070C0"/>
        </w:rPr>
        <w:t xml:space="preserve"> </w:t>
      </w:r>
      <w:r w:rsidRPr="00553BB9">
        <w:rPr>
          <w:color w:val="00B050"/>
        </w:rPr>
        <w:t>ir (ar) Perleidėjui]</w:t>
      </w:r>
      <w:r w:rsidRPr="00553BB9">
        <w:rPr>
          <w:color w:val="000000"/>
        </w:rPr>
        <w:t xml:space="preserve"> </w:t>
      </w:r>
      <w:r w:rsidRPr="00214951">
        <w:rPr>
          <w:color w:val="FF0000"/>
        </w:rPr>
        <w:t>[</w:t>
      </w:r>
      <w:r w:rsidRPr="00892586">
        <w:rPr>
          <w:i/>
          <w:iCs/>
          <w:color w:val="FF0000"/>
        </w:rPr>
        <w:t>nurodyti, kokiomis teisėmis</w:t>
      </w:r>
      <w:r w:rsidRPr="00EF7CDF">
        <w:rPr>
          <w:color w:val="FF0000"/>
        </w:rPr>
        <w:t>]</w:t>
      </w:r>
      <w:r w:rsidRPr="00EF7CDF">
        <w:rPr>
          <w:color w:val="000000"/>
        </w:rPr>
        <w:t xml:space="preserve"> priklausan</w:t>
      </w:r>
      <w:r w:rsidR="00D51AA1" w:rsidRPr="00EF7CDF">
        <w:rPr>
          <w:color w:val="000000"/>
        </w:rPr>
        <w:t>čio</w:t>
      </w:r>
      <w:r w:rsidRPr="00403566">
        <w:rPr>
          <w:color w:val="000000"/>
        </w:rPr>
        <w:t xml:space="preserve"> </w:t>
      </w:r>
      <w:r w:rsidR="00D51AA1" w:rsidRPr="00721C47">
        <w:rPr>
          <w:color w:val="000000"/>
        </w:rPr>
        <w:t>turto perdavimą Privačiam subjektui</w:t>
      </w:r>
      <w:r w:rsidRPr="00210A19">
        <w:rPr>
          <w:color w:val="000000"/>
        </w:rPr>
        <w:t xml:space="preserve">, o Privatus subjektas šioje </w:t>
      </w:r>
      <w:r w:rsidR="00011B76" w:rsidRPr="00EE7E58">
        <w:rPr>
          <w:color w:val="000000"/>
        </w:rPr>
        <w:t>S</w:t>
      </w:r>
      <w:r w:rsidRPr="00EE7E58">
        <w:rPr>
          <w:color w:val="000000"/>
        </w:rPr>
        <w:t xml:space="preserve">utartyje numatytomis sąlygomis ir apimtimi sutinka priimti tokį turtą </w:t>
      </w:r>
      <w:r w:rsidRPr="00ED22E6">
        <w:rPr>
          <w:color w:val="0070C0"/>
        </w:rPr>
        <w:t>[</w:t>
      </w:r>
      <w:r w:rsidRPr="00ED22E6">
        <w:rPr>
          <w:i/>
          <w:iCs/>
          <w:color w:val="0070C0"/>
        </w:rPr>
        <w:t>jei su turtu perleidžiami ir su tuo turtu susiję sutartiniai Valdžios subjekto ar Perleidėjo įsipareigojimai</w:t>
      </w:r>
      <w:r w:rsidRPr="00ED22E6">
        <w:rPr>
          <w:color w:val="0070C0"/>
        </w:rPr>
        <w:t xml:space="preserve"> </w:t>
      </w:r>
      <w:r w:rsidRPr="00553BB9">
        <w:rPr>
          <w:color w:val="00B050"/>
        </w:rPr>
        <w:t>ir iš su tokiu turtu susijusių</w:t>
      </w:r>
      <w:r w:rsidRPr="00553BB9">
        <w:rPr>
          <w:color w:val="000000"/>
        </w:rPr>
        <w:t xml:space="preserve"> </w:t>
      </w:r>
      <w:r w:rsidRPr="00ED22E6">
        <w:rPr>
          <w:i/>
          <w:iCs/>
          <w:color w:val="0070C0"/>
        </w:rPr>
        <w:t>pasirinkti vieną arba abu</w:t>
      </w:r>
      <w:r w:rsidRPr="00ED22E6">
        <w:rPr>
          <w:color w:val="0070C0"/>
        </w:rPr>
        <w:t xml:space="preserve"> </w:t>
      </w:r>
      <w:r w:rsidRPr="00553BB9">
        <w:rPr>
          <w:color w:val="00B050"/>
        </w:rPr>
        <w:t>Valdžios subjekto</w:t>
      </w:r>
      <w:r w:rsidRPr="00553BB9">
        <w:rPr>
          <w:color w:val="000000"/>
        </w:rPr>
        <w:t xml:space="preserve"> </w:t>
      </w:r>
      <w:r w:rsidRPr="00ED22E6">
        <w:rPr>
          <w:i/>
          <w:iCs/>
          <w:color w:val="0070C0"/>
        </w:rPr>
        <w:t>arba</w:t>
      </w:r>
      <w:r w:rsidRPr="00553BB9">
        <w:rPr>
          <w:color w:val="000000"/>
        </w:rPr>
        <w:t xml:space="preserve"> </w:t>
      </w:r>
      <w:r w:rsidRPr="00214951">
        <w:rPr>
          <w:color w:val="00B050"/>
        </w:rPr>
        <w:t>Perleidėjo] sudarytų sutarčių kylančias teises ir pareigas]</w:t>
      </w:r>
      <w:r w:rsidRPr="00892586">
        <w:rPr>
          <w:color w:val="000000"/>
        </w:rPr>
        <w:t xml:space="preserve">, sutinka prisiimti visas šioje </w:t>
      </w:r>
      <w:r w:rsidR="00D51AA1" w:rsidRPr="00EF7CDF">
        <w:rPr>
          <w:color w:val="000000"/>
        </w:rPr>
        <w:t>S</w:t>
      </w:r>
      <w:r w:rsidRPr="00EF7CDF">
        <w:rPr>
          <w:color w:val="000000"/>
        </w:rPr>
        <w:t>utartyje numatytas Privataus subjekto teises ir pareigas bei turi tam reikiamus finansinius išteklius, žinias, patirtį ir kvalifikuotą personalą;</w:t>
      </w:r>
    </w:p>
    <w:p w14:paraId="2EBA3852" w14:textId="0FDC983A" w:rsidR="00D51AA1" w:rsidRPr="009C2D1C" w:rsidRDefault="00D51AA1" w:rsidP="00E91153">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rPr>
      </w:pPr>
      <w:r w:rsidRPr="00403566">
        <w:rPr>
          <w:color w:val="000000"/>
        </w:rPr>
        <w:t>Pagal šią Sutartį Investuotojas įsipareigoja Valdžios subjektui solidariai atsakyti su Privačiu subjektu už Privataus subjekto įsiparei</w:t>
      </w:r>
      <w:r w:rsidRPr="00721C47">
        <w:rPr>
          <w:color w:val="000000"/>
        </w:rPr>
        <w:t>gojimų</w:t>
      </w:r>
      <w:r w:rsidR="001B64EC" w:rsidRPr="00210A19">
        <w:rPr>
          <w:color w:val="000000"/>
        </w:rPr>
        <w:t xml:space="preserve"> pag</w:t>
      </w:r>
      <w:r w:rsidRPr="00EE7E58">
        <w:rPr>
          <w:color w:val="000000"/>
        </w:rPr>
        <w:t>al šią Sutartį tinkamą vykdymą, įskaitant, bet neapsiribojant už Privataus subjekto įsipareigojimus</w:t>
      </w:r>
      <w:r w:rsidR="00442EE7" w:rsidRPr="00EE7E58">
        <w:rPr>
          <w:color w:val="000000"/>
        </w:rPr>
        <w:t xml:space="preserve"> </w:t>
      </w:r>
      <w:r w:rsidRPr="009C2D1C">
        <w:rPr>
          <w:color w:val="000000"/>
        </w:rPr>
        <w:t>sumokėti netesybas, palūkanas ir atlyginti nuostolius;</w:t>
      </w:r>
    </w:p>
    <w:p w14:paraId="2276BC1E" w14:textId="4C1094C2" w:rsidR="00F467EC" w:rsidRPr="009C2D1C" w:rsidRDefault="00051778" w:rsidP="00E91153">
      <w:pPr>
        <w:widowControl w:val="0"/>
        <w:numPr>
          <w:ilvl w:val="0"/>
          <w:numId w:val="1"/>
        </w:numPr>
        <w:shd w:val="clear" w:color="auto" w:fill="FFFFFF"/>
        <w:tabs>
          <w:tab w:val="left" w:pos="0"/>
          <w:tab w:val="num" w:pos="1134"/>
        </w:tabs>
        <w:autoSpaceDE w:val="0"/>
        <w:autoSpaceDN w:val="0"/>
        <w:adjustRightInd w:val="0"/>
        <w:spacing w:after="120" w:line="276" w:lineRule="auto"/>
        <w:ind w:left="1134" w:hanging="567"/>
        <w:jc w:val="both"/>
        <w:rPr>
          <w:color w:val="000000"/>
        </w:rPr>
      </w:pPr>
      <w:r w:rsidRPr="009C2D1C">
        <w:t xml:space="preserve">Šalys siekia įgyvendinti </w:t>
      </w:r>
      <w:r w:rsidRPr="009C2D1C">
        <w:rPr>
          <w:color w:val="FF0000"/>
        </w:rPr>
        <w:t>[</w:t>
      </w:r>
      <w:r w:rsidRPr="009C2D1C">
        <w:rPr>
          <w:i/>
          <w:iCs/>
          <w:color w:val="FF0000"/>
        </w:rPr>
        <w:t>nurodyti projekto pavadinimą</w:t>
      </w:r>
      <w:r w:rsidRPr="009C2D1C">
        <w:rPr>
          <w:color w:val="FF0000"/>
        </w:rPr>
        <w:t xml:space="preserve">], </w:t>
      </w:r>
      <w:r w:rsidRPr="009C2D1C">
        <w:t xml:space="preserve">kurio tikslas </w:t>
      </w:r>
      <w:r w:rsidR="005E6D43" w:rsidRPr="009C2D1C">
        <w:t>–</w:t>
      </w:r>
      <w:r w:rsidRPr="009C2D1C">
        <w:t xml:space="preserve"> </w:t>
      </w:r>
      <w:r w:rsidR="003F5123" w:rsidRPr="009C2D1C">
        <w:rPr>
          <w:color w:val="FF0000"/>
        </w:rPr>
        <w:t>[</w:t>
      </w:r>
      <w:r w:rsidR="003F5123" w:rsidRPr="009C2D1C">
        <w:rPr>
          <w:i/>
          <w:iCs/>
          <w:color w:val="FF0000"/>
        </w:rPr>
        <w:t>nurodyti projekto tikslą</w:t>
      </w:r>
      <w:r w:rsidR="003F5123" w:rsidRPr="009C2D1C">
        <w:rPr>
          <w:color w:val="FF0000"/>
        </w:rPr>
        <w:t xml:space="preserve">]. </w:t>
      </w:r>
    </w:p>
    <w:p w14:paraId="401B9D05" w14:textId="3F799F90" w:rsidR="00F467EC" w:rsidRPr="00EF7CDF" w:rsidRDefault="00F467EC" w:rsidP="00E91153">
      <w:pPr>
        <w:shd w:val="clear" w:color="auto" w:fill="FFFFFF"/>
        <w:spacing w:after="120" w:line="276" w:lineRule="auto"/>
        <w:jc w:val="both"/>
        <w:rPr>
          <w:color w:val="000000"/>
        </w:rPr>
      </w:pPr>
      <w:r w:rsidRPr="009C2D1C">
        <w:rPr>
          <w:color w:val="000000"/>
        </w:rPr>
        <w:t xml:space="preserve">Valdžios subjektas </w:t>
      </w:r>
      <w:r w:rsidRPr="00ED22E6">
        <w:rPr>
          <w:color w:val="0070C0"/>
        </w:rPr>
        <w:t>[</w:t>
      </w:r>
      <w:r w:rsidRPr="00ED22E6">
        <w:rPr>
          <w:i/>
          <w:iCs/>
          <w:color w:val="0070C0"/>
        </w:rPr>
        <w:t>jei yra</w:t>
      </w:r>
      <w:r w:rsidRPr="00ED22E6">
        <w:rPr>
          <w:color w:val="0070C0"/>
        </w:rPr>
        <w:t xml:space="preserve"> </w:t>
      </w:r>
      <w:r w:rsidRPr="00553BB9">
        <w:rPr>
          <w:color w:val="00B050"/>
        </w:rPr>
        <w:t>ir Perleidėjas]</w:t>
      </w:r>
      <w:r w:rsidRPr="00553BB9">
        <w:rPr>
          <w:color w:val="000000"/>
        </w:rPr>
        <w:t xml:space="preserve"> iš vienos pusės, bei Privatus subjektas ir Investuotojas iš kitos pusės, ketindami prisiimti sutartinius įsipareigojimus, laisva valia susitarė ir sudarė šią </w:t>
      </w:r>
      <w:r w:rsidR="00570FE7" w:rsidRPr="00214951">
        <w:rPr>
          <w:color w:val="000000"/>
        </w:rPr>
        <w:t>Sutartį</w:t>
      </w:r>
      <w:r w:rsidRPr="00EF7CDF">
        <w:rPr>
          <w:color w:val="000000"/>
        </w:rPr>
        <w:t>:</w:t>
      </w:r>
    </w:p>
    <w:p w14:paraId="7E63A5A6" w14:textId="77777777" w:rsidR="00F467EC" w:rsidRPr="00EF7CDF" w:rsidRDefault="00F467EC" w:rsidP="00E91153">
      <w:pPr>
        <w:shd w:val="clear" w:color="auto" w:fill="FFFFFF"/>
        <w:tabs>
          <w:tab w:val="left" w:pos="1649"/>
        </w:tabs>
        <w:spacing w:after="120" w:line="276" w:lineRule="auto"/>
        <w:ind w:left="720"/>
        <w:jc w:val="both"/>
      </w:pPr>
    </w:p>
    <w:p w14:paraId="4FD6D388" w14:textId="77777777" w:rsidR="00F467EC" w:rsidRPr="00403566" w:rsidRDefault="00F467EC" w:rsidP="00E91153">
      <w:pPr>
        <w:pStyle w:val="Heading1"/>
        <w:spacing w:before="0"/>
      </w:pPr>
      <w:bookmarkStart w:id="7" w:name="_Toc284496642"/>
      <w:bookmarkStart w:id="8" w:name="_Toc293074432"/>
      <w:bookmarkStart w:id="9" w:name="_Toc297646358"/>
      <w:bookmarkStart w:id="10" w:name="_Toc300049705"/>
      <w:bookmarkStart w:id="11" w:name="_Toc309205480"/>
      <w:bookmarkStart w:id="12" w:name="_Toc92372007"/>
      <w:bookmarkStart w:id="13" w:name="_Toc172888336"/>
      <w:bookmarkStart w:id="14" w:name="_Toc135553764"/>
      <w:bookmarkStart w:id="15" w:name="_Toc141511348"/>
      <w:r w:rsidRPr="00EF7CDF">
        <w:t>Sutarties sąvokos ir jų aiškinim</w:t>
      </w:r>
      <w:r w:rsidRPr="00403566">
        <w:t>as</w:t>
      </w:r>
      <w:bookmarkEnd w:id="7"/>
      <w:bookmarkEnd w:id="8"/>
      <w:bookmarkEnd w:id="9"/>
      <w:bookmarkEnd w:id="10"/>
      <w:bookmarkEnd w:id="11"/>
      <w:bookmarkEnd w:id="12"/>
      <w:bookmarkEnd w:id="13"/>
    </w:p>
    <w:p w14:paraId="7F7DD68E" w14:textId="3A2F52F1" w:rsidR="00F467EC" w:rsidRPr="00721C47" w:rsidRDefault="00F467EC" w:rsidP="00493D5E">
      <w:pPr>
        <w:pStyle w:val="Heading2"/>
        <w:tabs>
          <w:tab w:val="clear" w:pos="1488"/>
          <w:tab w:val="num" w:pos="1418"/>
        </w:tabs>
        <w:ind w:hanging="921"/>
      </w:pPr>
      <w:bookmarkStart w:id="16" w:name="_Toc284496643"/>
      <w:bookmarkStart w:id="17" w:name="_Toc293074433"/>
      <w:bookmarkStart w:id="18" w:name="_Toc297646359"/>
      <w:bookmarkStart w:id="19" w:name="_Toc300049706"/>
      <w:bookmarkStart w:id="20" w:name="_Toc309205481"/>
      <w:bookmarkStart w:id="21" w:name="_Toc92372008"/>
      <w:bookmarkStart w:id="22" w:name="_Toc172888337"/>
      <w:r w:rsidRPr="00721C47">
        <w:t>Sutartyje naudojamos sąvokos</w:t>
      </w:r>
      <w:bookmarkEnd w:id="14"/>
      <w:r w:rsidRPr="00721C47">
        <w:t xml:space="preserve"> ir jų aiškinimas</w:t>
      </w:r>
      <w:bookmarkEnd w:id="15"/>
      <w:bookmarkEnd w:id="16"/>
      <w:bookmarkEnd w:id="17"/>
      <w:bookmarkEnd w:id="18"/>
      <w:bookmarkEnd w:id="19"/>
      <w:bookmarkEnd w:id="20"/>
      <w:bookmarkEnd w:id="21"/>
      <w:bookmarkEnd w:id="22"/>
    </w:p>
    <w:p w14:paraId="199CF0BC" w14:textId="6AF297BF" w:rsidR="00F467EC" w:rsidRPr="009C2D1C" w:rsidRDefault="00F467EC" w:rsidP="00493D5E">
      <w:pPr>
        <w:pStyle w:val="paragrafai"/>
        <w:tabs>
          <w:tab w:val="clear" w:pos="1346"/>
          <w:tab w:val="num" w:pos="1418"/>
        </w:tabs>
        <w:ind w:left="1418" w:hanging="851"/>
        <w:rPr>
          <w:sz w:val="24"/>
          <w:szCs w:val="24"/>
        </w:rPr>
      </w:pPr>
      <w:bookmarkStart w:id="23" w:name="_Toc284496644"/>
      <w:bookmarkStart w:id="24" w:name="_Ref396470160"/>
      <w:bookmarkStart w:id="25" w:name="_Ref396470175"/>
      <w:r w:rsidRPr="00210A19">
        <w:rPr>
          <w:sz w:val="24"/>
          <w:szCs w:val="24"/>
        </w:rPr>
        <w:t xml:space="preserve">Sutartyje, jos prieduose, papildymuose ir </w:t>
      </w:r>
      <w:r w:rsidR="00E16E9B" w:rsidRPr="00EE7E58">
        <w:rPr>
          <w:sz w:val="24"/>
          <w:szCs w:val="24"/>
        </w:rPr>
        <w:t>(</w:t>
      </w:r>
      <w:r w:rsidRPr="00EE7E58">
        <w:rPr>
          <w:sz w:val="24"/>
          <w:szCs w:val="24"/>
        </w:rPr>
        <w:t>ar</w:t>
      </w:r>
      <w:r w:rsidR="00E16E9B" w:rsidRPr="009C2D1C">
        <w:rPr>
          <w:sz w:val="24"/>
          <w:szCs w:val="24"/>
        </w:rPr>
        <w:t>)</w:t>
      </w:r>
      <w:r w:rsidRPr="009C2D1C">
        <w:rPr>
          <w:sz w:val="24"/>
          <w:szCs w:val="24"/>
        </w:rPr>
        <w:t xml:space="preserve"> pakeitimuose, taip pat kituose su Sutartimi ir jos įgyvendinimu susijusiuose dokumentuose iš didžiosios raidės rašomos sąvokos turi tokias reikšmes, nebent atitinkamame dokumente būtų aiškiai nurodyta kitaip:</w:t>
      </w:r>
      <w:bookmarkEnd w:id="23"/>
      <w:bookmarkEnd w:id="24"/>
      <w:bookmarkEnd w:id="25"/>
    </w:p>
    <w:tbl>
      <w:tblPr>
        <w:tblW w:w="0" w:type="auto"/>
        <w:tblInd w:w="817" w:type="dxa"/>
        <w:tblLook w:val="01E0" w:firstRow="1" w:lastRow="1" w:firstColumn="1" w:lastColumn="1" w:noHBand="0" w:noVBand="0"/>
      </w:tblPr>
      <w:tblGrid>
        <w:gridCol w:w="2203"/>
        <w:gridCol w:w="7056"/>
      </w:tblGrid>
      <w:tr w:rsidR="00F74763" w:rsidRPr="009C2D1C" w14:paraId="3150F046" w14:textId="77777777" w:rsidTr="00CD16A7">
        <w:tc>
          <w:tcPr>
            <w:tcW w:w="2203" w:type="dxa"/>
            <w:tcMar>
              <w:top w:w="113" w:type="dxa"/>
              <w:bottom w:w="113" w:type="dxa"/>
            </w:tcMar>
          </w:tcPr>
          <w:p w14:paraId="717344F2" w14:textId="18C86E9D" w:rsidR="00F74763" w:rsidRPr="009C2D1C" w:rsidRDefault="00F74763" w:rsidP="00F74763">
            <w:pPr>
              <w:spacing w:after="120" w:line="276" w:lineRule="auto"/>
              <w:rPr>
                <w:b/>
                <w:bCs/>
                <w:color w:val="632423"/>
              </w:rPr>
            </w:pPr>
            <w:r w:rsidRPr="009C2D1C">
              <w:rPr>
                <w:b/>
                <w:bCs/>
                <w:color w:val="632423"/>
              </w:rPr>
              <w:t>Atleidimo atvejis</w:t>
            </w:r>
          </w:p>
        </w:tc>
        <w:tc>
          <w:tcPr>
            <w:tcW w:w="7056" w:type="dxa"/>
            <w:tcMar>
              <w:top w:w="113" w:type="dxa"/>
              <w:bottom w:w="113" w:type="dxa"/>
            </w:tcMar>
          </w:tcPr>
          <w:p w14:paraId="6E28E11C" w14:textId="7B1C33EE" w:rsidR="00F74763" w:rsidRPr="009C2D1C" w:rsidRDefault="00F74763" w:rsidP="00F74763">
            <w:pPr>
              <w:spacing w:after="120" w:line="276" w:lineRule="auto"/>
              <w:ind w:left="262"/>
              <w:jc w:val="both"/>
            </w:pPr>
            <w:r w:rsidRPr="009C2D1C">
              <w:t>reiškia atvejus, kurie nepriklauso nuo</w:t>
            </w:r>
            <w:r w:rsidR="00AA6160">
              <w:t xml:space="preserve"> Investuotojo, </w:t>
            </w:r>
            <w:r w:rsidRPr="009C2D1C">
              <w:t xml:space="preserve"> Privataus subjekto ir (ar) Subtiekėjų </w:t>
            </w:r>
            <w:r w:rsidR="00AA6160">
              <w:t>ar kitų Privataus subjekto Sutarties vykdymui pasitelktų asmenų</w:t>
            </w:r>
            <w:r w:rsidR="00AA6160" w:rsidRPr="009C2D1C">
              <w:t xml:space="preserve"> </w:t>
            </w:r>
            <w:r w:rsidRPr="009C2D1C">
              <w:t xml:space="preserve">veiksmų (veikimo ar neveikimo) ir kurie yra nurodyti Sutarties </w:t>
            </w:r>
            <w:r w:rsidRPr="00553BB9">
              <w:fldChar w:fldCharType="begin"/>
            </w:r>
            <w:r w:rsidRPr="009C2D1C">
              <w:instrText xml:space="preserve"> REF _Ref309217893 \r \h </w:instrText>
            </w:r>
            <w:r>
              <w:instrText xml:space="preserve"> \* MERGEFORMAT </w:instrText>
            </w:r>
            <w:r w:rsidRPr="00553BB9">
              <w:fldChar w:fldCharType="separate"/>
            </w:r>
            <w:r w:rsidR="00F7534F">
              <w:t>22.1</w:t>
            </w:r>
            <w:r w:rsidRPr="00553BB9">
              <w:fldChar w:fldCharType="end"/>
            </w:r>
            <w:r w:rsidRPr="00553BB9">
              <w:t xml:space="preserve"> punkte bei suke</w:t>
            </w:r>
            <w:r w:rsidRPr="00214951">
              <w:t>lia Sutarties</w:t>
            </w:r>
            <w:r w:rsidR="00EB4318">
              <w:t xml:space="preserve"> </w:t>
            </w:r>
            <w:r w:rsidR="00EB4318">
              <w:fldChar w:fldCharType="begin"/>
            </w:r>
            <w:r w:rsidR="00EB4318">
              <w:instrText xml:space="preserve"> REF _Ref109979767 \r \h </w:instrText>
            </w:r>
            <w:r w:rsidR="00822D23">
              <w:instrText xml:space="preserve"> \* MERGEFORMAT </w:instrText>
            </w:r>
            <w:r w:rsidR="00EB4318">
              <w:fldChar w:fldCharType="separate"/>
            </w:r>
            <w:r w:rsidR="00F7534F">
              <w:t>22.4</w:t>
            </w:r>
            <w:r w:rsidR="00EB4318">
              <w:fldChar w:fldCharType="end"/>
            </w:r>
            <w:r w:rsidRPr="00553BB9">
              <w:t xml:space="preserve"> ir</w:t>
            </w:r>
            <w:r w:rsidR="00EB4318">
              <w:t xml:space="preserve"> </w:t>
            </w:r>
            <w:r w:rsidR="00EB4318">
              <w:fldChar w:fldCharType="begin"/>
            </w:r>
            <w:r w:rsidR="00EB4318">
              <w:instrText xml:space="preserve"> REF _Ref527971141 \r \h </w:instrText>
            </w:r>
            <w:r w:rsidR="00822D23">
              <w:instrText xml:space="preserve"> \* MERGEFORMAT </w:instrText>
            </w:r>
            <w:r w:rsidR="00EB4318">
              <w:fldChar w:fldCharType="separate"/>
            </w:r>
            <w:r w:rsidR="00F7534F">
              <w:t>22.5</w:t>
            </w:r>
            <w:r w:rsidR="00EB4318">
              <w:fldChar w:fldCharType="end"/>
            </w:r>
            <w:r w:rsidRPr="00553BB9">
              <w:t xml:space="preserve"> punktuose nurodytas pasekmes;</w:t>
            </w:r>
          </w:p>
        </w:tc>
      </w:tr>
      <w:tr w:rsidR="00B06D51" w:rsidRPr="009C2D1C" w14:paraId="13B9696A" w14:textId="77777777" w:rsidTr="00CD16A7">
        <w:tc>
          <w:tcPr>
            <w:tcW w:w="2203" w:type="dxa"/>
            <w:tcMar>
              <w:top w:w="113" w:type="dxa"/>
              <w:bottom w:w="113" w:type="dxa"/>
            </w:tcMar>
          </w:tcPr>
          <w:p w14:paraId="5F7257F3" w14:textId="65DA693A" w:rsidR="00B06D51" w:rsidRPr="009C2D1C" w:rsidRDefault="00B06D51" w:rsidP="00B06D51">
            <w:pPr>
              <w:spacing w:after="120" w:line="276" w:lineRule="auto"/>
              <w:rPr>
                <w:b/>
                <w:bCs/>
                <w:color w:val="632423"/>
              </w:rPr>
            </w:pPr>
            <w:r>
              <w:rPr>
                <w:b/>
                <w:bCs/>
                <w:color w:val="632423"/>
              </w:rPr>
              <w:t>Aplinkos kriterijų aprašas</w:t>
            </w:r>
          </w:p>
        </w:tc>
        <w:tc>
          <w:tcPr>
            <w:tcW w:w="7056" w:type="dxa"/>
            <w:tcMar>
              <w:top w:w="113" w:type="dxa"/>
              <w:bottom w:w="113" w:type="dxa"/>
            </w:tcMar>
          </w:tcPr>
          <w:p w14:paraId="40A4F78B" w14:textId="0703CFC2" w:rsidR="00B06D51" w:rsidRPr="009C2D1C" w:rsidRDefault="00B06D51" w:rsidP="00B06D51">
            <w:pPr>
              <w:spacing w:after="120" w:line="276" w:lineRule="auto"/>
              <w:ind w:left="262"/>
              <w:jc w:val="both"/>
            </w:pPr>
            <w:r>
              <w:t>Aplinkos apsaugos kriterijų taikymo, vykdant žaliuosius pirkimus, tvarkos aprašas, patvirtintas Lietuvos Respublikos a</w:t>
            </w:r>
            <w:r w:rsidRPr="00C567FC">
              <w:t>plinkos ministro 2011 m. birželio 28 d. įsakymu Nr. D1-508</w:t>
            </w:r>
            <w:r>
              <w:t xml:space="preserve"> </w:t>
            </w:r>
            <w:r w:rsidRPr="002305D1">
              <w:t>(</w:t>
            </w:r>
            <w:r w:rsidRPr="00240191">
              <w:rPr>
                <w:i/>
                <w:iCs/>
                <w:color w:val="0070C0"/>
              </w:rPr>
              <w:t>/nurodoma įsakymo redakcija/</w:t>
            </w:r>
            <w:r>
              <w:t>).</w:t>
            </w:r>
          </w:p>
        </w:tc>
      </w:tr>
      <w:tr w:rsidR="00B06D51" w:rsidRPr="009C2D1C" w14:paraId="599DD9E3" w14:textId="77777777" w:rsidTr="00CD16A7">
        <w:tc>
          <w:tcPr>
            <w:tcW w:w="2203" w:type="dxa"/>
            <w:tcMar>
              <w:top w:w="113" w:type="dxa"/>
              <w:bottom w:w="113" w:type="dxa"/>
            </w:tcMar>
          </w:tcPr>
          <w:p w14:paraId="1EAA5D92" w14:textId="02B88CE4" w:rsidR="00B06D51" w:rsidRPr="009C2D1C" w:rsidRDefault="00B06D51" w:rsidP="00B06D51">
            <w:pPr>
              <w:spacing w:after="120" w:line="276" w:lineRule="auto"/>
              <w:rPr>
                <w:b/>
                <w:bCs/>
                <w:color w:val="632423"/>
              </w:rPr>
            </w:pPr>
            <w:r w:rsidRPr="009C2D1C">
              <w:rPr>
                <w:b/>
                <w:bCs/>
                <w:color w:val="632423"/>
              </w:rPr>
              <w:t>Atnaujinimo ir remonto darbai</w:t>
            </w:r>
          </w:p>
        </w:tc>
        <w:tc>
          <w:tcPr>
            <w:tcW w:w="7056" w:type="dxa"/>
            <w:tcMar>
              <w:top w:w="113" w:type="dxa"/>
              <w:bottom w:w="113" w:type="dxa"/>
            </w:tcMar>
          </w:tcPr>
          <w:p w14:paraId="08D4751F" w14:textId="6C9AAEA7" w:rsidR="00B06D51" w:rsidRPr="009C2D1C" w:rsidRDefault="00B06D51" w:rsidP="00B06D51">
            <w:pPr>
              <w:spacing w:after="120" w:line="276" w:lineRule="auto"/>
              <w:ind w:left="262"/>
              <w:jc w:val="both"/>
            </w:pPr>
            <w:r w:rsidRPr="009C2D1C">
              <w:t xml:space="preserve">reiškia </w:t>
            </w:r>
            <w:r>
              <w:t>Objekte</w:t>
            </w:r>
            <w:r w:rsidRPr="009C2D1C">
              <w:t xml:space="preserve"> numatomus atnaujinimo darbus, atliekamus Paslaugų teikimo metu, pakeičiant nusidėvėjusias dalis ir (ar) įrenginius naujais, siekiant užtikrinti </w:t>
            </w:r>
            <w:r>
              <w:t>Objekto</w:t>
            </w:r>
            <w:r w:rsidRPr="009C2D1C">
              <w:t xml:space="preserve"> atitikimą kiekybiniams ir kokybiniams reikalavimams bei rodikliams, nustatytiems Sutartyje, jos prieduose, Projektinėje dokumentacijos ir Paslaugų teikimo plane;</w:t>
            </w:r>
          </w:p>
        </w:tc>
      </w:tr>
      <w:tr w:rsidR="00B06D51" w:rsidRPr="009C2D1C" w14:paraId="6BE43767" w14:textId="77777777" w:rsidTr="00CD16A7">
        <w:tc>
          <w:tcPr>
            <w:tcW w:w="2203" w:type="dxa"/>
            <w:tcMar>
              <w:top w:w="113" w:type="dxa"/>
              <w:bottom w:w="113" w:type="dxa"/>
            </w:tcMar>
          </w:tcPr>
          <w:p w14:paraId="398FADE5" w14:textId="595E040C" w:rsidR="00B06D51" w:rsidRPr="009C2D1C" w:rsidRDefault="00B06D51" w:rsidP="00B06D51">
            <w:pPr>
              <w:spacing w:after="120" w:line="276" w:lineRule="auto"/>
              <w:rPr>
                <w:b/>
                <w:bCs/>
                <w:color w:val="632423"/>
                <w:highlight w:val="cyan"/>
              </w:rPr>
            </w:pPr>
            <w:r w:rsidRPr="009C2D1C">
              <w:rPr>
                <w:b/>
                <w:bCs/>
                <w:color w:val="632423"/>
              </w:rPr>
              <w:lastRenderedPageBreak/>
              <w:t>Darbai</w:t>
            </w:r>
          </w:p>
        </w:tc>
        <w:tc>
          <w:tcPr>
            <w:tcW w:w="7056" w:type="dxa"/>
            <w:tcMar>
              <w:top w:w="113" w:type="dxa"/>
              <w:bottom w:w="113" w:type="dxa"/>
            </w:tcMar>
          </w:tcPr>
          <w:p w14:paraId="00D44EEB" w14:textId="0CF4D50D" w:rsidR="00B06D51" w:rsidRPr="009C2D1C" w:rsidRDefault="00B06D51" w:rsidP="00B06D51">
            <w:pPr>
              <w:spacing w:after="120" w:line="276" w:lineRule="auto"/>
              <w:ind w:left="261"/>
              <w:jc w:val="both"/>
              <w:rPr>
                <w:color w:val="000000"/>
              </w:rPr>
            </w:pPr>
            <w:r w:rsidRPr="009C2D1C">
              <w:t>reiškia visus Privataus subjekto atliktinus projektavimo, sta</w:t>
            </w:r>
            <w:r>
              <w:t>t</w:t>
            </w:r>
            <w:r w:rsidRPr="009C2D1C">
              <w:t>ybos, montavimo ir kitus darbus, reikalingus Objektui sukurti, kad jis atitiktų Specifikacijų ir Pasiūlymo reikalavimus;</w:t>
            </w:r>
          </w:p>
        </w:tc>
      </w:tr>
      <w:tr w:rsidR="00B06D51" w:rsidRPr="009C2D1C" w14:paraId="34505423" w14:textId="77777777" w:rsidTr="00CD16A7">
        <w:tc>
          <w:tcPr>
            <w:tcW w:w="2203" w:type="dxa"/>
            <w:tcMar>
              <w:top w:w="113" w:type="dxa"/>
              <w:bottom w:w="113" w:type="dxa"/>
            </w:tcMar>
          </w:tcPr>
          <w:p w14:paraId="3A2BC41D" w14:textId="33F42F8D" w:rsidR="00B06D51" w:rsidRPr="009C2D1C" w:rsidDel="003F5123" w:rsidRDefault="00B06D51" w:rsidP="00B06D51">
            <w:pPr>
              <w:spacing w:after="120" w:line="276" w:lineRule="auto"/>
              <w:rPr>
                <w:b/>
                <w:color w:val="3333FF"/>
              </w:rPr>
            </w:pPr>
            <w:r w:rsidRPr="009C2D1C">
              <w:rPr>
                <w:b/>
                <w:color w:val="632423"/>
              </w:rPr>
              <w:t>Darbų atlikimo planas</w:t>
            </w:r>
          </w:p>
        </w:tc>
        <w:tc>
          <w:tcPr>
            <w:tcW w:w="7056" w:type="dxa"/>
            <w:tcMar>
              <w:top w:w="113" w:type="dxa"/>
              <w:bottom w:w="113" w:type="dxa"/>
            </w:tcMar>
          </w:tcPr>
          <w:p w14:paraId="3C0F5C2F" w14:textId="37C6303A" w:rsidR="00B06D51" w:rsidRPr="009C2D1C" w:rsidRDefault="00B06D51" w:rsidP="00B06D51">
            <w:pPr>
              <w:spacing w:after="120" w:line="276" w:lineRule="auto"/>
              <w:ind w:left="262"/>
              <w:jc w:val="both"/>
            </w:pPr>
            <w:r w:rsidRPr="009C2D1C">
              <w:t>reiškia Privataus subjekto pateiktą techninį, inžinerinį ir organizacinį sprendinį, apimantį Darbų atlikimo veiksmus, veiksmų seką ir kuris yra preliminarus bei skirtas tinkamam Sutarties valdymui bei administravimui;</w:t>
            </w:r>
          </w:p>
        </w:tc>
      </w:tr>
      <w:tr w:rsidR="00B06D51" w:rsidRPr="009C2D1C" w14:paraId="27FDD95F" w14:textId="77777777" w:rsidTr="00CD16A7">
        <w:trPr>
          <w:trHeight w:val="695"/>
        </w:trPr>
        <w:tc>
          <w:tcPr>
            <w:tcW w:w="2203" w:type="dxa"/>
            <w:tcMar>
              <w:top w:w="113" w:type="dxa"/>
              <w:bottom w:w="113" w:type="dxa"/>
            </w:tcMar>
          </w:tcPr>
          <w:p w14:paraId="682A9991" w14:textId="4DBAB3B8" w:rsidR="00B06D51" w:rsidRPr="009C2D1C" w:rsidRDefault="00B06D51" w:rsidP="00B06D51">
            <w:pPr>
              <w:spacing w:after="120" w:line="276" w:lineRule="auto"/>
              <w:rPr>
                <w:b/>
                <w:bCs/>
                <w:color w:val="632423"/>
              </w:rPr>
            </w:pPr>
            <w:r w:rsidRPr="009C2D1C">
              <w:rPr>
                <w:b/>
                <w:bCs/>
                <w:color w:val="632423"/>
              </w:rPr>
              <w:t>Darbo diena</w:t>
            </w:r>
          </w:p>
          <w:p w14:paraId="2F15A8F4" w14:textId="77777777" w:rsidR="00B06D51" w:rsidRPr="009C2D1C" w:rsidRDefault="00B06D51" w:rsidP="00B06D51">
            <w:pPr>
              <w:spacing w:after="120" w:line="276" w:lineRule="auto"/>
              <w:rPr>
                <w:b/>
                <w:bCs/>
                <w:color w:val="632423"/>
              </w:rPr>
            </w:pPr>
          </w:p>
        </w:tc>
        <w:tc>
          <w:tcPr>
            <w:tcW w:w="7056" w:type="dxa"/>
            <w:tcMar>
              <w:top w:w="113" w:type="dxa"/>
              <w:bottom w:w="113" w:type="dxa"/>
            </w:tcMar>
          </w:tcPr>
          <w:p w14:paraId="1B0EF5F1" w14:textId="6BA52F21" w:rsidR="00B06D51" w:rsidRPr="009C2D1C" w:rsidRDefault="00B06D51" w:rsidP="00B06D51">
            <w:pPr>
              <w:spacing w:after="120" w:line="276" w:lineRule="auto"/>
              <w:ind w:left="262"/>
              <w:jc w:val="both"/>
              <w:rPr>
                <w:color w:val="000000"/>
              </w:rPr>
            </w:pPr>
            <w:r w:rsidRPr="009C2D1C">
              <w:rPr>
                <w:color w:val="000000"/>
              </w:rPr>
              <w:t>reiškia bet kurią dieną, kurią bankai Lietuvos Respublikoje vykdo veiklą, išskyrus šeštadienį ir sekmadienį bei kitas oficialias nedarbo dienas Lietuvos Respublikoje;</w:t>
            </w:r>
          </w:p>
        </w:tc>
      </w:tr>
      <w:tr w:rsidR="00B06D51" w:rsidRPr="009C2D1C" w14:paraId="1D33819C" w14:textId="77777777" w:rsidTr="00CD16A7">
        <w:tc>
          <w:tcPr>
            <w:tcW w:w="2203" w:type="dxa"/>
            <w:tcMar>
              <w:top w:w="113" w:type="dxa"/>
              <w:bottom w:w="113" w:type="dxa"/>
            </w:tcMar>
          </w:tcPr>
          <w:p w14:paraId="5088DB8A" w14:textId="77777777" w:rsidR="00B06D51" w:rsidRPr="009C2D1C" w:rsidRDefault="00B06D51" w:rsidP="00B06D51">
            <w:pPr>
              <w:spacing w:after="120" w:line="276" w:lineRule="auto"/>
              <w:rPr>
                <w:b/>
                <w:bCs/>
                <w:color w:val="632423"/>
              </w:rPr>
            </w:pPr>
            <w:r w:rsidRPr="009C2D1C">
              <w:rPr>
                <w:b/>
                <w:bCs/>
                <w:color w:val="632423"/>
              </w:rPr>
              <w:t>Draudimo sutartys</w:t>
            </w:r>
          </w:p>
        </w:tc>
        <w:tc>
          <w:tcPr>
            <w:tcW w:w="7056" w:type="dxa"/>
            <w:tcMar>
              <w:top w:w="113" w:type="dxa"/>
              <w:bottom w:w="113" w:type="dxa"/>
            </w:tcMar>
          </w:tcPr>
          <w:p w14:paraId="2D5B28A8" w14:textId="3E95C497" w:rsidR="00B06D51" w:rsidRPr="00403566" w:rsidRDefault="00B06D51" w:rsidP="00B06D51">
            <w:pPr>
              <w:spacing w:after="120" w:line="276" w:lineRule="auto"/>
              <w:ind w:left="262"/>
              <w:jc w:val="both"/>
              <w:rPr>
                <w:color w:val="000000"/>
              </w:rPr>
            </w:pPr>
            <w:r w:rsidRPr="009C2D1C">
              <w:rPr>
                <w:color w:val="000000"/>
              </w:rPr>
              <w:t xml:space="preserve">reiškia Sutarties </w:t>
            </w:r>
            <w:r>
              <w:rPr>
                <w:color w:val="000000"/>
              </w:rPr>
              <w:fldChar w:fldCharType="begin"/>
            </w:r>
            <w:r>
              <w:rPr>
                <w:color w:val="000000"/>
              </w:rPr>
              <w:instrText xml:space="preserve"> REF _Ref110229703 \r \h </w:instrText>
            </w:r>
            <w:r>
              <w:rPr>
                <w:color w:val="000000"/>
              </w:rPr>
            </w:r>
            <w:r>
              <w:rPr>
                <w:color w:val="000000"/>
              </w:rPr>
              <w:fldChar w:fldCharType="separate"/>
            </w:r>
            <w:r w:rsidR="00F7534F">
              <w:rPr>
                <w:color w:val="000000"/>
              </w:rPr>
              <w:t>5</w:t>
            </w:r>
            <w:r>
              <w:rPr>
                <w:color w:val="000000"/>
              </w:rPr>
              <w:fldChar w:fldCharType="end"/>
            </w:r>
            <w:r w:rsidRPr="00553BB9">
              <w:rPr>
                <w:color w:val="000000"/>
              </w:rPr>
              <w:t xml:space="preserve"> priede </w:t>
            </w:r>
            <w:r w:rsidRPr="00214951">
              <w:rPr>
                <w:i/>
                <w:color w:val="000000"/>
              </w:rPr>
              <w:t>Privalomų draudimo s</w:t>
            </w:r>
            <w:r w:rsidRPr="00892586">
              <w:rPr>
                <w:i/>
                <w:color w:val="000000"/>
              </w:rPr>
              <w:t>utarčių sudarymo sąrašas</w:t>
            </w:r>
            <w:r w:rsidRPr="00EF7CDF">
              <w:rPr>
                <w:color w:val="000000"/>
              </w:rPr>
              <w:t xml:space="preserve"> numatytas draudimo sutartis;</w:t>
            </w:r>
          </w:p>
        </w:tc>
      </w:tr>
      <w:tr w:rsidR="00B06D51" w:rsidRPr="009C2D1C" w14:paraId="1DD6CA12" w14:textId="77777777" w:rsidTr="00CD16A7">
        <w:tc>
          <w:tcPr>
            <w:tcW w:w="2203" w:type="dxa"/>
            <w:tcMar>
              <w:top w:w="113" w:type="dxa"/>
              <w:bottom w:w="113" w:type="dxa"/>
            </w:tcMar>
          </w:tcPr>
          <w:p w14:paraId="5C000993" w14:textId="49551BEF" w:rsidR="00B06D51" w:rsidRPr="009C2D1C" w:rsidRDefault="00B06D51" w:rsidP="00B06D51">
            <w:pPr>
              <w:spacing w:after="120" w:line="276" w:lineRule="auto"/>
              <w:rPr>
                <w:b/>
                <w:bCs/>
              </w:rPr>
            </w:pPr>
            <w:r w:rsidRPr="009C2D1C">
              <w:rPr>
                <w:b/>
                <w:color w:val="632423"/>
              </w:rPr>
              <w:t>Diskriminacinio poveikio teisės akt</w:t>
            </w:r>
            <w:r>
              <w:rPr>
                <w:b/>
                <w:color w:val="632423"/>
              </w:rPr>
              <w:t>as</w:t>
            </w:r>
          </w:p>
        </w:tc>
        <w:tc>
          <w:tcPr>
            <w:tcW w:w="7056" w:type="dxa"/>
            <w:tcMar>
              <w:top w:w="113" w:type="dxa"/>
              <w:bottom w:w="113" w:type="dxa"/>
            </w:tcMar>
          </w:tcPr>
          <w:p w14:paraId="7575EBCD" w14:textId="161AC2BE" w:rsidR="00B06D51" w:rsidRPr="009C2D1C" w:rsidRDefault="00B06D51" w:rsidP="00B06D51">
            <w:pPr>
              <w:spacing w:after="120" w:line="276" w:lineRule="auto"/>
              <w:ind w:left="262"/>
              <w:jc w:val="both"/>
              <w:rPr>
                <w:color w:val="000000"/>
              </w:rPr>
            </w:pPr>
            <w:r w:rsidRPr="009C2D1C">
              <w:rPr>
                <w:color w:val="000000"/>
              </w:rPr>
              <w:t>reiškia teisės akt</w:t>
            </w:r>
            <w:r>
              <w:rPr>
                <w:color w:val="000000"/>
              </w:rPr>
              <w:t>ą</w:t>
            </w:r>
            <w:r w:rsidRPr="009C2D1C">
              <w:rPr>
                <w:color w:val="000000"/>
              </w:rPr>
              <w:t>, kuris taikomas:</w:t>
            </w:r>
          </w:p>
          <w:p w14:paraId="47E41906" w14:textId="1BADB5A3" w:rsidR="00B06D51" w:rsidRPr="009C2D1C" w:rsidRDefault="00B06D51" w:rsidP="00B06D51">
            <w:pPr>
              <w:pStyle w:val="ListParagraph"/>
              <w:numPr>
                <w:ilvl w:val="0"/>
                <w:numId w:val="22"/>
              </w:numPr>
              <w:spacing w:after="120" w:line="276" w:lineRule="auto"/>
              <w:jc w:val="both"/>
              <w:rPr>
                <w:rFonts w:eastAsia="Times New Roman"/>
                <w:i/>
                <w:color w:val="000000"/>
                <w:w w:val="101"/>
              </w:rPr>
            </w:pPr>
            <w:r w:rsidRPr="009C2D1C">
              <w:rPr>
                <w:color w:val="000000"/>
              </w:rPr>
              <w:t xml:space="preserve">Projektui ir netaikomas panašiems tokio tipo valdžios ir privataus sektorių partnerystės projektams </w:t>
            </w:r>
            <w:r w:rsidRPr="00ED22E6">
              <w:rPr>
                <w:i/>
                <w:color w:val="000000"/>
              </w:rPr>
              <w:t>arba</w:t>
            </w:r>
          </w:p>
          <w:p w14:paraId="14A0D745" w14:textId="2CAE3ADE" w:rsidR="00B06D51" w:rsidRPr="009C2D1C" w:rsidRDefault="00B06D51" w:rsidP="00B06D51">
            <w:pPr>
              <w:pStyle w:val="ListParagraph"/>
              <w:numPr>
                <w:ilvl w:val="0"/>
                <w:numId w:val="22"/>
              </w:numPr>
              <w:spacing w:after="120" w:line="276" w:lineRule="auto"/>
              <w:jc w:val="both"/>
              <w:rPr>
                <w:rFonts w:eastAsia="Times New Roman"/>
                <w:i/>
                <w:color w:val="000000"/>
                <w:w w:val="101"/>
              </w:rPr>
            </w:pPr>
            <w:r w:rsidRPr="009C2D1C">
              <w:rPr>
                <w:color w:val="000000"/>
              </w:rPr>
              <w:t xml:space="preserve">Privačiam subjektui ir netaikomas kitiems asmenims, </w:t>
            </w:r>
            <w:r w:rsidRPr="00ED22E6">
              <w:rPr>
                <w:i/>
                <w:color w:val="000000"/>
              </w:rPr>
              <w:t>arba</w:t>
            </w:r>
          </w:p>
          <w:p w14:paraId="087C2652" w14:textId="721DF40C" w:rsidR="00B06D51" w:rsidRPr="009C2D1C" w:rsidRDefault="00B06D51" w:rsidP="00B06D51">
            <w:pPr>
              <w:pStyle w:val="ListParagraph"/>
              <w:numPr>
                <w:ilvl w:val="0"/>
                <w:numId w:val="22"/>
              </w:numPr>
              <w:spacing w:after="120" w:line="276" w:lineRule="auto"/>
              <w:jc w:val="both"/>
              <w:rPr>
                <w:color w:val="000000"/>
              </w:rPr>
            </w:pPr>
            <w:r w:rsidRPr="009C2D1C">
              <w:rPr>
                <w:color w:val="000000"/>
              </w:rPr>
              <w:t>Valdžios ir privataus sektorių partnerystės sutartis vykdantiems asmenims (Privatiems subjektams) ir netaikomas kitiems asmenims;</w:t>
            </w:r>
          </w:p>
        </w:tc>
      </w:tr>
      <w:tr w:rsidR="00B06D51" w:rsidRPr="009C2D1C" w14:paraId="10B3B769" w14:textId="77777777" w:rsidTr="00CD16A7">
        <w:tc>
          <w:tcPr>
            <w:tcW w:w="2203" w:type="dxa"/>
            <w:tcMar>
              <w:top w:w="113" w:type="dxa"/>
              <w:bottom w:w="113" w:type="dxa"/>
            </w:tcMar>
          </w:tcPr>
          <w:p w14:paraId="20635CAA" w14:textId="35079AE2" w:rsidR="00B06D51" w:rsidRPr="00F964A1" w:rsidRDefault="00B06D51" w:rsidP="00B06D51">
            <w:pPr>
              <w:spacing w:after="120" w:line="276" w:lineRule="auto"/>
              <w:rPr>
                <w:b/>
                <w:color w:val="632423"/>
              </w:rPr>
            </w:pPr>
            <w:r w:rsidRPr="00ED22E6">
              <w:rPr>
                <w:b/>
                <w:color w:val="632423"/>
              </w:rPr>
              <w:t>Eksploatacijos pradžia</w:t>
            </w:r>
          </w:p>
        </w:tc>
        <w:tc>
          <w:tcPr>
            <w:tcW w:w="7056" w:type="dxa"/>
            <w:tcMar>
              <w:top w:w="113" w:type="dxa"/>
              <w:bottom w:w="113" w:type="dxa"/>
            </w:tcMar>
          </w:tcPr>
          <w:p w14:paraId="1EE6A0CE" w14:textId="2A4CAD0A" w:rsidR="00B06D51" w:rsidRPr="00EE7E58" w:rsidRDefault="00B06D51" w:rsidP="00B06D51">
            <w:pPr>
              <w:spacing w:after="120" w:line="276" w:lineRule="auto"/>
              <w:ind w:left="262"/>
              <w:jc w:val="both"/>
              <w:rPr>
                <w:color w:val="000000"/>
              </w:rPr>
            </w:pPr>
            <w:r w:rsidRPr="009C2D1C">
              <w:rPr>
                <w:color w:val="000000"/>
              </w:rPr>
              <w:t xml:space="preserve">reiškia sekančią Darbo dieną po to, kai Atlikus Valdžios subjektas ir Privatus subjektas pasirašo </w:t>
            </w:r>
            <w:r w:rsidRPr="00822D23">
              <w:rPr>
                <w:color w:val="000000"/>
              </w:rPr>
              <w:t xml:space="preserve">Sutarties </w:t>
            </w:r>
            <w:r>
              <w:rPr>
                <w:color w:val="000000"/>
                <w:shd w:val="clear" w:color="auto" w:fill="FFFF00"/>
              </w:rPr>
              <w:fldChar w:fldCharType="begin"/>
            </w:r>
            <w:r>
              <w:rPr>
                <w:color w:val="000000"/>
              </w:rPr>
              <w:instrText xml:space="preserve"> REF _Ref126928364 \r \h </w:instrText>
            </w:r>
            <w:r>
              <w:rPr>
                <w:color w:val="000000"/>
                <w:shd w:val="clear" w:color="auto" w:fill="FFFF00"/>
              </w:rPr>
            </w:r>
            <w:r>
              <w:rPr>
                <w:color w:val="000000"/>
                <w:shd w:val="clear" w:color="auto" w:fill="FFFF00"/>
              </w:rPr>
              <w:fldChar w:fldCharType="separate"/>
            </w:r>
            <w:r w:rsidR="00F7534F">
              <w:rPr>
                <w:color w:val="000000"/>
              </w:rPr>
              <w:t>12</w:t>
            </w:r>
            <w:r>
              <w:rPr>
                <w:color w:val="000000"/>
                <w:shd w:val="clear" w:color="auto" w:fill="FFFF00"/>
              </w:rPr>
              <w:fldChar w:fldCharType="end"/>
            </w:r>
            <w:r>
              <w:rPr>
                <w:color w:val="000000"/>
              </w:rPr>
              <w:t xml:space="preserve"> </w:t>
            </w:r>
            <w:r w:rsidRPr="00822D23">
              <w:t>priede</w:t>
            </w:r>
            <w:r w:rsidRPr="00822D23">
              <w:rPr>
                <w:i/>
              </w:rPr>
              <w:t xml:space="preserve"> Darbų</w:t>
            </w:r>
            <w:r w:rsidRPr="00C35AB6">
              <w:rPr>
                <w:i/>
              </w:rPr>
              <w:t xml:space="preserve"> vertinimas ir priėmimas</w:t>
            </w:r>
            <w:r w:rsidRPr="00C35AB6">
              <w:t xml:space="preserve"> </w:t>
            </w:r>
            <w:r w:rsidRPr="00C35AB6">
              <w:rPr>
                <w:color w:val="000000"/>
              </w:rPr>
              <w:t xml:space="preserve">numatytą patvirtinimą dėl </w:t>
            </w:r>
            <w:r w:rsidRPr="00C35AB6">
              <w:t xml:space="preserve">Objekto </w:t>
            </w:r>
            <w:r w:rsidRPr="00C35AB6">
              <w:rPr>
                <w:color w:val="000000"/>
              </w:rPr>
              <w:t>Darbų atitikimo Specifikacijų ir Pasiūlymo reikalavimams, nuo</w:t>
            </w:r>
            <w:r w:rsidRPr="00EE7E58">
              <w:rPr>
                <w:color w:val="000000"/>
              </w:rPr>
              <w:t xml:space="preserve"> kurios Privatus subjektas pradeda teikti Paslaugas bei gauti Metinį atlyginimą;</w:t>
            </w:r>
          </w:p>
        </w:tc>
      </w:tr>
      <w:tr w:rsidR="00B06D51" w:rsidRPr="009C2D1C" w14:paraId="6F809DD6" w14:textId="77777777" w:rsidTr="00CD16A7">
        <w:tc>
          <w:tcPr>
            <w:tcW w:w="2203" w:type="dxa"/>
            <w:tcMar>
              <w:top w:w="113" w:type="dxa"/>
              <w:bottom w:w="113" w:type="dxa"/>
            </w:tcMar>
          </w:tcPr>
          <w:p w14:paraId="5C1C7E4D" w14:textId="72A3F302" w:rsidR="00B06D51" w:rsidRPr="009C2D1C" w:rsidRDefault="00B06D51" w:rsidP="00B06D51">
            <w:pPr>
              <w:spacing w:after="120" w:line="276" w:lineRule="auto"/>
              <w:rPr>
                <w:b/>
                <w:color w:val="632423"/>
              </w:rPr>
            </w:pPr>
            <w:r w:rsidRPr="009C2D1C">
              <w:rPr>
                <w:b/>
                <w:bCs/>
                <w:color w:val="632423"/>
              </w:rPr>
              <w:t>ES</w:t>
            </w:r>
          </w:p>
        </w:tc>
        <w:tc>
          <w:tcPr>
            <w:tcW w:w="7056" w:type="dxa"/>
            <w:tcMar>
              <w:top w:w="113" w:type="dxa"/>
              <w:bottom w:w="113" w:type="dxa"/>
            </w:tcMar>
          </w:tcPr>
          <w:p w14:paraId="4C262C5C" w14:textId="43A2CA2C" w:rsidR="00B06D51" w:rsidRPr="009C2D1C" w:rsidRDefault="00B06D51" w:rsidP="00B06D51">
            <w:pPr>
              <w:spacing w:after="120" w:line="276" w:lineRule="auto"/>
              <w:ind w:left="262"/>
              <w:jc w:val="both"/>
              <w:rPr>
                <w:color w:val="000000"/>
              </w:rPr>
            </w:pPr>
            <w:r w:rsidRPr="009C2D1C">
              <w:rPr>
                <w:color w:val="000000"/>
              </w:rPr>
              <w:t>reiškia Europos Sąjungą;</w:t>
            </w:r>
          </w:p>
        </w:tc>
      </w:tr>
      <w:tr w:rsidR="00B06D51" w:rsidRPr="009C2D1C" w14:paraId="3E7350AF" w14:textId="77777777" w:rsidTr="00CD16A7">
        <w:tc>
          <w:tcPr>
            <w:tcW w:w="2203" w:type="dxa"/>
            <w:tcMar>
              <w:top w:w="113" w:type="dxa"/>
              <w:bottom w:w="113" w:type="dxa"/>
            </w:tcMar>
          </w:tcPr>
          <w:p w14:paraId="5412C371" w14:textId="77777777" w:rsidR="00B06D51" w:rsidRPr="009C2D1C" w:rsidRDefault="00B06D51" w:rsidP="00B06D51">
            <w:pPr>
              <w:spacing w:after="120" w:line="276" w:lineRule="auto"/>
              <w:rPr>
                <w:b/>
                <w:bCs/>
                <w:color w:val="632423"/>
              </w:rPr>
            </w:pPr>
            <w:r w:rsidRPr="009C2D1C">
              <w:rPr>
                <w:b/>
                <w:bCs/>
                <w:color w:val="632423"/>
              </w:rPr>
              <w:t>Esminis teisės aktų pasikeitimas</w:t>
            </w:r>
          </w:p>
        </w:tc>
        <w:tc>
          <w:tcPr>
            <w:tcW w:w="7056" w:type="dxa"/>
            <w:tcMar>
              <w:top w:w="113" w:type="dxa"/>
              <w:bottom w:w="113" w:type="dxa"/>
            </w:tcMar>
          </w:tcPr>
          <w:p w14:paraId="6EE0BB03" w14:textId="73C67128" w:rsidR="00B06D51" w:rsidRPr="009C2D1C" w:rsidRDefault="00B06D51" w:rsidP="00B06D51">
            <w:pPr>
              <w:spacing w:after="120" w:line="276" w:lineRule="auto"/>
              <w:ind w:left="261"/>
              <w:jc w:val="both"/>
              <w:rPr>
                <w:color w:val="000000"/>
              </w:rPr>
            </w:pPr>
            <w:r w:rsidRPr="009C2D1C">
              <w:rPr>
                <w:color w:val="000000"/>
              </w:rPr>
              <w:t>reiškia Specialiųjų teisės aktų ar Diskriminacini</w:t>
            </w:r>
            <w:r>
              <w:rPr>
                <w:color w:val="000000"/>
              </w:rPr>
              <w:t>o poveikio teisės akto priėmimą,</w:t>
            </w:r>
            <w:r w:rsidRPr="009C2D1C">
              <w:rPr>
                <w:color w:val="000000"/>
              </w:rPr>
              <w:t xml:space="preserve"> pasikeitimą, turintį neigiamą poveikį Šalių teisėms ir pareigoms pagal Sutartį</w:t>
            </w:r>
            <w:r w:rsidR="009B27B7">
              <w:rPr>
                <w:color w:val="000000"/>
              </w:rPr>
              <w:t>.</w:t>
            </w:r>
            <w:r w:rsidRPr="009C2D1C">
              <w:rPr>
                <w:color w:val="000000"/>
              </w:rPr>
              <w:t xml:space="preserve"> </w:t>
            </w:r>
            <w:r w:rsidRPr="00553BB9">
              <w:rPr>
                <w:color w:val="000000"/>
              </w:rPr>
              <w:t xml:space="preserve"> Esminiu teisės aktų pasikeitimų nelaikomi atvejai, jeigu tam tikro Special</w:t>
            </w:r>
            <w:r w:rsidRPr="00214951">
              <w:rPr>
                <w:color w:val="000000"/>
              </w:rPr>
              <w:t>iojo</w:t>
            </w:r>
            <w:r w:rsidRPr="00892586">
              <w:rPr>
                <w:color w:val="000000"/>
              </w:rPr>
              <w:t xml:space="preserve"> teisės akto </w:t>
            </w:r>
            <w:r w:rsidRPr="00EF7CDF">
              <w:rPr>
                <w:color w:val="000000"/>
              </w:rPr>
              <w:t>ar Diskriminacinio poveikio teisės akto priėmimas (</w:t>
            </w:r>
            <w:r w:rsidRPr="00403566">
              <w:rPr>
                <w:color w:val="000000"/>
              </w:rPr>
              <w:t>pa</w:t>
            </w:r>
            <w:r w:rsidRPr="00210A19">
              <w:rPr>
                <w:color w:val="000000"/>
              </w:rPr>
              <w:t>keitimas</w:t>
            </w:r>
            <w:r w:rsidRPr="00EE7E58">
              <w:rPr>
                <w:color w:val="000000"/>
              </w:rPr>
              <w:t>)</w:t>
            </w:r>
            <w:r>
              <w:rPr>
                <w:color w:val="000000"/>
              </w:rPr>
              <w:t>,</w:t>
            </w:r>
            <w:r w:rsidRPr="00EE7E58">
              <w:rPr>
                <w:color w:val="000000"/>
              </w:rPr>
              <w:t xml:space="preserve"> </w:t>
            </w:r>
            <w:r>
              <w:rPr>
                <w:color w:val="000000"/>
              </w:rPr>
              <w:t>jeigu tokių dokumentų projektai buvo paskelbti viešai iki Sutarties sudarymo;</w:t>
            </w:r>
          </w:p>
        </w:tc>
      </w:tr>
      <w:tr w:rsidR="00B06D51" w:rsidRPr="009C2D1C" w14:paraId="7DA9183A" w14:textId="77777777" w:rsidTr="00CD16A7">
        <w:tc>
          <w:tcPr>
            <w:tcW w:w="2203" w:type="dxa"/>
            <w:tcMar>
              <w:top w:w="113" w:type="dxa"/>
              <w:bottom w:w="113" w:type="dxa"/>
            </w:tcMar>
          </w:tcPr>
          <w:p w14:paraId="204FE475" w14:textId="24406CE7" w:rsidR="00B06D51" w:rsidRPr="009C2D1C" w:rsidRDefault="00B06D51" w:rsidP="00B06D51">
            <w:pPr>
              <w:spacing w:after="120" w:line="276" w:lineRule="auto"/>
              <w:rPr>
                <w:b/>
                <w:bCs/>
                <w:color w:val="632423"/>
              </w:rPr>
            </w:pPr>
            <w:r w:rsidRPr="009C2D1C">
              <w:rPr>
                <w:b/>
                <w:bCs/>
                <w:color w:val="632423"/>
              </w:rPr>
              <w:t>Finansinis veiklos modelis</w:t>
            </w:r>
          </w:p>
          <w:p w14:paraId="55D8A5A1" w14:textId="6738C3EB" w:rsidR="00B06D51" w:rsidRPr="009C2D1C" w:rsidRDefault="00B06D51" w:rsidP="00B06D51">
            <w:pPr>
              <w:spacing w:after="120" w:line="276" w:lineRule="auto"/>
              <w:rPr>
                <w:b/>
                <w:bCs/>
                <w:color w:val="632423"/>
              </w:rPr>
            </w:pPr>
          </w:p>
        </w:tc>
        <w:tc>
          <w:tcPr>
            <w:tcW w:w="7056" w:type="dxa"/>
            <w:tcMar>
              <w:top w:w="113" w:type="dxa"/>
              <w:bottom w:w="113" w:type="dxa"/>
            </w:tcMar>
          </w:tcPr>
          <w:p w14:paraId="68862793" w14:textId="569E8D05" w:rsidR="00B06D51" w:rsidRPr="009C2D1C" w:rsidRDefault="00B06D51" w:rsidP="00B06D51">
            <w:pPr>
              <w:spacing w:after="120" w:line="276" w:lineRule="auto"/>
              <w:ind w:left="262"/>
              <w:jc w:val="both"/>
            </w:pPr>
            <w:r w:rsidRPr="009C2D1C">
              <w:lastRenderedPageBreak/>
              <w:t xml:space="preserve">reiškia pagal Sąlygų </w:t>
            </w:r>
            <w:r w:rsidRPr="009C2D1C">
              <w:rPr>
                <w:color w:val="FF0000"/>
              </w:rPr>
              <w:t>[numeris]</w:t>
            </w:r>
            <w:r w:rsidRPr="009C2D1C">
              <w:t xml:space="preserve"> priedą </w:t>
            </w:r>
            <w:r w:rsidRPr="009C2D1C">
              <w:rPr>
                <w:i/>
              </w:rPr>
              <w:t>Reikalavimai finansiniam veiklos modeliui</w:t>
            </w:r>
            <w:r w:rsidRPr="009C2D1C">
              <w:t xml:space="preserve"> Investuotojo kartu su Pasiūlymu pateiktą formą sudarytą dokumentą, kuriame nurodoma Privataus subjekto veiklos </w:t>
            </w:r>
            <w:r w:rsidRPr="009C2D1C">
              <w:lastRenderedPageBreak/>
              <w:t>finansavimo struktūra ir sąlygos, finansiškai (ekonomiškai) pagrindžiami investavimo tikslai, pateikiamas investicijų grąžos įvertinimas ir kiti efektyvumo rodikliai ir jo vėlesnius pakeitimus;</w:t>
            </w:r>
          </w:p>
        </w:tc>
      </w:tr>
      <w:tr w:rsidR="00B06D51" w:rsidRPr="009C2D1C" w14:paraId="3D8EE4EE" w14:textId="77777777" w:rsidTr="00CD16A7">
        <w:tc>
          <w:tcPr>
            <w:tcW w:w="2203" w:type="dxa"/>
            <w:tcMar>
              <w:top w:w="113" w:type="dxa"/>
              <w:bottom w:w="113" w:type="dxa"/>
            </w:tcMar>
          </w:tcPr>
          <w:p w14:paraId="29105883" w14:textId="07C0FC12" w:rsidR="00B06D51" w:rsidRPr="009C2D1C" w:rsidRDefault="00B06D51" w:rsidP="00B06D51">
            <w:pPr>
              <w:spacing w:after="120" w:line="276" w:lineRule="auto"/>
              <w:rPr>
                <w:b/>
                <w:bCs/>
                <w:color w:val="632423"/>
              </w:rPr>
            </w:pPr>
            <w:r w:rsidRPr="009C2D1C">
              <w:rPr>
                <w:b/>
                <w:bCs/>
                <w:color w:val="632423"/>
              </w:rPr>
              <w:lastRenderedPageBreak/>
              <w:t>Finansuotojas</w:t>
            </w:r>
          </w:p>
        </w:tc>
        <w:tc>
          <w:tcPr>
            <w:tcW w:w="7056" w:type="dxa"/>
            <w:tcMar>
              <w:top w:w="113" w:type="dxa"/>
              <w:bottom w:w="113" w:type="dxa"/>
            </w:tcMar>
          </w:tcPr>
          <w:p w14:paraId="732069FC" w14:textId="58A52C4F" w:rsidR="00B06D51" w:rsidRPr="009C2D1C" w:rsidRDefault="00B06D51" w:rsidP="00B06D51">
            <w:pPr>
              <w:spacing w:after="120" w:line="276" w:lineRule="auto"/>
              <w:ind w:left="262"/>
              <w:jc w:val="both"/>
            </w:pPr>
            <w:r w:rsidRPr="009C2D1C">
              <w:t>reiškia juridinį asmenį (išskyrus Investuotoją ir  (ar) Susijusį asmenį), suteikiantį Investuotojui ir (ar) Privačiam subjektui Finansiniame veiklos modelyje numatytą finansavimą, reikalingą tinkamai vykdyti jo įsipareigojimus pagal Sutartį, ir su kuriuo Valdžios subjektas, Finansuotojui pageidaujant, gali sudaryti Tiesioginį susitarimą</w:t>
            </w:r>
            <w:r>
              <w:t>. Finansuotojais gali būti kredito įstaigos, finansų įstaigos, investicijų fondai</w:t>
            </w:r>
            <w:r w:rsidRPr="0042617A">
              <w:t>;</w:t>
            </w:r>
          </w:p>
        </w:tc>
      </w:tr>
      <w:tr w:rsidR="00B06D51" w:rsidRPr="009C2D1C" w14:paraId="79EEA9D0" w14:textId="77777777" w:rsidTr="00CD16A7">
        <w:tc>
          <w:tcPr>
            <w:tcW w:w="2203" w:type="dxa"/>
            <w:tcMar>
              <w:top w:w="113" w:type="dxa"/>
              <w:bottom w:w="113" w:type="dxa"/>
            </w:tcMar>
          </w:tcPr>
          <w:p w14:paraId="01348E15" w14:textId="3285150C" w:rsidR="00B06D51" w:rsidRPr="009C2D1C" w:rsidRDefault="00B06D51" w:rsidP="00B06D51">
            <w:pPr>
              <w:spacing w:after="120" w:line="276" w:lineRule="auto"/>
              <w:rPr>
                <w:b/>
                <w:bCs/>
                <w:color w:val="632423"/>
              </w:rPr>
            </w:pPr>
            <w:r w:rsidRPr="009C2D1C">
              <w:rPr>
                <w:b/>
                <w:bCs/>
                <w:color w:val="632423"/>
              </w:rPr>
              <w:t>Finansų ministerija</w:t>
            </w:r>
          </w:p>
        </w:tc>
        <w:tc>
          <w:tcPr>
            <w:tcW w:w="7056" w:type="dxa"/>
            <w:tcMar>
              <w:top w:w="113" w:type="dxa"/>
              <w:bottom w:w="113" w:type="dxa"/>
            </w:tcMar>
          </w:tcPr>
          <w:p w14:paraId="583B6716" w14:textId="53A1B8FA" w:rsidR="00B06D51" w:rsidRPr="009C2D1C" w:rsidRDefault="00B06D51" w:rsidP="00B06D51">
            <w:pPr>
              <w:spacing w:after="120" w:line="276" w:lineRule="auto"/>
              <w:ind w:left="262"/>
              <w:jc w:val="both"/>
            </w:pPr>
            <w:r w:rsidRPr="009C2D1C">
              <w:t xml:space="preserve">reiškia Lietuvos Respublikos finansų ministeriją, kurios juridinio asmens kodas </w:t>
            </w:r>
            <w:r w:rsidRPr="009C2D1C">
              <w:rPr>
                <w:color w:val="FF0000"/>
                <w:w w:val="101"/>
              </w:rPr>
              <w:t>[</w:t>
            </w:r>
            <w:r w:rsidRPr="009C2D1C">
              <w:rPr>
                <w:i/>
                <w:iCs/>
                <w:color w:val="FF0000"/>
                <w:w w:val="101"/>
              </w:rPr>
              <w:t>juridinio asmens kodas</w:t>
            </w:r>
            <w:r w:rsidRPr="009C2D1C">
              <w:rPr>
                <w:color w:val="FF0000"/>
                <w:w w:val="101"/>
              </w:rPr>
              <w:t xml:space="preserve">], </w:t>
            </w:r>
            <w:r w:rsidRPr="009C2D1C">
              <w:t xml:space="preserve">adresas yra </w:t>
            </w:r>
            <w:r w:rsidRPr="009C2D1C">
              <w:rPr>
                <w:color w:val="FF0000"/>
                <w:w w:val="101"/>
              </w:rPr>
              <w:t>[</w:t>
            </w:r>
            <w:r w:rsidRPr="009C2D1C">
              <w:rPr>
                <w:i/>
                <w:iCs/>
                <w:color w:val="FF0000"/>
                <w:w w:val="101"/>
              </w:rPr>
              <w:t>adresas</w:t>
            </w:r>
            <w:r w:rsidRPr="009C2D1C">
              <w:rPr>
                <w:color w:val="FF0000"/>
                <w:w w:val="101"/>
              </w:rPr>
              <w:t>]</w:t>
            </w:r>
            <w:r w:rsidRPr="009C2D1C">
              <w:t>;</w:t>
            </w:r>
          </w:p>
        </w:tc>
      </w:tr>
      <w:tr w:rsidR="00B06D51" w:rsidRPr="009C2D1C" w14:paraId="0EC33796" w14:textId="77777777" w:rsidTr="00CD16A7">
        <w:tc>
          <w:tcPr>
            <w:tcW w:w="2203" w:type="dxa"/>
            <w:tcMar>
              <w:top w:w="113" w:type="dxa"/>
              <w:bottom w:w="113" w:type="dxa"/>
            </w:tcMar>
          </w:tcPr>
          <w:p w14:paraId="2E8043EA" w14:textId="4AC59113" w:rsidR="00B06D51" w:rsidRPr="009C2D1C" w:rsidRDefault="00B06D51" w:rsidP="00B06D51">
            <w:pPr>
              <w:spacing w:after="120" w:line="276" w:lineRule="auto"/>
              <w:rPr>
                <w:b/>
                <w:bCs/>
                <w:color w:val="632423"/>
              </w:rPr>
            </w:pPr>
            <w:r w:rsidRPr="009C2D1C">
              <w:rPr>
                <w:b/>
                <w:bCs/>
                <w:color w:val="632423"/>
              </w:rPr>
              <w:t>Gera verslo praktika</w:t>
            </w:r>
          </w:p>
        </w:tc>
        <w:tc>
          <w:tcPr>
            <w:tcW w:w="7056" w:type="dxa"/>
            <w:tcMar>
              <w:top w:w="113" w:type="dxa"/>
              <w:bottom w:w="113" w:type="dxa"/>
            </w:tcMar>
          </w:tcPr>
          <w:p w14:paraId="497453E4" w14:textId="3E3D2C39" w:rsidR="00B06D51" w:rsidRPr="009C2D1C" w:rsidRDefault="00B06D51" w:rsidP="00B06D51">
            <w:pPr>
              <w:spacing w:after="120" w:line="276" w:lineRule="auto"/>
              <w:ind w:left="262"/>
              <w:jc w:val="both"/>
            </w:pPr>
            <w:r w:rsidRPr="009C2D1C">
              <w:t xml:space="preserve">reiškia veiklos vykdymą vadovaujantis teisės aktams neprieštaraujančiais ir sąžiningą verslo praktiką atitinkančiais standartais, metodais būdais, priemonėmis, praktika, procedūromis ir tokiu rūpestingumo ir apdairumo lygiu, kurio tokiomis pačiomis ar panašiomis sąlygomis yra </w:t>
            </w:r>
            <w:r w:rsidRPr="009C2D1C" w:rsidDel="000468CB">
              <w:t xml:space="preserve">įprastai </w:t>
            </w:r>
            <w:r w:rsidRPr="009C2D1C">
              <w:t>tikimasi iš panašią veiklą vykdančių kvalifikuotų ir patyrusių asmenų;</w:t>
            </w:r>
          </w:p>
        </w:tc>
      </w:tr>
      <w:tr w:rsidR="00B06D51" w:rsidRPr="009C2D1C" w14:paraId="6B3E64DE" w14:textId="77777777" w:rsidTr="00CD16A7">
        <w:tc>
          <w:tcPr>
            <w:tcW w:w="2203" w:type="dxa"/>
            <w:tcMar>
              <w:top w:w="113" w:type="dxa"/>
              <w:bottom w:w="113" w:type="dxa"/>
            </w:tcMar>
          </w:tcPr>
          <w:p w14:paraId="78FF65E5" w14:textId="4B2589E9" w:rsidR="00B06D51" w:rsidRPr="009C2D1C" w:rsidRDefault="00B06D51" w:rsidP="00B06D51">
            <w:pPr>
              <w:spacing w:after="120" w:line="276" w:lineRule="auto"/>
              <w:rPr>
                <w:i/>
                <w:iCs/>
                <w:color w:val="3333FF"/>
              </w:rPr>
            </w:pPr>
            <w:r w:rsidRPr="009C2D1C">
              <w:rPr>
                <w:b/>
                <w:bCs/>
                <w:color w:val="632423"/>
              </w:rPr>
              <w:t>Įstatymas</w:t>
            </w:r>
          </w:p>
        </w:tc>
        <w:tc>
          <w:tcPr>
            <w:tcW w:w="7056" w:type="dxa"/>
            <w:tcMar>
              <w:top w:w="113" w:type="dxa"/>
              <w:bottom w:w="113" w:type="dxa"/>
            </w:tcMar>
          </w:tcPr>
          <w:p w14:paraId="78F507EF" w14:textId="7696FEEB" w:rsidR="00B06D51" w:rsidRPr="00EF7CDF" w:rsidRDefault="00B06D51" w:rsidP="00B06D51">
            <w:pPr>
              <w:spacing w:after="120" w:line="276" w:lineRule="auto"/>
              <w:ind w:left="262"/>
              <w:jc w:val="both"/>
            </w:pPr>
            <w:r w:rsidRPr="009C2D1C">
              <w:rPr>
                <w:color w:val="000000"/>
              </w:rPr>
              <w:t xml:space="preserve">reiškia </w:t>
            </w:r>
            <w:r w:rsidRPr="00ED22E6">
              <w:rPr>
                <w:color w:val="0070C0"/>
              </w:rPr>
              <w:t>[</w:t>
            </w:r>
            <w:r w:rsidRPr="004F214D">
              <w:rPr>
                <w:i/>
                <w:color w:val="0070C0"/>
              </w:rPr>
              <w:t>nurodyti pasirenkant</w:t>
            </w:r>
            <w:r w:rsidRPr="00ED22E6">
              <w:rPr>
                <w:i/>
                <w:color w:val="0070C0"/>
              </w:rPr>
              <w:t xml:space="preserve">, kai </w:t>
            </w:r>
            <w:r w:rsidRPr="00ED22E6">
              <w:rPr>
                <w:i/>
                <w:iCs/>
                <w:color w:val="0070C0"/>
              </w:rPr>
              <w:t xml:space="preserve">atliekama pirkimą pagal Lietuvos Respublikos viešųjų pirkimų įstatymą </w:t>
            </w:r>
            <w:r w:rsidRPr="00553BB9">
              <w:rPr>
                <w:color w:val="00B050"/>
              </w:rPr>
              <w:t>Lietuvos Respublikos viešųjų pirkimų įstatymą</w:t>
            </w:r>
            <w:r w:rsidRPr="00553BB9">
              <w:rPr>
                <w:i/>
                <w:color w:val="3333FF"/>
              </w:rPr>
              <w:t xml:space="preserve">, </w:t>
            </w:r>
            <w:r w:rsidRPr="00ED22E6">
              <w:rPr>
                <w:i/>
                <w:color w:val="0070C0"/>
              </w:rPr>
              <w:t xml:space="preserve">kai </w:t>
            </w:r>
            <w:r w:rsidRPr="00ED22E6">
              <w:rPr>
                <w:i/>
                <w:iCs/>
                <w:color w:val="0070C0"/>
              </w:rPr>
              <w:t>atliekama pirkimą pagal Pirkimų, atliekamų vandentvarkos, energetikos, transporto ar pašto paslaugų srities perkančiųjų subjektų, įstatymą</w:t>
            </w:r>
            <w:r w:rsidRPr="00ED22E6">
              <w:rPr>
                <w:iCs/>
                <w:color w:val="0070C0"/>
              </w:rPr>
              <w:t xml:space="preserve"> </w:t>
            </w:r>
            <w:r w:rsidRPr="00553BB9">
              <w:rPr>
                <w:iCs/>
                <w:color w:val="00B050"/>
              </w:rPr>
              <w:t>Pirkimų, atliekamų vandentvarkos, energetikos, transporto ar pašto paslaugų srities perkančiųjų subjektų, įstatymą</w:t>
            </w:r>
            <w:r w:rsidRPr="00214951">
              <w:rPr>
                <w:i/>
                <w:iCs/>
                <w:color w:val="00B050"/>
              </w:rPr>
              <w:t xml:space="preserve"> </w:t>
            </w:r>
            <w:r w:rsidRPr="00ED22E6">
              <w:rPr>
                <w:iCs/>
                <w:color w:val="0070C0"/>
              </w:rPr>
              <w:t xml:space="preserve">ar, kai </w:t>
            </w:r>
            <w:r w:rsidRPr="00ED22E6">
              <w:rPr>
                <w:i/>
                <w:iCs/>
                <w:color w:val="0070C0"/>
              </w:rPr>
              <w:t>atliekama pirkimą Lietuvos Respublikos viešųjų pirkimų,</w:t>
            </w:r>
            <w:r w:rsidRPr="00ED22E6">
              <w:rPr>
                <w:color w:val="0070C0"/>
              </w:rPr>
              <w:t xml:space="preserve"> </w:t>
            </w:r>
            <w:r w:rsidRPr="00ED22E6">
              <w:rPr>
                <w:i/>
                <w:iCs/>
                <w:color w:val="0070C0"/>
              </w:rPr>
              <w:t>atliekamų gynybos ir saugumo srityje, įstatymą</w:t>
            </w:r>
            <w:r w:rsidRPr="00ED22E6">
              <w:rPr>
                <w:color w:val="0070C0"/>
              </w:rPr>
              <w:t xml:space="preserve"> </w:t>
            </w:r>
            <w:r w:rsidRPr="00553BB9">
              <w:rPr>
                <w:color w:val="00B050"/>
              </w:rPr>
              <w:t>Lietuvos Respublikos viešųjų pirkimų, atliekamų gynybos ir saugumo srityje, įstatym</w:t>
            </w:r>
            <w:r w:rsidRPr="00214951">
              <w:rPr>
                <w:color w:val="00B050"/>
              </w:rPr>
              <w:t>ą</w:t>
            </w:r>
            <w:r w:rsidRPr="00892586">
              <w:rPr>
                <w:color w:val="00B050"/>
              </w:rPr>
              <w:t>]</w:t>
            </w:r>
            <w:r w:rsidRPr="00EF7CDF">
              <w:rPr>
                <w:color w:val="000000"/>
              </w:rPr>
              <w:t>;</w:t>
            </w:r>
          </w:p>
        </w:tc>
      </w:tr>
      <w:tr w:rsidR="00B06D51" w:rsidRPr="009C2D1C" w14:paraId="28717E2E" w14:textId="77777777" w:rsidTr="00CD16A7">
        <w:tc>
          <w:tcPr>
            <w:tcW w:w="2203" w:type="dxa"/>
            <w:tcMar>
              <w:top w:w="113" w:type="dxa"/>
              <w:bottom w:w="113" w:type="dxa"/>
            </w:tcMar>
          </w:tcPr>
          <w:p w14:paraId="72381C3A" w14:textId="77777777" w:rsidR="00B06D51" w:rsidRPr="009C2D1C" w:rsidRDefault="00B06D51" w:rsidP="00B06D51">
            <w:pPr>
              <w:spacing w:after="120" w:line="276" w:lineRule="auto"/>
              <w:rPr>
                <w:b/>
                <w:bCs/>
              </w:rPr>
            </w:pPr>
            <w:r w:rsidRPr="009C2D1C">
              <w:rPr>
                <w:b/>
                <w:bCs/>
                <w:color w:val="632423"/>
              </w:rPr>
              <w:t>Investicijos</w:t>
            </w:r>
          </w:p>
        </w:tc>
        <w:tc>
          <w:tcPr>
            <w:tcW w:w="7056" w:type="dxa"/>
            <w:tcMar>
              <w:top w:w="113" w:type="dxa"/>
              <w:bottom w:w="113" w:type="dxa"/>
            </w:tcMar>
          </w:tcPr>
          <w:p w14:paraId="6D9FD9C0" w14:textId="7BFBB2AB" w:rsidR="00B06D51" w:rsidRPr="009C2D1C" w:rsidRDefault="00B06D51" w:rsidP="00B06D51">
            <w:pPr>
              <w:spacing w:after="120" w:line="276" w:lineRule="auto"/>
              <w:ind w:left="262"/>
              <w:jc w:val="both"/>
              <w:rPr>
                <w:color w:val="000000"/>
              </w:rPr>
            </w:pPr>
            <w:r w:rsidRPr="009C2D1C">
              <w:rPr>
                <w:color w:val="000000"/>
              </w:rPr>
              <w:t xml:space="preserve">reiškia investicijas į Turtą ir kitas tinkamam Darbų atlikimui ir Paslaugų teikimui reikalingas investicijas, nurodytas Specifikacijose </w:t>
            </w:r>
            <w:r>
              <w:rPr>
                <w:color w:val="000000"/>
              </w:rPr>
              <w:t xml:space="preserve">ir Finansiniame veikos modelyje </w:t>
            </w:r>
            <w:r w:rsidRPr="009C2D1C">
              <w:rPr>
                <w:color w:val="000000"/>
              </w:rPr>
              <w:t>ir kitas investicijas į Turtą, padarytas Sutartyje nustatyta tvarka;</w:t>
            </w:r>
          </w:p>
        </w:tc>
      </w:tr>
      <w:tr w:rsidR="00B06D51" w:rsidRPr="009C2D1C" w14:paraId="045DFE66" w14:textId="77777777" w:rsidTr="00CD16A7">
        <w:tc>
          <w:tcPr>
            <w:tcW w:w="2203" w:type="dxa"/>
            <w:tcMar>
              <w:top w:w="113" w:type="dxa"/>
              <w:bottom w:w="113" w:type="dxa"/>
            </w:tcMar>
          </w:tcPr>
          <w:p w14:paraId="2502860D" w14:textId="77777777" w:rsidR="00B06D51" w:rsidRPr="009C2D1C" w:rsidRDefault="00B06D51" w:rsidP="00B06D51">
            <w:pPr>
              <w:spacing w:after="120" w:line="276" w:lineRule="auto"/>
              <w:rPr>
                <w:b/>
                <w:bCs/>
                <w:color w:val="632423"/>
              </w:rPr>
            </w:pPr>
            <w:r w:rsidRPr="009C2D1C">
              <w:rPr>
                <w:b/>
                <w:bCs/>
                <w:color w:val="632423"/>
              </w:rPr>
              <w:t>Investicijų grąža</w:t>
            </w:r>
          </w:p>
        </w:tc>
        <w:tc>
          <w:tcPr>
            <w:tcW w:w="7056" w:type="dxa"/>
            <w:tcMar>
              <w:top w:w="113" w:type="dxa"/>
              <w:bottom w:w="113" w:type="dxa"/>
            </w:tcMar>
          </w:tcPr>
          <w:p w14:paraId="6CDD644E" w14:textId="57EC1D0C" w:rsidR="00B06D51" w:rsidRPr="009C2D1C" w:rsidRDefault="00B06D51" w:rsidP="00B06D51">
            <w:pPr>
              <w:spacing w:after="120" w:line="276" w:lineRule="auto"/>
              <w:ind w:left="262"/>
              <w:jc w:val="both"/>
              <w:rPr>
                <w:color w:val="000000"/>
              </w:rPr>
            </w:pPr>
            <w:r w:rsidRPr="009C2D1C">
              <w:rPr>
                <w:color w:val="000000"/>
              </w:rPr>
              <w:t>reiškia bet kokias Investuotojo iš Privataus subjekto gautinas pajamas (dividendus, palūkanas, išmokamas lėšas sumažinus Privataus subjekto kapitalą ar bet kokia kita forma gaunamą ekonominę naudą);</w:t>
            </w:r>
          </w:p>
        </w:tc>
      </w:tr>
      <w:tr w:rsidR="00B06D51" w:rsidRPr="009C2D1C" w14:paraId="7521DB8E" w14:textId="77777777" w:rsidTr="00CD16A7">
        <w:tc>
          <w:tcPr>
            <w:tcW w:w="2203" w:type="dxa"/>
            <w:tcMar>
              <w:top w:w="113" w:type="dxa"/>
              <w:bottom w:w="113" w:type="dxa"/>
            </w:tcMar>
          </w:tcPr>
          <w:p w14:paraId="24F53E7C" w14:textId="77777777" w:rsidR="00B06D51" w:rsidRPr="009C2D1C" w:rsidRDefault="00B06D51" w:rsidP="00B06D51">
            <w:pPr>
              <w:spacing w:after="120" w:line="276" w:lineRule="auto"/>
              <w:rPr>
                <w:b/>
                <w:bCs/>
                <w:color w:val="632423"/>
              </w:rPr>
            </w:pPr>
            <w:r w:rsidRPr="009C2D1C">
              <w:rPr>
                <w:b/>
                <w:bCs/>
                <w:color w:val="632423"/>
              </w:rPr>
              <w:lastRenderedPageBreak/>
              <w:t>Investicijų grąžos norma</w:t>
            </w:r>
          </w:p>
        </w:tc>
        <w:tc>
          <w:tcPr>
            <w:tcW w:w="7056" w:type="dxa"/>
            <w:tcMar>
              <w:top w:w="113" w:type="dxa"/>
              <w:bottom w:w="113" w:type="dxa"/>
            </w:tcMar>
          </w:tcPr>
          <w:p w14:paraId="6F6AF40F" w14:textId="64C73B6F" w:rsidR="00B06D51" w:rsidRPr="00721C47" w:rsidRDefault="00B06D51" w:rsidP="00B06D51">
            <w:pPr>
              <w:spacing w:after="120" w:line="276" w:lineRule="auto"/>
              <w:ind w:left="262"/>
              <w:jc w:val="both"/>
              <w:rPr>
                <w:color w:val="000000"/>
              </w:rPr>
            </w:pPr>
            <w:r w:rsidRPr="009C2D1C">
              <w:rPr>
                <w:color w:val="000000"/>
              </w:rPr>
              <w:t xml:space="preserve">reiškia grąžos normą (vidinę pajamų normą, angl. </w:t>
            </w:r>
            <w:r w:rsidRPr="009C2D1C">
              <w:rPr>
                <w:i/>
                <w:iCs/>
                <w:color w:val="000000"/>
              </w:rPr>
              <w:t>Internal Rate of Return</w:t>
            </w:r>
            <w:r w:rsidRPr="009C2D1C">
              <w:rPr>
                <w:color w:val="000000"/>
              </w:rPr>
              <w:t>), kuriai esant Investuotojo iš Privataus subjekto gautinų pajamų srautų dabartinė vertė prilyginama nuliui ir kuri apskaičiuojama Finansiniame veiklos modelyje nustatyta tvarka</w:t>
            </w:r>
            <w:r w:rsidRPr="00403566">
              <w:rPr>
                <w:color w:val="000000"/>
              </w:rPr>
              <w:t>;</w:t>
            </w:r>
          </w:p>
        </w:tc>
      </w:tr>
      <w:tr w:rsidR="00B06D51" w:rsidRPr="009C2D1C" w14:paraId="1A6D99BA" w14:textId="77777777" w:rsidTr="00CD16A7">
        <w:tc>
          <w:tcPr>
            <w:tcW w:w="2203" w:type="dxa"/>
            <w:tcMar>
              <w:top w:w="113" w:type="dxa"/>
              <w:bottom w:w="113" w:type="dxa"/>
            </w:tcMar>
          </w:tcPr>
          <w:p w14:paraId="2EF0DD62" w14:textId="77777777" w:rsidR="00B06D51" w:rsidRPr="009C2D1C" w:rsidRDefault="00B06D51" w:rsidP="00B06D51">
            <w:pPr>
              <w:spacing w:after="120" w:line="276" w:lineRule="auto"/>
              <w:rPr>
                <w:b/>
                <w:bCs/>
              </w:rPr>
            </w:pPr>
            <w:r w:rsidRPr="009C2D1C">
              <w:rPr>
                <w:b/>
                <w:bCs/>
                <w:color w:val="632423"/>
              </w:rPr>
              <w:t>Investicijų įstatymas</w:t>
            </w:r>
          </w:p>
        </w:tc>
        <w:tc>
          <w:tcPr>
            <w:tcW w:w="7056" w:type="dxa"/>
            <w:tcMar>
              <w:top w:w="113" w:type="dxa"/>
              <w:bottom w:w="113" w:type="dxa"/>
            </w:tcMar>
          </w:tcPr>
          <w:p w14:paraId="6969C9BF" w14:textId="45A2FFBC" w:rsidR="00B06D51" w:rsidRPr="009C2D1C" w:rsidRDefault="00B06D51" w:rsidP="00B06D51">
            <w:pPr>
              <w:spacing w:after="120" w:line="276" w:lineRule="auto"/>
              <w:ind w:left="262"/>
              <w:jc w:val="both"/>
              <w:rPr>
                <w:color w:val="000000"/>
              </w:rPr>
            </w:pPr>
            <w:r w:rsidRPr="009C2D1C">
              <w:t>reiškia Lietuvos Respublikos investicijų įstatymą;</w:t>
            </w:r>
          </w:p>
        </w:tc>
      </w:tr>
      <w:tr w:rsidR="00B06D51" w:rsidRPr="009C2D1C" w14:paraId="0B028B8E" w14:textId="77777777" w:rsidTr="00ED22E6">
        <w:trPr>
          <w:trHeight w:val="2060"/>
        </w:trPr>
        <w:tc>
          <w:tcPr>
            <w:tcW w:w="2203" w:type="dxa"/>
            <w:tcMar>
              <w:top w:w="113" w:type="dxa"/>
              <w:bottom w:w="113" w:type="dxa"/>
            </w:tcMar>
          </w:tcPr>
          <w:p w14:paraId="39080887" w14:textId="32E87F30" w:rsidR="00B06D51" w:rsidRPr="009C2D1C" w:rsidRDefault="00B06D51" w:rsidP="00B06D51">
            <w:pPr>
              <w:spacing w:after="120" w:line="276" w:lineRule="auto"/>
              <w:rPr>
                <w:b/>
                <w:bCs/>
                <w:color w:val="632423"/>
              </w:rPr>
            </w:pPr>
            <w:r w:rsidRPr="009C2D1C">
              <w:rPr>
                <w:b/>
                <w:bCs/>
                <w:color w:val="632423"/>
              </w:rPr>
              <w:t>Investuotojas</w:t>
            </w:r>
          </w:p>
        </w:tc>
        <w:tc>
          <w:tcPr>
            <w:tcW w:w="7056" w:type="dxa"/>
            <w:tcMar>
              <w:top w:w="113" w:type="dxa"/>
              <w:bottom w:w="113" w:type="dxa"/>
            </w:tcMar>
          </w:tcPr>
          <w:p w14:paraId="043BF3BF" w14:textId="2540BA0E" w:rsidR="00B06D51" w:rsidRPr="009C2D1C" w:rsidRDefault="00B06D51" w:rsidP="00B06D51">
            <w:pPr>
              <w:spacing w:after="120" w:line="276" w:lineRule="auto"/>
              <w:ind w:left="262"/>
              <w:jc w:val="both"/>
            </w:pPr>
            <w:r w:rsidRPr="009C2D1C">
              <w:t xml:space="preserve">reiškia </w:t>
            </w:r>
            <w:r w:rsidRPr="009C2D1C">
              <w:rPr>
                <w:color w:val="FF0000"/>
              </w:rPr>
              <w:t>[</w:t>
            </w:r>
            <w:r w:rsidRPr="009C2D1C">
              <w:rPr>
                <w:i/>
                <w:iCs/>
                <w:color w:val="FF0000"/>
              </w:rPr>
              <w:t>nurodyti Pirkimą laimėjusio dalyvio pavadinimą ir rekvizitus, su kuriuo Valdžios subjektas priėmė sprendimą sudaryti Sutartį</w:t>
            </w:r>
            <w:r w:rsidRPr="009C2D1C">
              <w:rPr>
                <w:color w:val="FF0000"/>
              </w:rPr>
              <w:t>]</w:t>
            </w:r>
            <w:r w:rsidRPr="009C2D1C">
              <w:rPr>
                <w:w w:val="101"/>
              </w:rPr>
              <w:t xml:space="preserve">, </w:t>
            </w:r>
            <w:r w:rsidRPr="009C2D1C">
              <w:t>kurio Pasiūlymas buvo pripažintas naudingiausiu ir kuris laimėjo Pirkimą, bei su kuriuo ir kurio įkurtu Privačiu subjektu sudaroma Sutartis, ir Sutartyje numatytais atvejais jį pakeitusius asmenis;</w:t>
            </w:r>
          </w:p>
        </w:tc>
      </w:tr>
      <w:tr w:rsidR="00B06D51" w:rsidRPr="009C2D1C" w14:paraId="5FD35843" w14:textId="77777777" w:rsidTr="00CD16A7">
        <w:tc>
          <w:tcPr>
            <w:tcW w:w="2203" w:type="dxa"/>
            <w:tcMar>
              <w:top w:w="113" w:type="dxa"/>
              <w:bottom w:w="113" w:type="dxa"/>
            </w:tcMar>
          </w:tcPr>
          <w:p w14:paraId="508C032B" w14:textId="42763707" w:rsidR="00B06D51" w:rsidRPr="009C2D1C" w:rsidRDefault="00B06D51" w:rsidP="00B06D51">
            <w:pPr>
              <w:spacing w:after="120" w:line="276" w:lineRule="auto"/>
              <w:rPr>
                <w:b/>
                <w:bCs/>
                <w:color w:val="632423"/>
              </w:rPr>
            </w:pPr>
            <w:r w:rsidRPr="009C2D1C">
              <w:rPr>
                <w:b/>
                <w:bCs/>
                <w:color w:val="632423"/>
              </w:rPr>
              <w:t>Išankstinės Sutarties įsigaliojimo sąlygos</w:t>
            </w:r>
          </w:p>
        </w:tc>
        <w:tc>
          <w:tcPr>
            <w:tcW w:w="7056" w:type="dxa"/>
            <w:tcMar>
              <w:top w:w="113" w:type="dxa"/>
              <w:bottom w:w="113" w:type="dxa"/>
            </w:tcMar>
          </w:tcPr>
          <w:p w14:paraId="7F043788" w14:textId="72A0DE58" w:rsidR="00B06D51" w:rsidRPr="00892586" w:rsidRDefault="00B06D51" w:rsidP="00B06D51">
            <w:pPr>
              <w:spacing w:after="120" w:line="276" w:lineRule="auto"/>
              <w:ind w:left="262"/>
              <w:jc w:val="both"/>
              <w:rPr>
                <w:color w:val="000000"/>
              </w:rPr>
            </w:pPr>
            <w:r w:rsidRPr="009C2D1C">
              <w:rPr>
                <w:color w:val="000000"/>
              </w:rPr>
              <w:t xml:space="preserve">reiškia šios Sutarties </w:t>
            </w:r>
            <w:r>
              <w:rPr>
                <w:color w:val="000000"/>
              </w:rPr>
              <w:fldChar w:fldCharType="begin"/>
            </w:r>
            <w:r>
              <w:rPr>
                <w:color w:val="000000"/>
              </w:rPr>
              <w:instrText xml:space="preserve"> REF _Ref110234966 \r \h </w:instrText>
            </w:r>
            <w:r>
              <w:rPr>
                <w:color w:val="000000"/>
              </w:rPr>
            </w:r>
            <w:r>
              <w:rPr>
                <w:color w:val="000000"/>
              </w:rPr>
              <w:fldChar w:fldCharType="separate"/>
            </w:r>
            <w:r w:rsidR="00F7534F">
              <w:rPr>
                <w:color w:val="000000"/>
              </w:rPr>
              <w:t>8</w:t>
            </w:r>
            <w:r>
              <w:rPr>
                <w:color w:val="000000"/>
              </w:rPr>
              <w:fldChar w:fldCharType="end"/>
            </w:r>
            <w:r w:rsidRPr="00553BB9">
              <w:rPr>
                <w:color w:val="000000"/>
              </w:rPr>
              <w:t xml:space="preserve"> priede </w:t>
            </w:r>
            <w:r w:rsidRPr="00214951">
              <w:rPr>
                <w:i/>
                <w:color w:val="000000"/>
              </w:rPr>
              <w:t>Išankstinės Sutarties įsigaliojimo sąlygos</w:t>
            </w:r>
            <w:r w:rsidRPr="00892586">
              <w:rPr>
                <w:color w:val="000000"/>
              </w:rPr>
              <w:t xml:space="preserve"> numatytas sąlygas, kurių įvykdymas yra būtinas Sutarties įsigaliojimui visa apimtimi;</w:t>
            </w:r>
          </w:p>
        </w:tc>
      </w:tr>
      <w:tr w:rsidR="00B06D51" w:rsidRPr="009C2D1C" w14:paraId="3AB921B7" w14:textId="77777777" w:rsidTr="00CD16A7">
        <w:tc>
          <w:tcPr>
            <w:tcW w:w="2203" w:type="dxa"/>
            <w:tcMar>
              <w:top w:w="113" w:type="dxa"/>
              <w:bottom w:w="113" w:type="dxa"/>
            </w:tcMar>
          </w:tcPr>
          <w:p w14:paraId="554E7C57" w14:textId="487FCADE" w:rsidR="00B06D51" w:rsidRPr="00EF7CDF" w:rsidRDefault="00B06D51" w:rsidP="00B06D51">
            <w:pPr>
              <w:spacing w:after="120" w:line="276" w:lineRule="auto"/>
              <w:rPr>
                <w:b/>
                <w:bCs/>
                <w:color w:val="632423"/>
              </w:rPr>
            </w:pPr>
            <w:r w:rsidRPr="00561F1B">
              <w:rPr>
                <w:color w:val="0070C0"/>
              </w:rPr>
              <w:t>[</w:t>
            </w:r>
            <w:r w:rsidRPr="009C28A3">
              <w:rPr>
                <w:i/>
                <w:iCs/>
                <w:color w:val="0070C0"/>
              </w:rPr>
              <w:t>Jei taikoma</w:t>
            </w:r>
            <w:r w:rsidRPr="00ED22E6">
              <w:rPr>
                <w:i/>
                <w:iCs/>
                <w:color w:val="0070C0"/>
              </w:rPr>
              <w:t>. Rekomenduotinas taikyti tik antrinėms paslaugoms ir esant objektyviam poreikiui</w:t>
            </w:r>
            <w:r w:rsidRPr="00553BB9">
              <w:rPr>
                <w:b/>
                <w:bCs/>
                <w:color w:val="632423"/>
              </w:rPr>
              <w:t xml:space="preserve"> </w:t>
            </w:r>
            <w:r w:rsidRPr="00214951">
              <w:rPr>
                <w:b/>
                <w:bCs/>
                <w:color w:val="00B050"/>
              </w:rPr>
              <w:t>Kainų palyg</w:t>
            </w:r>
            <w:r w:rsidRPr="00892586">
              <w:rPr>
                <w:b/>
                <w:bCs/>
                <w:color w:val="00B050"/>
              </w:rPr>
              <w:t>inimas</w:t>
            </w:r>
          </w:p>
        </w:tc>
        <w:tc>
          <w:tcPr>
            <w:tcW w:w="7056" w:type="dxa"/>
            <w:tcMar>
              <w:top w:w="113" w:type="dxa"/>
              <w:bottom w:w="113" w:type="dxa"/>
            </w:tcMar>
          </w:tcPr>
          <w:p w14:paraId="3F04EB06" w14:textId="6415EC91" w:rsidR="00B06D51" w:rsidRPr="00EF7CDF" w:rsidRDefault="00B06D51" w:rsidP="00B06D51">
            <w:pPr>
              <w:spacing w:after="120" w:line="276" w:lineRule="auto"/>
              <w:ind w:left="262"/>
              <w:jc w:val="both"/>
              <w:rPr>
                <w:color w:val="000000"/>
              </w:rPr>
            </w:pPr>
            <w:r w:rsidRPr="00EF7CDF">
              <w:rPr>
                <w:color w:val="00B050"/>
              </w:rPr>
              <w:t xml:space="preserve">reiškia šios Sutarties </w:t>
            </w:r>
            <w:r w:rsidRPr="00553BB9">
              <w:rPr>
                <w:color w:val="00B050"/>
              </w:rPr>
              <w:fldChar w:fldCharType="begin"/>
            </w:r>
            <w:r w:rsidRPr="009C2D1C">
              <w:rPr>
                <w:color w:val="00B050"/>
              </w:rPr>
              <w:instrText xml:space="preserve"> REF _Ref369532477 \r \h  \* MERGEFORMAT </w:instrText>
            </w:r>
            <w:r w:rsidRPr="00553BB9">
              <w:rPr>
                <w:color w:val="00B050"/>
              </w:rPr>
            </w:r>
            <w:r w:rsidRPr="00553BB9">
              <w:rPr>
                <w:color w:val="00B050"/>
              </w:rPr>
              <w:fldChar w:fldCharType="separate"/>
            </w:r>
            <w:r w:rsidR="00F7534F">
              <w:rPr>
                <w:color w:val="00B050"/>
              </w:rPr>
              <w:t>25.1</w:t>
            </w:r>
            <w:r w:rsidRPr="00553BB9">
              <w:rPr>
                <w:color w:val="00B050"/>
              </w:rPr>
              <w:fldChar w:fldCharType="end"/>
            </w:r>
            <w:r w:rsidRPr="00553BB9">
              <w:rPr>
                <w:color w:val="00B050"/>
              </w:rPr>
              <w:t xml:space="preserve"> – </w:t>
            </w:r>
            <w:r w:rsidRPr="00553BB9">
              <w:rPr>
                <w:color w:val="00B050"/>
              </w:rPr>
              <w:fldChar w:fldCharType="begin"/>
            </w:r>
            <w:r w:rsidRPr="009C2D1C">
              <w:rPr>
                <w:color w:val="00B050"/>
              </w:rPr>
              <w:instrText xml:space="preserve"> REF _Ref369534782 \r \h  \* MERGEFORMAT </w:instrText>
            </w:r>
            <w:r w:rsidRPr="00553BB9">
              <w:rPr>
                <w:color w:val="00B050"/>
              </w:rPr>
            </w:r>
            <w:r w:rsidRPr="00553BB9">
              <w:rPr>
                <w:color w:val="00B050"/>
              </w:rPr>
              <w:fldChar w:fldCharType="separate"/>
            </w:r>
            <w:r w:rsidR="00F7534F">
              <w:rPr>
                <w:color w:val="00B050"/>
              </w:rPr>
              <w:t>25.4</w:t>
            </w:r>
            <w:r w:rsidRPr="00553BB9">
              <w:rPr>
                <w:color w:val="00B050"/>
              </w:rPr>
              <w:fldChar w:fldCharType="end"/>
            </w:r>
            <w:r w:rsidRPr="00553BB9">
              <w:rPr>
                <w:color w:val="00B050"/>
              </w:rPr>
              <w:t> punktuose numatyta tvarka Privataus subjekto atliekamą tikrinamų P</w:t>
            </w:r>
            <w:r w:rsidRPr="00214951">
              <w:rPr>
                <w:color w:val="00B050"/>
              </w:rPr>
              <w:t xml:space="preserve">aslaugų </w:t>
            </w:r>
            <w:r w:rsidRPr="00892586">
              <w:rPr>
                <w:color w:val="00B050"/>
              </w:rPr>
              <w:t>kainų palyginimą su atitinkamų paslaugų rinkos kai</w:t>
            </w:r>
            <w:r w:rsidRPr="00EF7CDF">
              <w:rPr>
                <w:color w:val="00B050"/>
              </w:rPr>
              <w:t>na. Rekomenduojama iš karto nurodyti kokioms Paslaugoms taikytino nuostatos (pvz.: maitinimas, skalbimas ir pan.;]</w:t>
            </w:r>
          </w:p>
        </w:tc>
      </w:tr>
      <w:tr w:rsidR="00B06D51" w:rsidRPr="009C2D1C" w14:paraId="2771FADC" w14:textId="77777777" w:rsidTr="00CD16A7">
        <w:tc>
          <w:tcPr>
            <w:tcW w:w="2203" w:type="dxa"/>
            <w:tcMar>
              <w:top w:w="113" w:type="dxa"/>
              <w:bottom w:w="113" w:type="dxa"/>
            </w:tcMar>
          </w:tcPr>
          <w:p w14:paraId="4237697F" w14:textId="77777777" w:rsidR="00B06D51" w:rsidRPr="00553BB9" w:rsidRDefault="00B06D51" w:rsidP="00B06D51">
            <w:pPr>
              <w:spacing w:after="120" w:line="276" w:lineRule="auto"/>
              <w:outlineLvl w:val="2"/>
              <w:rPr>
                <w:b/>
                <w:bCs/>
                <w:color w:val="632423"/>
              </w:rPr>
            </w:pPr>
            <w:r w:rsidRPr="00561F1B">
              <w:rPr>
                <w:color w:val="0070C0"/>
              </w:rPr>
              <w:t>[</w:t>
            </w:r>
            <w:r w:rsidRPr="00ED22E6">
              <w:rPr>
                <w:i/>
                <w:iCs/>
                <w:color w:val="0070C0"/>
              </w:rPr>
              <w:t xml:space="preserve">Jei taikoma </w:t>
            </w:r>
            <w:r w:rsidRPr="00553BB9">
              <w:rPr>
                <w:b/>
                <w:bCs/>
                <w:color w:val="009900"/>
              </w:rPr>
              <w:t>Kitas paskolos teikėjas</w:t>
            </w:r>
          </w:p>
          <w:p w14:paraId="62D71642" w14:textId="77777777" w:rsidR="00B06D51" w:rsidRPr="00214951" w:rsidRDefault="00B06D51" w:rsidP="00B06D51">
            <w:pPr>
              <w:spacing w:after="120" w:line="276" w:lineRule="auto"/>
              <w:jc w:val="both"/>
              <w:outlineLvl w:val="2"/>
              <w:rPr>
                <w:b/>
                <w:bCs/>
                <w:color w:val="632423"/>
              </w:rPr>
            </w:pPr>
          </w:p>
        </w:tc>
        <w:tc>
          <w:tcPr>
            <w:tcW w:w="7056" w:type="dxa"/>
            <w:tcMar>
              <w:top w:w="113" w:type="dxa"/>
              <w:bottom w:w="113" w:type="dxa"/>
            </w:tcMar>
          </w:tcPr>
          <w:p w14:paraId="707DDC1B" w14:textId="77777777" w:rsidR="00B06D51" w:rsidRPr="00EF7CDF" w:rsidRDefault="00B06D51" w:rsidP="00B06D51">
            <w:pPr>
              <w:spacing w:after="120" w:line="276" w:lineRule="auto"/>
              <w:ind w:left="262"/>
              <w:jc w:val="both"/>
              <w:outlineLvl w:val="2"/>
              <w:rPr>
                <w:color w:val="000000"/>
              </w:rPr>
            </w:pPr>
            <w:r w:rsidRPr="00892586">
              <w:rPr>
                <w:color w:val="009900"/>
              </w:rPr>
              <w:t>reiškia juridinį</w:t>
            </w:r>
            <w:r w:rsidRPr="00EF7CDF">
              <w:rPr>
                <w:color w:val="009900"/>
              </w:rPr>
              <w:t xml:space="preserve"> asmenį, kuris neatitinka Finansuotojo apibrėžimo, tačiau suteikiantį Privačiam subjektui pagrindinį Finansiniame veiklos modelyje numatytą finansavimą, reikalingą tinkamai vykdyti jo įsipareigojimus pagal Sutartį;]</w:t>
            </w:r>
          </w:p>
        </w:tc>
      </w:tr>
      <w:tr w:rsidR="00B06D51" w:rsidRPr="009C2D1C" w14:paraId="42F8CBF6" w14:textId="77777777" w:rsidTr="00CD16A7">
        <w:tc>
          <w:tcPr>
            <w:tcW w:w="2203" w:type="dxa"/>
            <w:tcMar>
              <w:top w:w="113" w:type="dxa"/>
              <w:bottom w:w="113" w:type="dxa"/>
            </w:tcMar>
          </w:tcPr>
          <w:p w14:paraId="49EDE5EB" w14:textId="77777777" w:rsidR="00B06D51" w:rsidRPr="009C2D1C" w:rsidRDefault="00B06D51" w:rsidP="00B06D51">
            <w:pPr>
              <w:spacing w:after="120" w:line="276" w:lineRule="auto"/>
              <w:jc w:val="both"/>
              <w:outlineLvl w:val="2"/>
              <w:rPr>
                <w:b/>
                <w:bCs/>
                <w:color w:val="632423"/>
              </w:rPr>
            </w:pPr>
            <w:r w:rsidRPr="009C2D1C">
              <w:rPr>
                <w:b/>
                <w:bCs/>
                <w:color w:val="632423"/>
              </w:rPr>
              <w:t>Kompensavimo įvykis</w:t>
            </w:r>
          </w:p>
          <w:p w14:paraId="57EAC96B" w14:textId="77777777" w:rsidR="00B06D51" w:rsidRPr="009C2D1C" w:rsidRDefault="00B06D51" w:rsidP="00B06D51">
            <w:pPr>
              <w:spacing w:after="120" w:line="276" w:lineRule="auto"/>
              <w:outlineLvl w:val="2"/>
              <w:rPr>
                <w:i/>
                <w:color w:val="009900"/>
              </w:rPr>
            </w:pPr>
          </w:p>
        </w:tc>
        <w:tc>
          <w:tcPr>
            <w:tcW w:w="7056" w:type="dxa"/>
            <w:tcMar>
              <w:top w:w="113" w:type="dxa"/>
              <w:bottom w:w="113" w:type="dxa"/>
            </w:tcMar>
          </w:tcPr>
          <w:p w14:paraId="34F2000D" w14:textId="2E50FF4E" w:rsidR="00B06D51" w:rsidRPr="00721C47" w:rsidRDefault="00B06D51" w:rsidP="00B06D51">
            <w:pPr>
              <w:spacing w:after="120" w:line="276" w:lineRule="auto"/>
              <w:ind w:left="262"/>
              <w:jc w:val="both"/>
              <w:outlineLvl w:val="2"/>
              <w:rPr>
                <w:color w:val="009900"/>
              </w:rPr>
            </w:pPr>
            <w:r w:rsidRPr="009C2D1C">
              <w:rPr>
                <w:color w:val="000000"/>
              </w:rPr>
              <w:t xml:space="preserve">reiškia Sutarties </w:t>
            </w:r>
            <w:r w:rsidRPr="00553BB9">
              <w:rPr>
                <w:color w:val="000000"/>
              </w:rPr>
              <w:fldChar w:fldCharType="begin"/>
            </w:r>
            <w:r w:rsidRPr="009C2D1C">
              <w:rPr>
                <w:color w:val="000000"/>
              </w:rPr>
              <w:instrText xml:space="preserve"> REF _Ref485800170 \r \h  \* MERGEFORMAT </w:instrText>
            </w:r>
            <w:r w:rsidRPr="00553BB9">
              <w:rPr>
                <w:color w:val="000000"/>
              </w:rPr>
            </w:r>
            <w:r w:rsidRPr="00553BB9">
              <w:rPr>
                <w:color w:val="000000"/>
              </w:rPr>
              <w:fldChar w:fldCharType="separate"/>
            </w:r>
            <w:r w:rsidR="00F7534F">
              <w:rPr>
                <w:color w:val="000000"/>
              </w:rPr>
              <w:t>23.1</w:t>
            </w:r>
            <w:r w:rsidRPr="00553BB9">
              <w:rPr>
                <w:color w:val="000000"/>
              </w:rPr>
              <w:fldChar w:fldCharType="end"/>
            </w:r>
            <w:r w:rsidRPr="00553BB9">
              <w:rPr>
                <w:color w:val="000000"/>
              </w:rPr>
              <w:t xml:space="preserve"> punkte nurodytus įvykius, </w:t>
            </w:r>
            <w:r w:rsidRPr="00214951">
              <w:rPr>
                <w:color w:val="000000"/>
              </w:rPr>
              <w:t xml:space="preserve">kurių </w:t>
            </w:r>
            <w:r w:rsidRPr="00892586">
              <w:t xml:space="preserve">rizika pagal Sutartį </w:t>
            </w:r>
            <w:r w:rsidRPr="00EF7CDF">
              <w:rPr>
                <w:color w:val="000000"/>
              </w:rPr>
              <w:t xml:space="preserve">yra išimtinai ar iš dalies priskirta Valdžios </w:t>
            </w:r>
            <w:r w:rsidRPr="00EF7CDF">
              <w:t>subjektui</w:t>
            </w:r>
            <w:r w:rsidRPr="00EF7CDF">
              <w:rPr>
                <w:color w:val="000000"/>
              </w:rPr>
              <w:t xml:space="preserve"> ir kurių sukeltos neigiamos pasekmės Privačiam subjektui ar Investuotojui turi būti visiškai ar i</w:t>
            </w:r>
            <w:r w:rsidRPr="00403566">
              <w:rPr>
                <w:color w:val="000000"/>
              </w:rPr>
              <w:t xml:space="preserve">š dalies kompensuojamos Sutartyje nustatyta tvarka </w:t>
            </w:r>
          </w:p>
        </w:tc>
      </w:tr>
      <w:tr w:rsidR="00B06D51" w:rsidRPr="009C2D1C" w14:paraId="0DA711A3" w14:textId="77777777" w:rsidTr="00CD16A7">
        <w:tc>
          <w:tcPr>
            <w:tcW w:w="2203" w:type="dxa"/>
            <w:tcMar>
              <w:top w:w="113" w:type="dxa"/>
              <w:bottom w:w="113" w:type="dxa"/>
            </w:tcMar>
          </w:tcPr>
          <w:p w14:paraId="526C58C2" w14:textId="518A622C" w:rsidR="00B06D51" w:rsidRPr="009C2D1C" w:rsidRDefault="00B06D51" w:rsidP="00B06D51">
            <w:pPr>
              <w:spacing w:after="120" w:line="276" w:lineRule="auto"/>
              <w:rPr>
                <w:b/>
                <w:bCs/>
                <w:color w:val="632423"/>
              </w:rPr>
            </w:pPr>
            <w:r w:rsidRPr="009C2D1C">
              <w:rPr>
                <w:b/>
                <w:bCs/>
                <w:color w:val="632423"/>
              </w:rPr>
              <w:t>Komunalinės paslaugos</w:t>
            </w:r>
          </w:p>
        </w:tc>
        <w:tc>
          <w:tcPr>
            <w:tcW w:w="7056" w:type="dxa"/>
            <w:tcMar>
              <w:top w:w="113" w:type="dxa"/>
              <w:bottom w:w="113" w:type="dxa"/>
            </w:tcMar>
          </w:tcPr>
          <w:p w14:paraId="2195DF5F" w14:textId="5E12BDA7" w:rsidR="00B06D51" w:rsidRPr="009C2D1C" w:rsidRDefault="00B06D51" w:rsidP="00B06D51">
            <w:pPr>
              <w:spacing w:after="120" w:line="276" w:lineRule="auto"/>
              <w:ind w:left="262"/>
              <w:jc w:val="both"/>
              <w:rPr>
                <w:color w:val="000000"/>
              </w:rPr>
            </w:pPr>
            <w:r w:rsidRPr="009C2D1C">
              <w:rPr>
                <w:color w:val="000000"/>
              </w:rPr>
              <w:t xml:space="preserve">reiškia </w:t>
            </w:r>
            <w:r w:rsidRPr="009C2D1C">
              <w:rPr>
                <w:color w:val="222222"/>
              </w:rPr>
              <w:t xml:space="preserve">elektros, šildymo, karšto / šalto vandens, dujų tiekimo, nuotėkų tvarkymo, </w:t>
            </w:r>
            <w:r w:rsidRPr="00952D37">
              <w:rPr>
                <w:color w:val="00B050"/>
              </w:rPr>
              <w:t>atliekų tvarkymo</w:t>
            </w:r>
            <w:r w:rsidR="00A7494E">
              <w:rPr>
                <w:color w:val="222222"/>
              </w:rPr>
              <w:t xml:space="preserve"> </w:t>
            </w:r>
            <w:bookmarkStart w:id="26" w:name="_Hlk164415352"/>
            <w:r w:rsidR="00A7494E" w:rsidRPr="00952D37">
              <w:rPr>
                <w:i/>
                <w:iCs/>
                <w:color w:val="0070C0"/>
              </w:rPr>
              <w:t>([nurodoma, kokių atliekų tvarkymas neįeina</w:t>
            </w:r>
            <w:r w:rsidR="006D0FD7" w:rsidRPr="00952D37">
              <w:rPr>
                <w:i/>
                <w:iCs/>
                <w:color w:val="0070C0"/>
              </w:rPr>
              <w:t xml:space="preserve"> ir jomis pasirūpina pats Valdžios subjektas</w:t>
            </w:r>
            <w:r w:rsidR="00A7494E" w:rsidRPr="00952D37">
              <w:rPr>
                <w:i/>
                <w:iCs/>
                <w:color w:val="0070C0"/>
              </w:rPr>
              <w:t>, pavyzdžiui, medicininių</w:t>
            </w:r>
            <w:r w:rsidR="006D0FD7" w:rsidRPr="00952D37">
              <w:rPr>
                <w:i/>
                <w:iCs/>
                <w:color w:val="0070C0"/>
              </w:rPr>
              <w:t>/farmacinių,</w:t>
            </w:r>
            <w:r w:rsidR="00A7494E" w:rsidRPr="00952D37">
              <w:rPr>
                <w:i/>
                <w:iCs/>
                <w:color w:val="0070C0"/>
              </w:rPr>
              <w:t xml:space="preserve"> maisto,</w:t>
            </w:r>
            <w:r w:rsidR="006D0FD7" w:rsidRPr="00952D37">
              <w:rPr>
                <w:i/>
                <w:iCs/>
                <w:color w:val="0070C0"/>
              </w:rPr>
              <w:t xml:space="preserve"> stambiagabaritinių </w:t>
            </w:r>
            <w:r w:rsidR="006D0FD7" w:rsidRPr="00952D37">
              <w:rPr>
                <w:i/>
                <w:iCs/>
                <w:color w:val="0070C0"/>
              </w:rPr>
              <w:lastRenderedPageBreak/>
              <w:t>atliekų, pavojingų atliekų (pvz.: naftos, cheminių medžiagų)</w:t>
            </w:r>
            <w:r w:rsidR="00A7494E" w:rsidRPr="00952D37">
              <w:rPr>
                <w:i/>
                <w:iCs/>
                <w:color w:val="0070C0"/>
              </w:rPr>
              <w:t>])</w:t>
            </w:r>
            <w:bookmarkEnd w:id="26"/>
            <w:r>
              <w:rPr>
                <w:color w:val="222222"/>
              </w:rPr>
              <w:t>,</w:t>
            </w:r>
            <w:r w:rsidRPr="009C2D1C">
              <w:rPr>
                <w:color w:val="222222"/>
              </w:rPr>
              <w:t xml:space="preserve"> telekomunikacijų ir ryšių paslaugas</w:t>
            </w:r>
            <w:r w:rsidRPr="009C2D1C">
              <w:t>;</w:t>
            </w:r>
          </w:p>
        </w:tc>
      </w:tr>
      <w:tr w:rsidR="00B06D51" w:rsidRPr="009C2D1C" w14:paraId="10C92449" w14:textId="77777777" w:rsidTr="00CD16A7">
        <w:trPr>
          <w:trHeight w:val="3462"/>
        </w:trPr>
        <w:tc>
          <w:tcPr>
            <w:tcW w:w="2203" w:type="dxa"/>
            <w:tcMar>
              <w:top w:w="113" w:type="dxa"/>
              <w:bottom w:w="113" w:type="dxa"/>
            </w:tcMar>
          </w:tcPr>
          <w:p w14:paraId="324DD7E2" w14:textId="447F5F3A" w:rsidR="00B06D51" w:rsidRPr="00ED22E6" w:rsidRDefault="00B06D51" w:rsidP="00B06D51">
            <w:pPr>
              <w:spacing w:after="120" w:line="276" w:lineRule="auto"/>
              <w:rPr>
                <w:i/>
                <w:iCs/>
                <w:color w:val="0070C0"/>
              </w:rPr>
            </w:pPr>
            <w:r w:rsidRPr="00561F1B">
              <w:rPr>
                <w:color w:val="0070C0"/>
              </w:rPr>
              <w:lastRenderedPageBreak/>
              <w:t>[</w:t>
            </w:r>
            <w:r w:rsidRPr="00ED22E6">
              <w:rPr>
                <w:i/>
                <w:iCs/>
                <w:color w:val="0070C0"/>
              </w:rPr>
              <w:t xml:space="preserve">Jei taikomas Rinkos tyrimas ir (arba) Kainų palyginimas. </w:t>
            </w:r>
          </w:p>
          <w:p w14:paraId="3E94C2EC" w14:textId="6F5FD1AA" w:rsidR="00B06D51" w:rsidRPr="00553BB9" w:rsidRDefault="00B06D51" w:rsidP="00B06D51">
            <w:pPr>
              <w:spacing w:after="120" w:line="276" w:lineRule="auto"/>
              <w:rPr>
                <w:b/>
                <w:bCs/>
                <w:color w:val="00B050"/>
              </w:rPr>
            </w:pPr>
            <w:r w:rsidRPr="00553BB9">
              <w:rPr>
                <w:b/>
                <w:bCs/>
                <w:color w:val="00B050"/>
              </w:rPr>
              <w:t>Koregavimo koeficientai]</w:t>
            </w:r>
          </w:p>
          <w:p w14:paraId="0976DCDB" w14:textId="77777777" w:rsidR="00B06D51" w:rsidRPr="00214951" w:rsidRDefault="00B06D51" w:rsidP="00B06D51">
            <w:pPr>
              <w:spacing w:after="120" w:line="276" w:lineRule="auto"/>
              <w:jc w:val="both"/>
              <w:outlineLvl w:val="2"/>
              <w:rPr>
                <w:b/>
                <w:bCs/>
                <w:color w:val="632423"/>
              </w:rPr>
            </w:pPr>
          </w:p>
        </w:tc>
        <w:tc>
          <w:tcPr>
            <w:tcW w:w="7056" w:type="dxa"/>
            <w:tcMar>
              <w:top w:w="113" w:type="dxa"/>
              <w:bottom w:w="113" w:type="dxa"/>
            </w:tcMar>
          </w:tcPr>
          <w:p w14:paraId="6E9504D7" w14:textId="77777777" w:rsidR="00B06D51" w:rsidRPr="00892586" w:rsidRDefault="00B06D51" w:rsidP="00B06D51">
            <w:pPr>
              <w:spacing w:after="120" w:line="276" w:lineRule="auto"/>
              <w:ind w:left="262"/>
              <w:jc w:val="both"/>
              <w:rPr>
                <w:color w:val="00B050"/>
              </w:rPr>
            </w:pPr>
            <w:r w:rsidRPr="00892586">
              <w:rPr>
                <w:color w:val="00B050"/>
              </w:rPr>
              <w:t>reiškia:</w:t>
            </w:r>
          </w:p>
          <w:p w14:paraId="65E7AD48" w14:textId="77777777" w:rsidR="00B06D51" w:rsidRPr="00EF7CDF" w:rsidRDefault="00B06D51" w:rsidP="00B06D51">
            <w:pPr>
              <w:pStyle w:val="ListParagraph"/>
              <w:numPr>
                <w:ilvl w:val="0"/>
                <w:numId w:val="13"/>
              </w:numPr>
              <w:spacing w:after="120" w:line="276" w:lineRule="auto"/>
              <w:jc w:val="both"/>
              <w:rPr>
                <w:color w:val="00B050"/>
              </w:rPr>
            </w:pPr>
            <w:r w:rsidRPr="00EF7CDF">
              <w:rPr>
                <w:color w:val="00B050"/>
              </w:rPr>
              <w:t>panašių darbų ir (ar) paslaugų sutarties sąlygas ir trukmę;</w:t>
            </w:r>
          </w:p>
          <w:p w14:paraId="03EF82B2" w14:textId="47DE9048" w:rsidR="00B06D51" w:rsidRPr="00403566" w:rsidRDefault="00B06D51" w:rsidP="00B06D51">
            <w:pPr>
              <w:pStyle w:val="ListParagraph"/>
              <w:numPr>
                <w:ilvl w:val="0"/>
                <w:numId w:val="13"/>
              </w:numPr>
              <w:spacing w:after="120" w:line="276" w:lineRule="auto"/>
              <w:jc w:val="both"/>
              <w:rPr>
                <w:color w:val="00B050"/>
              </w:rPr>
            </w:pPr>
            <w:r w:rsidRPr="00EF7CDF">
              <w:rPr>
                <w:color w:val="00B050"/>
              </w:rPr>
              <w:t>Objekto, kuriame teikiamos panaš</w:t>
            </w:r>
            <w:r w:rsidRPr="00403566">
              <w:rPr>
                <w:color w:val="00B050"/>
              </w:rPr>
              <w:t>ios paslaugos ar atliekami panašūs darbai, amžių, pobūdį ir būklę;</w:t>
            </w:r>
          </w:p>
          <w:p w14:paraId="16758A7C" w14:textId="77777777" w:rsidR="00B06D51" w:rsidRPr="00721C47" w:rsidRDefault="00B06D51" w:rsidP="00B06D51">
            <w:pPr>
              <w:pStyle w:val="ListParagraph"/>
              <w:numPr>
                <w:ilvl w:val="0"/>
                <w:numId w:val="13"/>
              </w:numPr>
              <w:spacing w:after="120" w:line="276" w:lineRule="auto"/>
              <w:jc w:val="both"/>
              <w:rPr>
                <w:color w:val="00B050"/>
              </w:rPr>
            </w:pPr>
            <w:r w:rsidRPr="00721C47">
              <w:rPr>
                <w:color w:val="00B050"/>
              </w:rPr>
              <w:t>panašių paslaugų teikimo ar panašių darbų atlikimo laiką;</w:t>
            </w:r>
          </w:p>
          <w:p w14:paraId="30037C6D" w14:textId="04C48268" w:rsidR="00B06D51" w:rsidRPr="00180DEA" w:rsidRDefault="00B06D51" w:rsidP="00B06D51">
            <w:pPr>
              <w:pStyle w:val="ListParagraph"/>
              <w:numPr>
                <w:ilvl w:val="0"/>
                <w:numId w:val="13"/>
              </w:numPr>
              <w:spacing w:after="120" w:line="276" w:lineRule="auto"/>
              <w:jc w:val="both"/>
              <w:rPr>
                <w:color w:val="00B050"/>
              </w:rPr>
            </w:pPr>
            <w:r w:rsidRPr="00210A19">
              <w:rPr>
                <w:color w:val="00B050"/>
              </w:rPr>
              <w:t>panašių paslaugų teikimo ar panašių darbų atlikimo kokybės standartus;</w:t>
            </w:r>
            <w:r w:rsidRPr="00EE7E58">
              <w:rPr>
                <w:color w:val="00B050"/>
              </w:rPr>
              <w:t xml:space="preserve"> bet kokius kitus esminius skirtumus tarp reikalavimų Tikrinamoms paslaugoms ir reikalavimų, taikomų panašioms paslaugoms ar panašiems darbams;</w:t>
            </w:r>
            <w:r w:rsidRPr="009C2D1C">
              <w:rPr>
                <w:color w:val="00B050"/>
              </w:rPr>
              <w:t>]</w:t>
            </w:r>
          </w:p>
        </w:tc>
      </w:tr>
      <w:tr w:rsidR="00B06D51" w:rsidRPr="009C2D1C" w14:paraId="2CB32799" w14:textId="77777777" w:rsidTr="00CD16A7">
        <w:tc>
          <w:tcPr>
            <w:tcW w:w="2203" w:type="dxa"/>
            <w:tcMar>
              <w:top w:w="113" w:type="dxa"/>
              <w:bottom w:w="113" w:type="dxa"/>
            </w:tcMar>
          </w:tcPr>
          <w:p w14:paraId="348AD485" w14:textId="77777777" w:rsidR="00B06D51" w:rsidRPr="00ED22E6" w:rsidRDefault="00B06D51" w:rsidP="00B06D51">
            <w:pPr>
              <w:spacing w:after="120" w:line="276" w:lineRule="auto"/>
              <w:rPr>
                <w:i/>
                <w:iCs/>
                <w:color w:val="0070C0"/>
              </w:rPr>
            </w:pPr>
            <w:r w:rsidRPr="00561F1B">
              <w:rPr>
                <w:color w:val="0070C0"/>
              </w:rPr>
              <w:t>[</w:t>
            </w:r>
            <w:r w:rsidRPr="00ED22E6">
              <w:rPr>
                <w:i/>
                <w:iCs/>
                <w:color w:val="0070C0"/>
              </w:rPr>
              <w:t xml:space="preserve">Jei </w:t>
            </w:r>
            <w:r>
              <w:rPr>
                <w:i/>
                <w:iCs/>
                <w:color w:val="0070C0"/>
              </w:rPr>
              <w:t>planuojama rekonstruoti visą ar dalį Perduoto turto</w:t>
            </w:r>
            <w:r w:rsidRPr="00ED22E6">
              <w:rPr>
                <w:i/>
                <w:iCs/>
                <w:color w:val="0070C0"/>
              </w:rPr>
              <w:t xml:space="preserve">. </w:t>
            </w:r>
          </w:p>
          <w:p w14:paraId="21BFD4B5" w14:textId="4D07CB8E" w:rsidR="00B06D51" w:rsidRPr="009C2D1C" w:rsidRDefault="00B06D51" w:rsidP="00B06D51">
            <w:pPr>
              <w:spacing w:after="120" w:line="276" w:lineRule="auto"/>
              <w:rPr>
                <w:b/>
                <w:bCs/>
                <w:color w:val="632423"/>
              </w:rPr>
            </w:pPr>
            <w:r>
              <w:rPr>
                <w:b/>
                <w:bCs/>
                <w:color w:val="00B050"/>
              </w:rPr>
              <w:t>Likutinė vertė]</w:t>
            </w:r>
          </w:p>
        </w:tc>
        <w:tc>
          <w:tcPr>
            <w:tcW w:w="7056" w:type="dxa"/>
            <w:tcMar>
              <w:top w:w="113" w:type="dxa"/>
              <w:bottom w:w="113" w:type="dxa"/>
            </w:tcMar>
          </w:tcPr>
          <w:p w14:paraId="17102ABB" w14:textId="77777777" w:rsidR="00B06D51" w:rsidRPr="00892586" w:rsidRDefault="00B06D51" w:rsidP="00B06D51">
            <w:pPr>
              <w:spacing w:after="120" w:line="276" w:lineRule="auto"/>
              <w:ind w:left="262"/>
              <w:jc w:val="both"/>
              <w:rPr>
                <w:color w:val="00B050"/>
              </w:rPr>
            </w:pPr>
            <w:r>
              <w:rPr>
                <w:color w:val="00B050"/>
              </w:rPr>
              <w:t>r</w:t>
            </w:r>
            <w:r w:rsidRPr="00892586">
              <w:rPr>
                <w:color w:val="00B050"/>
              </w:rPr>
              <w:t>eiškia</w:t>
            </w:r>
            <w:r>
              <w:rPr>
                <w:color w:val="00B050"/>
              </w:rPr>
              <w:t xml:space="preserve"> Perduoto turto ar jo dalies, perduodamo Privačiam subjektui iki Sutarties įsigaliojimo visa apimtimi Darbų vykdymui vertė, kuri yra lygi [</w:t>
            </w:r>
            <w:r w:rsidRPr="006B629B">
              <w:rPr>
                <w:i/>
                <w:iCs/>
                <w:color w:val="FF0000"/>
              </w:rPr>
              <w:t>nurodyti sumą skaičiais ir žodžiu</w:t>
            </w:r>
            <w:r>
              <w:rPr>
                <w:color w:val="00B050"/>
              </w:rPr>
              <w:t>];</w:t>
            </w:r>
          </w:p>
          <w:p w14:paraId="574FD535" w14:textId="76ECCAC0" w:rsidR="00B06D51" w:rsidRPr="00892586" w:rsidRDefault="00B06D51" w:rsidP="00B06D51">
            <w:pPr>
              <w:spacing w:after="120" w:line="276" w:lineRule="auto"/>
              <w:ind w:left="262"/>
              <w:jc w:val="both"/>
              <w:outlineLvl w:val="2"/>
              <w:rPr>
                <w:color w:val="000000"/>
              </w:rPr>
            </w:pPr>
          </w:p>
        </w:tc>
      </w:tr>
      <w:tr w:rsidR="00B06D51" w:rsidRPr="009C2D1C" w14:paraId="4C7E66A4" w14:textId="77777777" w:rsidTr="00CD16A7">
        <w:tc>
          <w:tcPr>
            <w:tcW w:w="2203" w:type="dxa"/>
            <w:tcMar>
              <w:top w:w="113" w:type="dxa"/>
              <w:bottom w:w="113" w:type="dxa"/>
            </w:tcMar>
          </w:tcPr>
          <w:p w14:paraId="0045FC1A" w14:textId="3C24D37A" w:rsidR="00B06D51" w:rsidRPr="009C2D1C" w:rsidRDefault="00B06D51" w:rsidP="00B06D51">
            <w:pPr>
              <w:spacing w:after="120" w:line="276" w:lineRule="auto"/>
              <w:rPr>
                <w:b/>
                <w:bCs/>
                <w:color w:val="632423"/>
              </w:rPr>
            </w:pPr>
            <w:r w:rsidRPr="009C2D1C">
              <w:rPr>
                <w:b/>
                <w:bCs/>
                <w:color w:val="632423"/>
              </w:rPr>
              <w:t>Metinis atlyginimas</w:t>
            </w:r>
          </w:p>
        </w:tc>
        <w:tc>
          <w:tcPr>
            <w:tcW w:w="7056" w:type="dxa"/>
            <w:tcMar>
              <w:top w:w="113" w:type="dxa"/>
              <w:bottom w:w="113" w:type="dxa"/>
            </w:tcMar>
          </w:tcPr>
          <w:p w14:paraId="17E5230D" w14:textId="00667F45" w:rsidR="00B06D51" w:rsidRPr="009C2D1C" w:rsidRDefault="00B06D51" w:rsidP="00B06D51">
            <w:pPr>
              <w:spacing w:after="120" w:line="276" w:lineRule="auto"/>
              <w:ind w:left="262"/>
              <w:jc w:val="both"/>
              <w:outlineLvl w:val="2"/>
            </w:pPr>
            <w:r w:rsidRPr="009C2D1C">
              <w:t xml:space="preserve">reiškia Valdžios subjekto visus mokėjimus Privačiam subjektui, už šio teikiamas Paslaugas, apskaičiuojamus ir mokamus pagal Sutarties </w:t>
            </w:r>
            <w:r>
              <w:fldChar w:fldCharType="begin"/>
            </w:r>
            <w:r>
              <w:instrText xml:space="preserve"> REF _Ref110234991 \r \h </w:instrText>
            </w:r>
            <w:r>
              <w:fldChar w:fldCharType="separate"/>
            </w:r>
            <w:r w:rsidR="00F7534F">
              <w:t>3</w:t>
            </w:r>
            <w:r>
              <w:fldChar w:fldCharType="end"/>
            </w:r>
            <w:r>
              <w:t xml:space="preserve"> </w:t>
            </w:r>
            <w:r w:rsidRPr="00553BB9">
              <w:t xml:space="preserve">priede </w:t>
            </w:r>
            <w:r w:rsidRPr="00553BB9">
              <w:rPr>
                <w:i/>
              </w:rPr>
              <w:t>Atsiskaitymų ir mokėjimų tvark</w:t>
            </w:r>
            <w:r w:rsidRPr="00214951">
              <w:t>a nustatytą atsiskaitymų ir mokėjimų tvarką;</w:t>
            </w:r>
          </w:p>
        </w:tc>
      </w:tr>
      <w:tr w:rsidR="00B06D51" w:rsidRPr="009C2D1C" w14:paraId="452738CA" w14:textId="77777777" w:rsidTr="00CD16A7">
        <w:tc>
          <w:tcPr>
            <w:tcW w:w="2203" w:type="dxa"/>
            <w:tcMar>
              <w:top w:w="113" w:type="dxa"/>
              <w:bottom w:w="113" w:type="dxa"/>
            </w:tcMar>
          </w:tcPr>
          <w:p w14:paraId="5DB58304" w14:textId="77777777" w:rsidR="00B06D51" w:rsidRPr="009C2D1C" w:rsidRDefault="00B06D51" w:rsidP="00B06D51">
            <w:pPr>
              <w:spacing w:after="120" w:line="276" w:lineRule="auto"/>
              <w:jc w:val="both"/>
              <w:outlineLvl w:val="2"/>
              <w:rPr>
                <w:b/>
                <w:bCs/>
                <w:color w:val="632423"/>
              </w:rPr>
            </w:pPr>
            <w:r w:rsidRPr="009C2D1C">
              <w:rPr>
                <w:b/>
                <w:bCs/>
                <w:color w:val="632423"/>
              </w:rPr>
              <w:t>Naujas turtas</w:t>
            </w:r>
          </w:p>
        </w:tc>
        <w:tc>
          <w:tcPr>
            <w:tcW w:w="7056" w:type="dxa"/>
            <w:tcMar>
              <w:top w:w="113" w:type="dxa"/>
              <w:bottom w:w="113" w:type="dxa"/>
            </w:tcMar>
          </w:tcPr>
          <w:p w14:paraId="17702AD0" w14:textId="00732554" w:rsidR="00B06D51" w:rsidRPr="009C2D1C" w:rsidRDefault="00B06D51" w:rsidP="00B06D51">
            <w:pPr>
              <w:spacing w:after="120" w:line="276" w:lineRule="auto"/>
              <w:ind w:left="262"/>
              <w:jc w:val="both"/>
              <w:outlineLvl w:val="2"/>
              <w:rPr>
                <w:color w:val="000000"/>
              </w:rPr>
            </w:pPr>
            <w:r w:rsidRPr="009C2D1C">
              <w:rPr>
                <w:color w:val="000000"/>
              </w:rPr>
              <w:t>reiškia ilgalaikį kilnojamą turtą, nenurodytą Specifikacijose, įgytą Privataus subjekto nuožiūra, siekiant užtikrinti savalaikį ir tinkamą Paslaugų teikimą, kurio sąrašą iki Eksploatacijos pradžios Privatus subjektas pateikia Valdžios subjektui, ir, kuris Sutarties laikotarpiu nuosavybės teise priklausys Privačiam subjektui;</w:t>
            </w:r>
          </w:p>
        </w:tc>
      </w:tr>
      <w:tr w:rsidR="00B06D51" w:rsidRPr="009C2D1C" w14:paraId="7005E001" w14:textId="77777777" w:rsidTr="00CD16A7">
        <w:tc>
          <w:tcPr>
            <w:tcW w:w="2203" w:type="dxa"/>
            <w:tcMar>
              <w:top w:w="113" w:type="dxa"/>
              <w:bottom w:w="113" w:type="dxa"/>
            </w:tcMar>
          </w:tcPr>
          <w:p w14:paraId="273CED00" w14:textId="2C6F7C14" w:rsidR="00B06D51" w:rsidRPr="009C2D1C" w:rsidRDefault="00B06D51" w:rsidP="00B06D51">
            <w:pPr>
              <w:spacing w:after="120" w:line="276" w:lineRule="auto"/>
              <w:jc w:val="both"/>
              <w:outlineLvl w:val="2"/>
              <w:rPr>
                <w:b/>
                <w:bCs/>
                <w:color w:val="632423"/>
              </w:rPr>
            </w:pPr>
            <w:r w:rsidRPr="009C2D1C">
              <w:rPr>
                <w:b/>
                <w:bCs/>
                <w:color w:val="632423"/>
              </w:rPr>
              <w:t>Nuomos sutartis</w:t>
            </w:r>
          </w:p>
        </w:tc>
        <w:tc>
          <w:tcPr>
            <w:tcW w:w="7056" w:type="dxa"/>
            <w:tcMar>
              <w:top w:w="113" w:type="dxa"/>
              <w:bottom w:w="113" w:type="dxa"/>
            </w:tcMar>
          </w:tcPr>
          <w:p w14:paraId="675CD936" w14:textId="4ACB08EF" w:rsidR="00B06D51" w:rsidRPr="00BE2DA8" w:rsidRDefault="00B06D51" w:rsidP="00B06D51">
            <w:pPr>
              <w:spacing w:after="120" w:line="276" w:lineRule="auto"/>
              <w:ind w:left="262"/>
              <w:jc w:val="both"/>
              <w:outlineLvl w:val="2"/>
              <w:rPr>
                <w:color w:val="000000"/>
              </w:rPr>
            </w:pPr>
            <w:r w:rsidRPr="00BE2DA8">
              <w:rPr>
                <w:color w:val="000000"/>
              </w:rPr>
              <w:t>reiškia Žemės sklypo (-ų) nuomos sutartį (-is), sudaromą Darbų vykdymo laikotarpiui, pagal kurią (-ias)</w:t>
            </w:r>
            <w:r>
              <w:rPr>
                <w:color w:val="000000"/>
              </w:rPr>
              <w:t xml:space="preserve"> </w:t>
            </w:r>
            <w:r w:rsidRPr="009A3B33">
              <w:rPr>
                <w:i/>
                <w:color w:val="FF0000"/>
              </w:rPr>
              <w:t>[nurodyti kas  – savivaldybė</w:t>
            </w:r>
            <w:r w:rsidRPr="00ED22E6">
              <w:rPr>
                <w:i/>
                <w:color w:val="FF0000"/>
              </w:rPr>
              <w:t xml:space="preserve"> / įgaliota valstybės institucija]</w:t>
            </w:r>
            <w:r w:rsidRPr="00ED22E6">
              <w:rPr>
                <w:color w:val="FF0000"/>
              </w:rPr>
              <w:t xml:space="preserve"> </w:t>
            </w:r>
            <w:r w:rsidRPr="00BE2DA8">
              <w:rPr>
                <w:color w:val="000000"/>
              </w:rPr>
              <w:t>perduoda Privačiam subjektui valdyti ir naudotis Žemės sklypą (-us) šios Sutarties vykdymo tikslais;</w:t>
            </w:r>
          </w:p>
        </w:tc>
      </w:tr>
      <w:tr w:rsidR="00B06D51" w:rsidRPr="009C2D1C" w14:paraId="05E82950" w14:textId="77777777" w:rsidTr="00CD16A7">
        <w:tc>
          <w:tcPr>
            <w:tcW w:w="2203" w:type="dxa"/>
            <w:tcMar>
              <w:top w:w="113" w:type="dxa"/>
              <w:bottom w:w="113" w:type="dxa"/>
            </w:tcMar>
          </w:tcPr>
          <w:p w14:paraId="4B73671F" w14:textId="72F2D460" w:rsidR="00B06D51" w:rsidRPr="009C2D1C" w:rsidRDefault="00B06D51" w:rsidP="00B06D51">
            <w:pPr>
              <w:spacing w:after="120" w:line="276" w:lineRule="auto"/>
              <w:rPr>
                <w:b/>
                <w:bCs/>
                <w:color w:val="632423"/>
              </w:rPr>
            </w:pPr>
            <w:r w:rsidRPr="009C2D1C">
              <w:rPr>
                <w:b/>
                <w:bCs/>
                <w:color w:val="632423"/>
              </w:rPr>
              <w:t>Objektas</w:t>
            </w:r>
          </w:p>
        </w:tc>
        <w:tc>
          <w:tcPr>
            <w:tcW w:w="7056" w:type="dxa"/>
            <w:tcMar>
              <w:top w:w="113" w:type="dxa"/>
              <w:bottom w:w="113" w:type="dxa"/>
            </w:tcMar>
          </w:tcPr>
          <w:p w14:paraId="231F6165" w14:textId="5C6BB239" w:rsidR="00B06D51" w:rsidRPr="009C2D1C" w:rsidRDefault="00B06D51" w:rsidP="00B06D51">
            <w:pPr>
              <w:spacing w:after="120" w:line="276" w:lineRule="auto"/>
              <w:ind w:left="262"/>
              <w:jc w:val="both"/>
              <w:outlineLvl w:val="2"/>
              <w:rPr>
                <w:color w:val="000000"/>
              </w:rPr>
            </w:pPr>
            <w:r w:rsidRPr="009C2D1C">
              <w:t xml:space="preserve">reiškia </w:t>
            </w:r>
            <w:r w:rsidRPr="009C2D1C">
              <w:rPr>
                <w:color w:val="FF0000"/>
              </w:rPr>
              <w:t>[</w:t>
            </w:r>
            <w:r w:rsidRPr="009C2D1C">
              <w:rPr>
                <w:i/>
                <w:color w:val="FF0000"/>
              </w:rPr>
              <w:t>nurodyti koks turtas Privačiam subjektui pavedamas sukurti  (įgyti) ar jam perduodamas rekonstravimui, atnaujinimui ir pan.</w:t>
            </w:r>
            <w:r w:rsidRPr="009C2D1C">
              <w:rPr>
                <w:color w:val="FF0000"/>
              </w:rPr>
              <w:t>];</w:t>
            </w:r>
          </w:p>
        </w:tc>
      </w:tr>
      <w:tr w:rsidR="00B06D51" w:rsidRPr="009C2D1C" w14:paraId="2FE748B2" w14:textId="77777777" w:rsidTr="00CD16A7">
        <w:tc>
          <w:tcPr>
            <w:tcW w:w="2203" w:type="dxa"/>
            <w:tcMar>
              <w:top w:w="113" w:type="dxa"/>
              <w:bottom w:w="113" w:type="dxa"/>
            </w:tcMar>
          </w:tcPr>
          <w:p w14:paraId="73D51C8D" w14:textId="277234E3" w:rsidR="00B06D51" w:rsidRPr="009C2D1C" w:rsidRDefault="00B06D51" w:rsidP="00B06D51">
            <w:pPr>
              <w:spacing w:after="120" w:line="276" w:lineRule="auto"/>
              <w:rPr>
                <w:b/>
                <w:bCs/>
                <w:color w:val="632423"/>
              </w:rPr>
            </w:pPr>
            <w:r w:rsidRPr="009C2D1C">
              <w:rPr>
                <w:b/>
                <w:bCs/>
                <w:color w:val="632423"/>
              </w:rPr>
              <w:t>Objekto sukūrimo laikotarpis</w:t>
            </w:r>
          </w:p>
        </w:tc>
        <w:tc>
          <w:tcPr>
            <w:tcW w:w="7056" w:type="dxa"/>
            <w:tcMar>
              <w:top w:w="113" w:type="dxa"/>
              <w:bottom w:w="113" w:type="dxa"/>
            </w:tcMar>
          </w:tcPr>
          <w:p w14:paraId="51B5360C" w14:textId="2AA12314" w:rsidR="00B06D51" w:rsidRPr="009C2D1C" w:rsidRDefault="00B06D51" w:rsidP="00B06D51">
            <w:pPr>
              <w:spacing w:after="120" w:line="276" w:lineRule="auto"/>
              <w:ind w:left="262"/>
              <w:jc w:val="both"/>
            </w:pPr>
            <w:r w:rsidRPr="009C2D1C">
              <w:t>reiškia laikotarpį nuo Sutarties įsigaliojimo visa apimtimi pradžios datos iki Objekto Eksploatacijos pradžios datos;</w:t>
            </w:r>
          </w:p>
        </w:tc>
      </w:tr>
      <w:tr w:rsidR="00B06D51" w:rsidRPr="009C2D1C" w14:paraId="03DC847C" w14:textId="77777777" w:rsidTr="00CD16A7">
        <w:tc>
          <w:tcPr>
            <w:tcW w:w="2203" w:type="dxa"/>
            <w:tcMar>
              <w:top w:w="113" w:type="dxa"/>
              <w:bottom w:w="113" w:type="dxa"/>
            </w:tcMar>
          </w:tcPr>
          <w:p w14:paraId="15358950" w14:textId="33A0C8A7" w:rsidR="00B06D51" w:rsidRPr="009C2D1C" w:rsidRDefault="00B06D51" w:rsidP="00B06D51">
            <w:pPr>
              <w:spacing w:after="120" w:line="276" w:lineRule="auto"/>
              <w:rPr>
                <w:b/>
                <w:bCs/>
                <w:color w:val="632423"/>
              </w:rPr>
            </w:pPr>
            <w:r w:rsidRPr="009C2D1C">
              <w:rPr>
                <w:b/>
                <w:bCs/>
                <w:color w:val="632423"/>
              </w:rPr>
              <w:lastRenderedPageBreak/>
              <w:t>Pakeitimas</w:t>
            </w:r>
            <w:r>
              <w:rPr>
                <w:b/>
                <w:bCs/>
                <w:color w:val="632423"/>
              </w:rPr>
              <w:t xml:space="preserve"> / Pakeitimai</w:t>
            </w:r>
          </w:p>
        </w:tc>
        <w:tc>
          <w:tcPr>
            <w:tcW w:w="7056" w:type="dxa"/>
            <w:tcMar>
              <w:top w:w="113" w:type="dxa"/>
              <w:bottom w:w="113" w:type="dxa"/>
            </w:tcMar>
          </w:tcPr>
          <w:p w14:paraId="41E185F3" w14:textId="182B2259" w:rsidR="00B06D51" w:rsidRPr="00EE7E58" w:rsidRDefault="00B06D51" w:rsidP="00B06D51">
            <w:pPr>
              <w:spacing w:after="120" w:line="276" w:lineRule="auto"/>
              <w:ind w:left="262"/>
              <w:jc w:val="both"/>
            </w:pPr>
            <w:r w:rsidRPr="009C2D1C">
              <w:t xml:space="preserve">reiškia šios Sutarties </w:t>
            </w:r>
            <w:r w:rsidRPr="00553BB9">
              <w:fldChar w:fldCharType="begin"/>
            </w:r>
            <w:r w:rsidRPr="009C2D1C">
              <w:instrText xml:space="preserve"> REF _Ref406573742 \r \h  \* MERGEFORMAT </w:instrText>
            </w:r>
            <w:r w:rsidRPr="00553BB9">
              <w:fldChar w:fldCharType="separate"/>
            </w:r>
            <w:r w:rsidR="00F7534F">
              <w:t>18</w:t>
            </w:r>
            <w:r w:rsidRPr="00553BB9">
              <w:fldChar w:fldCharType="end"/>
            </w:r>
            <w:r w:rsidRPr="00553BB9">
              <w:t xml:space="preserve"> punkte nustatyta tvarka atliekamų Darbų ir </w:t>
            </w:r>
            <w:r w:rsidRPr="00892586">
              <w:t>(</w:t>
            </w:r>
            <w:r w:rsidRPr="00EF7CDF">
              <w:t>ar)</w:t>
            </w:r>
            <w:r w:rsidRPr="00403566">
              <w:t xml:space="preserve"> Paslaugų </w:t>
            </w:r>
            <w:r w:rsidRPr="00721C47">
              <w:t>pa</w:t>
            </w:r>
            <w:r w:rsidRPr="00210A19">
              <w:t>keitimą</w:t>
            </w:r>
            <w:r w:rsidRPr="00EE7E58">
              <w:t>;</w:t>
            </w:r>
          </w:p>
        </w:tc>
      </w:tr>
      <w:tr w:rsidR="00B06D51" w:rsidRPr="009C2D1C" w14:paraId="6D0B4665" w14:textId="77777777" w:rsidTr="00CD16A7">
        <w:tc>
          <w:tcPr>
            <w:tcW w:w="2203" w:type="dxa"/>
            <w:tcMar>
              <w:top w:w="113" w:type="dxa"/>
              <w:bottom w:w="113" w:type="dxa"/>
            </w:tcMar>
          </w:tcPr>
          <w:p w14:paraId="5C54E8DD" w14:textId="77777777" w:rsidR="00B06D51" w:rsidRPr="009C2D1C" w:rsidRDefault="00B06D51" w:rsidP="00B06D51">
            <w:pPr>
              <w:spacing w:after="120" w:line="276" w:lineRule="auto"/>
              <w:rPr>
                <w:b/>
                <w:color w:val="632423"/>
              </w:rPr>
            </w:pPr>
            <w:r w:rsidRPr="009C2D1C">
              <w:rPr>
                <w:b/>
                <w:color w:val="632423"/>
              </w:rPr>
              <w:t>Papildomi darbai ir (ar) paslaugos</w:t>
            </w:r>
          </w:p>
          <w:p w14:paraId="54F3102C" w14:textId="77777777" w:rsidR="00B06D51" w:rsidRPr="009C2D1C" w:rsidRDefault="00B06D51" w:rsidP="00B06D51">
            <w:pPr>
              <w:spacing w:after="120" w:line="276" w:lineRule="auto"/>
              <w:rPr>
                <w:b/>
                <w:color w:val="632423" w:themeColor="accent2" w:themeShade="80"/>
              </w:rPr>
            </w:pPr>
          </w:p>
        </w:tc>
        <w:tc>
          <w:tcPr>
            <w:tcW w:w="7056" w:type="dxa"/>
            <w:tcMar>
              <w:top w:w="113" w:type="dxa"/>
              <w:bottom w:w="113" w:type="dxa"/>
            </w:tcMar>
          </w:tcPr>
          <w:p w14:paraId="0BC05861" w14:textId="263D41C3" w:rsidR="00B06D51" w:rsidRPr="00214951" w:rsidRDefault="00B06D51" w:rsidP="00B06D51">
            <w:pPr>
              <w:spacing w:after="120" w:line="276" w:lineRule="auto"/>
              <w:ind w:left="262"/>
              <w:jc w:val="both"/>
            </w:pPr>
            <w:r w:rsidRPr="009C2D1C">
              <w:rPr>
                <w:color w:val="000000"/>
              </w:rPr>
              <w:t xml:space="preserve">reiškia darbus ir (ar) paslaugas, kurie nėra numatyti Specifikacijose bei kitur Sutartyje, dėl kurių Šalys nėra susitarusios, bei kurie nepatenka į Pakeitimo, kaip yra numatyta Sutarties </w:t>
            </w:r>
            <w:r w:rsidRPr="00553BB9">
              <w:rPr>
                <w:color w:val="000000"/>
              </w:rPr>
              <w:fldChar w:fldCharType="begin"/>
            </w:r>
            <w:r w:rsidRPr="009C2D1C">
              <w:rPr>
                <w:color w:val="000000"/>
              </w:rPr>
              <w:instrText xml:space="preserve"> REF _Ref406573742 \r \h </w:instrText>
            </w:r>
            <w:r>
              <w:rPr>
                <w:color w:val="000000"/>
              </w:rPr>
              <w:instrText xml:space="preserve"> \* MERGEFORMAT </w:instrText>
            </w:r>
            <w:r w:rsidRPr="00553BB9">
              <w:rPr>
                <w:color w:val="000000"/>
              </w:rPr>
            </w:r>
            <w:r w:rsidRPr="00553BB9">
              <w:rPr>
                <w:color w:val="000000"/>
              </w:rPr>
              <w:fldChar w:fldCharType="separate"/>
            </w:r>
            <w:r w:rsidR="00F7534F">
              <w:rPr>
                <w:color w:val="000000"/>
              </w:rPr>
              <w:t>18</w:t>
            </w:r>
            <w:r w:rsidRPr="00553BB9">
              <w:rPr>
                <w:color w:val="000000"/>
              </w:rPr>
              <w:fldChar w:fldCharType="end"/>
            </w:r>
            <w:r w:rsidRPr="00553BB9">
              <w:rPr>
                <w:color w:val="000000"/>
              </w:rPr>
              <w:t xml:space="preserve"> punkte bei Sutarties keitimo, nurodyto Sutarties </w:t>
            </w:r>
            <w:r w:rsidRPr="00553BB9">
              <w:rPr>
                <w:color w:val="000000"/>
                <w:highlight w:val="yellow"/>
              </w:rPr>
              <w:fldChar w:fldCharType="begin"/>
            </w:r>
            <w:r w:rsidRPr="009C2D1C">
              <w:rPr>
                <w:color w:val="000000"/>
              </w:rPr>
              <w:instrText xml:space="preserve"> REF _Ref94766295 \r \h </w:instrText>
            </w:r>
            <w:r>
              <w:rPr>
                <w:color w:val="000000"/>
                <w:highlight w:val="yellow"/>
              </w:rPr>
              <w:instrText xml:space="preserve"> \* MERGEFORMAT </w:instrText>
            </w:r>
            <w:r w:rsidRPr="00553BB9">
              <w:rPr>
                <w:color w:val="000000"/>
                <w:highlight w:val="yellow"/>
              </w:rPr>
            </w:r>
            <w:r w:rsidRPr="00553BB9">
              <w:rPr>
                <w:color w:val="000000"/>
                <w:highlight w:val="yellow"/>
              </w:rPr>
              <w:fldChar w:fldCharType="separate"/>
            </w:r>
            <w:r w:rsidR="00F7534F">
              <w:rPr>
                <w:color w:val="000000"/>
              </w:rPr>
              <w:t>39</w:t>
            </w:r>
            <w:r w:rsidRPr="00553BB9">
              <w:rPr>
                <w:color w:val="000000"/>
                <w:highlight w:val="yellow"/>
              </w:rPr>
              <w:fldChar w:fldCharType="end"/>
            </w:r>
            <w:r w:rsidRPr="00553BB9">
              <w:rPr>
                <w:color w:val="000000"/>
              </w:rPr>
              <w:t xml:space="preserve"> punkte apimtį, t. </w:t>
            </w:r>
            <w:r w:rsidRPr="00214951">
              <w:rPr>
                <w:color w:val="000000"/>
              </w:rPr>
              <w:t>y. darbai dėl objekto, kurio paskirtis neatitinka nei vieno Specifikacijose nu</w:t>
            </w:r>
            <w:r w:rsidRPr="00892586">
              <w:rPr>
                <w:color w:val="000000"/>
              </w:rPr>
              <w:t xml:space="preserve">rodyto viso ar </w:t>
            </w:r>
            <w:r w:rsidRPr="00403566">
              <w:rPr>
                <w:color w:val="000000"/>
              </w:rPr>
              <w:t xml:space="preserve">kurios Objekto </w:t>
            </w:r>
            <w:r w:rsidRPr="00721C47">
              <w:rPr>
                <w:color w:val="000000"/>
              </w:rPr>
              <w:t xml:space="preserve">dalies </w:t>
            </w:r>
            <w:r w:rsidRPr="00210A19">
              <w:rPr>
                <w:color w:val="000000"/>
              </w:rPr>
              <w:t xml:space="preserve">paskirties, o paslaugos – skirtingo (kitokio) pobūdžio, nei numatyta Specifikacijose, tačiau kurie yra būtini Valdžios subjektui, siekiant efektyvesnio </w:t>
            </w:r>
            <w:r w:rsidRPr="00EE7E58">
              <w:rPr>
                <w:color w:val="000000"/>
              </w:rPr>
              <w:t xml:space="preserve">Projekto įgyvendinimo, ir kurie gali būti inicijuojami Valdžios subjekto Sutarties </w:t>
            </w:r>
            <w:r w:rsidRPr="00553BB9">
              <w:rPr>
                <w:color w:val="000000"/>
              </w:rPr>
              <w:fldChar w:fldCharType="begin"/>
            </w:r>
            <w:r w:rsidRPr="009C2D1C">
              <w:rPr>
                <w:color w:val="000000"/>
              </w:rPr>
              <w:instrText xml:space="preserve"> REF _Ref527985965 \r \h </w:instrText>
            </w:r>
            <w:r>
              <w:rPr>
                <w:color w:val="000000"/>
              </w:rPr>
              <w:instrText xml:space="preserve"> \* MERGEFORMAT </w:instrText>
            </w:r>
            <w:r w:rsidRPr="00553BB9">
              <w:rPr>
                <w:color w:val="000000"/>
              </w:rPr>
            </w:r>
            <w:r w:rsidRPr="00553BB9">
              <w:rPr>
                <w:color w:val="000000"/>
              </w:rPr>
              <w:fldChar w:fldCharType="separate"/>
            </w:r>
            <w:r w:rsidR="00F7534F">
              <w:rPr>
                <w:color w:val="000000"/>
              </w:rPr>
              <w:t>17</w:t>
            </w:r>
            <w:r w:rsidRPr="00553BB9">
              <w:rPr>
                <w:color w:val="000000"/>
              </w:rPr>
              <w:fldChar w:fldCharType="end"/>
            </w:r>
            <w:r w:rsidRPr="00553BB9">
              <w:rPr>
                <w:color w:val="000000"/>
              </w:rPr>
              <w:t xml:space="preserve"> punkte nustatyta tvarka;</w:t>
            </w:r>
          </w:p>
        </w:tc>
      </w:tr>
      <w:tr w:rsidR="00B06D51" w:rsidRPr="009C2D1C" w14:paraId="18A70F03" w14:textId="77777777" w:rsidTr="00CD16A7">
        <w:tc>
          <w:tcPr>
            <w:tcW w:w="2203" w:type="dxa"/>
            <w:tcMar>
              <w:top w:w="113" w:type="dxa"/>
              <w:bottom w:w="113" w:type="dxa"/>
            </w:tcMar>
          </w:tcPr>
          <w:p w14:paraId="71C09704" w14:textId="14B237CD" w:rsidR="00B06D51" w:rsidRPr="009C2D1C" w:rsidRDefault="00B06D51" w:rsidP="00B06D51">
            <w:pPr>
              <w:spacing w:after="120" w:line="276" w:lineRule="auto"/>
              <w:rPr>
                <w:b/>
                <w:color w:val="632423" w:themeColor="accent2" w:themeShade="80"/>
              </w:rPr>
            </w:pPr>
            <w:r w:rsidRPr="009C2D1C">
              <w:rPr>
                <w:b/>
                <w:bCs/>
                <w:color w:val="632423"/>
              </w:rPr>
              <w:t>Pasiūlymas</w:t>
            </w:r>
          </w:p>
        </w:tc>
        <w:tc>
          <w:tcPr>
            <w:tcW w:w="7056" w:type="dxa"/>
            <w:tcMar>
              <w:top w:w="113" w:type="dxa"/>
              <w:bottom w:w="113" w:type="dxa"/>
            </w:tcMar>
          </w:tcPr>
          <w:p w14:paraId="046E5B09" w14:textId="74A98978" w:rsidR="00B06D51" w:rsidRPr="00553BB9" w:rsidRDefault="00B06D51" w:rsidP="00B06D51">
            <w:pPr>
              <w:spacing w:after="120" w:line="276" w:lineRule="auto"/>
              <w:ind w:left="262"/>
              <w:jc w:val="both"/>
            </w:pPr>
            <w:r w:rsidRPr="009C2D1C">
              <w:rPr>
                <w:color w:val="000000"/>
              </w:rPr>
              <w:t xml:space="preserve">reiškia Pirkimo metu pagal Sąlygų reikalavimus pateiktą galutinį Investuotjo pasiūlymą, kuris pripažintas laimėjusiu Pirkimą bei pridedamas kaip Sutarties </w:t>
            </w:r>
            <w:r>
              <w:rPr>
                <w:color w:val="000000"/>
              </w:rPr>
              <w:fldChar w:fldCharType="begin"/>
            </w:r>
            <w:r>
              <w:rPr>
                <w:color w:val="000000"/>
              </w:rPr>
              <w:instrText xml:space="preserve"> REF _Ref110228200 \r \h </w:instrText>
            </w:r>
            <w:r>
              <w:rPr>
                <w:color w:val="000000"/>
              </w:rPr>
            </w:r>
            <w:r>
              <w:rPr>
                <w:color w:val="000000"/>
              </w:rPr>
              <w:fldChar w:fldCharType="separate"/>
            </w:r>
            <w:r w:rsidR="00F7534F">
              <w:rPr>
                <w:color w:val="000000"/>
              </w:rPr>
              <w:t>2</w:t>
            </w:r>
            <w:r>
              <w:rPr>
                <w:color w:val="000000"/>
              </w:rPr>
              <w:fldChar w:fldCharType="end"/>
            </w:r>
            <w:r w:rsidRPr="00553BB9">
              <w:rPr>
                <w:color w:val="000000"/>
              </w:rPr>
              <w:t> priedas;</w:t>
            </w:r>
          </w:p>
        </w:tc>
      </w:tr>
      <w:tr w:rsidR="00B06D51" w:rsidRPr="009C2D1C" w14:paraId="15EC490A" w14:textId="77777777" w:rsidTr="00CD16A7">
        <w:tc>
          <w:tcPr>
            <w:tcW w:w="2203" w:type="dxa"/>
            <w:tcMar>
              <w:top w:w="113" w:type="dxa"/>
              <w:bottom w:w="113" w:type="dxa"/>
            </w:tcMar>
          </w:tcPr>
          <w:p w14:paraId="2E82F0B4" w14:textId="77777777" w:rsidR="00B06D51" w:rsidRPr="009C2D1C" w:rsidRDefault="00B06D51" w:rsidP="00B06D51">
            <w:pPr>
              <w:spacing w:after="120" w:line="276" w:lineRule="auto"/>
              <w:rPr>
                <w:b/>
                <w:bCs/>
                <w:color w:val="632423"/>
              </w:rPr>
            </w:pPr>
            <w:r w:rsidRPr="009C2D1C">
              <w:rPr>
                <w:b/>
                <w:bCs/>
                <w:color w:val="632423"/>
              </w:rPr>
              <w:t>Paslaugos</w:t>
            </w:r>
          </w:p>
          <w:p w14:paraId="3D2BECBC" w14:textId="77777777" w:rsidR="00B06D51" w:rsidRPr="009C2D1C" w:rsidRDefault="00B06D51" w:rsidP="00B06D51">
            <w:pPr>
              <w:spacing w:after="120" w:line="276" w:lineRule="auto"/>
              <w:rPr>
                <w:b/>
                <w:bCs/>
                <w:color w:val="632423"/>
              </w:rPr>
            </w:pPr>
          </w:p>
        </w:tc>
        <w:tc>
          <w:tcPr>
            <w:tcW w:w="7056" w:type="dxa"/>
            <w:tcMar>
              <w:top w:w="113" w:type="dxa"/>
              <w:bottom w:w="113" w:type="dxa"/>
            </w:tcMar>
          </w:tcPr>
          <w:p w14:paraId="5925B060" w14:textId="00A605AD" w:rsidR="00B06D51" w:rsidRPr="009C2D1C" w:rsidRDefault="00B06D51" w:rsidP="00B06D51">
            <w:pPr>
              <w:spacing w:after="120" w:line="276" w:lineRule="auto"/>
              <w:ind w:left="262"/>
              <w:jc w:val="both"/>
              <w:rPr>
                <w:color w:val="000000"/>
              </w:rPr>
            </w:pPr>
            <w:r w:rsidRPr="009C2D1C">
              <w:rPr>
                <w:color w:val="000000"/>
              </w:rPr>
              <w:t>reiškia Privataus subjekto, laikantis Sutarties, Specifikacijų reikalavimų ir Pasiūlymo nuostatų, teikiamas Specifikacijose nurodytas paslaugas</w:t>
            </w:r>
            <w:r>
              <w:rPr>
                <w:color w:val="000000"/>
              </w:rPr>
              <w:t xml:space="preserve"> </w:t>
            </w:r>
            <w:r w:rsidRPr="00EF7CDF">
              <w:rPr>
                <w:color w:val="FF0000"/>
              </w:rPr>
              <w:t>[</w:t>
            </w:r>
            <w:r w:rsidRPr="00403566">
              <w:rPr>
                <w:i/>
                <w:iCs/>
                <w:color w:val="FF0000"/>
              </w:rPr>
              <w:t xml:space="preserve">nurodyti </w:t>
            </w:r>
            <w:r>
              <w:rPr>
                <w:i/>
                <w:iCs/>
                <w:color w:val="FF0000"/>
              </w:rPr>
              <w:t>kokios Paslaugos</w:t>
            </w:r>
            <w:r w:rsidRPr="00403566">
              <w:rPr>
                <w:i/>
                <w:iCs/>
                <w:color w:val="FF0000"/>
              </w:rPr>
              <w:t xml:space="preserve"> perduodam</w:t>
            </w:r>
            <w:r>
              <w:rPr>
                <w:i/>
                <w:iCs/>
                <w:color w:val="FF0000"/>
              </w:rPr>
              <w:t>o</w:t>
            </w:r>
            <w:r w:rsidRPr="00403566">
              <w:rPr>
                <w:i/>
                <w:iCs/>
                <w:color w:val="FF0000"/>
              </w:rPr>
              <w:t>s</w:t>
            </w:r>
            <w:r w:rsidRPr="00721C47">
              <w:rPr>
                <w:color w:val="FF0000"/>
              </w:rPr>
              <w:t>]</w:t>
            </w:r>
            <w:r w:rsidRPr="009C2D1C">
              <w:rPr>
                <w:color w:val="000000"/>
              </w:rPr>
              <w:t>;</w:t>
            </w:r>
          </w:p>
        </w:tc>
      </w:tr>
      <w:tr w:rsidR="00B06D51" w:rsidRPr="009C2D1C" w14:paraId="567F7461" w14:textId="77777777" w:rsidTr="00CD16A7">
        <w:tc>
          <w:tcPr>
            <w:tcW w:w="2203" w:type="dxa"/>
            <w:tcMar>
              <w:top w:w="113" w:type="dxa"/>
              <w:bottom w:w="113" w:type="dxa"/>
            </w:tcMar>
          </w:tcPr>
          <w:p w14:paraId="7720CC71" w14:textId="1890EEEC" w:rsidR="00B06D51" w:rsidRPr="009C2D1C" w:rsidRDefault="00B06D51" w:rsidP="00B06D51">
            <w:pPr>
              <w:spacing w:after="120" w:line="276" w:lineRule="auto"/>
              <w:rPr>
                <w:b/>
                <w:color w:val="632423" w:themeColor="accent2" w:themeShade="80"/>
              </w:rPr>
            </w:pPr>
            <w:r w:rsidRPr="009C2D1C">
              <w:rPr>
                <w:b/>
                <w:color w:val="632423"/>
              </w:rPr>
              <w:t>Paslaugų teikimo planas</w:t>
            </w:r>
          </w:p>
        </w:tc>
        <w:tc>
          <w:tcPr>
            <w:tcW w:w="7056" w:type="dxa"/>
            <w:tcMar>
              <w:top w:w="113" w:type="dxa"/>
              <w:bottom w:w="113" w:type="dxa"/>
            </w:tcMar>
          </w:tcPr>
          <w:p w14:paraId="404FF539" w14:textId="15050B28" w:rsidR="00B06D51" w:rsidRPr="009C2D1C" w:rsidRDefault="00B06D51" w:rsidP="00B06D51">
            <w:pPr>
              <w:spacing w:after="120" w:line="276" w:lineRule="auto"/>
              <w:ind w:left="262"/>
              <w:jc w:val="both"/>
            </w:pPr>
            <w:r w:rsidRPr="009C2D1C">
              <w:t>reiškia Privataus subjekto pateiktą techninį, inžinerinį ir organiacinį sprendinį, apimantį Paslaugų teikimo veiksmus, veiksmų seką;</w:t>
            </w:r>
          </w:p>
        </w:tc>
      </w:tr>
      <w:tr w:rsidR="00B06D51" w:rsidRPr="009C2D1C" w14:paraId="0FFE518D" w14:textId="77777777" w:rsidTr="00CD16A7">
        <w:tc>
          <w:tcPr>
            <w:tcW w:w="2203" w:type="dxa"/>
            <w:tcMar>
              <w:top w:w="113" w:type="dxa"/>
              <w:bottom w:w="113" w:type="dxa"/>
            </w:tcMar>
          </w:tcPr>
          <w:p w14:paraId="3A4B09AB" w14:textId="77777777" w:rsidR="00B06D51" w:rsidRPr="009C2D1C" w:rsidRDefault="00B06D51" w:rsidP="00B06D51">
            <w:pPr>
              <w:spacing w:after="120" w:line="276" w:lineRule="auto"/>
              <w:jc w:val="both"/>
              <w:outlineLvl w:val="2"/>
              <w:rPr>
                <w:b/>
                <w:bCs/>
                <w:i/>
                <w:iCs/>
                <w:color w:val="632423"/>
                <w:w w:val="101"/>
              </w:rPr>
            </w:pPr>
            <w:r w:rsidRPr="009C2D1C">
              <w:rPr>
                <w:b/>
                <w:bCs/>
                <w:color w:val="632423"/>
              </w:rPr>
              <w:t>Perduotas turtas</w:t>
            </w:r>
          </w:p>
        </w:tc>
        <w:tc>
          <w:tcPr>
            <w:tcW w:w="7056" w:type="dxa"/>
            <w:tcMar>
              <w:top w:w="113" w:type="dxa"/>
              <w:bottom w:w="113" w:type="dxa"/>
            </w:tcMar>
          </w:tcPr>
          <w:p w14:paraId="6BBEC0FB" w14:textId="345E919E" w:rsidR="00B06D51" w:rsidRPr="00ED22E6" w:rsidRDefault="00B06D51" w:rsidP="00B06D51">
            <w:pPr>
              <w:spacing w:after="120" w:line="276" w:lineRule="auto"/>
              <w:ind w:left="262"/>
              <w:jc w:val="both"/>
              <w:outlineLvl w:val="2"/>
            </w:pPr>
            <w:r w:rsidRPr="009C2D1C">
              <w:rPr>
                <w:color w:val="000000"/>
              </w:rPr>
              <w:t xml:space="preserve">reiškia Valdžios subjekto </w:t>
            </w:r>
            <w:r w:rsidRPr="00ED22E6">
              <w:rPr>
                <w:color w:val="0070C0"/>
              </w:rPr>
              <w:t>[</w:t>
            </w:r>
            <w:r w:rsidRPr="00ED22E6">
              <w:rPr>
                <w:i/>
                <w:iCs/>
                <w:color w:val="0070C0"/>
              </w:rPr>
              <w:t>jei yra</w:t>
            </w:r>
            <w:r w:rsidRPr="00ED22E6">
              <w:rPr>
                <w:color w:val="0070C0"/>
              </w:rPr>
              <w:t xml:space="preserve"> </w:t>
            </w:r>
            <w:r w:rsidRPr="00553BB9">
              <w:rPr>
                <w:color w:val="00B050"/>
              </w:rPr>
              <w:t>ar Perleidėjo]</w:t>
            </w:r>
            <w:r w:rsidRPr="00553BB9">
              <w:rPr>
                <w:color w:val="000000"/>
              </w:rPr>
              <w:t xml:space="preserve"> Privačiam subjektui </w:t>
            </w:r>
            <w:r w:rsidRPr="00952D37">
              <w:rPr>
                <w:iCs/>
                <w:color w:val="FF0000"/>
              </w:rPr>
              <w:t>[</w:t>
            </w:r>
            <w:r w:rsidRPr="009C2D1C">
              <w:rPr>
                <w:i/>
                <w:color w:val="FF0000"/>
              </w:rPr>
              <w:t>nurodyti – valstybei / savivaldybei</w:t>
            </w:r>
            <w:r w:rsidRPr="00952D37">
              <w:rPr>
                <w:iCs/>
                <w:color w:val="FF0000"/>
              </w:rPr>
              <w:t>]</w:t>
            </w:r>
            <w:r w:rsidRPr="00553BB9">
              <w:rPr>
                <w:color w:val="000000"/>
              </w:rPr>
              <w:t xml:space="preserve"> sutar</w:t>
            </w:r>
            <w:r w:rsidRPr="00214951">
              <w:rPr>
                <w:color w:val="000000"/>
              </w:rPr>
              <w:t>ties (-</w:t>
            </w:r>
            <w:r w:rsidRPr="00892586">
              <w:rPr>
                <w:color w:val="000000"/>
              </w:rPr>
              <w:t>čių</w:t>
            </w:r>
            <w:r w:rsidRPr="00EF7CDF">
              <w:rPr>
                <w:color w:val="000000"/>
              </w:rPr>
              <w:t xml:space="preserve">) ar kitu teisėtu pagrindu perduodamą valdyti ir naudoti </w:t>
            </w:r>
            <w:r w:rsidRPr="00EF7CDF">
              <w:rPr>
                <w:color w:val="FF0000"/>
              </w:rPr>
              <w:t>[</w:t>
            </w:r>
            <w:r w:rsidRPr="00403566">
              <w:rPr>
                <w:i/>
                <w:iCs/>
                <w:color w:val="FF0000"/>
              </w:rPr>
              <w:t>nurodyti koks turtas perduodamas</w:t>
            </w:r>
            <w:r w:rsidRPr="00721C47">
              <w:rPr>
                <w:color w:val="FF0000"/>
              </w:rPr>
              <w:t>]</w:t>
            </w:r>
            <w:r w:rsidRPr="00210A19">
              <w:rPr>
                <w:color w:val="000000"/>
              </w:rPr>
              <w:t xml:space="preserve">, reikalingą </w:t>
            </w:r>
            <w:r w:rsidRPr="00EE7E58">
              <w:t>Darbams atlikti ir</w:t>
            </w:r>
            <w:r w:rsidRPr="00EE7E58">
              <w:rPr>
                <w:color w:val="000000"/>
              </w:rPr>
              <w:t xml:space="preserve"> Paslaugoms teikti</w:t>
            </w:r>
            <w:r>
              <w:rPr>
                <w:color w:val="000000"/>
              </w:rPr>
              <w:t>.</w:t>
            </w:r>
            <w:r w:rsidRPr="009C2D1C">
              <w:t xml:space="preserve"> Po Darbų užbaigimo Perduotas turtas tampa Objektu</w:t>
            </w:r>
            <w:r>
              <w:t>.;</w:t>
            </w:r>
          </w:p>
        </w:tc>
      </w:tr>
      <w:tr w:rsidR="00B06D51" w:rsidRPr="009C2D1C" w14:paraId="1B1114E0" w14:textId="77777777" w:rsidTr="00CD16A7">
        <w:tc>
          <w:tcPr>
            <w:tcW w:w="2203" w:type="dxa"/>
            <w:tcMar>
              <w:top w:w="113" w:type="dxa"/>
              <w:bottom w:w="113" w:type="dxa"/>
            </w:tcMar>
          </w:tcPr>
          <w:p w14:paraId="13FA68B4" w14:textId="2AC0BBC2" w:rsidR="00B06D51" w:rsidRPr="009C2D1C" w:rsidRDefault="00B06D51" w:rsidP="00B06D51">
            <w:pPr>
              <w:spacing w:after="120" w:line="276" w:lineRule="auto"/>
              <w:jc w:val="both"/>
              <w:outlineLvl w:val="2"/>
              <w:rPr>
                <w:b/>
                <w:bCs/>
              </w:rPr>
            </w:pPr>
            <w:r w:rsidRPr="009C2D1C">
              <w:rPr>
                <w:b/>
                <w:bCs/>
                <w:color w:val="632423"/>
              </w:rPr>
              <w:t>Pirkimas</w:t>
            </w:r>
          </w:p>
        </w:tc>
        <w:tc>
          <w:tcPr>
            <w:tcW w:w="7056" w:type="dxa"/>
            <w:tcMar>
              <w:top w:w="113" w:type="dxa"/>
              <w:bottom w:w="113" w:type="dxa"/>
            </w:tcMar>
          </w:tcPr>
          <w:p w14:paraId="24959F68" w14:textId="55B6533F" w:rsidR="00B06D51" w:rsidRPr="00EE7E58" w:rsidRDefault="00B06D51" w:rsidP="00B06D51">
            <w:pPr>
              <w:spacing w:after="120" w:line="276" w:lineRule="auto"/>
              <w:ind w:left="262"/>
              <w:jc w:val="both"/>
              <w:outlineLvl w:val="2"/>
              <w:rPr>
                <w:color w:val="000000"/>
              </w:rPr>
            </w:pPr>
            <w:r w:rsidRPr="009C2D1C">
              <w:rPr>
                <w:color w:val="000000"/>
              </w:rPr>
              <w:t>reiškia Valdžios subjekto, vadovaujantis Įstatymu, Investicijų įstatymu ir Sąlygomis,</w:t>
            </w:r>
            <w:r w:rsidRPr="009C2D1C">
              <w:rPr>
                <w:color w:val="FF0000"/>
              </w:rPr>
              <w:t>[</w:t>
            </w:r>
            <w:r w:rsidRPr="009C2D1C">
              <w:rPr>
                <w:color w:val="00B050"/>
              </w:rPr>
              <w:t> ES oficialiajame leidinyje (Nr. </w:t>
            </w:r>
            <w:r w:rsidRPr="009C2D1C">
              <w:rPr>
                <w:color w:val="FF0000"/>
              </w:rPr>
              <w:t>[</w:t>
            </w:r>
            <w:r w:rsidRPr="009C2D1C">
              <w:rPr>
                <w:i/>
                <w:iCs/>
                <w:color w:val="FF0000"/>
              </w:rPr>
              <w:t>numeris</w:t>
            </w:r>
            <w:r w:rsidRPr="009C2D1C">
              <w:rPr>
                <w:color w:val="FF0000"/>
              </w:rPr>
              <w:t>]</w:t>
            </w:r>
            <w:r w:rsidRPr="009C2D1C">
              <w:rPr>
                <w:color w:val="00B050"/>
              </w:rPr>
              <w:t>) bei CVP IS]</w:t>
            </w:r>
            <w:r w:rsidRPr="009C2D1C">
              <w:rPr>
                <w:color w:val="000000"/>
              </w:rPr>
              <w:t xml:space="preserve"> paskelbtą </w:t>
            </w:r>
            <w:r w:rsidRPr="009C2D1C">
              <w:rPr>
                <w:color w:val="FF0000"/>
              </w:rPr>
              <w:t>[</w:t>
            </w:r>
            <w:r w:rsidRPr="009C2D1C">
              <w:rPr>
                <w:i/>
                <w:iCs/>
                <w:color w:val="FF0000"/>
              </w:rPr>
              <w:t>nurodyti perkamas paslaugas</w:t>
            </w:r>
            <w:r w:rsidRPr="009C2D1C">
              <w:rPr>
                <w:color w:val="FF0000"/>
              </w:rPr>
              <w:t>]</w:t>
            </w:r>
            <w:r w:rsidRPr="009C2D1C">
              <w:rPr>
                <w:color w:val="000000"/>
              </w:rPr>
              <w:t xml:space="preserve"> pirkimą </w:t>
            </w:r>
            <w:r w:rsidRPr="00ED22E6">
              <w:rPr>
                <w:color w:val="0070C0"/>
              </w:rPr>
              <w:t>[</w:t>
            </w:r>
            <w:r w:rsidRPr="00ED22E6">
              <w:rPr>
                <w:i/>
                <w:iCs/>
                <w:color w:val="0070C0"/>
              </w:rPr>
              <w:t>jei taikomas</w:t>
            </w:r>
            <w:r w:rsidRPr="00553BB9">
              <w:rPr>
                <w:i/>
                <w:iCs/>
                <w:color w:val="3333FF"/>
              </w:rPr>
              <w:t xml:space="preserve"> </w:t>
            </w:r>
            <w:r w:rsidRPr="00553BB9">
              <w:rPr>
                <w:color w:val="00B050"/>
              </w:rPr>
              <w:t>(pirkimo Nr. </w:t>
            </w:r>
            <w:r w:rsidRPr="00214951">
              <w:rPr>
                <w:color w:val="FF0000"/>
              </w:rPr>
              <w:t>[</w:t>
            </w:r>
            <w:r w:rsidRPr="00892586">
              <w:rPr>
                <w:i/>
                <w:iCs/>
                <w:color w:val="FF0000"/>
              </w:rPr>
              <w:t>numeris</w:t>
            </w:r>
            <w:r w:rsidRPr="00EF7CDF">
              <w:rPr>
                <w:color w:val="FF0000"/>
              </w:rPr>
              <w:t>]</w:t>
            </w:r>
            <w:r w:rsidRPr="00EF7CDF">
              <w:rPr>
                <w:color w:val="00B050"/>
              </w:rPr>
              <w:t>)]</w:t>
            </w:r>
            <w:r w:rsidRPr="00EF7CDF">
              <w:rPr>
                <w:color w:val="000000"/>
              </w:rPr>
              <w:t xml:space="preserve"> </w:t>
            </w:r>
            <w:r w:rsidRPr="00403566">
              <w:rPr>
                <w:color w:val="FF0000"/>
              </w:rPr>
              <w:t>[</w:t>
            </w:r>
            <w:r w:rsidRPr="00721C47">
              <w:rPr>
                <w:i/>
                <w:iCs/>
                <w:color w:val="FF0000"/>
              </w:rPr>
              <w:t>pirkimo būdas</w:t>
            </w:r>
            <w:r w:rsidRPr="00210A19">
              <w:rPr>
                <w:color w:val="FF0000"/>
              </w:rPr>
              <w:t>]</w:t>
            </w:r>
            <w:r w:rsidRPr="00EE7E58">
              <w:rPr>
                <w:color w:val="000000"/>
              </w:rPr>
              <w:t>;</w:t>
            </w:r>
          </w:p>
        </w:tc>
      </w:tr>
      <w:tr w:rsidR="00B06D51" w:rsidRPr="009C2D1C" w14:paraId="404F5C59" w14:textId="77777777" w:rsidTr="00CD16A7">
        <w:tc>
          <w:tcPr>
            <w:tcW w:w="2203" w:type="dxa"/>
            <w:tcMar>
              <w:top w:w="113" w:type="dxa"/>
              <w:bottom w:w="113" w:type="dxa"/>
            </w:tcMar>
          </w:tcPr>
          <w:p w14:paraId="15B57F06" w14:textId="7950305E" w:rsidR="00B06D51" w:rsidRPr="009C2D1C" w:rsidRDefault="00B06D51" w:rsidP="00B06D51">
            <w:pPr>
              <w:spacing w:after="120" w:line="276" w:lineRule="auto"/>
              <w:rPr>
                <w:b/>
                <w:bCs/>
                <w:color w:val="632423"/>
              </w:rPr>
            </w:pPr>
            <w:r w:rsidRPr="009C2D1C">
              <w:rPr>
                <w:b/>
                <w:bCs/>
                <w:color w:val="632423"/>
              </w:rPr>
              <w:t>Prievolių įvykdymo užtikrinimas</w:t>
            </w:r>
          </w:p>
        </w:tc>
        <w:tc>
          <w:tcPr>
            <w:tcW w:w="7056" w:type="dxa"/>
            <w:tcMar>
              <w:top w:w="113" w:type="dxa"/>
              <w:bottom w:w="113" w:type="dxa"/>
            </w:tcMar>
          </w:tcPr>
          <w:p w14:paraId="6ED6C4F8" w14:textId="069FFE80" w:rsidR="00B06D51" w:rsidRPr="00EF7CDF" w:rsidRDefault="00B06D51" w:rsidP="00B06D51">
            <w:pPr>
              <w:spacing w:after="120" w:line="276" w:lineRule="auto"/>
              <w:ind w:left="262"/>
              <w:jc w:val="both"/>
              <w:outlineLvl w:val="2"/>
              <w:rPr>
                <w:color w:val="000000"/>
              </w:rPr>
            </w:pPr>
            <w:r w:rsidRPr="009C2D1C">
              <w:t xml:space="preserve">reiškia Sutarties </w:t>
            </w:r>
            <w:r w:rsidRPr="00553BB9">
              <w:fldChar w:fldCharType="begin"/>
            </w:r>
            <w:r w:rsidRPr="009C2D1C">
              <w:instrText xml:space="preserve"> REF _Ref284527355 \r \h  \* MERGEFORMAT </w:instrText>
            </w:r>
            <w:r w:rsidRPr="00553BB9">
              <w:fldChar w:fldCharType="separate"/>
            </w:r>
            <w:r w:rsidR="00F7534F">
              <w:t>33</w:t>
            </w:r>
            <w:r w:rsidRPr="00553BB9">
              <w:fldChar w:fldCharType="end"/>
            </w:r>
            <w:r w:rsidRPr="00553BB9">
              <w:t xml:space="preserve"> punkte nurodytą prievolių įvykdymo užtikrinimą, kuriuo užtikrinamas Privataus subjekto įsipareigojimų pagal Sutartį </w:t>
            </w:r>
            <w:r w:rsidRPr="00214951">
              <w:t>įvykdymas</w:t>
            </w:r>
            <w:r w:rsidRPr="00892586">
              <w:t>;</w:t>
            </w:r>
          </w:p>
        </w:tc>
      </w:tr>
      <w:tr w:rsidR="00B06D51" w:rsidRPr="009C2D1C" w14:paraId="36EA2411" w14:textId="77777777" w:rsidTr="00CD16A7">
        <w:tc>
          <w:tcPr>
            <w:tcW w:w="2203" w:type="dxa"/>
            <w:tcMar>
              <w:top w:w="113" w:type="dxa"/>
              <w:bottom w:w="113" w:type="dxa"/>
            </w:tcMar>
          </w:tcPr>
          <w:p w14:paraId="3601955F" w14:textId="7A741FBC" w:rsidR="00B06D51" w:rsidRPr="009C2D1C" w:rsidRDefault="00B06D51" w:rsidP="00B06D51">
            <w:pPr>
              <w:spacing w:after="120" w:line="276" w:lineRule="auto"/>
              <w:rPr>
                <w:b/>
                <w:bCs/>
                <w:color w:val="632423"/>
              </w:rPr>
            </w:pPr>
            <w:r w:rsidRPr="009C2D1C">
              <w:rPr>
                <w:b/>
                <w:bCs/>
                <w:color w:val="632423"/>
              </w:rPr>
              <w:lastRenderedPageBreak/>
              <w:t>Privatus subjektas</w:t>
            </w:r>
          </w:p>
        </w:tc>
        <w:tc>
          <w:tcPr>
            <w:tcW w:w="7056" w:type="dxa"/>
            <w:tcMar>
              <w:top w:w="113" w:type="dxa"/>
              <w:bottom w:w="113" w:type="dxa"/>
            </w:tcMar>
          </w:tcPr>
          <w:p w14:paraId="212F561E" w14:textId="77777777" w:rsidR="00B06D51" w:rsidRPr="009C2D1C" w:rsidRDefault="00B06D51" w:rsidP="00B06D51">
            <w:pPr>
              <w:spacing w:after="120" w:line="276" w:lineRule="auto"/>
              <w:ind w:left="262"/>
              <w:jc w:val="both"/>
              <w:outlineLvl w:val="2"/>
            </w:pPr>
            <w:r w:rsidRPr="009C2D1C">
              <w:t>reiškia Projekto tikslui įgyvendinti Investuotojo įsteigtą privatų juridinį asmenį, kuris yra Sutarties šalimi ir vykdo joje nustatytą veiklą ir kuris Sutarties sudarymo metu privalo:</w:t>
            </w:r>
          </w:p>
          <w:p w14:paraId="0E30245B" w14:textId="4EA48D73" w:rsidR="00B06D51" w:rsidRPr="009C2D1C" w:rsidRDefault="00B06D51" w:rsidP="00B06D51">
            <w:pPr>
              <w:pStyle w:val="ListParagraph"/>
              <w:numPr>
                <w:ilvl w:val="1"/>
                <w:numId w:val="29"/>
              </w:numPr>
              <w:spacing w:after="120" w:line="276" w:lineRule="auto"/>
              <w:jc w:val="both"/>
              <w:rPr>
                <w:color w:val="000000"/>
              </w:rPr>
            </w:pPr>
            <w:r w:rsidRPr="009C2D1C">
              <w:rPr>
                <w:color w:val="000000"/>
              </w:rPr>
              <w:t>būti uždarosios akcinės bendrovės teisinės formos, ir</w:t>
            </w:r>
          </w:p>
          <w:p w14:paraId="67EF741F" w14:textId="19D34E65" w:rsidR="00B06D51" w:rsidRPr="00ED22E6" w:rsidRDefault="00B06D51" w:rsidP="00B06D51">
            <w:pPr>
              <w:pStyle w:val="ListParagraph"/>
              <w:numPr>
                <w:ilvl w:val="1"/>
                <w:numId w:val="29"/>
              </w:numPr>
              <w:spacing w:after="120" w:line="276" w:lineRule="auto"/>
              <w:jc w:val="both"/>
              <w:rPr>
                <w:color w:val="000000"/>
              </w:rPr>
            </w:pPr>
            <w:r w:rsidRPr="009C2D1C">
              <w:rPr>
                <w:color w:val="000000"/>
              </w:rPr>
              <w:t xml:space="preserve">priklausyti (t. y. 100 (vieną šimtą) </w:t>
            </w:r>
            <w:r w:rsidRPr="00ED22E6">
              <w:rPr>
                <w:color w:val="000000"/>
              </w:rPr>
              <w:t>proc. jo akcijų) tik Investuotojui, išskyrus atvejus, kai Sutartis aiškiai leidžia kitaip</w:t>
            </w:r>
            <w:r w:rsidRPr="00553BB9">
              <w:rPr>
                <w:color w:val="000000"/>
              </w:rPr>
              <w:t>,</w:t>
            </w:r>
            <w:r w:rsidRPr="00ED22E6">
              <w:rPr>
                <w:color w:val="000000"/>
              </w:rPr>
              <w:t xml:space="preserve"> ir</w:t>
            </w:r>
          </w:p>
          <w:p w14:paraId="6846CAE3" w14:textId="1A71AAD4" w:rsidR="00B06D51" w:rsidRPr="00ED22E6" w:rsidRDefault="00B06D51" w:rsidP="00B06D51">
            <w:pPr>
              <w:pStyle w:val="ListParagraph"/>
              <w:numPr>
                <w:ilvl w:val="1"/>
                <w:numId w:val="29"/>
              </w:numPr>
              <w:spacing w:after="120" w:line="276" w:lineRule="auto"/>
              <w:jc w:val="both"/>
              <w:rPr>
                <w:color w:val="000000"/>
              </w:rPr>
            </w:pPr>
            <w:r w:rsidRPr="00ED22E6">
              <w:rPr>
                <w:color w:val="000000"/>
              </w:rPr>
              <w:t xml:space="preserve">būti skirtu tik </w:t>
            </w:r>
            <w:r w:rsidRPr="00ED22E6">
              <w:t>P</w:t>
            </w:r>
            <w:r w:rsidRPr="00ED22E6">
              <w:rPr>
                <w:color w:val="000000"/>
              </w:rPr>
              <w:t>rojekto įgyvendinimui skirtai veiklai vykdyti; ir</w:t>
            </w:r>
          </w:p>
          <w:p w14:paraId="7EE24971" w14:textId="5A733575" w:rsidR="00B06D51" w:rsidRPr="00ED22E6" w:rsidRDefault="00B06D51" w:rsidP="00B06D51">
            <w:pPr>
              <w:pStyle w:val="ListParagraph"/>
              <w:numPr>
                <w:ilvl w:val="1"/>
                <w:numId w:val="29"/>
              </w:numPr>
              <w:spacing w:after="120" w:line="276" w:lineRule="auto"/>
              <w:jc w:val="both"/>
              <w:rPr>
                <w:color w:val="000000"/>
              </w:rPr>
            </w:pPr>
            <w:r w:rsidRPr="00ED22E6">
              <w:rPr>
                <w:color w:val="000000"/>
              </w:rPr>
              <w:t>neturėti jokių įsiskolinimų ar kitų prievolių, nesusijusių su Sutarties vykdymu</w:t>
            </w:r>
            <w:r w:rsidRPr="00553BB9">
              <w:rPr>
                <w:color w:val="000000"/>
              </w:rPr>
              <w:t>,</w:t>
            </w:r>
            <w:r w:rsidRPr="00ED22E6">
              <w:rPr>
                <w:color w:val="000000"/>
              </w:rPr>
              <w:t xml:space="preserve"> ir</w:t>
            </w:r>
          </w:p>
          <w:p w14:paraId="4A28723B" w14:textId="10D6AF42" w:rsidR="00B06D51" w:rsidRPr="00ED22E6" w:rsidRDefault="00B06D51" w:rsidP="00B06D51">
            <w:pPr>
              <w:pStyle w:val="ListParagraph"/>
              <w:numPr>
                <w:ilvl w:val="1"/>
                <w:numId w:val="29"/>
              </w:numPr>
              <w:spacing w:after="120" w:line="276" w:lineRule="auto"/>
              <w:jc w:val="both"/>
              <w:rPr>
                <w:color w:val="000000"/>
              </w:rPr>
            </w:pPr>
            <w:r w:rsidRPr="00ED22E6">
              <w:rPr>
                <w:color w:val="000000"/>
              </w:rPr>
              <w:t>taikyti galiojančius verslo apskaitos standartus</w:t>
            </w:r>
            <w:r w:rsidRPr="00553BB9">
              <w:rPr>
                <w:color w:val="000000"/>
              </w:rPr>
              <w:t>,</w:t>
            </w:r>
            <w:r w:rsidRPr="00ED22E6">
              <w:rPr>
                <w:color w:val="000000"/>
              </w:rPr>
              <w:t xml:space="preserve"> ir</w:t>
            </w:r>
          </w:p>
          <w:p w14:paraId="75CC3A6B" w14:textId="170E4415" w:rsidR="00B06D51" w:rsidRPr="00553BB9" w:rsidRDefault="00B06D51" w:rsidP="00B06D51">
            <w:pPr>
              <w:pStyle w:val="ListParagraph"/>
              <w:numPr>
                <w:ilvl w:val="1"/>
                <w:numId w:val="29"/>
              </w:numPr>
              <w:spacing w:after="120" w:line="276" w:lineRule="auto"/>
              <w:jc w:val="both"/>
              <w:rPr>
                <w:color w:val="000000"/>
              </w:rPr>
            </w:pPr>
            <w:r w:rsidRPr="00ED22E6">
              <w:rPr>
                <w:color w:val="000000"/>
              </w:rPr>
              <w:t xml:space="preserve">būti registruotam </w:t>
            </w:r>
            <w:r w:rsidRPr="00553BB9">
              <w:rPr>
                <w:color w:val="000000"/>
              </w:rPr>
              <w:t>PVM</w:t>
            </w:r>
            <w:r w:rsidRPr="00ED22E6">
              <w:rPr>
                <w:color w:val="000000"/>
              </w:rPr>
              <w:t xml:space="preserve"> mokėtoju</w:t>
            </w:r>
            <w:r w:rsidRPr="00553BB9">
              <w:rPr>
                <w:color w:val="000000"/>
                <w:sz w:val="22"/>
              </w:rPr>
              <w:t>;</w:t>
            </w:r>
          </w:p>
        </w:tc>
      </w:tr>
      <w:tr w:rsidR="00B06D51" w:rsidRPr="009C2D1C" w14:paraId="43DBF584" w14:textId="77777777" w:rsidTr="00CD16A7">
        <w:tc>
          <w:tcPr>
            <w:tcW w:w="2203" w:type="dxa"/>
            <w:tcMar>
              <w:top w:w="113" w:type="dxa"/>
              <w:bottom w:w="113" w:type="dxa"/>
            </w:tcMar>
          </w:tcPr>
          <w:p w14:paraId="442D0061" w14:textId="34701453" w:rsidR="00B06D51" w:rsidRPr="009C2D1C" w:rsidRDefault="00B06D51" w:rsidP="00B06D51">
            <w:pPr>
              <w:spacing w:after="120" w:line="276" w:lineRule="auto"/>
              <w:rPr>
                <w:b/>
                <w:bCs/>
                <w:color w:val="632423"/>
              </w:rPr>
            </w:pPr>
            <w:r w:rsidRPr="009C2D1C">
              <w:rPr>
                <w:b/>
                <w:bCs/>
                <w:color w:val="632423"/>
              </w:rPr>
              <w:t>Projektas</w:t>
            </w:r>
          </w:p>
        </w:tc>
        <w:tc>
          <w:tcPr>
            <w:tcW w:w="7056" w:type="dxa"/>
            <w:tcMar>
              <w:top w:w="113" w:type="dxa"/>
              <w:bottom w:w="113" w:type="dxa"/>
            </w:tcMar>
          </w:tcPr>
          <w:p w14:paraId="0D745B37" w14:textId="19568996" w:rsidR="00B06D51" w:rsidRPr="00553BB9" w:rsidRDefault="00B06D51" w:rsidP="00B06D51">
            <w:pPr>
              <w:spacing w:after="120" w:line="276" w:lineRule="auto"/>
              <w:ind w:left="262"/>
              <w:jc w:val="both"/>
              <w:rPr>
                <w:color w:val="000000"/>
              </w:rPr>
            </w:pPr>
            <w:r w:rsidRPr="009C2D1C">
              <w:rPr>
                <w:color w:val="000000"/>
              </w:rPr>
              <w:t xml:space="preserve">reiškia Valdžios subjekto įgyvendinamą VžPP projektą </w:t>
            </w:r>
            <w:r w:rsidRPr="009C2D1C">
              <w:rPr>
                <w:color w:val="FF0000"/>
              </w:rPr>
              <w:t>[</w:t>
            </w:r>
            <w:r w:rsidRPr="009C2D1C">
              <w:rPr>
                <w:i/>
                <w:color w:val="FF0000"/>
              </w:rPr>
              <w:t>nurodyti projekto pavadinimą</w:t>
            </w:r>
            <w:r w:rsidRPr="009C2D1C">
              <w:rPr>
                <w:color w:val="FF0000"/>
              </w:rPr>
              <w:t xml:space="preserve">], </w:t>
            </w:r>
            <w:r w:rsidRPr="00ED22E6">
              <w:t>kurio įgyvendinimo reikalavimai nustatyti šioje Sutartyje;</w:t>
            </w:r>
          </w:p>
        </w:tc>
      </w:tr>
      <w:tr w:rsidR="00B06D51" w:rsidRPr="009C2D1C" w14:paraId="1AD19BED" w14:textId="77777777" w:rsidTr="00CD16A7">
        <w:tc>
          <w:tcPr>
            <w:tcW w:w="2203" w:type="dxa"/>
            <w:tcMar>
              <w:top w:w="113" w:type="dxa"/>
              <w:bottom w:w="113" w:type="dxa"/>
            </w:tcMar>
          </w:tcPr>
          <w:p w14:paraId="5B6B2FEB" w14:textId="7657910F" w:rsidR="00B06D51" w:rsidRPr="009C2D1C" w:rsidRDefault="00B06D51" w:rsidP="00B06D51">
            <w:pPr>
              <w:spacing w:after="120" w:line="276" w:lineRule="auto"/>
              <w:rPr>
                <w:b/>
                <w:bCs/>
                <w:color w:val="632423"/>
              </w:rPr>
            </w:pPr>
            <w:r w:rsidRPr="009C2D1C">
              <w:rPr>
                <w:b/>
                <w:bCs/>
                <w:color w:val="632423"/>
              </w:rPr>
              <w:t>Projektavimo paslaugos</w:t>
            </w:r>
          </w:p>
        </w:tc>
        <w:tc>
          <w:tcPr>
            <w:tcW w:w="7056" w:type="dxa"/>
            <w:tcMar>
              <w:top w:w="113" w:type="dxa"/>
              <w:bottom w:w="113" w:type="dxa"/>
            </w:tcMar>
          </w:tcPr>
          <w:p w14:paraId="3A1A378B" w14:textId="0B9A96B5" w:rsidR="00B06D51" w:rsidRPr="009C2D1C" w:rsidRDefault="00B06D51" w:rsidP="00B06D51">
            <w:pPr>
              <w:spacing w:after="120" w:line="276" w:lineRule="auto"/>
              <w:ind w:left="262"/>
              <w:jc w:val="both"/>
              <w:rPr>
                <w:color w:val="000000"/>
              </w:rPr>
            </w:pPr>
            <w:r w:rsidRPr="009C2D1C">
              <w:rPr>
                <w:color w:val="000000"/>
              </w:rPr>
              <w:t>reiškia visos Sutartyje numatytiems Darbams atlikti būtinos Projektinės dokumentacijos parengimo paslaugas;</w:t>
            </w:r>
          </w:p>
        </w:tc>
      </w:tr>
      <w:tr w:rsidR="00B06D51" w:rsidRPr="009C2D1C" w14:paraId="7DB02984" w14:textId="77777777" w:rsidTr="00CD16A7">
        <w:tc>
          <w:tcPr>
            <w:tcW w:w="2203" w:type="dxa"/>
            <w:tcMar>
              <w:top w:w="113" w:type="dxa"/>
              <w:bottom w:w="113" w:type="dxa"/>
            </w:tcMar>
          </w:tcPr>
          <w:p w14:paraId="404C6913" w14:textId="6A35A356" w:rsidR="00B06D51" w:rsidRPr="009C2D1C" w:rsidRDefault="00B06D51" w:rsidP="00B06D51">
            <w:pPr>
              <w:spacing w:after="120" w:line="276" w:lineRule="auto"/>
              <w:rPr>
                <w:b/>
                <w:bCs/>
                <w:color w:val="632423"/>
              </w:rPr>
            </w:pPr>
            <w:r w:rsidRPr="009C2D1C">
              <w:rPr>
                <w:b/>
                <w:bCs/>
                <w:color w:val="632423"/>
              </w:rPr>
              <w:t>Projektinė dokumentacija</w:t>
            </w:r>
          </w:p>
        </w:tc>
        <w:tc>
          <w:tcPr>
            <w:tcW w:w="7056" w:type="dxa"/>
            <w:tcMar>
              <w:top w:w="113" w:type="dxa"/>
              <w:bottom w:w="113" w:type="dxa"/>
            </w:tcMar>
          </w:tcPr>
          <w:p w14:paraId="4E67C2FC" w14:textId="449446AA" w:rsidR="00B06D51" w:rsidRPr="009C2D1C" w:rsidRDefault="00B06D51" w:rsidP="00B06D51">
            <w:pPr>
              <w:spacing w:after="120" w:line="276" w:lineRule="auto"/>
              <w:ind w:left="262"/>
              <w:jc w:val="both"/>
            </w:pPr>
            <w:r w:rsidRPr="009C2D1C">
              <w:rPr>
                <w:color w:val="000000"/>
              </w:rPr>
              <w:t xml:space="preserve">reiškia </w:t>
            </w:r>
            <w:r w:rsidRPr="009C2D1C">
              <w:t xml:space="preserve">Objekto techninį ir darbo projektą arba techninį darbo projektą; </w:t>
            </w:r>
          </w:p>
        </w:tc>
      </w:tr>
      <w:tr w:rsidR="00B06D51" w:rsidRPr="009C2D1C" w14:paraId="596FE979" w14:textId="77777777" w:rsidTr="00CD16A7">
        <w:tc>
          <w:tcPr>
            <w:tcW w:w="2203" w:type="dxa"/>
            <w:tcMar>
              <w:top w:w="113" w:type="dxa"/>
              <w:bottom w:w="113" w:type="dxa"/>
            </w:tcMar>
          </w:tcPr>
          <w:p w14:paraId="24CB5D81" w14:textId="24EE8B2D" w:rsidR="00B06D51" w:rsidRPr="009C2D1C" w:rsidRDefault="00B06D51" w:rsidP="00B06D51">
            <w:pPr>
              <w:spacing w:after="120" w:line="276" w:lineRule="auto"/>
              <w:rPr>
                <w:b/>
                <w:bCs/>
                <w:color w:val="632423"/>
              </w:rPr>
            </w:pPr>
            <w:r w:rsidRPr="009C2D1C">
              <w:rPr>
                <w:b/>
                <w:bCs/>
                <w:color w:val="632423"/>
              </w:rPr>
              <w:t>PVM</w:t>
            </w:r>
          </w:p>
        </w:tc>
        <w:tc>
          <w:tcPr>
            <w:tcW w:w="7056" w:type="dxa"/>
            <w:tcMar>
              <w:top w:w="113" w:type="dxa"/>
              <w:bottom w:w="113" w:type="dxa"/>
            </w:tcMar>
          </w:tcPr>
          <w:p w14:paraId="3B983682" w14:textId="6D3AD01A" w:rsidR="00B06D51" w:rsidRPr="009C2D1C" w:rsidRDefault="00B06D51" w:rsidP="00B06D51">
            <w:pPr>
              <w:spacing w:after="120" w:line="276" w:lineRule="auto"/>
              <w:ind w:left="259"/>
              <w:jc w:val="both"/>
              <w:outlineLvl w:val="2"/>
              <w:rPr>
                <w:color w:val="000000"/>
              </w:rPr>
            </w:pPr>
            <w:r w:rsidRPr="009C2D1C">
              <w:t>reiškia Lietuvos Respublikos pridėtinės vertės mokesčio įstatymo nustatytą pridėtinės vertės mokestį;</w:t>
            </w:r>
          </w:p>
        </w:tc>
      </w:tr>
      <w:tr w:rsidR="00B06D51" w:rsidRPr="009C2D1C" w14:paraId="1EDB63E7" w14:textId="77777777" w:rsidTr="00CD16A7">
        <w:tc>
          <w:tcPr>
            <w:tcW w:w="2203" w:type="dxa"/>
            <w:tcMar>
              <w:top w:w="113" w:type="dxa"/>
              <w:bottom w:w="113" w:type="dxa"/>
            </w:tcMar>
          </w:tcPr>
          <w:p w14:paraId="7910A0F8" w14:textId="14D920EB" w:rsidR="00B06D51" w:rsidRPr="00214951" w:rsidRDefault="00B06D51" w:rsidP="00B06D51">
            <w:pPr>
              <w:spacing w:after="120" w:line="276" w:lineRule="auto"/>
              <w:rPr>
                <w:b/>
                <w:bCs/>
                <w:color w:val="632423"/>
              </w:rPr>
            </w:pPr>
            <w:r w:rsidRPr="00561F1B">
              <w:rPr>
                <w:iCs/>
                <w:color w:val="0070C0"/>
              </w:rPr>
              <w:t>[</w:t>
            </w:r>
            <w:r w:rsidRPr="00ED22E6">
              <w:rPr>
                <w:i/>
                <w:color w:val="0070C0"/>
              </w:rPr>
              <w:t xml:space="preserve">Jei taikomas Rinkos tyrimas. </w:t>
            </w:r>
            <w:r w:rsidRPr="00ED22E6">
              <w:rPr>
                <w:i/>
                <w:iCs/>
                <w:color w:val="0070C0"/>
              </w:rPr>
              <w:t>Rekomenduotinas taikyti tik antrinėms paslaugoms ir tik esant objektyviam poreikiui</w:t>
            </w:r>
            <w:r w:rsidRPr="00553BB9">
              <w:rPr>
                <w:i/>
                <w:iCs/>
                <w:color w:val="0070C0"/>
              </w:rPr>
              <w:t xml:space="preserve"> </w:t>
            </w:r>
            <w:r w:rsidRPr="00553BB9">
              <w:rPr>
                <w:b/>
                <w:bCs/>
                <w:color w:val="00B050"/>
              </w:rPr>
              <w:t>Rinkos tyrimas</w:t>
            </w:r>
          </w:p>
        </w:tc>
        <w:tc>
          <w:tcPr>
            <w:tcW w:w="7056" w:type="dxa"/>
            <w:tcMar>
              <w:top w:w="113" w:type="dxa"/>
              <w:bottom w:w="113" w:type="dxa"/>
            </w:tcMar>
          </w:tcPr>
          <w:p w14:paraId="0DFC3073" w14:textId="07093FB6" w:rsidR="00B06D51" w:rsidRPr="00214951" w:rsidRDefault="00B06D51" w:rsidP="00B06D51">
            <w:pPr>
              <w:spacing w:after="120" w:line="276" w:lineRule="auto"/>
              <w:ind w:left="259"/>
              <w:jc w:val="both"/>
              <w:rPr>
                <w:color w:val="000000"/>
              </w:rPr>
            </w:pPr>
            <w:r w:rsidRPr="00892586">
              <w:rPr>
                <w:color w:val="00B050"/>
              </w:rPr>
              <w:t xml:space="preserve">reiškia šios Sutarties </w:t>
            </w:r>
            <w:r w:rsidRPr="00553BB9">
              <w:rPr>
                <w:color w:val="00B050"/>
              </w:rPr>
              <w:fldChar w:fldCharType="begin"/>
            </w:r>
            <w:r w:rsidRPr="009C2D1C">
              <w:rPr>
                <w:color w:val="00B050"/>
              </w:rPr>
              <w:instrText xml:space="preserve"> REF _Ref407110547 \r \h  \* MERGEFORMAT </w:instrText>
            </w:r>
            <w:r w:rsidRPr="00553BB9">
              <w:rPr>
                <w:color w:val="00B050"/>
              </w:rPr>
            </w:r>
            <w:r w:rsidRPr="00553BB9">
              <w:rPr>
                <w:color w:val="00B050"/>
              </w:rPr>
              <w:fldChar w:fldCharType="separate"/>
            </w:r>
            <w:r w:rsidR="00F7534F">
              <w:rPr>
                <w:color w:val="00B050"/>
              </w:rPr>
              <w:t>25</w:t>
            </w:r>
            <w:r w:rsidRPr="00553BB9">
              <w:rPr>
                <w:color w:val="00B050"/>
              </w:rPr>
              <w:fldChar w:fldCharType="end"/>
            </w:r>
            <w:r w:rsidRPr="00553BB9">
              <w:rPr>
                <w:color w:val="00B050"/>
              </w:rPr>
              <w:t xml:space="preserve"> punkte numatyta tvarka Privataus subjekto atliekamą Tikrinamų paslaugų rinkos tyrimą;]</w:t>
            </w:r>
          </w:p>
        </w:tc>
      </w:tr>
      <w:tr w:rsidR="00B06D51" w:rsidRPr="009C2D1C" w14:paraId="2809D687" w14:textId="77777777" w:rsidTr="00CD16A7">
        <w:tc>
          <w:tcPr>
            <w:tcW w:w="2203" w:type="dxa"/>
            <w:tcMar>
              <w:top w:w="113" w:type="dxa"/>
              <w:bottom w:w="113" w:type="dxa"/>
            </w:tcMar>
          </w:tcPr>
          <w:p w14:paraId="3E53DC0F" w14:textId="6B67EB30" w:rsidR="00B06D51" w:rsidRPr="00553BB9" w:rsidRDefault="00B06D51" w:rsidP="00B06D51">
            <w:pPr>
              <w:spacing w:after="120" w:line="276" w:lineRule="auto"/>
              <w:rPr>
                <w:b/>
                <w:bCs/>
                <w:color w:val="632423"/>
              </w:rPr>
            </w:pPr>
            <w:r w:rsidRPr="00561F1B">
              <w:rPr>
                <w:iCs/>
                <w:color w:val="0070C0"/>
              </w:rPr>
              <w:t>[</w:t>
            </w:r>
            <w:r w:rsidRPr="00ED22E6">
              <w:rPr>
                <w:i/>
                <w:color w:val="0070C0"/>
              </w:rPr>
              <w:t>Jei taikomas Rinkos tyrimas</w:t>
            </w:r>
            <w:r w:rsidRPr="00ED22E6">
              <w:rPr>
                <w:color w:val="0070C0"/>
              </w:rPr>
              <w:t xml:space="preserve"> </w:t>
            </w:r>
            <w:r w:rsidRPr="00553BB9">
              <w:rPr>
                <w:b/>
                <w:bCs/>
                <w:color w:val="00B050"/>
              </w:rPr>
              <w:t>Rinkos tyrimo data</w:t>
            </w:r>
          </w:p>
        </w:tc>
        <w:tc>
          <w:tcPr>
            <w:tcW w:w="7056" w:type="dxa"/>
            <w:tcMar>
              <w:top w:w="113" w:type="dxa"/>
              <w:bottom w:w="113" w:type="dxa"/>
            </w:tcMar>
          </w:tcPr>
          <w:p w14:paraId="322DF481" w14:textId="302DD537" w:rsidR="00B06D51" w:rsidRPr="009C2D1C" w:rsidRDefault="00B06D51" w:rsidP="00B06D51">
            <w:pPr>
              <w:spacing w:after="120" w:line="276" w:lineRule="auto"/>
              <w:ind w:left="259"/>
              <w:jc w:val="both"/>
              <w:outlineLvl w:val="2"/>
              <w:rPr>
                <w:color w:val="000000"/>
              </w:rPr>
            </w:pPr>
            <w:r w:rsidRPr="00214951">
              <w:rPr>
                <w:color w:val="00B050"/>
              </w:rPr>
              <w:t xml:space="preserve">reiškia </w:t>
            </w:r>
            <w:r w:rsidRPr="00892586">
              <w:rPr>
                <w:color w:val="FF0000"/>
              </w:rPr>
              <w:t>[</w:t>
            </w:r>
            <w:r w:rsidRPr="00EF7CDF">
              <w:rPr>
                <w:i/>
                <w:color w:val="FF0000"/>
              </w:rPr>
              <w:t>nurodyti skaičių</w:t>
            </w:r>
            <w:r w:rsidRPr="00EF7CDF">
              <w:rPr>
                <w:color w:val="FF0000"/>
              </w:rPr>
              <w:t xml:space="preserve">] </w:t>
            </w:r>
            <w:r w:rsidRPr="00EF7CDF">
              <w:rPr>
                <w:color w:val="00B050"/>
              </w:rPr>
              <w:t xml:space="preserve">metų (skaičiuojant nuo </w:t>
            </w:r>
            <w:r w:rsidRPr="00403566">
              <w:rPr>
                <w:color w:val="00B050"/>
              </w:rPr>
              <w:t>P</w:t>
            </w:r>
            <w:r w:rsidRPr="00721C47">
              <w:rPr>
                <w:color w:val="00B050"/>
              </w:rPr>
              <w:t>aslaugų teikimo pradžios dienos)</w:t>
            </w:r>
            <w:r w:rsidRPr="00EE7E58">
              <w:rPr>
                <w:color w:val="000000"/>
              </w:rPr>
              <w:t xml:space="preserve"> </w:t>
            </w:r>
            <w:r w:rsidRPr="00EE7E58">
              <w:rPr>
                <w:color w:val="FF0000"/>
              </w:rPr>
              <w:t>[</w:t>
            </w:r>
            <w:r w:rsidRPr="009C2D1C">
              <w:rPr>
                <w:i/>
                <w:color w:val="FF0000"/>
              </w:rPr>
              <w:t>nurodyti mėnesį</w:t>
            </w:r>
            <w:r w:rsidRPr="009C2D1C">
              <w:rPr>
                <w:color w:val="FF0000"/>
              </w:rPr>
              <w:t>]</w:t>
            </w:r>
            <w:r w:rsidRPr="009C2D1C">
              <w:rPr>
                <w:color w:val="00B050"/>
              </w:rPr>
              <w:t xml:space="preserve"> mėnesio </w:t>
            </w:r>
            <w:r w:rsidRPr="009C2D1C">
              <w:rPr>
                <w:color w:val="FF0000"/>
              </w:rPr>
              <w:t>[</w:t>
            </w:r>
            <w:r w:rsidRPr="009C2D1C">
              <w:rPr>
                <w:i/>
                <w:color w:val="FF0000"/>
              </w:rPr>
              <w:t>nurodyti dieną</w:t>
            </w:r>
            <w:r w:rsidRPr="009C2D1C">
              <w:rPr>
                <w:color w:val="FF0000"/>
              </w:rPr>
              <w:t xml:space="preserve">] </w:t>
            </w:r>
            <w:r w:rsidRPr="009C2D1C">
              <w:rPr>
                <w:color w:val="00B050"/>
              </w:rPr>
              <w:t>dieną;]</w:t>
            </w:r>
          </w:p>
        </w:tc>
      </w:tr>
      <w:tr w:rsidR="00B06D51" w:rsidRPr="009C2D1C" w14:paraId="1B003F44" w14:textId="77777777" w:rsidTr="00CD16A7">
        <w:tc>
          <w:tcPr>
            <w:tcW w:w="2203" w:type="dxa"/>
            <w:tcMar>
              <w:top w:w="113" w:type="dxa"/>
              <w:bottom w:w="113" w:type="dxa"/>
            </w:tcMar>
          </w:tcPr>
          <w:p w14:paraId="0E2834FD" w14:textId="33072392" w:rsidR="00B06D51" w:rsidRPr="009C2D1C" w:rsidRDefault="00B06D51" w:rsidP="00B06D51">
            <w:pPr>
              <w:spacing w:after="120" w:line="276" w:lineRule="auto"/>
              <w:rPr>
                <w:b/>
                <w:color w:val="632423"/>
              </w:rPr>
            </w:pPr>
            <w:r w:rsidRPr="009C2D1C">
              <w:rPr>
                <w:b/>
                <w:color w:val="632423"/>
              </w:rPr>
              <w:t>Sąlygos</w:t>
            </w:r>
          </w:p>
        </w:tc>
        <w:tc>
          <w:tcPr>
            <w:tcW w:w="7056" w:type="dxa"/>
            <w:tcMar>
              <w:top w:w="113" w:type="dxa"/>
              <w:bottom w:w="113" w:type="dxa"/>
            </w:tcMar>
          </w:tcPr>
          <w:p w14:paraId="3785970A" w14:textId="1FC950C4" w:rsidR="00B06D51" w:rsidRPr="009C2D1C" w:rsidRDefault="00B06D51" w:rsidP="00B06D51">
            <w:pPr>
              <w:spacing w:after="120" w:line="276" w:lineRule="auto"/>
              <w:ind w:left="259"/>
              <w:jc w:val="both"/>
              <w:outlineLvl w:val="2"/>
              <w:rPr>
                <w:color w:val="00B050"/>
              </w:rPr>
            </w:pPr>
            <w:r w:rsidRPr="009C2D1C">
              <w:t>reiškia Pirkimo sąlygas ir jų priedus, taip pat visus jų patikslinimus ir atsakymus į Pirkimo dalyvių prašymus</w:t>
            </w:r>
            <w:r w:rsidRPr="009C2D1C">
              <w:rPr>
                <w:color w:val="000000"/>
              </w:rPr>
              <w:t xml:space="preserve"> bei kitus Pirkimo dokumentus</w:t>
            </w:r>
            <w:r w:rsidRPr="009C2D1C">
              <w:t>;</w:t>
            </w:r>
          </w:p>
        </w:tc>
      </w:tr>
      <w:tr w:rsidR="00B06D51" w:rsidRPr="009C2D1C" w14:paraId="081D28FB" w14:textId="77777777" w:rsidTr="00CD16A7">
        <w:tc>
          <w:tcPr>
            <w:tcW w:w="2203" w:type="dxa"/>
            <w:tcMar>
              <w:top w:w="113" w:type="dxa"/>
              <w:bottom w:w="113" w:type="dxa"/>
            </w:tcMar>
          </w:tcPr>
          <w:p w14:paraId="355CB567" w14:textId="77777777" w:rsidR="00B06D51" w:rsidRPr="009C2D1C" w:rsidRDefault="00B06D51" w:rsidP="00B06D51">
            <w:pPr>
              <w:spacing w:after="120" w:line="276" w:lineRule="auto"/>
              <w:jc w:val="both"/>
              <w:outlineLvl w:val="2"/>
              <w:rPr>
                <w:b/>
                <w:bCs/>
                <w:color w:val="632423"/>
                <w:highlight w:val="cyan"/>
              </w:rPr>
            </w:pPr>
            <w:r w:rsidRPr="009C2D1C">
              <w:rPr>
                <w:b/>
                <w:color w:val="632423" w:themeColor="accent2" w:themeShade="80"/>
              </w:rPr>
              <w:lastRenderedPageBreak/>
              <w:t>Sąnaudos</w:t>
            </w:r>
          </w:p>
        </w:tc>
        <w:tc>
          <w:tcPr>
            <w:tcW w:w="7056" w:type="dxa"/>
            <w:tcMar>
              <w:top w:w="113" w:type="dxa"/>
              <w:bottom w:w="113" w:type="dxa"/>
            </w:tcMar>
          </w:tcPr>
          <w:p w14:paraId="40A80038" w14:textId="2B053031" w:rsidR="00B06D51" w:rsidRPr="009C2D1C" w:rsidRDefault="00B06D51" w:rsidP="00B06D51">
            <w:pPr>
              <w:spacing w:after="120" w:line="276" w:lineRule="auto"/>
              <w:ind w:left="262"/>
              <w:jc w:val="both"/>
              <w:outlineLvl w:val="2"/>
              <w:rPr>
                <w:color w:val="000000"/>
              </w:rPr>
            </w:pPr>
            <w:r w:rsidRPr="009C2D1C">
              <w:t>reiškia visas</w:t>
            </w:r>
            <w:r w:rsidRPr="00573E49">
              <w:t xml:space="preserve"> Privataus subjekto visas </w:t>
            </w:r>
            <w:r w:rsidRPr="009C2D1C">
              <w:t xml:space="preserve">sąnaudas, susijusias su Darbų vykdymu ir (ar) Paslaugų teikimu, </w:t>
            </w:r>
            <w:r w:rsidRPr="00573E49">
              <w:t xml:space="preserve">įskaitant Atnaujinimo ir remonto darbus, </w:t>
            </w:r>
            <w:r w:rsidRPr="009C2D1C">
              <w:t xml:space="preserve">kurias galima priskirti Finansiniame veiklos modelyje nurodytoms sąnaudų grupėms; </w:t>
            </w:r>
          </w:p>
        </w:tc>
      </w:tr>
      <w:tr w:rsidR="00B06D51" w:rsidRPr="009C2D1C" w14:paraId="2EB57EE5" w14:textId="77777777" w:rsidTr="00CD16A7">
        <w:tc>
          <w:tcPr>
            <w:tcW w:w="2203" w:type="dxa"/>
            <w:tcMar>
              <w:top w:w="113" w:type="dxa"/>
              <w:bottom w:w="113" w:type="dxa"/>
            </w:tcMar>
          </w:tcPr>
          <w:p w14:paraId="61B9E758" w14:textId="322478A0" w:rsidR="00B06D51" w:rsidRPr="009C2D1C" w:rsidRDefault="00B06D51" w:rsidP="00B06D51">
            <w:pPr>
              <w:spacing w:after="120" w:line="276" w:lineRule="auto"/>
              <w:jc w:val="both"/>
              <w:outlineLvl w:val="2"/>
              <w:rPr>
                <w:b/>
                <w:bCs/>
                <w:color w:val="632423"/>
              </w:rPr>
            </w:pPr>
            <w:r w:rsidRPr="009C2D1C">
              <w:rPr>
                <w:b/>
                <w:bCs/>
                <w:color w:val="632423"/>
              </w:rPr>
              <w:t>Special</w:t>
            </w:r>
            <w:r>
              <w:rPr>
                <w:b/>
                <w:bCs/>
                <w:color w:val="632423"/>
              </w:rPr>
              <w:t xml:space="preserve">usis teisės aktas (Specialieji teisės aktai) </w:t>
            </w:r>
            <w:r w:rsidRPr="009C2D1C">
              <w:rPr>
                <w:b/>
                <w:bCs/>
                <w:color w:val="632423"/>
              </w:rPr>
              <w:t xml:space="preserve"> </w:t>
            </w:r>
          </w:p>
        </w:tc>
        <w:tc>
          <w:tcPr>
            <w:tcW w:w="7056" w:type="dxa"/>
            <w:tcMar>
              <w:top w:w="113" w:type="dxa"/>
              <w:bottom w:w="113" w:type="dxa"/>
            </w:tcMar>
          </w:tcPr>
          <w:p w14:paraId="6BAEDF32" w14:textId="3EDD19E8" w:rsidR="00B06D51" w:rsidRPr="009C2D1C" w:rsidRDefault="00B06D51" w:rsidP="00B06D51">
            <w:pPr>
              <w:spacing w:after="120" w:line="276" w:lineRule="auto"/>
              <w:ind w:left="262"/>
              <w:jc w:val="both"/>
              <w:outlineLvl w:val="2"/>
              <w:rPr>
                <w:color w:val="000000"/>
              </w:rPr>
            </w:pPr>
            <w:r w:rsidRPr="009C2D1C">
              <w:rPr>
                <w:color w:val="000000"/>
              </w:rPr>
              <w:t xml:space="preserve">reiškia Lietuvos Respublikos ir ES teisės aktą, susijusį su Darbų atlikimo ir (ar) Paslaugų teikimo reglamantavimu arba Privataus subjekto akcininkų teisėmis ir pareigomis, kylančiomis dėl Privataus subjekto veiklos; Specialiųjų teisės aktų pasikeitimu nelaikomi tokie teisės aktų pasikeitimai, kurie yra bendro pobūdžio, nediskriminaciniai Privataus subjekto ar Investuotojo atžvilgiu ir taikomi plačiam subjektų ratui (pvz., </w:t>
            </w:r>
            <w:r>
              <w:rPr>
                <w:color w:val="000000"/>
              </w:rPr>
              <w:t xml:space="preserve">ūkio subjektų, atsižvelgiant į teisinę formą, veiklos reguliavimo, </w:t>
            </w:r>
            <w:r w:rsidRPr="009C2D1C">
              <w:rPr>
                <w:color w:val="000000"/>
              </w:rPr>
              <w:t>pelno, apyvartos mokesčių (PVM) pasikeitimai ir pan.);</w:t>
            </w:r>
          </w:p>
        </w:tc>
      </w:tr>
      <w:tr w:rsidR="00B06D51" w:rsidRPr="009C2D1C" w14:paraId="202C9BAC" w14:textId="77777777" w:rsidTr="00CD16A7">
        <w:tc>
          <w:tcPr>
            <w:tcW w:w="2203" w:type="dxa"/>
            <w:tcMar>
              <w:top w:w="113" w:type="dxa"/>
              <w:bottom w:w="113" w:type="dxa"/>
            </w:tcMar>
          </w:tcPr>
          <w:p w14:paraId="26ED9F08" w14:textId="7D261C27" w:rsidR="00B06D51" w:rsidRPr="009C2D1C" w:rsidRDefault="00B06D51" w:rsidP="00B06D51">
            <w:pPr>
              <w:spacing w:after="120" w:line="276" w:lineRule="auto"/>
              <w:rPr>
                <w:b/>
                <w:bCs/>
              </w:rPr>
            </w:pPr>
            <w:r w:rsidRPr="009C2D1C">
              <w:rPr>
                <w:b/>
                <w:bCs/>
                <w:color w:val="632423"/>
              </w:rPr>
              <w:t>Specifikacijos</w:t>
            </w:r>
          </w:p>
        </w:tc>
        <w:tc>
          <w:tcPr>
            <w:tcW w:w="7056" w:type="dxa"/>
            <w:tcMar>
              <w:top w:w="113" w:type="dxa"/>
              <w:bottom w:w="113" w:type="dxa"/>
            </w:tcMar>
          </w:tcPr>
          <w:p w14:paraId="04FAAF88" w14:textId="3FD24282" w:rsidR="00B06D51" w:rsidRPr="009C2D1C" w:rsidRDefault="00B06D51" w:rsidP="00B06D51">
            <w:pPr>
              <w:spacing w:after="120" w:line="276" w:lineRule="auto"/>
              <w:ind w:left="262"/>
              <w:jc w:val="both"/>
              <w:outlineLvl w:val="2"/>
              <w:rPr>
                <w:color w:val="000000"/>
              </w:rPr>
            </w:pPr>
            <w:r w:rsidRPr="009C2D1C">
              <w:rPr>
                <w:color w:val="000000"/>
              </w:rPr>
              <w:t xml:space="preserve">reiškia Sutarties </w:t>
            </w:r>
            <w:r>
              <w:rPr>
                <w:color w:val="000000"/>
              </w:rPr>
              <w:fldChar w:fldCharType="begin"/>
            </w:r>
            <w:r>
              <w:rPr>
                <w:color w:val="000000"/>
              </w:rPr>
              <w:instrText xml:space="preserve"> REF _Ref126928673 \r \h </w:instrText>
            </w:r>
            <w:r>
              <w:rPr>
                <w:color w:val="000000"/>
              </w:rPr>
            </w:r>
            <w:r>
              <w:rPr>
                <w:color w:val="000000"/>
              </w:rPr>
              <w:fldChar w:fldCharType="separate"/>
            </w:r>
            <w:r w:rsidR="00F7534F">
              <w:rPr>
                <w:color w:val="000000"/>
              </w:rPr>
              <w:t>7</w:t>
            </w:r>
            <w:r>
              <w:rPr>
                <w:color w:val="000000"/>
              </w:rPr>
              <w:fldChar w:fldCharType="end"/>
            </w:r>
            <w:r>
              <w:rPr>
                <w:color w:val="000000"/>
              </w:rPr>
              <w:t xml:space="preserve"> </w:t>
            </w:r>
            <w:r w:rsidRPr="009C2D1C">
              <w:rPr>
                <w:color w:val="000000"/>
              </w:rPr>
              <w:t xml:space="preserve">priedą </w:t>
            </w:r>
            <w:r w:rsidRPr="009C2D1C">
              <w:rPr>
                <w:i/>
                <w:color w:val="000000"/>
              </w:rPr>
              <w:t>Specifikacijos</w:t>
            </w:r>
            <w:r w:rsidRPr="009C2D1C">
              <w:rPr>
                <w:color w:val="000000"/>
              </w:rPr>
              <w:t>, nustatantį reikalavimus ir rodiklius, kuriuos privalo atitikti Darbai ir Paslaugos;</w:t>
            </w:r>
          </w:p>
        </w:tc>
      </w:tr>
      <w:tr w:rsidR="00B06D51" w:rsidRPr="009C2D1C" w14:paraId="37E401F7" w14:textId="77777777" w:rsidTr="00CD16A7">
        <w:tc>
          <w:tcPr>
            <w:tcW w:w="2203" w:type="dxa"/>
            <w:tcMar>
              <w:top w:w="113" w:type="dxa"/>
              <w:bottom w:w="113" w:type="dxa"/>
            </w:tcMar>
          </w:tcPr>
          <w:p w14:paraId="6A5CCFDA" w14:textId="03BFA445" w:rsidR="00B06D51" w:rsidRPr="009C2D1C" w:rsidRDefault="00B06D51" w:rsidP="00B06D51">
            <w:pPr>
              <w:spacing w:after="120" w:line="276" w:lineRule="auto"/>
              <w:jc w:val="both"/>
              <w:outlineLvl w:val="2"/>
              <w:rPr>
                <w:b/>
                <w:bCs/>
              </w:rPr>
            </w:pPr>
            <w:r w:rsidRPr="009C2D1C">
              <w:rPr>
                <w:b/>
                <w:bCs/>
                <w:color w:val="632423"/>
              </w:rPr>
              <w:t>Subtiekėjai</w:t>
            </w:r>
          </w:p>
        </w:tc>
        <w:tc>
          <w:tcPr>
            <w:tcW w:w="7056" w:type="dxa"/>
            <w:tcMar>
              <w:top w:w="113" w:type="dxa"/>
              <w:bottom w:w="113" w:type="dxa"/>
            </w:tcMar>
          </w:tcPr>
          <w:p w14:paraId="059ECB25" w14:textId="0116A0D2" w:rsidR="00B06D51" w:rsidRPr="009C2D1C" w:rsidRDefault="00B06D51" w:rsidP="00B06D51">
            <w:pPr>
              <w:spacing w:after="120" w:line="276" w:lineRule="auto"/>
              <w:ind w:left="262"/>
              <w:jc w:val="both"/>
              <w:outlineLvl w:val="2"/>
            </w:pPr>
            <w:r w:rsidRPr="009C2D1C">
              <w:t>reiškia Pasiūlyme nurodytus, Sutartyje nustatyta tvarka juos pakeitusius arba naujai pasitelktus ūkio subjektus, kurie atlieka Darbus ar teikia Paslaugas, už kurių atlikimą ar teikimą pagal Sutartį yra atsakingas Privatus subjektas, išskyrus elektros ir šilumos energijos, vandens tiekėjus, nuotekų šalinimo, atliekų išvežimo ir kitus Komunalinių paslaugų teikėjus;</w:t>
            </w:r>
          </w:p>
        </w:tc>
      </w:tr>
      <w:tr w:rsidR="00B06D51" w:rsidRPr="009C2D1C" w14:paraId="51F7364D" w14:textId="77777777" w:rsidTr="00CD16A7">
        <w:tc>
          <w:tcPr>
            <w:tcW w:w="2203" w:type="dxa"/>
            <w:tcMar>
              <w:top w:w="113" w:type="dxa"/>
              <w:bottom w:w="113" w:type="dxa"/>
            </w:tcMar>
          </w:tcPr>
          <w:p w14:paraId="412C2B0F" w14:textId="77777777" w:rsidR="00B06D51" w:rsidRPr="009C2D1C" w:rsidRDefault="00B06D51" w:rsidP="00B06D51">
            <w:pPr>
              <w:spacing w:after="120" w:line="276" w:lineRule="auto"/>
              <w:jc w:val="both"/>
              <w:outlineLvl w:val="2"/>
              <w:rPr>
                <w:b/>
                <w:bCs/>
                <w:color w:val="632423"/>
              </w:rPr>
            </w:pPr>
            <w:r w:rsidRPr="009C2D1C">
              <w:rPr>
                <w:b/>
                <w:bCs/>
                <w:color w:val="632423"/>
              </w:rPr>
              <w:t>Susijęs asmuo</w:t>
            </w:r>
          </w:p>
        </w:tc>
        <w:tc>
          <w:tcPr>
            <w:tcW w:w="7056" w:type="dxa"/>
            <w:tcMar>
              <w:top w:w="113" w:type="dxa"/>
              <w:bottom w:w="113" w:type="dxa"/>
            </w:tcMar>
          </w:tcPr>
          <w:p w14:paraId="567CBF7B" w14:textId="77777777" w:rsidR="00B06D51" w:rsidRPr="009C2D1C" w:rsidRDefault="00B06D51" w:rsidP="00B06D51">
            <w:pPr>
              <w:spacing w:after="120" w:line="276" w:lineRule="auto"/>
              <w:ind w:left="262"/>
              <w:jc w:val="both"/>
              <w:outlineLvl w:val="2"/>
              <w:rPr>
                <w:color w:val="000000"/>
              </w:rPr>
            </w:pPr>
            <w:r w:rsidRPr="009C2D1C">
              <w:rPr>
                <w:color w:val="000000"/>
              </w:rPr>
              <w:t>reiškia:</w:t>
            </w:r>
          </w:p>
          <w:p w14:paraId="1D6D967B" w14:textId="77777777" w:rsidR="00B06D51" w:rsidRPr="009C2D1C" w:rsidRDefault="00B06D51" w:rsidP="00B06D51">
            <w:pPr>
              <w:numPr>
                <w:ilvl w:val="0"/>
                <w:numId w:val="7"/>
              </w:numPr>
              <w:tabs>
                <w:tab w:val="num" w:pos="721"/>
              </w:tabs>
              <w:spacing w:after="120" w:line="276" w:lineRule="auto"/>
              <w:ind w:left="721" w:hanging="284"/>
              <w:jc w:val="both"/>
              <w:outlineLvl w:val="2"/>
              <w:rPr>
                <w:color w:val="000000"/>
              </w:rPr>
            </w:pPr>
            <w:r w:rsidRPr="009C2D1C">
              <w:rPr>
                <w:color w:val="000000"/>
              </w:rPr>
              <w:t>Susijusią bendrovę;</w:t>
            </w:r>
          </w:p>
          <w:p w14:paraId="1032B884" w14:textId="77777777" w:rsidR="00B06D51" w:rsidRPr="009C2D1C" w:rsidRDefault="00B06D51" w:rsidP="00B06D51">
            <w:pPr>
              <w:numPr>
                <w:ilvl w:val="0"/>
                <w:numId w:val="7"/>
              </w:numPr>
              <w:tabs>
                <w:tab w:val="num" w:pos="721"/>
              </w:tabs>
              <w:spacing w:after="120" w:line="276" w:lineRule="auto"/>
              <w:ind w:left="721" w:hanging="284"/>
              <w:jc w:val="both"/>
              <w:outlineLvl w:val="2"/>
              <w:rPr>
                <w:color w:val="000000"/>
              </w:rPr>
            </w:pPr>
            <w:r w:rsidRPr="009C2D1C">
              <w:rPr>
                <w:color w:val="000000"/>
              </w:rPr>
              <w:t xml:space="preserve">Investuotojo ar Susijusios bendrovės priežiūros ir valdymo organų narius; </w:t>
            </w:r>
          </w:p>
          <w:p w14:paraId="04DD4C8A" w14:textId="14EE6218" w:rsidR="00B06D51" w:rsidRPr="009C2D1C" w:rsidRDefault="00B06D51" w:rsidP="00B06D51">
            <w:pPr>
              <w:numPr>
                <w:ilvl w:val="0"/>
                <w:numId w:val="7"/>
              </w:numPr>
              <w:tabs>
                <w:tab w:val="num" w:pos="721"/>
              </w:tabs>
              <w:spacing w:after="120" w:line="276" w:lineRule="auto"/>
              <w:ind w:left="721" w:hanging="284"/>
              <w:jc w:val="both"/>
              <w:outlineLvl w:val="2"/>
              <w:rPr>
                <w:color w:val="000000"/>
              </w:rPr>
            </w:pPr>
            <w:bookmarkStart w:id="27" w:name="_Ref284404100"/>
            <w:r w:rsidRPr="009C2D1C">
              <w:rPr>
                <w:color w:val="000000"/>
              </w:rPr>
              <w:t>Investuotojo ar Susijusios bendrovės priežiūros ir valdymo organų nario sutuoktinį, jo artimuosius giminaičius, taip pat asmenis susijusius svainystės ryšiais iki antrojo laipsnio imtinai;</w:t>
            </w:r>
            <w:bookmarkEnd w:id="27"/>
          </w:p>
          <w:p w14:paraId="38CE0088" w14:textId="54DD8C22" w:rsidR="00B06D51" w:rsidRPr="00553BB9" w:rsidRDefault="00B06D51" w:rsidP="00B06D51">
            <w:pPr>
              <w:numPr>
                <w:ilvl w:val="0"/>
                <w:numId w:val="7"/>
              </w:numPr>
              <w:tabs>
                <w:tab w:val="num" w:pos="721"/>
              </w:tabs>
              <w:spacing w:after="120" w:line="276" w:lineRule="auto"/>
              <w:ind w:left="721" w:hanging="284"/>
              <w:jc w:val="both"/>
              <w:outlineLvl w:val="2"/>
              <w:rPr>
                <w:color w:val="000000"/>
              </w:rPr>
            </w:pPr>
            <w:r w:rsidRPr="009C2D1C">
              <w:rPr>
                <w:color w:val="000000"/>
              </w:rPr>
              <w:t xml:space="preserve">bendrovės, susijusios su </w:t>
            </w:r>
            <w:r w:rsidRPr="00553BB9">
              <w:fldChar w:fldCharType="begin"/>
            </w:r>
            <w:r w:rsidRPr="009C2D1C">
              <w:instrText xml:space="preserve"> REF _Ref284404100 \r \h  \* MERGEFORMAT </w:instrText>
            </w:r>
            <w:r w:rsidRPr="00553BB9">
              <w:fldChar w:fldCharType="separate"/>
            </w:r>
            <w:r w:rsidR="00F7534F" w:rsidRPr="00F7534F">
              <w:rPr>
                <w:color w:val="000000"/>
              </w:rPr>
              <w:t>c)</w:t>
            </w:r>
            <w:r w:rsidRPr="00553BB9">
              <w:fldChar w:fldCharType="end"/>
            </w:r>
            <w:r w:rsidRPr="00553BB9">
              <w:rPr>
                <w:color w:val="000000"/>
              </w:rPr>
              <w:t xml:space="preserve"> punkte minimais asmenimis, ir tokių bendrovių priežiūros ir valdymo organų nariai.</w:t>
            </w:r>
          </w:p>
        </w:tc>
      </w:tr>
      <w:tr w:rsidR="00B06D51" w:rsidRPr="009C2D1C" w14:paraId="424DF310" w14:textId="77777777" w:rsidTr="00CD16A7">
        <w:tc>
          <w:tcPr>
            <w:tcW w:w="2203" w:type="dxa"/>
            <w:tcMar>
              <w:top w:w="113" w:type="dxa"/>
              <w:bottom w:w="113" w:type="dxa"/>
            </w:tcMar>
          </w:tcPr>
          <w:p w14:paraId="13EAFA19" w14:textId="77777777" w:rsidR="00B06D51" w:rsidRPr="009C2D1C" w:rsidRDefault="00B06D51" w:rsidP="00B06D51">
            <w:pPr>
              <w:spacing w:after="120" w:line="276" w:lineRule="auto"/>
              <w:rPr>
                <w:b/>
                <w:bCs/>
                <w:color w:val="632423"/>
              </w:rPr>
            </w:pPr>
            <w:r w:rsidRPr="009C2D1C">
              <w:rPr>
                <w:b/>
                <w:bCs/>
                <w:color w:val="632423"/>
              </w:rPr>
              <w:t>Susijusi bendrovė</w:t>
            </w:r>
          </w:p>
        </w:tc>
        <w:tc>
          <w:tcPr>
            <w:tcW w:w="7056" w:type="dxa"/>
            <w:tcMar>
              <w:top w:w="113" w:type="dxa"/>
              <w:bottom w:w="113" w:type="dxa"/>
            </w:tcMar>
          </w:tcPr>
          <w:p w14:paraId="3889478E" w14:textId="31B8C59F" w:rsidR="00B06D51" w:rsidRPr="009C2D1C" w:rsidRDefault="00B06D51" w:rsidP="00B06D51">
            <w:pPr>
              <w:tabs>
                <w:tab w:val="num" w:pos="12"/>
              </w:tabs>
              <w:spacing w:after="120" w:line="276" w:lineRule="auto"/>
              <w:ind w:left="262"/>
              <w:jc w:val="both"/>
              <w:rPr>
                <w:color w:val="000000"/>
              </w:rPr>
            </w:pPr>
            <w:r w:rsidRPr="009C2D1C">
              <w:rPr>
                <w:color w:val="000000"/>
              </w:rPr>
              <w:t xml:space="preserve">reiškia </w:t>
            </w:r>
            <w:r w:rsidRPr="009C2D1C">
              <w:t>bet kurią bendrovę, ūkinę bendriją, ribotos atsakomybės bendriją, fondą ar kitą vienetą (juridinį arba ne juridinį asmenį)</w:t>
            </w:r>
            <w:r w:rsidRPr="009C2D1C">
              <w:rPr>
                <w:color w:val="000000"/>
              </w:rPr>
              <w:t>, kurį Privatus subjektas ar Investuotojas tiesiogiai ar netiesiogiai kontroliuoja arba kuris pats tiesiogiai ar netiesiogiai kontroliuoja Investuotoją ar Privatų subjektą, arba kurį kartu su Privačiu subjektu tiesiogiai ar netiesiogiai kontroliuoja kitas vienetas</w:t>
            </w:r>
            <w:r w:rsidRPr="009C2D1C" w:rsidDel="00D96EE1">
              <w:rPr>
                <w:color w:val="000000"/>
              </w:rPr>
              <w:t>, turėdama</w:t>
            </w:r>
            <w:r w:rsidRPr="009C2D1C">
              <w:rPr>
                <w:color w:val="000000"/>
              </w:rPr>
              <w:t>s</w:t>
            </w:r>
            <w:r w:rsidRPr="009C2D1C" w:rsidDel="00D96EE1">
              <w:rPr>
                <w:color w:val="000000"/>
              </w:rPr>
              <w:t xml:space="preserve"> </w:t>
            </w:r>
            <w:r w:rsidRPr="009C2D1C" w:rsidDel="00D96EE1">
              <w:rPr>
                <w:color w:val="000000"/>
              </w:rPr>
              <w:lastRenderedPageBreak/>
              <w:t>nuosavybės teisę, kapitalo dalį ar įgyvendindama</w:t>
            </w:r>
            <w:r w:rsidRPr="009C2D1C">
              <w:rPr>
                <w:color w:val="000000"/>
              </w:rPr>
              <w:t>s</w:t>
            </w:r>
            <w:r w:rsidRPr="009C2D1C" w:rsidDel="00D96EE1">
              <w:rPr>
                <w:color w:val="000000"/>
              </w:rPr>
              <w:t xml:space="preserve"> tokiai kontroliuojamai </w:t>
            </w:r>
            <w:r w:rsidRPr="009C2D1C">
              <w:rPr>
                <w:color w:val="000000"/>
              </w:rPr>
              <w:t>bendrovei</w:t>
            </w:r>
            <w:r w:rsidRPr="009C2D1C" w:rsidDel="00D96EE1">
              <w:rPr>
                <w:color w:val="000000"/>
              </w:rPr>
              <w:t xml:space="preserve"> taikomus teisės aktų reikalavimus</w:t>
            </w:r>
            <w:r>
              <w:rPr>
                <w:color w:val="000000"/>
              </w:rPr>
              <w:t xml:space="preserve"> ir kuris yra susijęs su Sutarties įgyvendinimu</w:t>
            </w:r>
            <w:r w:rsidRPr="009C2D1C">
              <w:rPr>
                <w:color w:val="000000"/>
              </w:rPr>
              <w:t>. Laikoma, kad vienetas kontroliuoja kitas bendroves, jei jis tiesiogiai ar netiesiogiai:</w:t>
            </w:r>
          </w:p>
          <w:p w14:paraId="058AEE74" w14:textId="4BAE749F" w:rsidR="00B06D51" w:rsidRPr="009C2D1C" w:rsidRDefault="00B06D51" w:rsidP="00B06D51">
            <w:pPr>
              <w:numPr>
                <w:ilvl w:val="0"/>
                <w:numId w:val="3"/>
              </w:numPr>
              <w:tabs>
                <w:tab w:val="clear" w:pos="180"/>
                <w:tab w:val="num" w:pos="12"/>
                <w:tab w:val="left" w:pos="689"/>
              </w:tabs>
              <w:spacing w:after="120" w:line="276" w:lineRule="auto"/>
              <w:ind w:left="262" w:firstLine="142"/>
              <w:jc w:val="both"/>
              <w:rPr>
                <w:color w:val="000000"/>
              </w:rPr>
            </w:pPr>
            <w:r w:rsidRPr="009C2D1C">
              <w:rPr>
                <w:color w:val="000000"/>
              </w:rPr>
              <w:t>turi daugiau kaip 50 (penkiasdešimt) procentų</w:t>
            </w:r>
            <w:r w:rsidRPr="009C2D1C">
              <w:rPr>
                <w:color w:val="FF0000"/>
              </w:rPr>
              <w:t xml:space="preserve"> </w:t>
            </w:r>
            <w:r w:rsidRPr="009C2D1C">
              <w:t>tokios</w:t>
            </w:r>
            <w:r w:rsidRPr="009C2D1C">
              <w:rPr>
                <w:color w:val="000000"/>
              </w:rPr>
              <w:t xml:space="preserve"> kontroliuojamos bendrovės išleistų akcijų ar kitokių nuosavybės vertybinių popierių; arba</w:t>
            </w:r>
          </w:p>
          <w:p w14:paraId="3DEA7FC7" w14:textId="7EBCDB57" w:rsidR="00B06D51" w:rsidRPr="009C2D1C" w:rsidRDefault="00B06D51" w:rsidP="00B06D51">
            <w:pPr>
              <w:numPr>
                <w:ilvl w:val="0"/>
                <w:numId w:val="3"/>
              </w:numPr>
              <w:tabs>
                <w:tab w:val="clear" w:pos="180"/>
                <w:tab w:val="num" w:pos="12"/>
                <w:tab w:val="num" w:pos="720"/>
              </w:tabs>
              <w:spacing w:after="120" w:line="276" w:lineRule="auto"/>
              <w:ind w:left="262" w:firstLine="142"/>
              <w:jc w:val="both"/>
              <w:rPr>
                <w:color w:val="000000"/>
              </w:rPr>
            </w:pPr>
            <w:r w:rsidRPr="009C2D1C">
              <w:rPr>
                <w:color w:val="000000"/>
              </w:rPr>
              <w:t xml:space="preserve">turi daugiau kaip 50 (penkiasdešimt) </w:t>
            </w:r>
            <w:r w:rsidRPr="009C2D1C">
              <w:rPr>
                <w:color w:val="000000"/>
                <w:sz w:val="22"/>
              </w:rPr>
              <w:t>procentų</w:t>
            </w:r>
            <w:r w:rsidRPr="009C2D1C">
              <w:rPr>
                <w:color w:val="FF0000"/>
              </w:rPr>
              <w:t xml:space="preserve"> </w:t>
            </w:r>
            <w:r w:rsidRPr="009C2D1C">
              <w:rPr>
                <w:color w:val="000000"/>
              </w:rPr>
              <w:t>visų balsų, kuriuos suteikia kontroliuojamos bendrovės išleistos akcijos ar kitokie nuosavybės vertybiniai popieriai; arba</w:t>
            </w:r>
          </w:p>
          <w:p w14:paraId="6834D280" w14:textId="77777777" w:rsidR="00B06D51" w:rsidRPr="009C2D1C" w:rsidRDefault="00B06D51" w:rsidP="00B06D51">
            <w:pPr>
              <w:numPr>
                <w:ilvl w:val="0"/>
                <w:numId w:val="3"/>
              </w:numPr>
              <w:tabs>
                <w:tab w:val="clear" w:pos="180"/>
                <w:tab w:val="num" w:pos="12"/>
                <w:tab w:val="num" w:pos="720"/>
              </w:tabs>
              <w:spacing w:after="120" w:line="276" w:lineRule="auto"/>
              <w:ind w:left="262" w:firstLine="142"/>
              <w:jc w:val="both"/>
              <w:rPr>
                <w:color w:val="000000"/>
              </w:rPr>
            </w:pPr>
            <w:r w:rsidRPr="009C2D1C">
              <w:rPr>
                <w:color w:val="000000"/>
              </w:rPr>
              <w:t>turi galimybę paskirti ar išrinkti daugiau kaip pusę tokios kontroliuojamos bendrovės valdymo ar kito organo (išskyrus dalyvių susirinkimą) narių; arba</w:t>
            </w:r>
          </w:p>
          <w:p w14:paraId="4D7C7734" w14:textId="77777777" w:rsidR="00B06D51" w:rsidRPr="009C2D1C" w:rsidRDefault="00B06D51" w:rsidP="00B06D51">
            <w:pPr>
              <w:numPr>
                <w:ilvl w:val="0"/>
                <w:numId w:val="3"/>
              </w:numPr>
              <w:tabs>
                <w:tab w:val="clear" w:pos="180"/>
                <w:tab w:val="num" w:pos="12"/>
                <w:tab w:val="num" w:pos="720"/>
              </w:tabs>
              <w:spacing w:after="120" w:line="276" w:lineRule="auto"/>
              <w:ind w:left="262" w:firstLine="142"/>
              <w:jc w:val="both"/>
              <w:rPr>
                <w:color w:val="000000"/>
              </w:rPr>
            </w:pPr>
            <w:r w:rsidRPr="009C2D1C">
              <w:rPr>
                <w:color w:val="000000"/>
              </w:rPr>
              <w:t>yra sudaręs sutartį, pagal kurią kontroliuojama bendrovė yra įsipareigojusi įgyvendinti kontroliuojančios bendrovės sprendimus ir nurodymus; arba</w:t>
            </w:r>
          </w:p>
          <w:p w14:paraId="3AF5E5A6" w14:textId="2E3781CE" w:rsidR="00B06D51" w:rsidRPr="009C2D1C" w:rsidRDefault="00B06D51" w:rsidP="00B06D51">
            <w:pPr>
              <w:numPr>
                <w:ilvl w:val="0"/>
                <w:numId w:val="3"/>
              </w:numPr>
              <w:tabs>
                <w:tab w:val="clear" w:pos="180"/>
                <w:tab w:val="num" w:pos="12"/>
                <w:tab w:val="num" w:pos="720"/>
              </w:tabs>
              <w:spacing w:after="120" w:line="276" w:lineRule="auto"/>
              <w:ind w:left="262" w:firstLine="142"/>
              <w:jc w:val="both"/>
              <w:rPr>
                <w:color w:val="000000"/>
              </w:rPr>
            </w:pPr>
            <w:r w:rsidRPr="009C2D1C">
              <w:t>turi teisę į ne mažiau kaip 50 (penkiasdešimt) procentų</w:t>
            </w:r>
            <w:r w:rsidRPr="009C2D1C">
              <w:rPr>
                <w:color w:val="000000"/>
              </w:rPr>
              <w:t xml:space="preserve"> </w:t>
            </w:r>
            <w:r w:rsidRPr="009C2D1C">
              <w:t>kontroliuojamos bendrovės turto, pelno ar likutinio reikalavimo</w:t>
            </w:r>
            <w:r w:rsidRPr="009C2D1C">
              <w:rPr>
                <w:color w:val="000000"/>
              </w:rPr>
              <w:t>.</w:t>
            </w:r>
          </w:p>
          <w:p w14:paraId="0677F064" w14:textId="44970289" w:rsidR="00B06D51" w:rsidRPr="00EF7CDF" w:rsidRDefault="00B06D51" w:rsidP="00B06D51">
            <w:pPr>
              <w:spacing w:after="120" w:line="276" w:lineRule="auto"/>
              <w:ind w:left="262"/>
              <w:jc w:val="both"/>
              <w:rPr>
                <w:color w:val="000000"/>
              </w:rPr>
            </w:pPr>
            <w:r w:rsidRPr="009C2D1C">
              <w:rPr>
                <w:color w:val="000000"/>
              </w:rPr>
              <w:t xml:space="preserve">Susijusių bendrovių sąrašas pridedamas prie Sutarties kaip </w:t>
            </w:r>
            <w:r>
              <w:rPr>
                <w:color w:val="000000"/>
              </w:rPr>
              <w:fldChar w:fldCharType="begin"/>
            </w:r>
            <w:r>
              <w:rPr>
                <w:color w:val="000000"/>
              </w:rPr>
              <w:instrText xml:space="preserve"> REF _Ref110234945 \r \h </w:instrText>
            </w:r>
            <w:r>
              <w:rPr>
                <w:color w:val="000000"/>
              </w:rPr>
            </w:r>
            <w:r>
              <w:rPr>
                <w:color w:val="000000"/>
              </w:rPr>
              <w:fldChar w:fldCharType="separate"/>
            </w:r>
            <w:r w:rsidR="00F7534F">
              <w:rPr>
                <w:color w:val="000000"/>
              </w:rPr>
              <w:t>6</w:t>
            </w:r>
            <w:r>
              <w:rPr>
                <w:color w:val="000000"/>
              </w:rPr>
              <w:fldChar w:fldCharType="end"/>
            </w:r>
            <w:r>
              <w:rPr>
                <w:color w:val="000000"/>
              </w:rPr>
              <w:t xml:space="preserve"> </w:t>
            </w:r>
            <w:r w:rsidRPr="00214951">
              <w:rPr>
                <w:color w:val="000000"/>
              </w:rPr>
              <w:t xml:space="preserve">priedas </w:t>
            </w:r>
            <w:r w:rsidRPr="00892586">
              <w:rPr>
                <w:i/>
                <w:color w:val="000000"/>
              </w:rPr>
              <w:t>Susijusių be</w:t>
            </w:r>
            <w:r w:rsidRPr="00EF7CDF">
              <w:rPr>
                <w:i/>
                <w:color w:val="000000"/>
              </w:rPr>
              <w:t>ndrovių sąrašas</w:t>
            </w:r>
            <w:r w:rsidRPr="00EF7CDF">
              <w:rPr>
                <w:color w:val="000000"/>
              </w:rPr>
              <w:t xml:space="preserve"> ir privalo būti nuolat atnaujinamas pasikeitus jame nurodytiems duomenims.</w:t>
            </w:r>
          </w:p>
        </w:tc>
      </w:tr>
      <w:tr w:rsidR="00B06D51" w:rsidRPr="009C2D1C" w14:paraId="7A0170E9" w14:textId="77777777" w:rsidTr="00CD16A7">
        <w:tc>
          <w:tcPr>
            <w:tcW w:w="2203" w:type="dxa"/>
            <w:tcMar>
              <w:top w:w="113" w:type="dxa"/>
              <w:bottom w:w="113" w:type="dxa"/>
            </w:tcMar>
          </w:tcPr>
          <w:p w14:paraId="0A7C99AD" w14:textId="291B67DD" w:rsidR="00B06D51" w:rsidRPr="009C2D1C" w:rsidRDefault="00B06D51" w:rsidP="00B06D51">
            <w:pPr>
              <w:spacing w:after="120" w:line="276" w:lineRule="auto"/>
              <w:rPr>
                <w:b/>
                <w:bCs/>
                <w:color w:val="632423"/>
              </w:rPr>
            </w:pPr>
            <w:r w:rsidRPr="009C2D1C">
              <w:rPr>
                <w:b/>
                <w:bCs/>
                <w:color w:val="632423"/>
              </w:rPr>
              <w:lastRenderedPageBreak/>
              <w:t>Sutartis</w:t>
            </w:r>
          </w:p>
        </w:tc>
        <w:tc>
          <w:tcPr>
            <w:tcW w:w="7056" w:type="dxa"/>
            <w:tcMar>
              <w:top w:w="113" w:type="dxa"/>
              <w:bottom w:w="113" w:type="dxa"/>
            </w:tcMar>
          </w:tcPr>
          <w:p w14:paraId="1223946A" w14:textId="2640F8FE" w:rsidR="00B06D51" w:rsidRPr="009C2D1C" w:rsidRDefault="00B06D51" w:rsidP="00B06D51">
            <w:pPr>
              <w:spacing w:after="120" w:line="276" w:lineRule="auto"/>
              <w:ind w:left="262"/>
              <w:jc w:val="both"/>
            </w:pPr>
            <w:r w:rsidRPr="009C2D1C">
              <w:t xml:space="preserve">reiškia šią partnerystės sutartį tarp </w:t>
            </w:r>
            <w:r w:rsidRPr="009C2D1C">
              <w:rPr>
                <w:color w:val="FF0000"/>
              </w:rPr>
              <w:t>[</w:t>
            </w:r>
            <w:r w:rsidRPr="009C2D1C">
              <w:rPr>
                <w:i/>
                <w:iCs/>
                <w:color w:val="FF0000"/>
              </w:rPr>
              <w:t>Valdžios subjekto pavadinimas</w:t>
            </w:r>
            <w:r w:rsidRPr="009C2D1C">
              <w:rPr>
                <w:color w:val="FF0000"/>
              </w:rPr>
              <w:t>]</w:t>
            </w:r>
            <w:r w:rsidRPr="009C2D1C">
              <w:t xml:space="preserve"> </w:t>
            </w:r>
            <w:r w:rsidRPr="009C2D1C">
              <w:rPr>
                <w:color w:val="0070C0"/>
              </w:rPr>
              <w:t>[</w:t>
            </w:r>
            <w:r w:rsidRPr="009C2D1C">
              <w:rPr>
                <w:i/>
                <w:iCs/>
                <w:color w:val="0070C0"/>
              </w:rPr>
              <w:t>jei yra</w:t>
            </w:r>
            <w:r w:rsidRPr="009C2D1C">
              <w:rPr>
                <w:color w:val="0070C0"/>
              </w:rPr>
              <w:t>,</w:t>
            </w:r>
            <w:r w:rsidRPr="009C2D1C">
              <w:rPr>
                <w:color w:val="00B050"/>
              </w:rPr>
              <w:t xml:space="preserve"> [</w:t>
            </w:r>
            <w:r w:rsidRPr="009C2D1C">
              <w:rPr>
                <w:i/>
                <w:iCs/>
                <w:color w:val="00B050"/>
              </w:rPr>
              <w:t>Perleidėjo pavadinimas</w:t>
            </w:r>
            <w:r w:rsidRPr="009C2D1C">
              <w:rPr>
                <w:color w:val="00B050"/>
              </w:rPr>
              <w:t>]</w:t>
            </w:r>
            <w:r w:rsidRPr="009C2D1C">
              <w:t xml:space="preserve"> ir </w:t>
            </w:r>
            <w:r w:rsidRPr="009C2D1C">
              <w:rPr>
                <w:color w:val="FF0000"/>
              </w:rPr>
              <w:t>[</w:t>
            </w:r>
            <w:r w:rsidRPr="009C2D1C">
              <w:rPr>
                <w:i/>
                <w:iCs/>
                <w:color w:val="FF0000"/>
              </w:rPr>
              <w:t>Privataus subjekto pavadinimas</w:t>
            </w:r>
            <w:r w:rsidRPr="009C2D1C">
              <w:rPr>
                <w:color w:val="FF0000"/>
              </w:rPr>
              <w:t>]</w:t>
            </w:r>
            <w:r w:rsidRPr="009C2D1C">
              <w:t xml:space="preserve">, bei </w:t>
            </w:r>
            <w:r w:rsidRPr="009C2D1C">
              <w:rPr>
                <w:color w:val="FF0000"/>
              </w:rPr>
              <w:t>[</w:t>
            </w:r>
            <w:r w:rsidRPr="009C2D1C">
              <w:rPr>
                <w:i/>
                <w:iCs/>
                <w:color w:val="FF0000"/>
              </w:rPr>
              <w:t>Investuotojo pavadinimas</w:t>
            </w:r>
            <w:r w:rsidRPr="009C2D1C">
              <w:rPr>
                <w:color w:val="FF0000"/>
              </w:rPr>
              <w:t>]</w:t>
            </w:r>
            <w:r w:rsidRPr="009C2D1C">
              <w:t xml:space="preserve"> sudaromą įgyvendinti Projektą, kaip tai nustatyta Investicijų įstatyme;</w:t>
            </w:r>
          </w:p>
        </w:tc>
      </w:tr>
      <w:tr w:rsidR="00B06D51" w:rsidRPr="009C2D1C" w14:paraId="60D63DE6" w14:textId="77777777" w:rsidTr="00CD16A7">
        <w:tc>
          <w:tcPr>
            <w:tcW w:w="2203" w:type="dxa"/>
            <w:tcMar>
              <w:top w:w="113" w:type="dxa"/>
              <w:bottom w:w="113" w:type="dxa"/>
            </w:tcMar>
          </w:tcPr>
          <w:p w14:paraId="7E3B0C69" w14:textId="3A12F72F" w:rsidR="00B06D51" w:rsidRPr="009C2D1C" w:rsidRDefault="00B06D51" w:rsidP="00B06D51">
            <w:pPr>
              <w:spacing w:after="120" w:line="276" w:lineRule="auto"/>
              <w:rPr>
                <w:b/>
                <w:bCs/>
                <w:color w:val="632423"/>
              </w:rPr>
            </w:pPr>
            <w:bookmarkStart w:id="28" w:name="_Hlk126929254"/>
            <w:r w:rsidRPr="009C2D1C">
              <w:rPr>
                <w:b/>
                <w:bCs/>
                <w:color w:val="632423"/>
              </w:rPr>
              <w:t>Tiesioginis susitarimas</w:t>
            </w:r>
            <w:bookmarkEnd w:id="28"/>
          </w:p>
        </w:tc>
        <w:tc>
          <w:tcPr>
            <w:tcW w:w="7056" w:type="dxa"/>
            <w:tcMar>
              <w:top w:w="113" w:type="dxa"/>
              <w:bottom w:w="113" w:type="dxa"/>
            </w:tcMar>
          </w:tcPr>
          <w:p w14:paraId="45BC38A7" w14:textId="3EFFE97E" w:rsidR="00B06D51" w:rsidRPr="00214951" w:rsidRDefault="00B06D51" w:rsidP="00B06D51">
            <w:pPr>
              <w:spacing w:after="120" w:line="276" w:lineRule="auto"/>
              <w:ind w:left="262"/>
              <w:jc w:val="both"/>
            </w:pPr>
            <w:r w:rsidRPr="009C2D1C">
              <w:t xml:space="preserve">reiškia tarp Finansuotojo, Valdžios subjekto ir Privataus subjekto sudaromą (galimą sudaryti) susitarimą, kuriuo Valdžios subjektas įsipareigoja Finansuotojui (ar jo paskirtam subjektui) susitarime nustatytomis sąlygomis suteikti galimybę pasinaudoti įstojimo (angl. </w:t>
            </w:r>
            <w:r w:rsidRPr="009C2D1C">
              <w:rPr>
                <w:i/>
                <w:iCs/>
              </w:rPr>
              <w:t>step-in</w:t>
            </w:r>
            <w:r w:rsidRPr="009C2D1C">
              <w:t xml:space="preserve">) teise vietoje Privataus subjekto vykdyti Sutartį ir kuris pateikiamas kaip Sutarties </w:t>
            </w:r>
            <w:r>
              <w:fldChar w:fldCharType="begin"/>
            </w:r>
            <w:r>
              <w:instrText xml:space="preserve"> REF _Ref110235157 \r \h </w:instrText>
            </w:r>
            <w:r>
              <w:fldChar w:fldCharType="separate"/>
            </w:r>
            <w:r w:rsidR="00F7534F">
              <w:t>10</w:t>
            </w:r>
            <w:r>
              <w:fldChar w:fldCharType="end"/>
            </w:r>
            <w:r>
              <w:t xml:space="preserve"> </w:t>
            </w:r>
            <w:r w:rsidRPr="004A17BA">
              <w:t xml:space="preserve">priedas </w:t>
            </w:r>
            <w:r w:rsidRPr="004A17BA">
              <w:rPr>
                <w:i/>
                <w:iCs/>
              </w:rPr>
              <w:t>Tiesioginis susitarimas</w:t>
            </w:r>
            <w:r w:rsidRPr="004A17BA">
              <w:t>;</w:t>
            </w:r>
          </w:p>
        </w:tc>
      </w:tr>
      <w:tr w:rsidR="00B06D51" w:rsidRPr="009C2D1C" w14:paraId="6A0BBF71" w14:textId="77777777" w:rsidTr="00CD16A7">
        <w:tc>
          <w:tcPr>
            <w:tcW w:w="2203" w:type="dxa"/>
            <w:tcMar>
              <w:top w:w="113" w:type="dxa"/>
              <w:bottom w:w="113" w:type="dxa"/>
            </w:tcMar>
          </w:tcPr>
          <w:p w14:paraId="46B4CBA1" w14:textId="4C55437A" w:rsidR="00B06D51" w:rsidRPr="009C2D1C" w:rsidRDefault="00B06D51" w:rsidP="00B06D51">
            <w:pPr>
              <w:spacing w:after="120" w:line="276" w:lineRule="auto"/>
              <w:rPr>
                <w:b/>
                <w:bCs/>
                <w:color w:val="632423"/>
              </w:rPr>
            </w:pPr>
            <w:r w:rsidRPr="00561F1B">
              <w:rPr>
                <w:iCs/>
                <w:color w:val="0070C0"/>
              </w:rPr>
              <w:t>[</w:t>
            </w:r>
            <w:r w:rsidRPr="009C2D1C">
              <w:rPr>
                <w:i/>
                <w:color w:val="0070C0"/>
              </w:rPr>
              <w:t>Jei taikomas Rinkos tyrimas</w:t>
            </w:r>
            <w:r w:rsidRPr="009C2D1C">
              <w:rPr>
                <w:color w:val="0070C0"/>
              </w:rPr>
              <w:t xml:space="preserve"> </w:t>
            </w:r>
            <w:r w:rsidRPr="009C2D1C">
              <w:rPr>
                <w:b/>
                <w:color w:val="00B050"/>
              </w:rPr>
              <w:t>Tikrinamos paslaugos</w:t>
            </w:r>
          </w:p>
        </w:tc>
        <w:tc>
          <w:tcPr>
            <w:tcW w:w="7056" w:type="dxa"/>
            <w:tcMar>
              <w:top w:w="113" w:type="dxa"/>
              <w:bottom w:w="113" w:type="dxa"/>
            </w:tcMar>
          </w:tcPr>
          <w:p w14:paraId="20F4CA90" w14:textId="277C688E" w:rsidR="00B06D51" w:rsidRPr="009C2D1C" w:rsidRDefault="00B06D51" w:rsidP="00B06D51">
            <w:pPr>
              <w:spacing w:after="120" w:line="276" w:lineRule="auto"/>
              <w:ind w:left="261"/>
              <w:jc w:val="both"/>
            </w:pPr>
            <w:r w:rsidRPr="009C2D1C">
              <w:rPr>
                <w:color w:val="009900"/>
              </w:rPr>
              <w:t xml:space="preserve">reiškia </w:t>
            </w:r>
            <w:r w:rsidRPr="009C2D1C">
              <w:rPr>
                <w:color w:val="FF0000"/>
              </w:rPr>
              <w:t>[nurodyti teikiamas paslaugas, dėl kurių bus atliekamas Rinkos tyrimas]</w:t>
            </w:r>
            <w:r w:rsidRPr="009C2D1C">
              <w:rPr>
                <w:color w:val="000000"/>
              </w:rPr>
              <w:t>;</w:t>
            </w:r>
          </w:p>
        </w:tc>
      </w:tr>
      <w:tr w:rsidR="00B06D51" w:rsidRPr="009C2D1C" w14:paraId="2F1E74BD" w14:textId="77777777" w:rsidTr="00CD16A7">
        <w:tc>
          <w:tcPr>
            <w:tcW w:w="2203" w:type="dxa"/>
            <w:tcMar>
              <w:top w:w="113" w:type="dxa"/>
              <w:bottom w:w="113" w:type="dxa"/>
            </w:tcMar>
          </w:tcPr>
          <w:p w14:paraId="16119B97" w14:textId="77777777" w:rsidR="00B06D51" w:rsidRPr="009C2D1C" w:rsidRDefault="00B06D51" w:rsidP="00B06D51">
            <w:pPr>
              <w:spacing w:after="120" w:line="276" w:lineRule="auto"/>
              <w:rPr>
                <w:b/>
                <w:bCs/>
              </w:rPr>
            </w:pPr>
            <w:r w:rsidRPr="009C2D1C">
              <w:rPr>
                <w:b/>
                <w:bCs/>
                <w:color w:val="632423"/>
              </w:rPr>
              <w:t>Turtas</w:t>
            </w:r>
          </w:p>
        </w:tc>
        <w:tc>
          <w:tcPr>
            <w:tcW w:w="7056" w:type="dxa"/>
            <w:tcMar>
              <w:top w:w="113" w:type="dxa"/>
              <w:bottom w:w="113" w:type="dxa"/>
            </w:tcMar>
          </w:tcPr>
          <w:p w14:paraId="3C8AAD13" w14:textId="4F45871C" w:rsidR="00B06D51" w:rsidRPr="009C2D1C" w:rsidRDefault="00B06D51" w:rsidP="00B06D51">
            <w:pPr>
              <w:spacing w:after="120" w:line="276" w:lineRule="auto"/>
              <w:ind w:left="262"/>
              <w:jc w:val="both"/>
              <w:rPr>
                <w:color w:val="000000"/>
              </w:rPr>
            </w:pPr>
            <w:r w:rsidRPr="009C2D1C">
              <w:rPr>
                <w:color w:val="000000"/>
              </w:rPr>
              <w:t>reiškia Perduotą turtą, Naują turtą ir Objektą;</w:t>
            </w:r>
          </w:p>
        </w:tc>
      </w:tr>
      <w:tr w:rsidR="00B06D51" w:rsidRPr="009C2D1C" w14:paraId="61CA0029" w14:textId="77777777" w:rsidTr="00180DEA">
        <w:tc>
          <w:tcPr>
            <w:tcW w:w="2203" w:type="dxa"/>
            <w:tcMar>
              <w:top w:w="113" w:type="dxa"/>
              <w:bottom w:w="113" w:type="dxa"/>
            </w:tcMar>
          </w:tcPr>
          <w:p w14:paraId="790ABBE1" w14:textId="77719B7E" w:rsidR="00B06D51" w:rsidRPr="009C2D1C" w:rsidRDefault="00B06D51" w:rsidP="00B06D51">
            <w:pPr>
              <w:spacing w:after="120" w:line="276" w:lineRule="auto"/>
              <w:jc w:val="both"/>
              <w:outlineLvl w:val="2"/>
              <w:rPr>
                <w:b/>
                <w:color w:val="632423"/>
              </w:rPr>
            </w:pPr>
            <w:r w:rsidRPr="009C2D1C">
              <w:rPr>
                <w:b/>
                <w:color w:val="632423"/>
              </w:rPr>
              <w:lastRenderedPageBreak/>
              <w:t>Valdžios subjektas</w:t>
            </w:r>
          </w:p>
        </w:tc>
        <w:tc>
          <w:tcPr>
            <w:tcW w:w="7056" w:type="dxa"/>
            <w:tcMar>
              <w:top w:w="113" w:type="dxa"/>
              <w:bottom w:w="113" w:type="dxa"/>
            </w:tcMar>
          </w:tcPr>
          <w:p w14:paraId="2BD692C9" w14:textId="42205352" w:rsidR="00B06D51" w:rsidRPr="009C2D1C" w:rsidRDefault="00B06D51" w:rsidP="00B06D51">
            <w:pPr>
              <w:spacing w:after="120" w:line="276" w:lineRule="auto"/>
              <w:ind w:left="262"/>
              <w:jc w:val="both"/>
              <w:outlineLvl w:val="2"/>
              <w:rPr>
                <w:color w:val="000000"/>
              </w:rPr>
            </w:pPr>
            <w:r w:rsidRPr="009C2D1C">
              <w:rPr>
                <w:color w:val="000000"/>
              </w:rPr>
              <w:t xml:space="preserve">reiškia </w:t>
            </w:r>
            <w:r w:rsidRPr="009C2D1C">
              <w:rPr>
                <w:color w:val="FF0000"/>
                <w:w w:val="101"/>
              </w:rPr>
              <w:t>[</w:t>
            </w:r>
            <w:r w:rsidRPr="009C2D1C">
              <w:rPr>
                <w:i/>
                <w:iCs/>
                <w:color w:val="FF0000"/>
                <w:w w:val="101"/>
              </w:rPr>
              <w:t>juridinio asmens pavadinimas</w:t>
            </w:r>
            <w:r w:rsidRPr="009C2D1C">
              <w:rPr>
                <w:color w:val="FF0000"/>
                <w:w w:val="101"/>
              </w:rPr>
              <w:t>]</w:t>
            </w:r>
            <w:r w:rsidRPr="009C2D1C">
              <w:rPr>
                <w:color w:val="000000"/>
              </w:rPr>
              <w:t>, kuris sudaro Sutartį su Investuotoju bei jo įkurtu Privačiu subjektu, ir Sutartyje numatytais atvejais jį pakeitusiu asmeniu;</w:t>
            </w:r>
          </w:p>
        </w:tc>
      </w:tr>
      <w:tr w:rsidR="00B06D51" w:rsidRPr="009C2D1C" w14:paraId="605D9601" w14:textId="77777777" w:rsidTr="00CD16A7">
        <w:tc>
          <w:tcPr>
            <w:tcW w:w="2203" w:type="dxa"/>
            <w:tcMar>
              <w:top w:w="113" w:type="dxa"/>
              <w:bottom w:w="113" w:type="dxa"/>
            </w:tcMar>
          </w:tcPr>
          <w:p w14:paraId="635AD7C1" w14:textId="2F1CDD08" w:rsidR="00B06D51" w:rsidRPr="009C2D1C" w:rsidRDefault="00B06D51" w:rsidP="00B06D51">
            <w:pPr>
              <w:spacing w:after="120" w:line="276" w:lineRule="auto"/>
              <w:jc w:val="both"/>
              <w:outlineLvl w:val="2"/>
              <w:rPr>
                <w:b/>
                <w:color w:val="632423" w:themeColor="accent2" w:themeShade="80"/>
              </w:rPr>
            </w:pPr>
            <w:r w:rsidRPr="009C2D1C">
              <w:rPr>
                <w:b/>
                <w:color w:val="632423" w:themeColor="accent2" w:themeShade="80"/>
              </w:rPr>
              <w:t>Žemės sklypas (-ai)</w:t>
            </w:r>
          </w:p>
          <w:p w14:paraId="65092CE3" w14:textId="77777777" w:rsidR="00B06D51" w:rsidRPr="009C2D1C" w:rsidRDefault="00B06D51" w:rsidP="00B06D51">
            <w:pPr>
              <w:spacing w:after="120" w:line="276" w:lineRule="auto"/>
              <w:rPr>
                <w:b/>
                <w:bCs/>
                <w:color w:val="632423"/>
              </w:rPr>
            </w:pPr>
          </w:p>
        </w:tc>
        <w:tc>
          <w:tcPr>
            <w:tcW w:w="7056" w:type="dxa"/>
            <w:tcMar>
              <w:top w:w="113" w:type="dxa"/>
              <w:bottom w:w="113" w:type="dxa"/>
            </w:tcMar>
          </w:tcPr>
          <w:p w14:paraId="2C0BEBB0" w14:textId="43E67802" w:rsidR="00B06D51" w:rsidRPr="009C2D1C" w:rsidRDefault="00B06D51" w:rsidP="00B06D51">
            <w:pPr>
              <w:spacing w:after="120" w:line="276" w:lineRule="auto"/>
              <w:ind w:left="262"/>
              <w:jc w:val="both"/>
              <w:rPr>
                <w:color w:val="000000"/>
              </w:rPr>
            </w:pPr>
            <w:r w:rsidRPr="009C2D1C">
              <w:rPr>
                <w:color w:val="000000"/>
              </w:rPr>
              <w:t xml:space="preserve">reiškia </w:t>
            </w:r>
            <w:r w:rsidRPr="009C2D1C">
              <w:t xml:space="preserve">žemės sklypą, kurio unikalus Nr. </w:t>
            </w:r>
            <w:r w:rsidRPr="00561F1B">
              <w:rPr>
                <w:iCs/>
                <w:color w:val="FF0000"/>
              </w:rPr>
              <w:t>[</w:t>
            </w:r>
            <w:r w:rsidRPr="009C2D1C">
              <w:rPr>
                <w:i/>
                <w:color w:val="FF0000"/>
              </w:rPr>
              <w:t>nurodyti numerį</w:t>
            </w:r>
            <w:r w:rsidRPr="00561F1B">
              <w:rPr>
                <w:iCs/>
                <w:color w:val="FF0000"/>
              </w:rPr>
              <w:t>]</w:t>
            </w:r>
            <w:r w:rsidRPr="009C2D1C">
              <w:t xml:space="preserve">, kadastrinis adresas </w:t>
            </w:r>
            <w:r w:rsidRPr="00561F1B">
              <w:rPr>
                <w:iCs/>
                <w:color w:val="FF0000"/>
              </w:rPr>
              <w:t>[</w:t>
            </w:r>
            <w:r w:rsidRPr="009C2D1C">
              <w:rPr>
                <w:i/>
                <w:color w:val="FF0000"/>
              </w:rPr>
              <w:t>nurodyti adresą</w:t>
            </w:r>
            <w:r w:rsidRPr="00561F1B">
              <w:rPr>
                <w:iCs/>
                <w:color w:val="FF0000"/>
              </w:rPr>
              <w:t>]</w:t>
            </w:r>
            <w:r w:rsidRPr="009C2D1C">
              <w:t xml:space="preserve">, esantis </w:t>
            </w:r>
            <w:r w:rsidRPr="00561F1B">
              <w:rPr>
                <w:iCs/>
                <w:color w:val="FF0000"/>
              </w:rPr>
              <w:t>[</w:t>
            </w:r>
            <w:r w:rsidRPr="009C2D1C">
              <w:rPr>
                <w:i/>
                <w:color w:val="FF0000"/>
              </w:rPr>
              <w:t>nurodyti adresą</w:t>
            </w:r>
            <w:r w:rsidRPr="00561F1B">
              <w:rPr>
                <w:iCs/>
                <w:color w:val="FF0000"/>
              </w:rPr>
              <w:t>]</w:t>
            </w:r>
            <w:r w:rsidRPr="009C2D1C">
              <w:rPr>
                <w:i/>
                <w:color w:val="FF0000"/>
              </w:rPr>
              <w:t xml:space="preserve">, </w:t>
            </w:r>
            <w:r w:rsidRPr="00561F1B">
              <w:rPr>
                <w:iCs/>
                <w:color w:val="0070C0"/>
              </w:rPr>
              <w:t>[</w:t>
            </w:r>
            <w:r w:rsidRPr="009C2D1C">
              <w:rPr>
                <w:i/>
                <w:color w:val="0070C0"/>
              </w:rPr>
              <w:t>jei taikoma, nurodyti kitus žemės sklypus</w:t>
            </w:r>
            <w:r w:rsidRPr="00561F1B">
              <w:rPr>
                <w:iCs/>
                <w:color w:val="0070C0"/>
              </w:rPr>
              <w:t>]</w:t>
            </w:r>
            <w:r w:rsidRPr="009C2D1C">
              <w:t xml:space="preserve">, kuris nuosavybės teise priklauso </w:t>
            </w:r>
            <w:r w:rsidRPr="00561F1B">
              <w:rPr>
                <w:iCs/>
                <w:color w:val="FF0000"/>
              </w:rPr>
              <w:t>[</w:t>
            </w:r>
            <w:r w:rsidRPr="009C2D1C">
              <w:rPr>
                <w:i/>
                <w:color w:val="FF0000"/>
              </w:rPr>
              <w:t>nurodyti kam – valstybei / savivaldybei</w:t>
            </w:r>
            <w:r w:rsidRPr="00561F1B">
              <w:rPr>
                <w:iCs/>
                <w:color w:val="FF0000"/>
              </w:rPr>
              <w:t>]</w:t>
            </w:r>
            <w:r w:rsidRPr="009C2D1C">
              <w:t xml:space="preserve">, kurį patikėjimo teise valdo, naudoja ir disponuoja juo </w:t>
            </w:r>
            <w:r w:rsidRPr="00561F1B">
              <w:rPr>
                <w:iCs/>
                <w:color w:val="FF0000"/>
              </w:rPr>
              <w:t>[</w:t>
            </w:r>
            <w:r w:rsidRPr="009C2D1C">
              <w:rPr>
                <w:i/>
                <w:color w:val="FF0000"/>
              </w:rPr>
              <w:t>nurodyti subjektą</w:t>
            </w:r>
            <w:r w:rsidRPr="00561F1B">
              <w:rPr>
                <w:iCs/>
                <w:color w:val="FF0000"/>
              </w:rPr>
              <w:t>]</w:t>
            </w:r>
            <w:r w:rsidRPr="009C2D1C">
              <w:t xml:space="preserve"> ir kuris nuomos teise perduodamas Privačiam subjektui Sutartje nustatyta tvarka ir sąlygomi</w:t>
            </w:r>
            <w:r w:rsidRPr="002310CC">
              <w:t>s</w:t>
            </w:r>
            <w:r w:rsidRPr="00952D37">
              <w:t>;</w:t>
            </w:r>
          </w:p>
        </w:tc>
      </w:tr>
      <w:tr w:rsidR="00B06D51" w:rsidRPr="009C2D1C" w14:paraId="57B53A09" w14:textId="77777777" w:rsidTr="00CD16A7">
        <w:tc>
          <w:tcPr>
            <w:tcW w:w="2203" w:type="dxa"/>
            <w:tcMar>
              <w:top w:w="113" w:type="dxa"/>
              <w:bottom w:w="113" w:type="dxa"/>
            </w:tcMar>
          </w:tcPr>
          <w:p w14:paraId="006056DC" w14:textId="34A0163E" w:rsidR="00B06D51" w:rsidRPr="009C2D1C" w:rsidRDefault="00B06D51" w:rsidP="00B06D51">
            <w:pPr>
              <w:spacing w:after="120" w:line="276" w:lineRule="auto"/>
              <w:jc w:val="both"/>
              <w:outlineLvl w:val="2"/>
              <w:rPr>
                <w:b/>
                <w:color w:val="632423" w:themeColor="accent2" w:themeShade="80"/>
              </w:rPr>
            </w:pPr>
            <w:r w:rsidRPr="009C2D1C">
              <w:rPr>
                <w:b/>
                <w:color w:val="632423" w:themeColor="accent2" w:themeShade="80"/>
              </w:rPr>
              <w:t>VžPP</w:t>
            </w:r>
          </w:p>
        </w:tc>
        <w:tc>
          <w:tcPr>
            <w:tcW w:w="7056" w:type="dxa"/>
            <w:tcMar>
              <w:top w:w="113" w:type="dxa"/>
              <w:bottom w:w="113" w:type="dxa"/>
            </w:tcMar>
          </w:tcPr>
          <w:p w14:paraId="0AF0ECB3" w14:textId="285BD2AC" w:rsidR="00B06D51" w:rsidRPr="009C2D1C" w:rsidRDefault="00B06D51" w:rsidP="00B06D51">
            <w:pPr>
              <w:spacing w:after="120" w:line="276" w:lineRule="auto"/>
              <w:ind w:left="262"/>
              <w:jc w:val="both"/>
              <w:rPr>
                <w:color w:val="000000"/>
              </w:rPr>
            </w:pPr>
            <w:r w:rsidRPr="009C2D1C">
              <w:rPr>
                <w:rFonts w:eastAsia="Times New Roman"/>
                <w:color w:val="000000"/>
              </w:rPr>
              <w:t>reiškia valdžios ir privataus subjektų partnerystę;</w:t>
            </w:r>
          </w:p>
        </w:tc>
      </w:tr>
    </w:tbl>
    <w:p w14:paraId="371CED3B" w14:textId="5BA3B955" w:rsidR="00F467EC" w:rsidRPr="009C2D1C" w:rsidRDefault="00F467EC" w:rsidP="00493D5E">
      <w:pPr>
        <w:pStyle w:val="paragrafai"/>
        <w:tabs>
          <w:tab w:val="num" w:pos="1418"/>
        </w:tabs>
        <w:ind w:left="1418" w:hanging="851"/>
        <w:rPr>
          <w:sz w:val="24"/>
          <w:szCs w:val="24"/>
        </w:rPr>
      </w:pPr>
      <w:bookmarkStart w:id="29" w:name="_Toc284496645"/>
      <w:r w:rsidRPr="009C2D1C">
        <w:rPr>
          <w:sz w:val="24"/>
          <w:szCs w:val="24"/>
        </w:rPr>
        <w:t>Jeigu sąvokos vartojimo kontekstas nenurodo kitaip, Sutartyje:</w:t>
      </w:r>
      <w:bookmarkEnd w:id="29"/>
    </w:p>
    <w:p w14:paraId="6BC5C254" w14:textId="77777777" w:rsidR="00F467EC" w:rsidRPr="009C2D1C" w:rsidRDefault="00F467EC" w:rsidP="00493D5E">
      <w:pPr>
        <w:pStyle w:val="paragrafesraas"/>
        <w:tabs>
          <w:tab w:val="num" w:pos="2268"/>
        </w:tabs>
        <w:ind w:left="2268" w:hanging="850"/>
        <w:rPr>
          <w:sz w:val="24"/>
          <w:szCs w:val="24"/>
        </w:rPr>
      </w:pPr>
      <w:r w:rsidRPr="009C2D1C">
        <w:rPr>
          <w:sz w:val="24"/>
          <w:szCs w:val="24"/>
        </w:rPr>
        <w:t>vyriškąja gimine vartojami žodžiai apima ir žodžius, vartojamus moteriškąją gimine ir atvirkščiai;</w:t>
      </w:r>
    </w:p>
    <w:p w14:paraId="1CBCFED0" w14:textId="77777777" w:rsidR="00F467EC" w:rsidRPr="009C2D1C" w:rsidRDefault="00F467EC" w:rsidP="00493D5E">
      <w:pPr>
        <w:pStyle w:val="paragrafesraas"/>
        <w:tabs>
          <w:tab w:val="num" w:pos="2268"/>
        </w:tabs>
        <w:ind w:left="2268" w:hanging="850"/>
        <w:rPr>
          <w:sz w:val="24"/>
          <w:szCs w:val="24"/>
        </w:rPr>
      </w:pPr>
      <w:r w:rsidRPr="009C2D1C">
        <w:rPr>
          <w:sz w:val="24"/>
          <w:szCs w:val="24"/>
        </w:rPr>
        <w:t>vienaskaitos forma vartojami žodžiai apima žodžius, vartojamus daugiskaitos forma ir atvirkščiai;</w:t>
      </w:r>
    </w:p>
    <w:p w14:paraId="1988336D" w14:textId="77777777" w:rsidR="00F467EC" w:rsidRPr="009C2D1C" w:rsidRDefault="00F467EC" w:rsidP="00493D5E">
      <w:pPr>
        <w:pStyle w:val="paragrafesraas"/>
        <w:tabs>
          <w:tab w:val="num" w:pos="2268"/>
        </w:tabs>
        <w:ind w:left="2268" w:hanging="850"/>
        <w:rPr>
          <w:sz w:val="24"/>
          <w:szCs w:val="24"/>
        </w:rPr>
      </w:pPr>
      <w:r w:rsidRPr="009C2D1C">
        <w:rPr>
          <w:sz w:val="24"/>
          <w:szCs w:val="24"/>
        </w:rPr>
        <w:t>nuorodos į skyrius, punktus, lenteles ar priedus reiškia nuorodas į Sutarties skyrius, punktus, lenteles ar priedus, nebent aiškiai nurodoma kitaip;</w:t>
      </w:r>
    </w:p>
    <w:p w14:paraId="1929A97A" w14:textId="77777777" w:rsidR="00F467EC" w:rsidRPr="009C2D1C" w:rsidRDefault="00F467EC" w:rsidP="00493D5E">
      <w:pPr>
        <w:pStyle w:val="paragrafesraas"/>
        <w:tabs>
          <w:tab w:val="num" w:pos="2268"/>
        </w:tabs>
        <w:ind w:left="2268" w:hanging="850"/>
        <w:rPr>
          <w:sz w:val="24"/>
          <w:szCs w:val="24"/>
        </w:rPr>
      </w:pPr>
      <w:r w:rsidRPr="009C2D1C">
        <w:rPr>
          <w:sz w:val="24"/>
          <w:szCs w:val="24"/>
        </w:rPr>
        <w:t>nuorodos į Sutartį taip pat reiškia nuorodas ir į jos priedus;</w:t>
      </w:r>
    </w:p>
    <w:p w14:paraId="6E576EBB" w14:textId="77777777" w:rsidR="00F467EC" w:rsidRPr="009C2D1C" w:rsidRDefault="00F467EC" w:rsidP="00493D5E">
      <w:pPr>
        <w:pStyle w:val="paragrafesraas"/>
        <w:tabs>
          <w:tab w:val="num" w:pos="2268"/>
        </w:tabs>
        <w:ind w:left="2268" w:hanging="850"/>
        <w:rPr>
          <w:sz w:val="24"/>
          <w:szCs w:val="24"/>
        </w:rPr>
      </w:pPr>
      <w:r w:rsidRPr="009C2D1C">
        <w:rPr>
          <w:sz w:val="24"/>
          <w:szCs w:val="24"/>
        </w:rPr>
        <w:t>Sutarties ar bet kokio dokumento „sudarymas“ reiškia, kad Sutartį ar kitą dokumentą pasirašė visos Sutarties ar atitinkamo dokumento šalys;</w:t>
      </w:r>
    </w:p>
    <w:p w14:paraId="2B3FEBBA" w14:textId="77777777" w:rsidR="00F467EC" w:rsidRPr="009C2D1C" w:rsidRDefault="00F467EC" w:rsidP="00493D5E">
      <w:pPr>
        <w:pStyle w:val="paragrafesraas"/>
        <w:tabs>
          <w:tab w:val="num" w:pos="2268"/>
        </w:tabs>
        <w:ind w:left="2268" w:hanging="850"/>
        <w:rPr>
          <w:sz w:val="24"/>
          <w:szCs w:val="24"/>
        </w:rPr>
      </w:pPr>
      <w:r w:rsidRPr="009C2D1C">
        <w:rPr>
          <w:sz w:val="24"/>
          <w:szCs w:val="24"/>
        </w:rPr>
        <w:t>bet kokia nuoroda į teisės aktus suprantama kaip nuoroda į Sutarties įgyvendinimo metu aktualią teisės aktų redakciją, išskyrus atvejus, kai aiškiai numatyta kitaip;</w:t>
      </w:r>
    </w:p>
    <w:p w14:paraId="4E4318B5" w14:textId="77777777" w:rsidR="00F467EC" w:rsidRPr="009C2D1C" w:rsidRDefault="00F467EC" w:rsidP="00493D5E">
      <w:pPr>
        <w:pStyle w:val="paragrafesraas"/>
        <w:tabs>
          <w:tab w:val="num" w:pos="2268"/>
        </w:tabs>
        <w:ind w:left="2268" w:hanging="850"/>
        <w:rPr>
          <w:sz w:val="24"/>
          <w:szCs w:val="24"/>
        </w:rPr>
      </w:pPr>
      <w:r w:rsidRPr="009C2D1C">
        <w:rPr>
          <w:sz w:val="24"/>
          <w:szCs w:val="24"/>
        </w:rPr>
        <w:t>punktų ir kitų nuostatų pavadinimai rašomi tik patogumo sumetimais ir neturi įtakos Sutarties aiškinimui.</w:t>
      </w:r>
    </w:p>
    <w:p w14:paraId="7F17C54C" w14:textId="1CD26A0A" w:rsidR="002C396F" w:rsidRPr="009C2D1C" w:rsidRDefault="002C396F" w:rsidP="00493D5E">
      <w:pPr>
        <w:pStyle w:val="paragrafesraas"/>
        <w:tabs>
          <w:tab w:val="num" w:pos="2268"/>
        </w:tabs>
        <w:ind w:left="2268" w:hanging="850"/>
        <w:rPr>
          <w:sz w:val="24"/>
          <w:szCs w:val="24"/>
        </w:rPr>
      </w:pPr>
      <w:r w:rsidRPr="009C2D1C">
        <w:rPr>
          <w:sz w:val="24"/>
          <w:szCs w:val="24"/>
        </w:rPr>
        <w:t>esant reikalavimui gauti Valdžios subjekto sutikimą, laikoma, kad Valdžios subjektas turi teisę savo vienasmene nuožiūra neduoti tokio sutikimo, pateikdamas tokio savo apsisprendimo motyvus.</w:t>
      </w:r>
      <w:r w:rsidR="00D1160D" w:rsidRPr="009C2D1C">
        <w:rPr>
          <w:sz w:val="24"/>
          <w:szCs w:val="24"/>
        </w:rPr>
        <w:t xml:space="preserve"> Valdžios subjekto atsisakymas turi būti racionalus bei negali prieštarauti Šalių bendradarbiavimo, o taip pat protingumo ir sąžiningumo principams bei apsunkinti Sutarties vykdymo ar iškreipti Šalių interesų pusiausvyrą.</w:t>
      </w:r>
    </w:p>
    <w:p w14:paraId="604AFE89" w14:textId="77777777" w:rsidR="00F467EC" w:rsidRPr="009C2D1C" w:rsidRDefault="00F467EC" w:rsidP="00493D5E">
      <w:pPr>
        <w:pStyle w:val="paragrafai"/>
        <w:tabs>
          <w:tab w:val="clear" w:pos="1346"/>
          <w:tab w:val="num" w:pos="1418"/>
        </w:tabs>
        <w:ind w:left="1418" w:hanging="851"/>
        <w:rPr>
          <w:sz w:val="24"/>
          <w:szCs w:val="24"/>
        </w:rPr>
      </w:pPr>
      <w:bookmarkStart w:id="30" w:name="_Toc284496646"/>
      <w:r w:rsidRPr="009C2D1C">
        <w:rPr>
          <w:sz w:val="24"/>
          <w:szCs w:val="24"/>
        </w:rPr>
        <w:t>Sutarties priedai yra neatskiriama Sutarties dalis.</w:t>
      </w:r>
      <w:bookmarkEnd w:id="30"/>
      <w:r w:rsidRPr="009C2D1C">
        <w:rPr>
          <w:sz w:val="24"/>
          <w:szCs w:val="24"/>
        </w:rPr>
        <w:t xml:space="preserve"> Šalių įsipareigojimai pagal Sutartį, arba nesutarimai dėl Sutarties dokumentuose esančių prieštaravimų ar neatitikimų aiškinami vadovaujantis tokia dokumentų pirmumo eile:</w:t>
      </w:r>
    </w:p>
    <w:p w14:paraId="67A41FBA" w14:textId="77777777" w:rsidR="00F467EC" w:rsidRPr="009C2D1C" w:rsidRDefault="00F467EC" w:rsidP="00493D5E">
      <w:pPr>
        <w:pStyle w:val="paragrafesraas"/>
        <w:tabs>
          <w:tab w:val="num" w:pos="2127"/>
        </w:tabs>
        <w:ind w:left="2268" w:hanging="851"/>
        <w:rPr>
          <w:sz w:val="24"/>
          <w:szCs w:val="24"/>
        </w:rPr>
      </w:pPr>
      <w:r w:rsidRPr="009C2D1C">
        <w:rPr>
          <w:sz w:val="24"/>
          <w:szCs w:val="24"/>
        </w:rPr>
        <w:t>Sutartis;</w:t>
      </w:r>
    </w:p>
    <w:p w14:paraId="1E620B53" w14:textId="77777777" w:rsidR="00F467EC" w:rsidRPr="009C2D1C" w:rsidRDefault="00F467EC" w:rsidP="00493D5E">
      <w:pPr>
        <w:pStyle w:val="paragrafesraas"/>
        <w:tabs>
          <w:tab w:val="num" w:pos="2127"/>
        </w:tabs>
        <w:ind w:left="2268" w:hanging="851"/>
        <w:rPr>
          <w:sz w:val="24"/>
          <w:szCs w:val="24"/>
        </w:rPr>
      </w:pPr>
      <w:r w:rsidRPr="009C2D1C">
        <w:rPr>
          <w:sz w:val="24"/>
          <w:szCs w:val="24"/>
        </w:rPr>
        <w:t>Sutarties priedai:</w:t>
      </w:r>
    </w:p>
    <w:p w14:paraId="32592015" w14:textId="77777777" w:rsidR="00F467EC" w:rsidRPr="009C2D1C" w:rsidRDefault="00F467EC" w:rsidP="00413D4F">
      <w:pPr>
        <w:pStyle w:val="paragrafas3lygmuo"/>
        <w:tabs>
          <w:tab w:val="clear" w:pos="615"/>
          <w:tab w:val="num" w:pos="1985"/>
        </w:tabs>
        <w:ind w:left="1985" w:hanging="284"/>
        <w:rPr>
          <w:sz w:val="24"/>
          <w:szCs w:val="24"/>
        </w:rPr>
      </w:pPr>
      <w:r w:rsidRPr="009C2D1C">
        <w:rPr>
          <w:sz w:val="24"/>
          <w:szCs w:val="24"/>
        </w:rPr>
        <w:t>Specifikacijos;</w:t>
      </w:r>
    </w:p>
    <w:p w14:paraId="2030908F" w14:textId="77777777" w:rsidR="00F467EC" w:rsidRPr="009C2D1C" w:rsidRDefault="00F467EC" w:rsidP="00413D4F">
      <w:pPr>
        <w:pStyle w:val="paragrafas3lygmuo"/>
        <w:tabs>
          <w:tab w:val="clear" w:pos="615"/>
          <w:tab w:val="num" w:pos="1985"/>
        </w:tabs>
        <w:ind w:left="1985" w:hanging="284"/>
        <w:rPr>
          <w:sz w:val="24"/>
          <w:szCs w:val="24"/>
        </w:rPr>
      </w:pPr>
      <w:r w:rsidRPr="009C2D1C">
        <w:rPr>
          <w:sz w:val="24"/>
          <w:szCs w:val="24"/>
        </w:rPr>
        <w:lastRenderedPageBreak/>
        <w:t>Finansinis veiklos modelis;</w:t>
      </w:r>
    </w:p>
    <w:p w14:paraId="02268A01" w14:textId="7B96BEC9" w:rsidR="00F467EC" w:rsidRPr="009C2D1C" w:rsidRDefault="00F467EC" w:rsidP="00413D4F">
      <w:pPr>
        <w:pStyle w:val="paragrafas3lygmuo"/>
        <w:tabs>
          <w:tab w:val="clear" w:pos="615"/>
          <w:tab w:val="num" w:pos="1985"/>
        </w:tabs>
        <w:ind w:left="1985" w:hanging="284"/>
        <w:rPr>
          <w:sz w:val="24"/>
          <w:szCs w:val="24"/>
        </w:rPr>
      </w:pPr>
      <w:r w:rsidRPr="009C2D1C">
        <w:rPr>
          <w:sz w:val="24"/>
          <w:szCs w:val="24"/>
        </w:rPr>
        <w:t>Atsiskaitymų ir mokėjimų tvarka;</w:t>
      </w:r>
    </w:p>
    <w:p w14:paraId="15BED204" w14:textId="77777777" w:rsidR="00CE75C3" w:rsidRPr="009C2D1C" w:rsidRDefault="00F467EC" w:rsidP="00413D4F">
      <w:pPr>
        <w:pStyle w:val="paragrafas3lygmuo"/>
        <w:tabs>
          <w:tab w:val="clear" w:pos="615"/>
          <w:tab w:val="num" w:pos="1985"/>
        </w:tabs>
        <w:ind w:left="1985" w:hanging="284"/>
        <w:rPr>
          <w:sz w:val="24"/>
          <w:szCs w:val="24"/>
        </w:rPr>
      </w:pPr>
      <w:r w:rsidRPr="009C2D1C">
        <w:rPr>
          <w:sz w:val="24"/>
          <w:szCs w:val="24"/>
        </w:rPr>
        <w:t>Rizikos pasiskirstymo tarp šalių matrica;</w:t>
      </w:r>
    </w:p>
    <w:p w14:paraId="2315D3D9" w14:textId="77E37777" w:rsidR="00CE75C3" w:rsidRPr="00EF7CDF" w:rsidRDefault="00CE75C3" w:rsidP="00413D4F">
      <w:pPr>
        <w:pStyle w:val="paragrafas3lygmuo"/>
        <w:tabs>
          <w:tab w:val="clear" w:pos="615"/>
          <w:tab w:val="num" w:pos="1985"/>
        </w:tabs>
        <w:ind w:left="1985" w:hanging="284"/>
        <w:rPr>
          <w:sz w:val="24"/>
          <w:szCs w:val="24"/>
        </w:rPr>
      </w:pPr>
      <w:r w:rsidRPr="00ED22E6">
        <w:rPr>
          <w:color w:val="0070C0"/>
          <w:sz w:val="24"/>
          <w:szCs w:val="24"/>
        </w:rPr>
        <w:t>[</w:t>
      </w:r>
      <w:r w:rsidRPr="00ED22E6">
        <w:rPr>
          <w:i/>
          <w:iCs/>
          <w:color w:val="0070C0"/>
          <w:sz w:val="24"/>
          <w:szCs w:val="24"/>
        </w:rPr>
        <w:t xml:space="preserve">Jei taikoma </w:t>
      </w:r>
      <w:r w:rsidRPr="00553BB9">
        <w:rPr>
          <w:color w:val="00B050"/>
          <w:sz w:val="24"/>
          <w:szCs w:val="24"/>
        </w:rPr>
        <w:t>Tiesioginis susitarimas</w:t>
      </w:r>
      <w:r w:rsidRPr="00892586">
        <w:rPr>
          <w:color w:val="00B050"/>
          <w:sz w:val="24"/>
          <w:szCs w:val="24"/>
        </w:rPr>
        <w:t>]</w:t>
      </w:r>
      <w:r w:rsidRPr="00EF7CDF">
        <w:rPr>
          <w:sz w:val="24"/>
          <w:szCs w:val="24"/>
        </w:rPr>
        <w:t>;</w:t>
      </w:r>
    </w:p>
    <w:p w14:paraId="734BC098" w14:textId="1719A2F8" w:rsidR="00F467EC" w:rsidRPr="00210A19" w:rsidRDefault="00F467EC" w:rsidP="00413D4F">
      <w:pPr>
        <w:pStyle w:val="paragrafas3lygmuo"/>
        <w:tabs>
          <w:tab w:val="clear" w:pos="615"/>
          <w:tab w:val="num" w:pos="1985"/>
        </w:tabs>
        <w:ind w:left="1985" w:hanging="284"/>
        <w:rPr>
          <w:sz w:val="24"/>
          <w:szCs w:val="24"/>
        </w:rPr>
      </w:pPr>
      <w:r w:rsidRPr="00EF7CDF">
        <w:rPr>
          <w:sz w:val="24"/>
          <w:szCs w:val="24"/>
        </w:rPr>
        <w:t xml:space="preserve">kitos </w:t>
      </w:r>
      <w:r w:rsidR="000E7834" w:rsidRPr="00EF7CDF">
        <w:rPr>
          <w:sz w:val="24"/>
          <w:szCs w:val="24"/>
        </w:rPr>
        <w:t>S</w:t>
      </w:r>
      <w:r w:rsidRPr="00403566">
        <w:rPr>
          <w:sz w:val="24"/>
          <w:szCs w:val="24"/>
        </w:rPr>
        <w:t>ąlyg</w:t>
      </w:r>
      <w:r w:rsidR="000E7834" w:rsidRPr="00721C47">
        <w:rPr>
          <w:sz w:val="24"/>
          <w:szCs w:val="24"/>
        </w:rPr>
        <w:t>ų dalys</w:t>
      </w:r>
      <w:r w:rsidRPr="00210A19">
        <w:rPr>
          <w:sz w:val="24"/>
          <w:szCs w:val="24"/>
        </w:rPr>
        <w:t>;</w:t>
      </w:r>
    </w:p>
    <w:p w14:paraId="6119BDED" w14:textId="6C6B0CE9" w:rsidR="000E7834" w:rsidRPr="009C2D1C" w:rsidRDefault="00413D4F" w:rsidP="00413D4F">
      <w:pPr>
        <w:pStyle w:val="paragrafas3lygmuo"/>
        <w:tabs>
          <w:tab w:val="clear" w:pos="615"/>
          <w:tab w:val="num" w:pos="1985"/>
        </w:tabs>
        <w:ind w:left="1985" w:hanging="284"/>
        <w:rPr>
          <w:sz w:val="24"/>
          <w:szCs w:val="24"/>
        </w:rPr>
      </w:pPr>
      <w:r w:rsidRPr="00EE7E58">
        <w:rPr>
          <w:sz w:val="24"/>
          <w:szCs w:val="24"/>
        </w:rPr>
        <w:t xml:space="preserve">kitos </w:t>
      </w:r>
      <w:r w:rsidRPr="009C2D1C">
        <w:rPr>
          <w:sz w:val="24"/>
          <w:szCs w:val="24"/>
        </w:rPr>
        <w:t>Pasiūlymo dalys</w:t>
      </w:r>
    </w:p>
    <w:p w14:paraId="77002D16" w14:textId="77777777" w:rsidR="00F467EC" w:rsidRPr="009C2D1C" w:rsidRDefault="00F467EC" w:rsidP="00413D4F">
      <w:pPr>
        <w:pStyle w:val="paragrafas3lygmuo"/>
        <w:tabs>
          <w:tab w:val="clear" w:pos="615"/>
          <w:tab w:val="num" w:pos="1985"/>
        </w:tabs>
        <w:ind w:left="1985" w:hanging="284"/>
        <w:rPr>
          <w:sz w:val="24"/>
          <w:szCs w:val="24"/>
        </w:rPr>
      </w:pPr>
      <w:r w:rsidRPr="009C2D1C">
        <w:rPr>
          <w:sz w:val="24"/>
          <w:szCs w:val="24"/>
        </w:rPr>
        <w:t>Privalomų draudimo sutarčių sąrašas;</w:t>
      </w:r>
    </w:p>
    <w:p w14:paraId="31E2035A" w14:textId="77777777" w:rsidR="00F467EC" w:rsidRPr="009C2D1C" w:rsidRDefault="00F467EC" w:rsidP="00413D4F">
      <w:pPr>
        <w:pStyle w:val="paragrafas3lygmuo"/>
        <w:tabs>
          <w:tab w:val="clear" w:pos="615"/>
          <w:tab w:val="num" w:pos="1985"/>
        </w:tabs>
        <w:ind w:left="1985" w:hanging="284"/>
        <w:rPr>
          <w:sz w:val="24"/>
          <w:szCs w:val="24"/>
        </w:rPr>
      </w:pPr>
      <w:r w:rsidRPr="009C2D1C">
        <w:rPr>
          <w:sz w:val="24"/>
          <w:szCs w:val="24"/>
        </w:rPr>
        <w:t>kiti Sutarties priedai.</w:t>
      </w:r>
    </w:p>
    <w:p w14:paraId="46A7673E" w14:textId="13186889" w:rsidR="00F467EC" w:rsidRPr="009C2D1C" w:rsidRDefault="00F467EC" w:rsidP="00BF2698">
      <w:pPr>
        <w:pStyle w:val="paragrafesraas"/>
        <w:ind w:left="2268" w:hanging="851"/>
        <w:rPr>
          <w:sz w:val="24"/>
          <w:szCs w:val="24"/>
        </w:rPr>
      </w:pPr>
      <w:r w:rsidRPr="009C2D1C">
        <w:rPr>
          <w:color w:val="FF0000"/>
          <w:spacing w:val="0"/>
          <w:sz w:val="24"/>
          <w:szCs w:val="24"/>
        </w:rPr>
        <w:t>[</w:t>
      </w:r>
      <w:r w:rsidRPr="009C2D1C">
        <w:rPr>
          <w:i/>
          <w:iCs/>
          <w:color w:val="FF0000"/>
          <w:spacing w:val="0"/>
          <w:sz w:val="24"/>
          <w:szCs w:val="24"/>
        </w:rPr>
        <w:t>nurodyti kitus su Sutarties sudarymu ar vykdymu susijusius dokumentus</w:t>
      </w:r>
      <w:r w:rsidR="00C143F1" w:rsidRPr="009C2D1C">
        <w:rPr>
          <w:i/>
          <w:iCs/>
          <w:color w:val="FF0000"/>
          <w:spacing w:val="0"/>
          <w:sz w:val="24"/>
          <w:szCs w:val="24"/>
        </w:rPr>
        <w:t>, jeigu tokie yra</w:t>
      </w:r>
      <w:r w:rsidRPr="009C2D1C">
        <w:rPr>
          <w:color w:val="FF0000"/>
          <w:spacing w:val="0"/>
          <w:sz w:val="24"/>
          <w:szCs w:val="24"/>
        </w:rPr>
        <w:t>]</w:t>
      </w:r>
      <w:r w:rsidRPr="009C2D1C">
        <w:rPr>
          <w:sz w:val="24"/>
          <w:szCs w:val="24"/>
        </w:rPr>
        <w:t>.</w:t>
      </w:r>
    </w:p>
    <w:p w14:paraId="15325FA7" w14:textId="77777777" w:rsidR="00446A51" w:rsidRPr="009C2D1C" w:rsidRDefault="00446A51" w:rsidP="00446A51">
      <w:pPr>
        <w:pStyle w:val="paragrafesraas"/>
        <w:numPr>
          <w:ilvl w:val="0"/>
          <w:numId w:val="0"/>
        </w:numPr>
        <w:ind w:left="1146"/>
        <w:rPr>
          <w:sz w:val="24"/>
          <w:szCs w:val="24"/>
        </w:rPr>
      </w:pPr>
    </w:p>
    <w:p w14:paraId="1F307D4F" w14:textId="77777777" w:rsidR="00F467EC" w:rsidRPr="00563753" w:rsidRDefault="00F467EC" w:rsidP="00F467EC">
      <w:pPr>
        <w:pStyle w:val="Heading1"/>
        <w:spacing w:before="0"/>
      </w:pPr>
      <w:bookmarkStart w:id="31" w:name="_Toc284496647"/>
      <w:bookmarkStart w:id="32" w:name="_Toc293074434"/>
      <w:bookmarkStart w:id="33" w:name="_Toc297646360"/>
      <w:bookmarkStart w:id="34" w:name="_Toc300049707"/>
      <w:bookmarkStart w:id="35" w:name="_Toc309205482"/>
      <w:bookmarkStart w:id="36" w:name="_Toc92372009"/>
      <w:bookmarkStart w:id="37" w:name="_Toc172888338"/>
      <w:bookmarkStart w:id="38" w:name="_Toc141511349"/>
      <w:r w:rsidRPr="00563753">
        <w:t>Sutarties dalykas ir tikslas</w:t>
      </w:r>
      <w:bookmarkEnd w:id="31"/>
      <w:bookmarkEnd w:id="32"/>
      <w:bookmarkEnd w:id="33"/>
      <w:bookmarkEnd w:id="34"/>
      <w:bookmarkEnd w:id="35"/>
      <w:bookmarkEnd w:id="36"/>
      <w:bookmarkEnd w:id="37"/>
    </w:p>
    <w:p w14:paraId="2243F3A0" w14:textId="368BF0D0" w:rsidR="00F467EC" w:rsidRPr="00563753" w:rsidRDefault="00F467EC" w:rsidP="00BF2698">
      <w:pPr>
        <w:pStyle w:val="Heading2"/>
        <w:tabs>
          <w:tab w:val="clear" w:pos="1488"/>
          <w:tab w:val="num" w:pos="1418"/>
        </w:tabs>
        <w:ind w:left="1418" w:hanging="851"/>
      </w:pPr>
      <w:bookmarkStart w:id="39" w:name="_Toc284496648"/>
      <w:bookmarkStart w:id="40" w:name="_Toc293074435"/>
      <w:bookmarkStart w:id="41" w:name="_Toc297646361"/>
      <w:bookmarkStart w:id="42" w:name="_Toc300049708"/>
      <w:bookmarkStart w:id="43" w:name="_Toc309205483"/>
      <w:bookmarkStart w:id="44" w:name="_Toc92372010"/>
      <w:bookmarkStart w:id="45" w:name="_Toc172888339"/>
      <w:r w:rsidRPr="00563753">
        <w:t>Sutarties dalykas ir tikslas</w:t>
      </w:r>
      <w:bookmarkEnd w:id="38"/>
      <w:bookmarkEnd w:id="39"/>
      <w:bookmarkEnd w:id="40"/>
      <w:bookmarkEnd w:id="41"/>
      <w:bookmarkEnd w:id="42"/>
      <w:bookmarkEnd w:id="43"/>
      <w:bookmarkEnd w:id="44"/>
      <w:bookmarkEnd w:id="45"/>
    </w:p>
    <w:p w14:paraId="23E6163F" w14:textId="15C31302" w:rsidR="00F467EC" w:rsidRPr="009C2D1C" w:rsidRDefault="00F467EC" w:rsidP="00BF2698">
      <w:pPr>
        <w:pStyle w:val="paragrafai"/>
        <w:tabs>
          <w:tab w:val="clear" w:pos="1346"/>
          <w:tab w:val="num" w:pos="1418"/>
        </w:tabs>
        <w:ind w:left="1418" w:hanging="851"/>
        <w:rPr>
          <w:sz w:val="24"/>
          <w:szCs w:val="24"/>
        </w:rPr>
      </w:pPr>
      <w:bookmarkStart w:id="46" w:name="_Toc284496649"/>
      <w:r w:rsidRPr="009C2D1C">
        <w:rPr>
          <w:sz w:val="24"/>
          <w:szCs w:val="24"/>
        </w:rPr>
        <w:t>Privatus subjektas įsipareigoja Sutartyje nustatyta tvarka ir lai</w:t>
      </w:r>
      <w:r w:rsidR="00336217" w:rsidRPr="009C2D1C">
        <w:rPr>
          <w:sz w:val="24"/>
          <w:szCs w:val="24"/>
        </w:rPr>
        <w:t>k</w:t>
      </w:r>
      <w:r w:rsidR="00AF2B28" w:rsidRPr="009C2D1C">
        <w:rPr>
          <w:sz w:val="24"/>
          <w:szCs w:val="24"/>
        </w:rPr>
        <w:t>ydamasis</w:t>
      </w:r>
      <w:r w:rsidRPr="009C2D1C">
        <w:rPr>
          <w:sz w:val="24"/>
          <w:szCs w:val="24"/>
        </w:rPr>
        <w:t xml:space="preserve"> nustatytų reikalavimų atlikti Darbus</w:t>
      </w:r>
      <w:r w:rsidR="0010576F" w:rsidRPr="009F3FBC">
        <w:rPr>
          <w:sz w:val="24"/>
          <w:szCs w:val="24"/>
        </w:rPr>
        <w:t>,</w:t>
      </w:r>
      <w:r w:rsidRPr="009C2D1C">
        <w:rPr>
          <w:sz w:val="24"/>
          <w:szCs w:val="24"/>
        </w:rPr>
        <w:t xml:space="preserve"> teikti Paslaugas, prisiimti </w:t>
      </w:r>
      <w:r w:rsidR="001042EA" w:rsidRPr="009C2D1C">
        <w:rPr>
          <w:sz w:val="24"/>
          <w:szCs w:val="24"/>
        </w:rPr>
        <w:t xml:space="preserve">su tuo susijusią ir </w:t>
      </w:r>
      <w:r w:rsidR="00934947" w:rsidRPr="009C2D1C">
        <w:rPr>
          <w:sz w:val="24"/>
          <w:szCs w:val="24"/>
        </w:rPr>
        <w:t>(</w:t>
      </w:r>
      <w:r w:rsidR="001042EA" w:rsidRPr="009C2D1C">
        <w:rPr>
          <w:sz w:val="24"/>
          <w:szCs w:val="24"/>
        </w:rPr>
        <w:t>ar</w:t>
      </w:r>
      <w:r w:rsidR="00934947" w:rsidRPr="009C2D1C">
        <w:rPr>
          <w:sz w:val="24"/>
          <w:szCs w:val="24"/>
        </w:rPr>
        <w:t>)</w:t>
      </w:r>
      <w:r w:rsidR="001042EA" w:rsidRPr="009C2D1C">
        <w:rPr>
          <w:sz w:val="24"/>
          <w:szCs w:val="24"/>
        </w:rPr>
        <w:t xml:space="preserve"> </w:t>
      </w:r>
      <w:r w:rsidRPr="009C2D1C">
        <w:rPr>
          <w:sz w:val="24"/>
          <w:szCs w:val="24"/>
        </w:rPr>
        <w:t>Sutartyje</w:t>
      </w:r>
      <w:r w:rsidR="00AF2B28" w:rsidRPr="009C2D1C">
        <w:rPr>
          <w:sz w:val="24"/>
          <w:szCs w:val="24"/>
        </w:rPr>
        <w:t xml:space="preserve"> nustatytą riziką</w:t>
      </w:r>
      <w:r w:rsidRPr="009C2D1C">
        <w:rPr>
          <w:sz w:val="24"/>
          <w:szCs w:val="24"/>
        </w:rPr>
        <w:t>, sukurti ir (arba) įgyti Naują turtą, tinkamai valdyti ir naudoti Turtą ir, pasibaigus Sutarčiai, grąžinti</w:t>
      </w:r>
      <w:r w:rsidR="0010576F" w:rsidRPr="009C2D1C">
        <w:rPr>
          <w:sz w:val="24"/>
          <w:szCs w:val="24"/>
        </w:rPr>
        <w:t xml:space="preserve"> </w:t>
      </w:r>
      <w:r w:rsidR="00934947" w:rsidRPr="009C2D1C">
        <w:rPr>
          <w:sz w:val="24"/>
          <w:szCs w:val="24"/>
        </w:rPr>
        <w:t>(</w:t>
      </w:r>
      <w:r w:rsidR="0010576F" w:rsidRPr="009C2D1C">
        <w:rPr>
          <w:sz w:val="24"/>
          <w:szCs w:val="24"/>
        </w:rPr>
        <w:t>perduoti</w:t>
      </w:r>
      <w:r w:rsidR="00934947" w:rsidRPr="009C2D1C">
        <w:rPr>
          <w:sz w:val="24"/>
          <w:szCs w:val="24"/>
        </w:rPr>
        <w:t>)</w:t>
      </w:r>
      <w:r w:rsidRPr="009C2D1C">
        <w:rPr>
          <w:sz w:val="24"/>
          <w:szCs w:val="24"/>
        </w:rPr>
        <w:t xml:space="preserve"> jį Valdžios subjektui </w:t>
      </w:r>
      <w:r w:rsidRPr="009C2D1C">
        <w:rPr>
          <w:color w:val="0070C0"/>
          <w:sz w:val="24"/>
          <w:szCs w:val="24"/>
        </w:rPr>
        <w:t>[</w:t>
      </w:r>
      <w:r w:rsidRPr="009C2D1C">
        <w:rPr>
          <w:i/>
          <w:iCs/>
          <w:color w:val="0070C0"/>
          <w:sz w:val="24"/>
          <w:szCs w:val="24"/>
        </w:rPr>
        <w:t>jei</w:t>
      </w:r>
      <w:r w:rsidRPr="009C2D1C">
        <w:rPr>
          <w:color w:val="0070C0"/>
          <w:sz w:val="24"/>
          <w:szCs w:val="24"/>
        </w:rPr>
        <w:t xml:space="preserve"> </w:t>
      </w:r>
      <w:r w:rsidRPr="009C2D1C">
        <w:rPr>
          <w:color w:val="00B050"/>
          <w:sz w:val="24"/>
          <w:szCs w:val="24"/>
        </w:rPr>
        <w:t>yra ar Perleidėjui</w:t>
      </w:r>
      <w:r w:rsidR="007C0EA1" w:rsidRPr="009C2D1C">
        <w:rPr>
          <w:color w:val="00B050"/>
          <w:sz w:val="24"/>
          <w:szCs w:val="24"/>
        </w:rPr>
        <w:t xml:space="preserve"> ar tretiesiems asmenims</w:t>
      </w:r>
      <w:r w:rsidRPr="009C2D1C">
        <w:rPr>
          <w:color w:val="00B050"/>
          <w:sz w:val="24"/>
          <w:szCs w:val="24"/>
        </w:rPr>
        <w:t>]</w:t>
      </w:r>
      <w:r w:rsidRPr="009C2D1C">
        <w:rPr>
          <w:sz w:val="24"/>
          <w:szCs w:val="24"/>
        </w:rPr>
        <w:t xml:space="preserve">, </w:t>
      </w:r>
      <w:r w:rsidR="0010576F" w:rsidRPr="009C2D1C">
        <w:rPr>
          <w:sz w:val="24"/>
          <w:szCs w:val="24"/>
        </w:rPr>
        <w:t xml:space="preserve">o Žemės sklypą – įgaliotai institucijai, </w:t>
      </w:r>
      <w:r w:rsidRPr="009C2D1C">
        <w:rPr>
          <w:sz w:val="24"/>
          <w:szCs w:val="24"/>
        </w:rPr>
        <w:t xml:space="preserve">taip pat tinkamai vykdyti kitas savo pareigas pagal Sutartį, o Valdžios subjektas </w:t>
      </w:r>
      <w:r w:rsidRPr="009C2D1C">
        <w:rPr>
          <w:color w:val="0070C0"/>
          <w:sz w:val="24"/>
          <w:szCs w:val="24"/>
        </w:rPr>
        <w:t>[</w:t>
      </w:r>
      <w:r w:rsidRPr="009C2D1C">
        <w:rPr>
          <w:i/>
          <w:iCs/>
          <w:color w:val="0070C0"/>
          <w:sz w:val="24"/>
          <w:szCs w:val="24"/>
        </w:rPr>
        <w:t>jei</w:t>
      </w:r>
      <w:r w:rsidRPr="009C2D1C">
        <w:rPr>
          <w:color w:val="0070C0"/>
          <w:sz w:val="24"/>
          <w:szCs w:val="24"/>
        </w:rPr>
        <w:t xml:space="preserve"> </w:t>
      </w:r>
      <w:r w:rsidRPr="009C2D1C">
        <w:rPr>
          <w:color w:val="00B050"/>
          <w:sz w:val="24"/>
          <w:szCs w:val="24"/>
        </w:rPr>
        <w:t>yra ir Perleidėjas]</w:t>
      </w:r>
      <w:r w:rsidRPr="009C2D1C">
        <w:rPr>
          <w:sz w:val="24"/>
          <w:szCs w:val="24"/>
        </w:rPr>
        <w:t xml:space="preserve"> įsipareigoja </w:t>
      </w:r>
      <w:r w:rsidR="00450565">
        <w:rPr>
          <w:sz w:val="24"/>
          <w:szCs w:val="24"/>
        </w:rPr>
        <w:t>bendradarbiauti</w:t>
      </w:r>
      <w:r w:rsidR="00AF2B28" w:rsidRPr="009C2D1C">
        <w:rPr>
          <w:sz w:val="24"/>
          <w:szCs w:val="24"/>
        </w:rPr>
        <w:t xml:space="preserve">, kad </w:t>
      </w:r>
      <w:r w:rsidRPr="009C2D1C">
        <w:rPr>
          <w:sz w:val="24"/>
          <w:szCs w:val="24"/>
        </w:rPr>
        <w:t xml:space="preserve">Sutartyje nustatyta tvarka Privačiam subjektui </w:t>
      </w:r>
      <w:r w:rsidR="00AF2B28" w:rsidRPr="009C2D1C">
        <w:rPr>
          <w:sz w:val="24"/>
          <w:szCs w:val="24"/>
        </w:rPr>
        <w:t xml:space="preserve">būtų </w:t>
      </w:r>
      <w:r w:rsidRPr="009C2D1C">
        <w:rPr>
          <w:sz w:val="24"/>
          <w:szCs w:val="24"/>
        </w:rPr>
        <w:t>suteikt</w:t>
      </w:r>
      <w:r w:rsidR="00F6778D" w:rsidRPr="009C2D1C">
        <w:rPr>
          <w:sz w:val="24"/>
          <w:szCs w:val="24"/>
        </w:rPr>
        <w:t>a</w:t>
      </w:r>
      <w:r w:rsidRPr="009C2D1C">
        <w:rPr>
          <w:sz w:val="24"/>
          <w:szCs w:val="24"/>
        </w:rPr>
        <w:t xml:space="preserve"> </w:t>
      </w:r>
      <w:r w:rsidR="0057221E" w:rsidRPr="009C2D1C">
        <w:rPr>
          <w:sz w:val="24"/>
          <w:szCs w:val="24"/>
        </w:rPr>
        <w:t xml:space="preserve">teisė </w:t>
      </w:r>
      <w:r w:rsidRPr="009C2D1C">
        <w:rPr>
          <w:sz w:val="24"/>
          <w:szCs w:val="24"/>
        </w:rPr>
        <w:t>valdyti ir naudoti</w:t>
      </w:r>
      <w:r w:rsidR="0010576F" w:rsidRPr="009C2D1C">
        <w:rPr>
          <w:sz w:val="24"/>
          <w:szCs w:val="24"/>
        </w:rPr>
        <w:t xml:space="preserve"> Žemės sklypą</w:t>
      </w:r>
      <w:r w:rsidRPr="009C2D1C">
        <w:rPr>
          <w:sz w:val="24"/>
          <w:szCs w:val="24"/>
        </w:rPr>
        <w:t xml:space="preserve"> </w:t>
      </w:r>
      <w:r w:rsidR="00F6778D" w:rsidRPr="009C2D1C">
        <w:rPr>
          <w:color w:val="FF0000"/>
          <w:sz w:val="24"/>
          <w:szCs w:val="24"/>
        </w:rPr>
        <w:t>[</w:t>
      </w:r>
      <w:r w:rsidR="00F6778D" w:rsidRPr="009C2D1C">
        <w:rPr>
          <w:i/>
          <w:color w:val="FF0000"/>
          <w:sz w:val="24"/>
          <w:szCs w:val="24"/>
        </w:rPr>
        <w:t>nurod</w:t>
      </w:r>
      <w:r w:rsidR="003242DF" w:rsidRPr="009C2D1C">
        <w:rPr>
          <w:i/>
          <w:color w:val="FF0000"/>
          <w:sz w:val="24"/>
          <w:szCs w:val="24"/>
        </w:rPr>
        <w:t>yti</w:t>
      </w:r>
      <w:r w:rsidR="00F6778D" w:rsidRPr="009C2D1C">
        <w:rPr>
          <w:i/>
          <w:color w:val="FF0000"/>
          <w:sz w:val="24"/>
          <w:szCs w:val="24"/>
        </w:rPr>
        <w:t xml:space="preserve"> </w:t>
      </w:r>
      <w:r w:rsidR="0010576F" w:rsidRPr="009C2D1C">
        <w:rPr>
          <w:i/>
          <w:color w:val="FF0000"/>
          <w:sz w:val="24"/>
          <w:szCs w:val="24"/>
        </w:rPr>
        <w:t xml:space="preserve">ir kitą </w:t>
      </w:r>
      <w:r w:rsidR="00F6778D" w:rsidRPr="009C2D1C">
        <w:rPr>
          <w:i/>
          <w:color w:val="FF0000"/>
          <w:sz w:val="24"/>
          <w:szCs w:val="24"/>
        </w:rPr>
        <w:t>perduodam</w:t>
      </w:r>
      <w:r w:rsidR="003242DF" w:rsidRPr="009C2D1C">
        <w:rPr>
          <w:i/>
          <w:color w:val="FF0000"/>
          <w:sz w:val="24"/>
          <w:szCs w:val="24"/>
        </w:rPr>
        <w:t>ą</w:t>
      </w:r>
      <w:r w:rsidR="00F6778D" w:rsidRPr="009C2D1C">
        <w:rPr>
          <w:i/>
          <w:color w:val="FF0000"/>
          <w:sz w:val="24"/>
          <w:szCs w:val="24"/>
        </w:rPr>
        <w:t xml:space="preserve"> turt</w:t>
      </w:r>
      <w:r w:rsidR="003242DF" w:rsidRPr="009C2D1C">
        <w:rPr>
          <w:i/>
          <w:color w:val="FF0000"/>
          <w:sz w:val="24"/>
          <w:szCs w:val="24"/>
        </w:rPr>
        <w:t>ą</w:t>
      </w:r>
      <w:r w:rsidR="00F6778D" w:rsidRPr="009C2D1C">
        <w:rPr>
          <w:color w:val="FF0000"/>
          <w:sz w:val="24"/>
          <w:szCs w:val="24"/>
        </w:rPr>
        <w:t>]</w:t>
      </w:r>
      <w:r w:rsidRPr="009C2D1C">
        <w:rPr>
          <w:sz w:val="24"/>
          <w:szCs w:val="24"/>
        </w:rPr>
        <w:t xml:space="preserve">, prisiimti Sutartyje nustatytą riziką, laiku mokėti </w:t>
      </w:r>
      <w:r w:rsidR="00DF2168" w:rsidRPr="009C2D1C">
        <w:rPr>
          <w:sz w:val="24"/>
          <w:szCs w:val="24"/>
        </w:rPr>
        <w:t>Metinį atlyginimą</w:t>
      </w:r>
      <w:r w:rsidRPr="009C2D1C">
        <w:rPr>
          <w:sz w:val="24"/>
          <w:szCs w:val="24"/>
        </w:rPr>
        <w:t xml:space="preserve"> už Paslaugas ir tinkamai vykdyti kitas savo pareigas pagal Sutartį.</w:t>
      </w:r>
      <w:bookmarkEnd w:id="46"/>
    </w:p>
    <w:p w14:paraId="5EFD4288" w14:textId="7352774F" w:rsidR="00874052" w:rsidRPr="009C2D1C" w:rsidRDefault="00F467EC" w:rsidP="00BF2698">
      <w:pPr>
        <w:pStyle w:val="paragrafai"/>
        <w:tabs>
          <w:tab w:val="clear" w:pos="1346"/>
          <w:tab w:val="num" w:pos="1418"/>
        </w:tabs>
        <w:ind w:left="1418" w:hanging="851"/>
        <w:rPr>
          <w:sz w:val="24"/>
        </w:rPr>
      </w:pPr>
      <w:bookmarkStart w:id="47" w:name="_Toc284496650"/>
      <w:r w:rsidRPr="009C2D1C">
        <w:rPr>
          <w:sz w:val="24"/>
        </w:rPr>
        <w:t xml:space="preserve">Pagrindinis Sutarties tikslas yra užtikrinti efektyvų kokybiškų Darbų atlikimą ir Paslaugų teikimą bei visą Sutarties galiojimo laikotarpį siekti Paslaugų efektyvumo ir kokybiškumo gerinimo ir racionalaus Turto </w:t>
      </w:r>
      <w:r w:rsidR="0010576F" w:rsidRPr="009C2D1C">
        <w:rPr>
          <w:sz w:val="24"/>
        </w:rPr>
        <w:t xml:space="preserve">priežiūros ir administravimo. </w:t>
      </w:r>
      <w:bookmarkEnd w:id="47"/>
    </w:p>
    <w:p w14:paraId="696165F8" w14:textId="77777777" w:rsidR="005801F5" w:rsidRPr="009C2D1C" w:rsidRDefault="005801F5" w:rsidP="005801F5">
      <w:pPr>
        <w:pStyle w:val="paragrafai"/>
        <w:numPr>
          <w:ilvl w:val="0"/>
          <w:numId w:val="0"/>
        </w:numPr>
        <w:ind w:left="1134"/>
        <w:rPr>
          <w:sz w:val="24"/>
          <w:szCs w:val="24"/>
        </w:rPr>
      </w:pPr>
    </w:p>
    <w:p w14:paraId="355D04B2" w14:textId="422FC8B6" w:rsidR="00F467EC" w:rsidRPr="009C2D1C" w:rsidRDefault="00F467EC" w:rsidP="00F467EC">
      <w:pPr>
        <w:pStyle w:val="Heading1"/>
        <w:spacing w:before="0"/>
      </w:pPr>
      <w:bookmarkStart w:id="48" w:name="_Toc141511350"/>
      <w:bookmarkStart w:id="49" w:name="_Toc284496651"/>
      <w:bookmarkStart w:id="50" w:name="_Toc293074436"/>
      <w:bookmarkStart w:id="51" w:name="_Toc297646362"/>
      <w:bookmarkStart w:id="52" w:name="_Toc300049709"/>
      <w:bookmarkStart w:id="53" w:name="_Toc309205484"/>
      <w:bookmarkStart w:id="54" w:name="_Toc92372011"/>
      <w:bookmarkStart w:id="55" w:name="_Toc172888340"/>
      <w:r w:rsidRPr="009C2D1C">
        <w:t>Sutarties galiojimo ir vykdymo laikotarpis</w:t>
      </w:r>
      <w:bookmarkEnd w:id="48"/>
      <w:bookmarkEnd w:id="49"/>
      <w:bookmarkEnd w:id="50"/>
      <w:bookmarkEnd w:id="51"/>
      <w:bookmarkEnd w:id="52"/>
      <w:bookmarkEnd w:id="53"/>
      <w:bookmarkEnd w:id="54"/>
      <w:bookmarkEnd w:id="55"/>
    </w:p>
    <w:p w14:paraId="4C89FDA6" w14:textId="7D6BBA90" w:rsidR="00F467EC" w:rsidRPr="009C2D1C" w:rsidRDefault="00F467EC" w:rsidP="002310CC">
      <w:pPr>
        <w:pStyle w:val="Heading2"/>
        <w:tabs>
          <w:tab w:val="clear" w:pos="1488"/>
          <w:tab w:val="num" w:pos="1418"/>
        </w:tabs>
        <w:ind w:left="1418" w:hanging="851"/>
      </w:pPr>
      <w:bookmarkStart w:id="56" w:name="_Ref283650822"/>
      <w:bookmarkStart w:id="57" w:name="_Toc284496652"/>
      <w:bookmarkStart w:id="58" w:name="_Toc293074437"/>
      <w:bookmarkStart w:id="59" w:name="_Toc297646363"/>
      <w:bookmarkStart w:id="60" w:name="_Toc300049710"/>
      <w:bookmarkStart w:id="61" w:name="_Toc309205485"/>
      <w:bookmarkStart w:id="62" w:name="_Toc92372012"/>
      <w:bookmarkStart w:id="63" w:name="_Toc172888341"/>
      <w:r w:rsidRPr="009C2D1C">
        <w:t>Sutarties įsigaliojimas</w:t>
      </w:r>
      <w:bookmarkEnd w:id="56"/>
      <w:bookmarkEnd w:id="57"/>
      <w:bookmarkEnd w:id="58"/>
      <w:bookmarkEnd w:id="59"/>
      <w:bookmarkEnd w:id="60"/>
      <w:bookmarkEnd w:id="61"/>
      <w:bookmarkEnd w:id="62"/>
      <w:bookmarkEnd w:id="63"/>
    </w:p>
    <w:p w14:paraId="64D4B31A" w14:textId="1380AD45" w:rsidR="00F467EC" w:rsidRPr="00553BB9" w:rsidRDefault="00F467EC" w:rsidP="00182D96">
      <w:pPr>
        <w:pStyle w:val="paragrafai"/>
        <w:tabs>
          <w:tab w:val="clear" w:pos="1346"/>
          <w:tab w:val="num" w:pos="1418"/>
        </w:tabs>
        <w:ind w:left="1418" w:hanging="851"/>
        <w:rPr>
          <w:sz w:val="24"/>
          <w:szCs w:val="24"/>
        </w:rPr>
      </w:pPr>
      <w:bookmarkStart w:id="64" w:name="_Toc284496653"/>
      <w:bookmarkStart w:id="65" w:name="_Ref292905507"/>
      <w:bookmarkStart w:id="66" w:name="_Ref442279494"/>
      <w:bookmarkStart w:id="67" w:name="_Ref135703480"/>
      <w:bookmarkStart w:id="68" w:name="_Ref135643874"/>
      <w:bookmarkStart w:id="69" w:name="_Ref136078554"/>
      <w:r w:rsidRPr="009C2D1C">
        <w:rPr>
          <w:sz w:val="24"/>
          <w:szCs w:val="24"/>
        </w:rPr>
        <w:t xml:space="preserve">Sutartis, išskyrus </w:t>
      </w:r>
      <w:r w:rsidR="00E94291" w:rsidRPr="009C2D1C">
        <w:rPr>
          <w:sz w:val="24"/>
          <w:szCs w:val="24"/>
        </w:rPr>
        <w:t xml:space="preserve">Sutarties </w:t>
      </w:r>
      <w:r w:rsidRPr="00553BB9">
        <w:rPr>
          <w:sz w:val="24"/>
          <w:szCs w:val="24"/>
        </w:rPr>
        <w:fldChar w:fldCharType="begin"/>
      </w:r>
      <w:r w:rsidRPr="009C2D1C">
        <w:rPr>
          <w:sz w:val="24"/>
          <w:szCs w:val="24"/>
        </w:rPr>
        <w:instrText xml:space="preserve"> REF _Ref283374680 \r \h  \* MERGEFORMAT </w:instrText>
      </w:r>
      <w:r w:rsidRPr="00553BB9">
        <w:rPr>
          <w:sz w:val="24"/>
          <w:szCs w:val="24"/>
        </w:rPr>
      </w:r>
      <w:r w:rsidRPr="00553BB9">
        <w:rPr>
          <w:sz w:val="24"/>
          <w:szCs w:val="24"/>
        </w:rPr>
        <w:fldChar w:fldCharType="separate"/>
      </w:r>
      <w:r w:rsidR="00F7534F">
        <w:rPr>
          <w:sz w:val="24"/>
          <w:szCs w:val="24"/>
        </w:rPr>
        <w:t>3.2</w:t>
      </w:r>
      <w:r w:rsidRPr="00553BB9">
        <w:rPr>
          <w:sz w:val="24"/>
          <w:szCs w:val="24"/>
        </w:rPr>
        <w:fldChar w:fldCharType="end"/>
      </w:r>
      <w:r w:rsidRPr="00553BB9">
        <w:rPr>
          <w:sz w:val="24"/>
          <w:szCs w:val="24"/>
        </w:rPr>
        <w:t> punkte nurodytą apimtį, įsigalioja nuo tos dienos, kai ją pasirašo visos Šalys.</w:t>
      </w:r>
      <w:bookmarkEnd w:id="64"/>
      <w:bookmarkEnd w:id="65"/>
      <w:bookmarkEnd w:id="66"/>
    </w:p>
    <w:p w14:paraId="4EE7D891" w14:textId="66FBC8BE" w:rsidR="00F467EC" w:rsidRPr="009C2D1C" w:rsidRDefault="00F467EC" w:rsidP="00CE1599">
      <w:pPr>
        <w:pStyle w:val="paragrafai"/>
        <w:tabs>
          <w:tab w:val="clear" w:pos="1346"/>
          <w:tab w:val="num" w:pos="1418"/>
        </w:tabs>
        <w:ind w:left="1418" w:hanging="851"/>
        <w:rPr>
          <w:sz w:val="24"/>
          <w:szCs w:val="24"/>
        </w:rPr>
      </w:pPr>
      <w:bookmarkStart w:id="70" w:name="_Ref283374680"/>
      <w:bookmarkStart w:id="71" w:name="_Toc284496654"/>
      <w:bookmarkStart w:id="72" w:name="_Ref485806272"/>
      <w:r w:rsidRPr="00214951">
        <w:rPr>
          <w:sz w:val="24"/>
          <w:szCs w:val="24"/>
        </w:rPr>
        <w:t>Sutartis apimtimi</w:t>
      </w:r>
      <w:r w:rsidR="00F6778D" w:rsidRPr="00892586">
        <w:rPr>
          <w:sz w:val="24"/>
          <w:szCs w:val="24"/>
        </w:rPr>
        <w:t>, susijusia su įsipareigojimais atlikti Darbus, teikti Paslaugas ir mokėti Metinį atlyginimą,</w:t>
      </w:r>
      <w:r w:rsidRPr="00EF7CDF">
        <w:rPr>
          <w:sz w:val="24"/>
          <w:szCs w:val="24"/>
        </w:rPr>
        <w:t xml:space="preserve"> įsigalioja kitą </w:t>
      </w:r>
      <w:r w:rsidR="00F6778D" w:rsidRPr="00EF7CDF">
        <w:rPr>
          <w:sz w:val="24"/>
          <w:szCs w:val="24"/>
        </w:rPr>
        <w:t>D</w:t>
      </w:r>
      <w:r w:rsidRPr="00EF7CDF">
        <w:rPr>
          <w:sz w:val="24"/>
          <w:szCs w:val="24"/>
        </w:rPr>
        <w:t xml:space="preserve">arbo dieną po to, kai įvykdomos visos </w:t>
      </w:r>
      <w:r w:rsidRPr="00403566">
        <w:rPr>
          <w:sz w:val="24"/>
          <w:szCs w:val="24"/>
        </w:rPr>
        <w:t xml:space="preserve">Sutarties </w:t>
      </w:r>
      <w:r w:rsidR="004A17BA">
        <w:rPr>
          <w:sz w:val="24"/>
          <w:szCs w:val="24"/>
        </w:rPr>
        <w:fldChar w:fldCharType="begin"/>
      </w:r>
      <w:r w:rsidR="004A17BA">
        <w:rPr>
          <w:sz w:val="24"/>
          <w:szCs w:val="24"/>
        </w:rPr>
        <w:instrText xml:space="preserve"> REF _Ref110234966 \r \h </w:instrText>
      </w:r>
      <w:r w:rsidR="004A17BA">
        <w:rPr>
          <w:sz w:val="24"/>
          <w:szCs w:val="24"/>
        </w:rPr>
      </w:r>
      <w:r w:rsidR="004A17BA">
        <w:rPr>
          <w:sz w:val="24"/>
          <w:szCs w:val="24"/>
        </w:rPr>
        <w:fldChar w:fldCharType="separate"/>
      </w:r>
      <w:r w:rsidR="00F7534F">
        <w:rPr>
          <w:sz w:val="24"/>
          <w:szCs w:val="24"/>
        </w:rPr>
        <w:t>8</w:t>
      </w:r>
      <w:r w:rsidR="004A17BA">
        <w:rPr>
          <w:sz w:val="24"/>
          <w:szCs w:val="24"/>
        </w:rPr>
        <w:fldChar w:fldCharType="end"/>
      </w:r>
      <w:r w:rsidRPr="00553BB9">
        <w:rPr>
          <w:sz w:val="24"/>
          <w:szCs w:val="24"/>
        </w:rPr>
        <w:t> priede</w:t>
      </w:r>
      <w:r w:rsidRPr="00553BB9">
        <w:rPr>
          <w:color w:val="000000"/>
          <w:sz w:val="24"/>
          <w:szCs w:val="24"/>
        </w:rPr>
        <w:t xml:space="preserve"> </w:t>
      </w:r>
      <w:r w:rsidRPr="00214951">
        <w:rPr>
          <w:sz w:val="24"/>
          <w:szCs w:val="24"/>
        </w:rPr>
        <w:t xml:space="preserve">numatytos </w:t>
      </w:r>
      <w:r w:rsidR="00562FB2" w:rsidRPr="00892586">
        <w:rPr>
          <w:sz w:val="24"/>
          <w:szCs w:val="24"/>
        </w:rPr>
        <w:t>I</w:t>
      </w:r>
      <w:r w:rsidRPr="00EF7CDF">
        <w:rPr>
          <w:sz w:val="24"/>
          <w:szCs w:val="24"/>
        </w:rPr>
        <w:t xml:space="preserve">šankstinės </w:t>
      </w:r>
      <w:r w:rsidR="004908AF" w:rsidRPr="00EF7CDF">
        <w:rPr>
          <w:sz w:val="24"/>
          <w:szCs w:val="24"/>
        </w:rPr>
        <w:t xml:space="preserve">sutarties </w:t>
      </w:r>
      <w:r w:rsidRPr="00EF7CDF">
        <w:rPr>
          <w:sz w:val="24"/>
          <w:szCs w:val="24"/>
        </w:rPr>
        <w:t xml:space="preserve">įsigaliojimo sąlygos. Išankstinės </w:t>
      </w:r>
      <w:r w:rsidR="004908AF" w:rsidRPr="00403566">
        <w:rPr>
          <w:sz w:val="24"/>
          <w:szCs w:val="24"/>
        </w:rPr>
        <w:t xml:space="preserve">sutarties </w:t>
      </w:r>
      <w:r w:rsidRPr="00721C47">
        <w:rPr>
          <w:sz w:val="24"/>
          <w:szCs w:val="24"/>
        </w:rPr>
        <w:t xml:space="preserve">įsigaliojimo sąlygos privalo būti įvykdytos ne vėliau kaip praėjus </w:t>
      </w:r>
      <w:r w:rsidRPr="00210A19">
        <w:rPr>
          <w:i/>
          <w:color w:val="FF0000"/>
          <w:sz w:val="24"/>
          <w:szCs w:val="24"/>
        </w:rPr>
        <w:t>[</w:t>
      </w:r>
      <w:r w:rsidR="00507D19" w:rsidRPr="00EE7E58">
        <w:rPr>
          <w:i/>
          <w:color w:val="FF0000"/>
          <w:sz w:val="24"/>
          <w:szCs w:val="24"/>
        </w:rPr>
        <w:t xml:space="preserve">nurodyti terminą, </w:t>
      </w:r>
      <w:r w:rsidRPr="00EE7E58">
        <w:rPr>
          <w:i/>
          <w:color w:val="FF0000"/>
          <w:sz w:val="24"/>
          <w:szCs w:val="24"/>
        </w:rPr>
        <w:t>rekomenduojama</w:t>
      </w:r>
      <w:r w:rsidR="00562FB2" w:rsidRPr="009C2D1C">
        <w:rPr>
          <w:i/>
          <w:color w:val="FF0000"/>
          <w:sz w:val="24"/>
          <w:szCs w:val="24"/>
        </w:rPr>
        <w:t xml:space="preserve"> </w:t>
      </w:r>
      <w:r w:rsidR="007C483B" w:rsidRPr="009C2D1C">
        <w:rPr>
          <w:i/>
          <w:color w:val="FF0000"/>
          <w:sz w:val="24"/>
          <w:szCs w:val="24"/>
        </w:rPr>
        <w:t>90</w:t>
      </w:r>
      <w:r w:rsidR="00934947" w:rsidRPr="009C2D1C">
        <w:rPr>
          <w:i/>
          <w:color w:val="FF0000"/>
          <w:sz w:val="24"/>
          <w:szCs w:val="24"/>
        </w:rPr>
        <w:t xml:space="preserve"> – </w:t>
      </w:r>
      <w:r w:rsidR="000B4889" w:rsidRPr="009C2D1C">
        <w:rPr>
          <w:i/>
          <w:color w:val="FF0000"/>
          <w:sz w:val="24"/>
          <w:szCs w:val="24"/>
        </w:rPr>
        <w:t xml:space="preserve">180 </w:t>
      </w:r>
      <w:r w:rsidRPr="009C2D1C">
        <w:rPr>
          <w:i/>
          <w:color w:val="FF0000"/>
          <w:sz w:val="24"/>
          <w:szCs w:val="24"/>
        </w:rPr>
        <w:t>(</w:t>
      </w:r>
      <w:r w:rsidR="007C483B" w:rsidRPr="009C2D1C">
        <w:rPr>
          <w:i/>
          <w:color w:val="FF0000"/>
          <w:sz w:val="24"/>
          <w:szCs w:val="24"/>
        </w:rPr>
        <w:t xml:space="preserve">devyniasdešimt </w:t>
      </w:r>
      <w:r w:rsidR="00934947" w:rsidRPr="009C2D1C">
        <w:rPr>
          <w:i/>
          <w:color w:val="FF0000"/>
          <w:sz w:val="24"/>
          <w:szCs w:val="24"/>
        </w:rPr>
        <w:t>–</w:t>
      </w:r>
      <w:r w:rsidR="007C483B" w:rsidRPr="009C2D1C">
        <w:rPr>
          <w:i/>
          <w:color w:val="FF0000"/>
          <w:sz w:val="24"/>
          <w:szCs w:val="24"/>
        </w:rPr>
        <w:t xml:space="preserve"> šimtą </w:t>
      </w:r>
      <w:r w:rsidR="000B4889" w:rsidRPr="009C2D1C">
        <w:rPr>
          <w:i/>
          <w:color w:val="FF0000"/>
          <w:sz w:val="24"/>
          <w:szCs w:val="24"/>
        </w:rPr>
        <w:t>aštuoniasdešimt</w:t>
      </w:r>
      <w:r w:rsidRPr="009C2D1C">
        <w:rPr>
          <w:i/>
          <w:color w:val="FF0000"/>
          <w:sz w:val="24"/>
          <w:szCs w:val="24"/>
        </w:rPr>
        <w:t>) dienų]</w:t>
      </w:r>
      <w:r w:rsidRPr="009C2D1C">
        <w:rPr>
          <w:color w:val="FF0000"/>
          <w:sz w:val="24"/>
          <w:szCs w:val="24"/>
        </w:rPr>
        <w:t xml:space="preserve"> </w:t>
      </w:r>
      <w:r w:rsidR="00875350" w:rsidRPr="009C2D1C">
        <w:rPr>
          <w:sz w:val="24"/>
          <w:szCs w:val="24"/>
        </w:rPr>
        <w:t>nuo</w:t>
      </w:r>
      <w:r w:rsidRPr="009C2D1C">
        <w:rPr>
          <w:sz w:val="24"/>
          <w:szCs w:val="24"/>
        </w:rPr>
        <w:t xml:space="preserve"> Sutarties pasirašymo dienos, nebent Šalys susitartų dėl Išankstinių </w:t>
      </w:r>
      <w:r w:rsidR="004908AF" w:rsidRPr="009C2D1C">
        <w:rPr>
          <w:sz w:val="24"/>
          <w:szCs w:val="24"/>
        </w:rPr>
        <w:t xml:space="preserve">sutarties </w:t>
      </w:r>
      <w:r w:rsidRPr="009C2D1C">
        <w:rPr>
          <w:sz w:val="24"/>
          <w:szCs w:val="24"/>
        </w:rPr>
        <w:t>įsigaliojimo sąlygų termino pratęsimo.</w:t>
      </w:r>
      <w:bookmarkEnd w:id="67"/>
      <w:bookmarkEnd w:id="70"/>
      <w:bookmarkEnd w:id="71"/>
      <w:bookmarkEnd w:id="72"/>
    </w:p>
    <w:p w14:paraId="2F6C10A3" w14:textId="1742FC6E" w:rsidR="00F467EC" w:rsidRPr="009C2D1C" w:rsidRDefault="00F467EC" w:rsidP="00CE1599">
      <w:pPr>
        <w:pStyle w:val="paragrafai"/>
        <w:tabs>
          <w:tab w:val="clear" w:pos="1346"/>
          <w:tab w:val="num" w:pos="1418"/>
        </w:tabs>
        <w:ind w:left="1418" w:hanging="851"/>
        <w:rPr>
          <w:sz w:val="24"/>
          <w:szCs w:val="24"/>
        </w:rPr>
      </w:pPr>
      <w:r w:rsidRPr="009C2D1C">
        <w:rPr>
          <w:sz w:val="24"/>
          <w:szCs w:val="24"/>
        </w:rPr>
        <w:lastRenderedPageBreak/>
        <w:t xml:space="preserve">Išankstinės </w:t>
      </w:r>
      <w:r w:rsidR="004908AF" w:rsidRPr="009C2D1C">
        <w:rPr>
          <w:sz w:val="24"/>
          <w:szCs w:val="24"/>
        </w:rPr>
        <w:t xml:space="preserve">sutarties </w:t>
      </w:r>
      <w:r w:rsidRPr="009C2D1C">
        <w:rPr>
          <w:sz w:val="24"/>
          <w:szCs w:val="24"/>
        </w:rPr>
        <w:t xml:space="preserve">įsigaliojimo sąlygos laikomos įvykdytomis, kai tai raštu patvirtina </w:t>
      </w:r>
      <w:r w:rsidR="009963DC" w:rsidRPr="009C2D1C">
        <w:rPr>
          <w:sz w:val="24"/>
          <w:szCs w:val="24"/>
        </w:rPr>
        <w:t>Šalys</w:t>
      </w:r>
      <w:r w:rsidRPr="009C2D1C">
        <w:rPr>
          <w:sz w:val="24"/>
          <w:szCs w:val="24"/>
        </w:rPr>
        <w:t xml:space="preserve">. Tą </w:t>
      </w:r>
      <w:r w:rsidR="001F790C" w:rsidRPr="009C2D1C">
        <w:rPr>
          <w:sz w:val="24"/>
          <w:szCs w:val="24"/>
        </w:rPr>
        <w:t xml:space="preserve">padaryti </w:t>
      </w:r>
      <w:r w:rsidR="007B08C7" w:rsidRPr="009C2D1C">
        <w:rPr>
          <w:sz w:val="24"/>
          <w:szCs w:val="24"/>
        </w:rPr>
        <w:t xml:space="preserve">jos privalo </w:t>
      </w:r>
      <w:r w:rsidRPr="009C2D1C">
        <w:rPr>
          <w:sz w:val="24"/>
          <w:szCs w:val="24"/>
        </w:rPr>
        <w:t xml:space="preserve">ne vėliau kaip per </w:t>
      </w:r>
      <w:r w:rsidR="00875350" w:rsidRPr="009C2D1C">
        <w:rPr>
          <w:i/>
          <w:color w:val="FF0000"/>
          <w:sz w:val="24"/>
          <w:szCs w:val="24"/>
        </w:rPr>
        <w:t>[</w:t>
      </w:r>
      <w:r w:rsidR="00507D19" w:rsidRPr="009C2D1C">
        <w:rPr>
          <w:i/>
          <w:color w:val="FF0000"/>
          <w:sz w:val="24"/>
          <w:szCs w:val="24"/>
        </w:rPr>
        <w:t xml:space="preserve">nurodyti terminą, </w:t>
      </w:r>
      <w:r w:rsidR="004A44E1" w:rsidRPr="009C2D1C">
        <w:rPr>
          <w:i/>
          <w:color w:val="FF0000"/>
          <w:sz w:val="24"/>
          <w:szCs w:val="24"/>
        </w:rPr>
        <w:t>rekomenduojama</w:t>
      </w:r>
      <w:r w:rsidR="00875350" w:rsidRPr="009C2D1C">
        <w:rPr>
          <w:i/>
          <w:color w:val="FF0000"/>
          <w:sz w:val="24"/>
          <w:szCs w:val="24"/>
        </w:rPr>
        <w:t xml:space="preserve"> iki </w:t>
      </w:r>
      <w:r w:rsidRPr="009C2D1C">
        <w:rPr>
          <w:i/>
          <w:color w:val="FF0000"/>
          <w:sz w:val="24"/>
          <w:szCs w:val="24"/>
        </w:rPr>
        <w:t>5 (penki</w:t>
      </w:r>
      <w:r w:rsidR="007C483B" w:rsidRPr="009C2D1C">
        <w:rPr>
          <w:i/>
          <w:color w:val="FF0000"/>
          <w:sz w:val="24"/>
          <w:szCs w:val="24"/>
        </w:rPr>
        <w:t>ų</w:t>
      </w:r>
      <w:r w:rsidRPr="009C2D1C">
        <w:rPr>
          <w:i/>
          <w:color w:val="FF0000"/>
          <w:sz w:val="24"/>
          <w:szCs w:val="24"/>
        </w:rPr>
        <w:t>)</w:t>
      </w:r>
      <w:r w:rsidR="00875350" w:rsidRPr="009C2D1C">
        <w:rPr>
          <w:i/>
          <w:color w:val="FF0000"/>
          <w:sz w:val="24"/>
          <w:szCs w:val="24"/>
        </w:rPr>
        <w:t>]</w:t>
      </w:r>
      <w:r w:rsidRPr="009C2D1C">
        <w:rPr>
          <w:color w:val="FF0000"/>
          <w:sz w:val="24"/>
          <w:szCs w:val="24"/>
        </w:rPr>
        <w:t xml:space="preserve"> </w:t>
      </w:r>
      <w:r w:rsidR="00502DDD" w:rsidRPr="009C2D1C">
        <w:rPr>
          <w:sz w:val="24"/>
          <w:szCs w:val="24"/>
        </w:rPr>
        <w:t>D</w:t>
      </w:r>
      <w:r w:rsidRPr="009C2D1C">
        <w:rPr>
          <w:sz w:val="24"/>
          <w:szCs w:val="24"/>
        </w:rPr>
        <w:t>arbo dien</w:t>
      </w:r>
      <w:r w:rsidR="00DF2168" w:rsidRPr="009C2D1C">
        <w:rPr>
          <w:sz w:val="24"/>
          <w:szCs w:val="24"/>
        </w:rPr>
        <w:t>as</w:t>
      </w:r>
      <w:r w:rsidRPr="009C2D1C">
        <w:rPr>
          <w:sz w:val="24"/>
          <w:szCs w:val="24"/>
        </w:rPr>
        <w:t xml:space="preserve"> nuo visos informacijos apie </w:t>
      </w:r>
      <w:r w:rsidR="0010576F" w:rsidRPr="009C2D1C">
        <w:rPr>
          <w:sz w:val="24"/>
          <w:szCs w:val="24"/>
        </w:rPr>
        <w:t>Šalims priskirtų</w:t>
      </w:r>
      <w:r w:rsidR="00537C77" w:rsidRPr="009C2D1C">
        <w:rPr>
          <w:sz w:val="24"/>
          <w:szCs w:val="24"/>
        </w:rPr>
        <w:t xml:space="preserve"> </w:t>
      </w:r>
      <w:r w:rsidR="00875350" w:rsidRPr="009C2D1C">
        <w:rPr>
          <w:sz w:val="24"/>
          <w:szCs w:val="24"/>
        </w:rPr>
        <w:t xml:space="preserve">Išankstinių </w:t>
      </w:r>
      <w:r w:rsidR="00D37133" w:rsidRPr="009C2D1C">
        <w:rPr>
          <w:sz w:val="24"/>
          <w:szCs w:val="24"/>
        </w:rPr>
        <w:t>S</w:t>
      </w:r>
      <w:r w:rsidR="00875350" w:rsidRPr="009C2D1C">
        <w:rPr>
          <w:sz w:val="24"/>
          <w:szCs w:val="24"/>
        </w:rPr>
        <w:t xml:space="preserve">utarties </w:t>
      </w:r>
      <w:r w:rsidRPr="009C2D1C">
        <w:rPr>
          <w:sz w:val="24"/>
          <w:szCs w:val="24"/>
        </w:rPr>
        <w:t>įsigaliojimo sąlygų įvykdymą gavimo</w:t>
      </w:r>
      <w:r w:rsidR="0010576F" w:rsidRPr="009C2D1C">
        <w:rPr>
          <w:sz w:val="24"/>
          <w:szCs w:val="24"/>
        </w:rPr>
        <w:t>,</w:t>
      </w:r>
      <w:r w:rsidR="00717B7C" w:rsidRPr="009C2D1C">
        <w:rPr>
          <w:sz w:val="24"/>
          <w:szCs w:val="24"/>
        </w:rPr>
        <w:t xml:space="preserve"> </w:t>
      </w:r>
      <w:r w:rsidR="001F790C" w:rsidRPr="009C2D1C">
        <w:rPr>
          <w:sz w:val="24"/>
          <w:szCs w:val="24"/>
        </w:rPr>
        <w:t>arba</w:t>
      </w:r>
      <w:r w:rsidR="00717B7C" w:rsidRPr="009C2D1C">
        <w:rPr>
          <w:sz w:val="24"/>
          <w:szCs w:val="24"/>
        </w:rPr>
        <w:t xml:space="preserve"> </w:t>
      </w:r>
      <w:r w:rsidRPr="009C2D1C">
        <w:rPr>
          <w:sz w:val="24"/>
          <w:szCs w:val="24"/>
        </w:rPr>
        <w:t xml:space="preserve">per šį terminą privalo pateikti </w:t>
      </w:r>
      <w:r w:rsidR="00537C77" w:rsidRPr="009C2D1C">
        <w:rPr>
          <w:sz w:val="24"/>
          <w:szCs w:val="24"/>
        </w:rPr>
        <w:t>kitai Šaliai</w:t>
      </w:r>
      <w:r w:rsidRPr="009C2D1C">
        <w:rPr>
          <w:sz w:val="24"/>
          <w:szCs w:val="24"/>
        </w:rPr>
        <w:t xml:space="preserve"> motyvuotą</w:t>
      </w:r>
      <w:r w:rsidR="005E44CD" w:rsidRPr="009C2D1C">
        <w:rPr>
          <w:sz w:val="24"/>
          <w:szCs w:val="24"/>
        </w:rPr>
        <w:t xml:space="preserve"> </w:t>
      </w:r>
      <w:r w:rsidR="00717B7C" w:rsidRPr="009C2D1C">
        <w:rPr>
          <w:sz w:val="24"/>
          <w:szCs w:val="24"/>
        </w:rPr>
        <w:t>ats</w:t>
      </w:r>
      <w:r w:rsidR="007119C5" w:rsidRPr="009C2D1C">
        <w:rPr>
          <w:sz w:val="24"/>
          <w:szCs w:val="24"/>
        </w:rPr>
        <w:t>is</w:t>
      </w:r>
      <w:r w:rsidR="00717B7C" w:rsidRPr="009C2D1C">
        <w:rPr>
          <w:sz w:val="24"/>
          <w:szCs w:val="24"/>
        </w:rPr>
        <w:t>akymą</w:t>
      </w:r>
      <w:r w:rsidR="007C483B" w:rsidRPr="009C2D1C">
        <w:rPr>
          <w:sz w:val="24"/>
          <w:szCs w:val="24"/>
        </w:rPr>
        <w:t xml:space="preserve"> pripažinti Išankstines </w:t>
      </w:r>
      <w:r w:rsidR="004908AF" w:rsidRPr="009C2D1C">
        <w:rPr>
          <w:sz w:val="24"/>
          <w:szCs w:val="24"/>
        </w:rPr>
        <w:t xml:space="preserve">sutarties </w:t>
      </w:r>
      <w:r w:rsidR="007C483B" w:rsidRPr="009C2D1C">
        <w:rPr>
          <w:sz w:val="24"/>
          <w:szCs w:val="24"/>
        </w:rPr>
        <w:t xml:space="preserve">įsigaliojimo sąlygas įvykdytomis. Jeigu Šalis per šiame punkte nurodytą terminą nepateikia motyvuoto atsisakymo patvirtinti Išankstinių </w:t>
      </w:r>
      <w:r w:rsidR="004908AF" w:rsidRPr="009C2D1C">
        <w:rPr>
          <w:sz w:val="24"/>
          <w:szCs w:val="24"/>
        </w:rPr>
        <w:t xml:space="preserve">sutarties </w:t>
      </w:r>
      <w:r w:rsidR="007F3D37" w:rsidRPr="009C2D1C">
        <w:rPr>
          <w:sz w:val="24"/>
          <w:szCs w:val="24"/>
        </w:rPr>
        <w:t xml:space="preserve">įsigaliojimo </w:t>
      </w:r>
      <w:r w:rsidR="007C483B" w:rsidRPr="009C2D1C">
        <w:rPr>
          <w:sz w:val="24"/>
          <w:szCs w:val="24"/>
        </w:rPr>
        <w:t>sąlygų įvykdymą, laikoma, kad jos yra įvykdytos</w:t>
      </w:r>
      <w:r w:rsidRPr="009C2D1C">
        <w:rPr>
          <w:sz w:val="24"/>
          <w:szCs w:val="24"/>
        </w:rPr>
        <w:t>.</w:t>
      </w:r>
    </w:p>
    <w:p w14:paraId="5FC70E83" w14:textId="4F4B083B" w:rsidR="00F467EC" w:rsidRPr="00553BB9" w:rsidRDefault="00F467EC" w:rsidP="00CE1599">
      <w:pPr>
        <w:pStyle w:val="paragrafai"/>
        <w:tabs>
          <w:tab w:val="clear" w:pos="1346"/>
          <w:tab w:val="num" w:pos="568"/>
          <w:tab w:val="num" w:pos="1418"/>
        </w:tabs>
        <w:ind w:left="1418" w:hanging="851"/>
        <w:rPr>
          <w:sz w:val="24"/>
          <w:szCs w:val="24"/>
        </w:rPr>
      </w:pPr>
      <w:bookmarkStart w:id="73" w:name="_Ref283282380"/>
      <w:bookmarkStart w:id="74" w:name="_Toc284496655"/>
      <w:bookmarkStart w:id="75" w:name="_Ref528073246"/>
      <w:bookmarkEnd w:id="68"/>
      <w:r w:rsidRPr="009C2D1C">
        <w:rPr>
          <w:sz w:val="24"/>
          <w:szCs w:val="24"/>
        </w:rPr>
        <w:t xml:space="preserve">Jeigu dėl objektyvių, nuo Šalių nepriklausančių, priežasčių Sutartis neįsigalioja visa </w:t>
      </w:r>
      <w:r w:rsidR="004A44E1" w:rsidRPr="009C2D1C">
        <w:rPr>
          <w:sz w:val="24"/>
          <w:szCs w:val="24"/>
        </w:rPr>
        <w:t>apimtimi per Sutarties</w:t>
      </w:r>
      <w:r w:rsidR="004A44E1" w:rsidRPr="009C2D1C" w:rsidDel="004A44E1">
        <w:rPr>
          <w:sz w:val="24"/>
          <w:szCs w:val="24"/>
        </w:rPr>
        <w:t xml:space="preserve"> </w:t>
      </w:r>
      <w:r w:rsidRPr="00553BB9">
        <w:rPr>
          <w:sz w:val="24"/>
          <w:szCs w:val="24"/>
        </w:rPr>
        <w:fldChar w:fldCharType="begin"/>
      </w:r>
      <w:r w:rsidRPr="009C2D1C">
        <w:rPr>
          <w:sz w:val="24"/>
          <w:szCs w:val="24"/>
        </w:rPr>
        <w:instrText xml:space="preserve"> REF _Ref283374680 \r \h  \* MERGEFORMAT </w:instrText>
      </w:r>
      <w:r w:rsidRPr="00553BB9">
        <w:rPr>
          <w:sz w:val="24"/>
          <w:szCs w:val="24"/>
        </w:rPr>
      </w:r>
      <w:r w:rsidRPr="00553BB9">
        <w:rPr>
          <w:sz w:val="24"/>
          <w:szCs w:val="24"/>
        </w:rPr>
        <w:fldChar w:fldCharType="separate"/>
      </w:r>
      <w:r w:rsidR="00F7534F">
        <w:rPr>
          <w:sz w:val="24"/>
          <w:szCs w:val="24"/>
        </w:rPr>
        <w:t>3.2</w:t>
      </w:r>
      <w:r w:rsidRPr="00553BB9">
        <w:rPr>
          <w:sz w:val="24"/>
          <w:szCs w:val="24"/>
        </w:rPr>
        <w:fldChar w:fldCharType="end"/>
      </w:r>
      <w:r w:rsidRPr="00553BB9">
        <w:rPr>
          <w:sz w:val="24"/>
          <w:szCs w:val="24"/>
        </w:rPr>
        <w:t> punkte nurodyt</w:t>
      </w:r>
      <w:r w:rsidR="004A44E1" w:rsidRPr="00553BB9">
        <w:rPr>
          <w:sz w:val="24"/>
          <w:szCs w:val="24"/>
        </w:rPr>
        <w:t>ą</w:t>
      </w:r>
      <w:r w:rsidRPr="00214951">
        <w:rPr>
          <w:sz w:val="24"/>
          <w:szCs w:val="24"/>
        </w:rPr>
        <w:t xml:space="preserve"> termin</w:t>
      </w:r>
      <w:r w:rsidR="004A44E1" w:rsidRPr="00892586">
        <w:rPr>
          <w:sz w:val="24"/>
          <w:szCs w:val="24"/>
        </w:rPr>
        <w:t>ą</w:t>
      </w:r>
      <w:r w:rsidRPr="00EF7CDF">
        <w:rPr>
          <w:sz w:val="24"/>
          <w:szCs w:val="24"/>
        </w:rPr>
        <w:t xml:space="preserve">, Šalys abipusiu raštišku susitarimu gali pratęsti Sutarties įsigaliojimo visa apimtimi terminą, bet ne ilgiau kaip dar </w:t>
      </w:r>
      <w:r w:rsidRPr="00EF7CDF">
        <w:rPr>
          <w:i/>
          <w:color w:val="FF0000"/>
          <w:sz w:val="24"/>
          <w:szCs w:val="24"/>
        </w:rPr>
        <w:t>[</w:t>
      </w:r>
      <w:r w:rsidR="00507D19" w:rsidRPr="00403566">
        <w:rPr>
          <w:i/>
          <w:color w:val="FF0000"/>
          <w:sz w:val="24"/>
          <w:szCs w:val="24"/>
        </w:rPr>
        <w:t xml:space="preserve">nurodyti terminą, </w:t>
      </w:r>
      <w:r w:rsidRPr="00721C47">
        <w:rPr>
          <w:i/>
          <w:color w:val="FF0000"/>
          <w:sz w:val="24"/>
          <w:szCs w:val="24"/>
        </w:rPr>
        <w:t>rekomenduojama 90</w:t>
      </w:r>
      <w:r w:rsidR="00672D05">
        <w:rPr>
          <w:i/>
          <w:color w:val="FF0000"/>
          <w:sz w:val="24"/>
          <w:szCs w:val="24"/>
        </w:rPr>
        <w:t xml:space="preserve"> - </w:t>
      </w:r>
      <w:r w:rsidR="00672D05" w:rsidRPr="00ED22E6">
        <w:rPr>
          <w:i/>
          <w:color w:val="FF0000"/>
          <w:sz w:val="24"/>
          <w:szCs w:val="24"/>
        </w:rPr>
        <w:t>180</w:t>
      </w:r>
      <w:r w:rsidRPr="00721C47">
        <w:rPr>
          <w:i/>
          <w:color w:val="FF0000"/>
          <w:sz w:val="24"/>
          <w:szCs w:val="24"/>
        </w:rPr>
        <w:t xml:space="preserve"> (devyniasdešimt)</w:t>
      </w:r>
      <w:r w:rsidR="00672D05">
        <w:rPr>
          <w:i/>
          <w:color w:val="FF0000"/>
          <w:sz w:val="24"/>
          <w:szCs w:val="24"/>
        </w:rPr>
        <w:t xml:space="preserve"> / (šimtą aštuoniasešimt</w:t>
      </w:r>
      <w:r w:rsidR="00507D19" w:rsidRPr="00210A19">
        <w:rPr>
          <w:i/>
          <w:color w:val="FF0000"/>
          <w:sz w:val="24"/>
          <w:szCs w:val="24"/>
        </w:rPr>
        <w:t xml:space="preserve"> </w:t>
      </w:r>
      <w:r w:rsidRPr="00EE7E58">
        <w:rPr>
          <w:i/>
          <w:color w:val="FF0000"/>
          <w:sz w:val="24"/>
          <w:szCs w:val="24"/>
        </w:rPr>
        <w:t>dienų]</w:t>
      </w:r>
      <w:r w:rsidRPr="00EE7E58">
        <w:rPr>
          <w:sz w:val="24"/>
          <w:szCs w:val="24"/>
        </w:rPr>
        <w:t xml:space="preserve">. </w:t>
      </w:r>
      <w:bookmarkEnd w:id="73"/>
      <w:bookmarkEnd w:id="74"/>
      <w:r w:rsidR="008915BC" w:rsidRPr="009C2D1C">
        <w:rPr>
          <w:sz w:val="24"/>
          <w:szCs w:val="24"/>
        </w:rPr>
        <w:t xml:space="preserve">Sutarties įsigaliojimo visa apimtimi termino pratęsimo šiame Sutarties </w:t>
      </w:r>
      <w:r w:rsidR="008915BC" w:rsidRPr="00553BB9">
        <w:rPr>
          <w:sz w:val="24"/>
          <w:szCs w:val="24"/>
        </w:rPr>
        <w:fldChar w:fldCharType="begin"/>
      </w:r>
      <w:r w:rsidR="008915BC" w:rsidRPr="009C2D1C">
        <w:rPr>
          <w:sz w:val="24"/>
          <w:szCs w:val="24"/>
        </w:rPr>
        <w:instrText xml:space="preserve"> REF _Ref528073246 \r \h </w:instrText>
      </w:r>
      <w:r w:rsidR="00A709D4" w:rsidRPr="009C2D1C">
        <w:rPr>
          <w:sz w:val="24"/>
          <w:szCs w:val="24"/>
        </w:rPr>
        <w:instrText xml:space="preserve"> \* MERGEFORMAT </w:instrText>
      </w:r>
      <w:r w:rsidR="008915BC" w:rsidRPr="00553BB9">
        <w:rPr>
          <w:sz w:val="24"/>
          <w:szCs w:val="24"/>
        </w:rPr>
      </w:r>
      <w:r w:rsidR="008915BC" w:rsidRPr="00553BB9">
        <w:rPr>
          <w:sz w:val="24"/>
          <w:szCs w:val="24"/>
        </w:rPr>
        <w:fldChar w:fldCharType="separate"/>
      </w:r>
      <w:r w:rsidR="00F7534F">
        <w:rPr>
          <w:sz w:val="24"/>
          <w:szCs w:val="24"/>
        </w:rPr>
        <w:t>3.4</w:t>
      </w:r>
      <w:r w:rsidR="008915BC" w:rsidRPr="00553BB9">
        <w:rPr>
          <w:sz w:val="24"/>
          <w:szCs w:val="24"/>
        </w:rPr>
        <w:fldChar w:fldCharType="end"/>
      </w:r>
      <w:r w:rsidR="008915BC" w:rsidRPr="00553BB9">
        <w:rPr>
          <w:sz w:val="24"/>
          <w:szCs w:val="24"/>
        </w:rPr>
        <w:t xml:space="preserve"> punkte numatytu atveju Sutarties </w:t>
      </w:r>
      <w:r w:rsidR="008915BC" w:rsidRPr="00553BB9">
        <w:rPr>
          <w:sz w:val="24"/>
          <w:szCs w:val="24"/>
        </w:rPr>
        <w:fldChar w:fldCharType="begin"/>
      </w:r>
      <w:r w:rsidR="008915BC" w:rsidRPr="009C2D1C">
        <w:rPr>
          <w:sz w:val="24"/>
          <w:szCs w:val="24"/>
        </w:rPr>
        <w:instrText xml:space="preserve"> REF _Ref528073277 \r \h </w:instrText>
      </w:r>
      <w:r w:rsidR="00A709D4" w:rsidRPr="009C2D1C">
        <w:rPr>
          <w:sz w:val="24"/>
          <w:szCs w:val="24"/>
        </w:rPr>
        <w:instrText xml:space="preserve"> \* MERGEFORMAT </w:instrText>
      </w:r>
      <w:r w:rsidR="008915BC" w:rsidRPr="00553BB9">
        <w:rPr>
          <w:sz w:val="24"/>
          <w:szCs w:val="24"/>
        </w:rPr>
      </w:r>
      <w:r w:rsidR="008915BC" w:rsidRPr="00553BB9">
        <w:rPr>
          <w:sz w:val="24"/>
          <w:szCs w:val="24"/>
        </w:rPr>
        <w:fldChar w:fldCharType="separate"/>
      </w:r>
      <w:r w:rsidR="00F7534F">
        <w:rPr>
          <w:sz w:val="24"/>
          <w:szCs w:val="24"/>
        </w:rPr>
        <w:t>49</w:t>
      </w:r>
      <w:r w:rsidR="008915BC" w:rsidRPr="00553BB9">
        <w:rPr>
          <w:sz w:val="24"/>
          <w:szCs w:val="24"/>
        </w:rPr>
        <w:fldChar w:fldCharType="end"/>
      </w:r>
      <w:r w:rsidR="008915BC" w:rsidRPr="00553BB9">
        <w:rPr>
          <w:sz w:val="24"/>
          <w:szCs w:val="24"/>
        </w:rPr>
        <w:t xml:space="preserve"> punkte numatyta atsakomybė nėra taikoma.</w:t>
      </w:r>
      <w:bookmarkEnd w:id="75"/>
    </w:p>
    <w:p w14:paraId="72849480" w14:textId="25D836BF" w:rsidR="00F467EC" w:rsidRPr="009C2D1C" w:rsidRDefault="00F467EC" w:rsidP="00CE1599">
      <w:pPr>
        <w:pStyle w:val="paragrafai"/>
        <w:tabs>
          <w:tab w:val="clear" w:pos="1346"/>
          <w:tab w:val="num" w:pos="1418"/>
        </w:tabs>
        <w:ind w:left="1418" w:hanging="851"/>
        <w:rPr>
          <w:sz w:val="24"/>
          <w:szCs w:val="24"/>
        </w:rPr>
      </w:pPr>
      <w:bookmarkStart w:id="76" w:name="_Toc284496656"/>
      <w:r w:rsidRPr="00214951">
        <w:rPr>
          <w:sz w:val="24"/>
          <w:szCs w:val="24"/>
        </w:rPr>
        <w:t>Siekdam</w:t>
      </w:r>
      <w:r w:rsidR="0010576F" w:rsidRPr="00892586">
        <w:rPr>
          <w:sz w:val="24"/>
          <w:szCs w:val="24"/>
        </w:rPr>
        <w:t>os</w:t>
      </w:r>
      <w:r w:rsidRPr="00EF7CDF">
        <w:rPr>
          <w:sz w:val="24"/>
          <w:szCs w:val="24"/>
        </w:rPr>
        <w:t xml:space="preserve"> įvykdyti Išankstines </w:t>
      </w:r>
      <w:r w:rsidR="004908AF" w:rsidRPr="00EF7CDF">
        <w:rPr>
          <w:sz w:val="24"/>
          <w:szCs w:val="24"/>
        </w:rPr>
        <w:t xml:space="preserve">sutarties </w:t>
      </w:r>
      <w:r w:rsidRPr="00EF7CDF">
        <w:rPr>
          <w:sz w:val="24"/>
          <w:szCs w:val="24"/>
        </w:rPr>
        <w:t xml:space="preserve">įsigaliojimo sąlygas ir tinkamai pasirengti įsipareigojimų pagal Sutartį vykdymui, </w:t>
      </w:r>
      <w:r w:rsidR="0010576F" w:rsidRPr="00403566">
        <w:rPr>
          <w:sz w:val="24"/>
          <w:szCs w:val="24"/>
        </w:rPr>
        <w:t>Šalys</w:t>
      </w:r>
      <w:r w:rsidRPr="00721C47">
        <w:rPr>
          <w:sz w:val="24"/>
          <w:szCs w:val="24"/>
        </w:rPr>
        <w:t xml:space="preserve"> vi</w:t>
      </w:r>
      <w:r w:rsidRPr="00210A19">
        <w:rPr>
          <w:sz w:val="24"/>
          <w:szCs w:val="24"/>
        </w:rPr>
        <w:t xml:space="preserve">są laikotarpį iki Sutarties įsigaliojimo visa apimtimi privalo bendradarbiauti, kooperuotis ir dėti maksimalias pastangas, įskaitant tinkamą bendradarbiavimą gaunant reikiamus sutikimus, leidimus, licencijas, sertifikatus ir kitus dokumentus, </w:t>
      </w:r>
      <w:r w:rsidR="004A44E1" w:rsidRPr="00EE7E58">
        <w:rPr>
          <w:sz w:val="24"/>
          <w:szCs w:val="24"/>
        </w:rPr>
        <w:t xml:space="preserve">taip pat pateikiant dokumentus, kurių pagrįstai reikia Išankstinių </w:t>
      </w:r>
      <w:r w:rsidR="00D37133" w:rsidRPr="009C2D1C">
        <w:rPr>
          <w:sz w:val="24"/>
          <w:szCs w:val="24"/>
        </w:rPr>
        <w:t>S</w:t>
      </w:r>
      <w:r w:rsidR="004A44E1" w:rsidRPr="009C2D1C">
        <w:rPr>
          <w:sz w:val="24"/>
          <w:szCs w:val="24"/>
        </w:rPr>
        <w:t>utarties įsigaliojimo sąlygų įvykdymui</w:t>
      </w:r>
      <w:r w:rsidRPr="009C2D1C">
        <w:rPr>
          <w:sz w:val="24"/>
          <w:szCs w:val="24"/>
        </w:rPr>
        <w:t>.</w:t>
      </w:r>
      <w:bookmarkEnd w:id="76"/>
    </w:p>
    <w:p w14:paraId="73B378E3" w14:textId="1CD0AC65" w:rsidR="00086C41" w:rsidRPr="009C2D1C" w:rsidRDefault="00B34EC4" w:rsidP="00CE1599">
      <w:pPr>
        <w:pStyle w:val="paragrafai"/>
        <w:tabs>
          <w:tab w:val="clear" w:pos="1346"/>
          <w:tab w:val="num" w:pos="1418"/>
        </w:tabs>
        <w:ind w:left="1418" w:hanging="851"/>
        <w:rPr>
          <w:sz w:val="24"/>
          <w:szCs w:val="24"/>
        </w:rPr>
      </w:pPr>
      <w:bookmarkStart w:id="77" w:name="_Ref440619745"/>
      <w:r w:rsidRPr="009C2D1C">
        <w:rPr>
          <w:sz w:val="24"/>
          <w:szCs w:val="24"/>
        </w:rPr>
        <w:t>Šalys susitaria, kad:</w:t>
      </w:r>
      <w:bookmarkEnd w:id="77"/>
    </w:p>
    <w:p w14:paraId="13015E38" w14:textId="4A3AD6A7" w:rsidR="009D7674" w:rsidRPr="00210A19" w:rsidRDefault="0010576F" w:rsidP="00A239C9">
      <w:pPr>
        <w:pStyle w:val="paragrafesraas"/>
        <w:tabs>
          <w:tab w:val="num" w:pos="2268"/>
        </w:tabs>
        <w:ind w:left="2268" w:hanging="851"/>
        <w:rPr>
          <w:sz w:val="24"/>
          <w:szCs w:val="24"/>
        </w:rPr>
      </w:pPr>
      <w:r w:rsidRPr="009C2D1C">
        <w:rPr>
          <w:sz w:val="24"/>
          <w:szCs w:val="24"/>
        </w:rPr>
        <w:t xml:space="preserve">Išankstinių sutarties įsigaliojimo sąlygų, priklausančių nuo Privataus subjekto neįvykdymas prilyginamas Privataus subjekto atsisakymui sudaryti Sutartį Įstatymo prasme ir Valdžios subjektas įgyja teisę </w:t>
      </w:r>
      <w:r w:rsidR="003F72CE" w:rsidRPr="009C2D1C">
        <w:rPr>
          <w:sz w:val="24"/>
          <w:szCs w:val="24"/>
        </w:rPr>
        <w:t xml:space="preserve">reikalauti Investuotojo ir (ar) Privataus subjekto sumokėti </w:t>
      </w:r>
      <w:r w:rsidR="003F72CE" w:rsidRPr="009C2D1C">
        <w:rPr>
          <w:color w:val="FF0000"/>
          <w:sz w:val="24"/>
          <w:szCs w:val="24"/>
        </w:rPr>
        <w:t>[</w:t>
      </w:r>
      <w:r w:rsidR="003F72CE" w:rsidRPr="00ED22E6">
        <w:rPr>
          <w:color w:val="0070C0"/>
          <w:sz w:val="24"/>
          <w:szCs w:val="24"/>
        </w:rPr>
        <w:t xml:space="preserve">baudos dydis nustatomas atsižvelgiant į planuojamus patirti nuostolius, </w:t>
      </w:r>
      <w:r w:rsidR="003F72CE" w:rsidRPr="00553BB9">
        <w:rPr>
          <w:i/>
          <w:color w:val="FF0000"/>
          <w:sz w:val="24"/>
          <w:szCs w:val="24"/>
        </w:rPr>
        <w:t>nurodyti sumą – pvz.: 50 00</w:t>
      </w:r>
      <w:r w:rsidR="003F72CE" w:rsidRPr="00214951">
        <w:rPr>
          <w:i/>
          <w:color w:val="FF0000"/>
          <w:sz w:val="24"/>
          <w:szCs w:val="24"/>
        </w:rPr>
        <w:t>0 (penkiasdešimt tūkstančių)</w:t>
      </w:r>
      <w:r w:rsidR="003F72CE" w:rsidRPr="00892586">
        <w:rPr>
          <w:color w:val="FF0000"/>
          <w:sz w:val="24"/>
          <w:szCs w:val="24"/>
        </w:rPr>
        <w:t>]</w:t>
      </w:r>
      <w:r w:rsidR="003F72CE" w:rsidRPr="00EF7CDF">
        <w:rPr>
          <w:sz w:val="24"/>
          <w:szCs w:val="24"/>
        </w:rPr>
        <w:t xml:space="preserve"> eurų dydžio baudą, kuri laikoma Šalių iš anksto aptartais galutiniais Valdžios subjekto nuostoliais, ir turi teisę šią baudą išreikalauti be kita ko pasinaudodamas Pasiūlymo galiojimo užtikrinimu, kurį Investuotojas pateikė </w:t>
      </w:r>
      <w:r w:rsidR="0057221E" w:rsidRPr="00403566">
        <w:rPr>
          <w:sz w:val="24"/>
          <w:szCs w:val="24"/>
        </w:rPr>
        <w:t xml:space="preserve">Pirkimo </w:t>
      </w:r>
      <w:r w:rsidR="003F72CE" w:rsidRPr="00721C47">
        <w:rPr>
          <w:sz w:val="24"/>
          <w:szCs w:val="24"/>
        </w:rPr>
        <w:t xml:space="preserve">metu. </w:t>
      </w:r>
      <w:r w:rsidR="002A4330">
        <w:rPr>
          <w:sz w:val="24"/>
          <w:szCs w:val="24"/>
        </w:rPr>
        <w:t xml:space="preserve">Privatus subjektas ar Investuotojas sumoka baudą, nurodytą šiame punkte ir nėra taikomos Sutarties </w:t>
      </w:r>
      <w:r w:rsidR="002A4330">
        <w:rPr>
          <w:sz w:val="24"/>
          <w:szCs w:val="24"/>
        </w:rPr>
        <w:fldChar w:fldCharType="begin"/>
      </w:r>
      <w:r w:rsidR="002A4330">
        <w:rPr>
          <w:sz w:val="24"/>
          <w:szCs w:val="24"/>
        </w:rPr>
        <w:instrText xml:space="preserve"> REF _Ref502145613 \r \h </w:instrText>
      </w:r>
      <w:r w:rsidR="002A4330">
        <w:rPr>
          <w:sz w:val="24"/>
          <w:szCs w:val="24"/>
        </w:rPr>
      </w:r>
      <w:r w:rsidR="002A4330">
        <w:rPr>
          <w:sz w:val="24"/>
          <w:szCs w:val="24"/>
        </w:rPr>
        <w:fldChar w:fldCharType="separate"/>
      </w:r>
      <w:r w:rsidR="00F7534F">
        <w:rPr>
          <w:sz w:val="24"/>
          <w:szCs w:val="24"/>
        </w:rPr>
        <w:t>45</w:t>
      </w:r>
      <w:r w:rsidR="002A4330">
        <w:rPr>
          <w:sz w:val="24"/>
          <w:szCs w:val="24"/>
        </w:rPr>
        <w:fldChar w:fldCharType="end"/>
      </w:r>
      <w:r w:rsidR="002A4330">
        <w:rPr>
          <w:sz w:val="24"/>
          <w:szCs w:val="24"/>
        </w:rPr>
        <w:t xml:space="preserve"> kompensavimo formulės.</w:t>
      </w:r>
      <w:r w:rsidR="009D7674" w:rsidRPr="00210A19">
        <w:rPr>
          <w:sz w:val="24"/>
          <w:szCs w:val="24"/>
        </w:rPr>
        <w:t>;</w:t>
      </w:r>
    </w:p>
    <w:p w14:paraId="66588BA5" w14:textId="78447F0D" w:rsidR="00A95B6A" w:rsidRPr="00214951" w:rsidRDefault="0010576F" w:rsidP="00A239C9">
      <w:pPr>
        <w:pStyle w:val="paragrafesraas"/>
        <w:tabs>
          <w:tab w:val="num" w:pos="2268"/>
        </w:tabs>
        <w:ind w:left="2268" w:hanging="851"/>
        <w:rPr>
          <w:sz w:val="24"/>
          <w:szCs w:val="24"/>
        </w:rPr>
      </w:pPr>
      <w:r w:rsidRPr="00EE7E58">
        <w:rPr>
          <w:sz w:val="24"/>
          <w:szCs w:val="24"/>
        </w:rPr>
        <w:t xml:space="preserve">Išankstinių sutarties įsigaliojimų sąlygų, priklausančių nuo Valdžios subjekto, neįvykdymas prilyginamas Valdžios subjekto atsisakymui sudaryti Sutartį, ir </w:t>
      </w:r>
      <w:r w:rsidR="0038588F" w:rsidRPr="00EE7E58">
        <w:rPr>
          <w:sz w:val="24"/>
          <w:szCs w:val="24"/>
        </w:rPr>
        <w:t xml:space="preserve">Privatus subjektas </w:t>
      </w:r>
      <w:r w:rsidR="0057221E" w:rsidRPr="009C2D1C">
        <w:rPr>
          <w:sz w:val="24"/>
          <w:szCs w:val="24"/>
        </w:rPr>
        <w:t xml:space="preserve">ar Investuotojas </w:t>
      </w:r>
      <w:r w:rsidR="0038588F" w:rsidRPr="009C2D1C">
        <w:rPr>
          <w:sz w:val="24"/>
          <w:szCs w:val="24"/>
        </w:rPr>
        <w:t xml:space="preserve">įgyja teisę reikalauti Valdžios subjekto sumokėti </w:t>
      </w:r>
      <w:r w:rsidR="0038588F" w:rsidRPr="009C2D1C">
        <w:rPr>
          <w:color w:val="FF0000"/>
          <w:sz w:val="24"/>
          <w:szCs w:val="24"/>
        </w:rPr>
        <w:t>[</w:t>
      </w:r>
      <w:r w:rsidR="0038588F" w:rsidRPr="009C2D1C">
        <w:rPr>
          <w:i/>
          <w:color w:val="FF0000"/>
          <w:sz w:val="24"/>
          <w:szCs w:val="24"/>
        </w:rPr>
        <w:t>nurodyti sumą – pvz.: 50 000 (penkiasdešimt tūkstančių)</w:t>
      </w:r>
      <w:r w:rsidR="0038588F" w:rsidRPr="009C2D1C">
        <w:rPr>
          <w:color w:val="FF0000"/>
          <w:sz w:val="24"/>
          <w:szCs w:val="24"/>
        </w:rPr>
        <w:t>]</w:t>
      </w:r>
      <w:r w:rsidR="0038588F" w:rsidRPr="009C2D1C">
        <w:rPr>
          <w:sz w:val="24"/>
          <w:szCs w:val="24"/>
        </w:rPr>
        <w:t xml:space="preserve"> eurų dydžio baudą, kuri laikoma Šalių iš anksto aptartais galutiniais Privataus subjekto</w:t>
      </w:r>
      <w:r w:rsidR="0057221E" w:rsidRPr="009C2D1C">
        <w:rPr>
          <w:sz w:val="24"/>
          <w:szCs w:val="24"/>
        </w:rPr>
        <w:t xml:space="preserve"> ir Investuotojo</w:t>
      </w:r>
      <w:r w:rsidR="0038588F" w:rsidRPr="009C2D1C">
        <w:rPr>
          <w:sz w:val="24"/>
          <w:szCs w:val="24"/>
        </w:rPr>
        <w:t xml:space="preserve"> nuostoliais</w:t>
      </w:r>
      <w:r w:rsidR="0057221E" w:rsidRPr="009C2D1C">
        <w:rPr>
          <w:sz w:val="24"/>
          <w:szCs w:val="24"/>
        </w:rPr>
        <w:t xml:space="preserve">. </w:t>
      </w:r>
      <w:r w:rsidR="00E36144">
        <w:rPr>
          <w:sz w:val="24"/>
          <w:szCs w:val="24"/>
        </w:rPr>
        <w:t xml:space="preserve">Valdžios subjektas sumoka baudą, nurodytą šiame punkte ir nėra taikomos </w:t>
      </w:r>
      <w:r w:rsidR="00E36144" w:rsidRPr="001C483A">
        <w:rPr>
          <w:sz w:val="24"/>
          <w:szCs w:val="24"/>
        </w:rPr>
        <w:t xml:space="preserve">Sutarties </w:t>
      </w:r>
      <w:r w:rsidR="00E36144">
        <w:rPr>
          <w:sz w:val="24"/>
          <w:szCs w:val="24"/>
        </w:rPr>
        <w:fldChar w:fldCharType="begin"/>
      </w:r>
      <w:r w:rsidR="00E36144">
        <w:rPr>
          <w:sz w:val="24"/>
          <w:szCs w:val="24"/>
        </w:rPr>
        <w:instrText xml:space="preserve"> REF _Ref309218673 \r \h </w:instrText>
      </w:r>
      <w:r w:rsidR="00E36144">
        <w:rPr>
          <w:sz w:val="24"/>
          <w:szCs w:val="24"/>
        </w:rPr>
      </w:r>
      <w:r w:rsidR="00E36144">
        <w:rPr>
          <w:sz w:val="24"/>
          <w:szCs w:val="24"/>
        </w:rPr>
        <w:fldChar w:fldCharType="separate"/>
      </w:r>
      <w:r w:rsidR="00F7534F">
        <w:rPr>
          <w:sz w:val="24"/>
          <w:szCs w:val="24"/>
        </w:rPr>
        <w:t>46</w:t>
      </w:r>
      <w:r w:rsidR="00E36144">
        <w:rPr>
          <w:sz w:val="24"/>
          <w:szCs w:val="24"/>
        </w:rPr>
        <w:fldChar w:fldCharType="end"/>
      </w:r>
      <w:r w:rsidR="00E36144" w:rsidRPr="001C483A">
        <w:rPr>
          <w:sz w:val="24"/>
          <w:szCs w:val="24"/>
        </w:rPr>
        <w:t xml:space="preserve"> punkto</w:t>
      </w:r>
      <w:r w:rsidR="00E36144">
        <w:rPr>
          <w:sz w:val="24"/>
          <w:szCs w:val="24"/>
        </w:rPr>
        <w:t xml:space="preserve"> kompensavimo formulės</w:t>
      </w:r>
      <w:r w:rsidR="00E36144" w:rsidRPr="001C483A">
        <w:rPr>
          <w:sz w:val="24"/>
          <w:szCs w:val="24"/>
        </w:rPr>
        <w:t>.</w:t>
      </w:r>
    </w:p>
    <w:p w14:paraId="36883F9E" w14:textId="7F03E3E9" w:rsidR="009D7674" w:rsidRPr="00EE7E58" w:rsidRDefault="00183A0F" w:rsidP="00A239C9">
      <w:pPr>
        <w:pStyle w:val="paragrafesraas"/>
        <w:tabs>
          <w:tab w:val="num" w:pos="2268"/>
        </w:tabs>
        <w:ind w:left="2268" w:hanging="851"/>
        <w:rPr>
          <w:sz w:val="24"/>
          <w:szCs w:val="24"/>
        </w:rPr>
      </w:pPr>
      <w:r w:rsidRPr="00892586">
        <w:rPr>
          <w:sz w:val="24"/>
          <w:szCs w:val="24"/>
        </w:rPr>
        <w:t xml:space="preserve">Išankstinių sutarties įsigaliojimo sąlygų, nepriklausančių nei nuo Valdžios subjekto, nei nuo Privataus subjekto ir </w:t>
      </w:r>
      <w:r w:rsidR="00934947" w:rsidRPr="00EF7CDF">
        <w:rPr>
          <w:sz w:val="24"/>
          <w:szCs w:val="24"/>
        </w:rPr>
        <w:t>(</w:t>
      </w:r>
      <w:r w:rsidRPr="00EF7CDF">
        <w:rPr>
          <w:sz w:val="24"/>
          <w:szCs w:val="24"/>
        </w:rPr>
        <w:t>ar</w:t>
      </w:r>
      <w:r w:rsidR="00934947" w:rsidRPr="00403566">
        <w:rPr>
          <w:sz w:val="24"/>
          <w:szCs w:val="24"/>
        </w:rPr>
        <w:t>)</w:t>
      </w:r>
      <w:r w:rsidRPr="00721C47">
        <w:rPr>
          <w:sz w:val="24"/>
          <w:szCs w:val="24"/>
        </w:rPr>
        <w:t xml:space="preserve"> Investuotojo, ar kuriai nors Šalių pr</w:t>
      </w:r>
      <w:r w:rsidRPr="00210A19">
        <w:rPr>
          <w:sz w:val="24"/>
          <w:szCs w:val="24"/>
        </w:rPr>
        <w:t xml:space="preserve">iskirtai rizikai, ar dėl abiejų Šalių kaltės, nevykdymo atveju taikomas Sutarties </w:t>
      </w:r>
      <w:r w:rsidR="000E6E5C">
        <w:rPr>
          <w:sz w:val="24"/>
          <w:szCs w:val="24"/>
        </w:rPr>
        <w:fldChar w:fldCharType="begin"/>
      </w:r>
      <w:r w:rsidR="000E6E5C">
        <w:rPr>
          <w:sz w:val="24"/>
          <w:szCs w:val="24"/>
        </w:rPr>
        <w:instrText xml:space="preserve"> REF _Ref309142491 \r \h </w:instrText>
      </w:r>
      <w:r w:rsidR="000E6E5C">
        <w:rPr>
          <w:sz w:val="24"/>
          <w:szCs w:val="24"/>
        </w:rPr>
      </w:r>
      <w:r w:rsidR="000E6E5C">
        <w:rPr>
          <w:sz w:val="24"/>
          <w:szCs w:val="24"/>
        </w:rPr>
        <w:fldChar w:fldCharType="separate"/>
      </w:r>
      <w:r w:rsidR="00F7534F">
        <w:rPr>
          <w:sz w:val="24"/>
          <w:szCs w:val="24"/>
        </w:rPr>
        <w:t>43.1</w:t>
      </w:r>
      <w:r w:rsidR="000E6E5C">
        <w:rPr>
          <w:sz w:val="24"/>
          <w:szCs w:val="24"/>
        </w:rPr>
        <w:fldChar w:fldCharType="end"/>
      </w:r>
      <w:r w:rsidR="000E6E5C">
        <w:rPr>
          <w:sz w:val="24"/>
          <w:szCs w:val="24"/>
        </w:rPr>
        <w:t xml:space="preserve"> </w:t>
      </w:r>
      <w:r w:rsidRPr="00210A19">
        <w:rPr>
          <w:sz w:val="24"/>
          <w:szCs w:val="24"/>
        </w:rPr>
        <w:t>punkte nurodytos pasekmės, tačiau Šalys neprivalo viena kitai atlyginti jokių išlaidų, sąnaudų, nuostolių (žalos) ir neprivalo mokėti jokių netesybų</w:t>
      </w:r>
      <w:r w:rsidR="009D7674" w:rsidRPr="00EE7E58">
        <w:rPr>
          <w:sz w:val="24"/>
          <w:szCs w:val="24"/>
        </w:rPr>
        <w:t xml:space="preserve">. </w:t>
      </w:r>
    </w:p>
    <w:p w14:paraId="511783CE" w14:textId="1152D851" w:rsidR="001A5518" w:rsidRPr="00892586" w:rsidRDefault="009348E8" w:rsidP="00CE1599">
      <w:pPr>
        <w:pStyle w:val="paragrafai"/>
        <w:tabs>
          <w:tab w:val="clear" w:pos="1346"/>
          <w:tab w:val="num" w:pos="1418"/>
        </w:tabs>
        <w:ind w:left="1418" w:hanging="851"/>
        <w:rPr>
          <w:sz w:val="24"/>
          <w:szCs w:val="24"/>
        </w:rPr>
      </w:pPr>
      <w:bookmarkStart w:id="78" w:name="_Ref433725311"/>
      <w:r w:rsidRPr="00EE7E58">
        <w:rPr>
          <w:sz w:val="24"/>
          <w:szCs w:val="24"/>
        </w:rPr>
        <w:lastRenderedPageBreak/>
        <w:t>Jeigu Sutartis visa api</w:t>
      </w:r>
      <w:r w:rsidRPr="009C2D1C">
        <w:rPr>
          <w:sz w:val="24"/>
          <w:szCs w:val="24"/>
        </w:rPr>
        <w:t>mtimi neįsigalioja dėl kurios nors iš Šalių kaltės ar dėl nuo kurios nors Šalies priklausančių aplinkybių, laikoma, jog ta Šalis padarė esminį Sutarties pažeidimą</w:t>
      </w:r>
      <w:r w:rsidR="001A5518" w:rsidRPr="00892586">
        <w:rPr>
          <w:sz w:val="24"/>
          <w:szCs w:val="24"/>
        </w:rPr>
        <w:t>.</w:t>
      </w:r>
      <w:bookmarkEnd w:id="78"/>
    </w:p>
    <w:p w14:paraId="3147BAEF" w14:textId="668A6C01" w:rsidR="00F467EC" w:rsidRPr="00EF7CDF" w:rsidRDefault="00F467EC" w:rsidP="00CE1599">
      <w:pPr>
        <w:pStyle w:val="Heading2"/>
        <w:tabs>
          <w:tab w:val="num" w:pos="1418"/>
        </w:tabs>
        <w:ind w:left="1418" w:hanging="851"/>
        <w:rPr>
          <w:szCs w:val="24"/>
        </w:rPr>
      </w:pPr>
      <w:bookmarkStart w:id="79" w:name="_Toc284496657"/>
      <w:bookmarkStart w:id="80" w:name="_Ref292960857"/>
      <w:bookmarkStart w:id="81" w:name="_Toc293074439"/>
      <w:bookmarkStart w:id="82" w:name="_Ref293328336"/>
      <w:bookmarkStart w:id="83" w:name="_Toc297646364"/>
      <w:bookmarkStart w:id="84" w:name="_Toc300049711"/>
      <w:bookmarkStart w:id="85" w:name="_Ref309153681"/>
      <w:bookmarkStart w:id="86" w:name="_Toc309205486"/>
      <w:bookmarkStart w:id="87" w:name="_Toc92372013"/>
      <w:bookmarkStart w:id="88" w:name="_Ref165534529"/>
      <w:bookmarkStart w:id="89" w:name="_Toc172888342"/>
      <w:bookmarkStart w:id="90" w:name="_Ref136340627"/>
      <w:bookmarkStart w:id="91" w:name="_Toc141511352"/>
      <w:bookmarkEnd w:id="69"/>
      <w:r w:rsidRPr="00EF7CDF">
        <w:t>Darbų atlikimo trukmė ir Paslaugų</w:t>
      </w:r>
      <w:r w:rsidRPr="00EF7CDF">
        <w:rPr>
          <w:szCs w:val="24"/>
        </w:rPr>
        <w:t xml:space="preserve"> teikimo pradžia ir trukmė</w:t>
      </w:r>
      <w:bookmarkEnd w:id="79"/>
      <w:bookmarkEnd w:id="80"/>
      <w:bookmarkEnd w:id="81"/>
      <w:bookmarkEnd w:id="82"/>
      <w:bookmarkEnd w:id="83"/>
      <w:bookmarkEnd w:id="84"/>
      <w:bookmarkEnd w:id="85"/>
      <w:bookmarkEnd w:id="86"/>
      <w:bookmarkEnd w:id="87"/>
      <w:bookmarkEnd w:id="88"/>
      <w:bookmarkEnd w:id="89"/>
    </w:p>
    <w:p w14:paraId="27DB33AC" w14:textId="10DCD639" w:rsidR="005A252C" w:rsidRPr="00403566" w:rsidRDefault="00F467EC" w:rsidP="00CE1599">
      <w:pPr>
        <w:pStyle w:val="paragrafai"/>
        <w:tabs>
          <w:tab w:val="clear" w:pos="1346"/>
          <w:tab w:val="num" w:pos="1418"/>
        </w:tabs>
        <w:ind w:left="1418" w:hanging="851"/>
        <w:rPr>
          <w:sz w:val="24"/>
          <w:szCs w:val="24"/>
        </w:rPr>
      </w:pPr>
      <w:bookmarkStart w:id="92" w:name="_Ref407548178"/>
      <w:bookmarkStart w:id="93" w:name="_Ref283283938"/>
      <w:bookmarkStart w:id="94" w:name="_Toc284496658"/>
      <w:r w:rsidRPr="00EF7CDF">
        <w:rPr>
          <w:sz w:val="24"/>
          <w:szCs w:val="24"/>
        </w:rPr>
        <w:t xml:space="preserve">Darbai </w:t>
      </w:r>
      <w:r w:rsidR="005A252C" w:rsidRPr="00403566">
        <w:rPr>
          <w:sz w:val="24"/>
          <w:szCs w:val="24"/>
        </w:rPr>
        <w:t>privalo b</w:t>
      </w:r>
      <w:r w:rsidR="005A252C" w:rsidRPr="00721C47">
        <w:rPr>
          <w:sz w:val="24"/>
          <w:szCs w:val="24"/>
        </w:rPr>
        <w:t>ūti atlikti pe</w:t>
      </w:r>
      <w:r w:rsidR="000405C1" w:rsidRPr="00210A19">
        <w:rPr>
          <w:sz w:val="24"/>
          <w:szCs w:val="24"/>
        </w:rPr>
        <w:t>r</w:t>
      </w:r>
      <w:r w:rsidR="005A252C" w:rsidRPr="00EE7E58">
        <w:rPr>
          <w:sz w:val="24"/>
          <w:szCs w:val="24"/>
        </w:rPr>
        <w:t xml:space="preserve"> </w:t>
      </w:r>
      <w:r w:rsidR="005A252C" w:rsidRPr="009C2D1C">
        <w:rPr>
          <w:color w:val="FF0000"/>
          <w:sz w:val="24"/>
          <w:szCs w:val="24"/>
        </w:rPr>
        <w:t>[</w:t>
      </w:r>
      <w:r w:rsidR="004A75B9" w:rsidRPr="009C2D1C">
        <w:rPr>
          <w:i/>
          <w:color w:val="FF0000"/>
          <w:sz w:val="24"/>
          <w:szCs w:val="24"/>
        </w:rPr>
        <w:t>į</w:t>
      </w:r>
      <w:r w:rsidR="005A252C" w:rsidRPr="009C2D1C">
        <w:rPr>
          <w:i/>
          <w:color w:val="FF0000"/>
          <w:sz w:val="24"/>
          <w:szCs w:val="24"/>
        </w:rPr>
        <w:t>rašyti terminą</w:t>
      </w:r>
      <w:r w:rsidR="005A252C" w:rsidRPr="009C2D1C">
        <w:rPr>
          <w:color w:val="FF0000"/>
          <w:sz w:val="24"/>
          <w:szCs w:val="24"/>
        </w:rPr>
        <w:t>]</w:t>
      </w:r>
      <w:r w:rsidR="005A252C" w:rsidRPr="009C2D1C">
        <w:rPr>
          <w:sz w:val="24"/>
          <w:szCs w:val="24"/>
        </w:rPr>
        <w:t xml:space="preserve"> nuo šios Sutarties įsigaliojimo </w:t>
      </w:r>
      <w:r w:rsidR="00BE49A9" w:rsidRPr="009C2D1C">
        <w:rPr>
          <w:sz w:val="24"/>
          <w:szCs w:val="24"/>
        </w:rPr>
        <w:t xml:space="preserve">visa apimtimi </w:t>
      </w:r>
      <w:r w:rsidR="005A252C" w:rsidRPr="009C2D1C">
        <w:rPr>
          <w:sz w:val="24"/>
          <w:szCs w:val="24"/>
        </w:rPr>
        <w:t>dienos</w:t>
      </w:r>
      <w:r w:rsidR="0039251F" w:rsidRPr="009C2D1C">
        <w:rPr>
          <w:sz w:val="24"/>
          <w:szCs w:val="24"/>
        </w:rPr>
        <w:t xml:space="preserve">, kaip nurodyta Sutarties </w:t>
      </w:r>
      <w:r w:rsidR="0039251F" w:rsidRPr="00553BB9">
        <w:rPr>
          <w:sz w:val="24"/>
          <w:szCs w:val="24"/>
        </w:rPr>
        <w:fldChar w:fldCharType="begin"/>
      </w:r>
      <w:r w:rsidR="0039251F" w:rsidRPr="009C2D1C">
        <w:rPr>
          <w:sz w:val="24"/>
          <w:szCs w:val="24"/>
        </w:rPr>
        <w:instrText xml:space="preserve"> REF _Ref283650822 \r \h </w:instrText>
      </w:r>
      <w:r w:rsidR="00ED2E2C" w:rsidRPr="009C2D1C">
        <w:rPr>
          <w:sz w:val="24"/>
          <w:szCs w:val="24"/>
        </w:rPr>
        <w:instrText xml:space="preserve"> \* MERGEFORMAT </w:instrText>
      </w:r>
      <w:r w:rsidR="0039251F" w:rsidRPr="00553BB9">
        <w:rPr>
          <w:sz w:val="24"/>
          <w:szCs w:val="24"/>
        </w:rPr>
      </w:r>
      <w:r w:rsidR="0039251F" w:rsidRPr="00553BB9">
        <w:rPr>
          <w:sz w:val="24"/>
          <w:szCs w:val="24"/>
        </w:rPr>
        <w:fldChar w:fldCharType="separate"/>
      </w:r>
      <w:r w:rsidR="00F7534F">
        <w:rPr>
          <w:sz w:val="24"/>
          <w:szCs w:val="24"/>
        </w:rPr>
        <w:t>3</w:t>
      </w:r>
      <w:r w:rsidR="0039251F" w:rsidRPr="00553BB9">
        <w:rPr>
          <w:sz w:val="24"/>
          <w:szCs w:val="24"/>
        </w:rPr>
        <w:fldChar w:fldCharType="end"/>
      </w:r>
      <w:r w:rsidR="0039251F" w:rsidRPr="00553BB9">
        <w:rPr>
          <w:sz w:val="24"/>
          <w:szCs w:val="24"/>
        </w:rPr>
        <w:t xml:space="preserve"> punkte, išskyrus Sutartyje numatytus atvejus</w:t>
      </w:r>
      <w:r w:rsidR="009348E8" w:rsidRPr="00553BB9">
        <w:rPr>
          <w:sz w:val="24"/>
          <w:szCs w:val="24"/>
        </w:rPr>
        <w:t xml:space="preserve">. </w:t>
      </w:r>
      <w:bookmarkStart w:id="95" w:name="_Hlk140061238"/>
      <w:r w:rsidR="009348E8" w:rsidRPr="00214951">
        <w:rPr>
          <w:sz w:val="24"/>
          <w:szCs w:val="24"/>
        </w:rPr>
        <w:t>Darbai</w:t>
      </w:r>
      <w:r w:rsidR="009348E8" w:rsidRPr="00892586">
        <w:rPr>
          <w:sz w:val="24"/>
          <w:szCs w:val="24"/>
        </w:rPr>
        <w:t xml:space="preserve"> gali būti atlikti anksčiau nei šiame punkte nurodytu terminu, jeigu yra gautas Valdžios subjekto sutikimas, kaip nurodyta Sutarties </w:t>
      </w:r>
      <w:r w:rsidR="00694D64" w:rsidRPr="00553BB9">
        <w:rPr>
          <w:sz w:val="24"/>
          <w:szCs w:val="24"/>
          <w:highlight w:val="yellow"/>
        </w:rPr>
        <w:fldChar w:fldCharType="begin"/>
      </w:r>
      <w:r w:rsidR="00694D64" w:rsidRPr="009C2D1C">
        <w:rPr>
          <w:sz w:val="24"/>
          <w:szCs w:val="24"/>
        </w:rPr>
        <w:instrText xml:space="preserve"> REF _Ref103169188 \r \h </w:instrText>
      </w:r>
      <w:r w:rsidR="009C2D1C">
        <w:rPr>
          <w:sz w:val="24"/>
          <w:szCs w:val="24"/>
          <w:highlight w:val="yellow"/>
        </w:rPr>
        <w:instrText xml:space="preserve"> \* MERGEFORMAT </w:instrText>
      </w:r>
      <w:r w:rsidR="00694D64" w:rsidRPr="00553BB9">
        <w:rPr>
          <w:sz w:val="24"/>
          <w:szCs w:val="24"/>
          <w:highlight w:val="yellow"/>
        </w:rPr>
      </w:r>
      <w:r w:rsidR="00694D64" w:rsidRPr="00553BB9">
        <w:rPr>
          <w:sz w:val="24"/>
          <w:szCs w:val="24"/>
          <w:highlight w:val="yellow"/>
        </w:rPr>
        <w:fldChar w:fldCharType="separate"/>
      </w:r>
      <w:r w:rsidR="00F7534F">
        <w:rPr>
          <w:sz w:val="24"/>
          <w:szCs w:val="24"/>
        </w:rPr>
        <w:t>14.11</w:t>
      </w:r>
      <w:r w:rsidR="00694D64" w:rsidRPr="00553BB9">
        <w:rPr>
          <w:sz w:val="24"/>
          <w:szCs w:val="24"/>
          <w:highlight w:val="yellow"/>
        </w:rPr>
        <w:fldChar w:fldCharType="end"/>
      </w:r>
      <w:r w:rsidR="009348E8" w:rsidRPr="00553BB9">
        <w:rPr>
          <w:sz w:val="24"/>
          <w:szCs w:val="24"/>
        </w:rPr>
        <w:t xml:space="preserve"> punkte. Darbai laikomi atliktais, kai Privatus subjektas įformina Objekto užbaigimą teisės aktų nustatyta tvarka ir gauna Valdžios subjekto pasirašytą Sutarties</w:t>
      </w:r>
      <w:r w:rsidR="00E24A5C" w:rsidRPr="00214951">
        <w:rPr>
          <w:sz w:val="24"/>
          <w:szCs w:val="24"/>
        </w:rPr>
        <w:t xml:space="preserve"> </w:t>
      </w:r>
      <w:r w:rsidR="00FC037E">
        <w:rPr>
          <w:sz w:val="24"/>
          <w:szCs w:val="24"/>
        </w:rPr>
        <w:fldChar w:fldCharType="begin"/>
      </w:r>
      <w:r w:rsidR="00FC037E">
        <w:rPr>
          <w:sz w:val="24"/>
          <w:szCs w:val="24"/>
        </w:rPr>
        <w:instrText xml:space="preserve"> REF _Ref126928364 \r \h </w:instrText>
      </w:r>
      <w:r w:rsidR="00FC037E">
        <w:rPr>
          <w:sz w:val="24"/>
          <w:szCs w:val="24"/>
        </w:rPr>
      </w:r>
      <w:r w:rsidR="00FC037E">
        <w:rPr>
          <w:sz w:val="24"/>
          <w:szCs w:val="24"/>
        </w:rPr>
        <w:fldChar w:fldCharType="separate"/>
      </w:r>
      <w:r w:rsidR="00F7534F">
        <w:rPr>
          <w:sz w:val="24"/>
          <w:szCs w:val="24"/>
        </w:rPr>
        <w:t>12</w:t>
      </w:r>
      <w:r w:rsidR="00FC037E">
        <w:rPr>
          <w:sz w:val="24"/>
          <w:szCs w:val="24"/>
        </w:rPr>
        <w:fldChar w:fldCharType="end"/>
      </w:r>
      <w:r w:rsidR="00FC037E">
        <w:rPr>
          <w:sz w:val="24"/>
          <w:szCs w:val="24"/>
        </w:rPr>
        <w:t xml:space="preserve"> </w:t>
      </w:r>
      <w:r w:rsidR="00E24A5C" w:rsidRPr="00553BB9">
        <w:rPr>
          <w:sz w:val="24"/>
          <w:szCs w:val="24"/>
        </w:rPr>
        <w:t xml:space="preserve">priede </w:t>
      </w:r>
      <w:r w:rsidR="00E24A5C" w:rsidRPr="00214951">
        <w:rPr>
          <w:i/>
          <w:sz w:val="24"/>
          <w:szCs w:val="24"/>
        </w:rPr>
        <w:t>Darbų vertinimas ir priėmimas</w:t>
      </w:r>
      <w:r w:rsidR="00E24A5C" w:rsidRPr="00892586">
        <w:rPr>
          <w:sz w:val="24"/>
          <w:szCs w:val="24"/>
        </w:rPr>
        <w:t xml:space="preserve"> </w:t>
      </w:r>
      <w:r w:rsidR="009348E8" w:rsidRPr="00EF7CDF">
        <w:rPr>
          <w:sz w:val="24"/>
          <w:szCs w:val="24"/>
        </w:rPr>
        <w:t>numatytą patvirtinimą dėl Darbų atitikimo Specifikacijų ir Pasiūlymo reikalavimams</w:t>
      </w:r>
      <w:r w:rsidR="0039251F" w:rsidRPr="00EF7CDF">
        <w:rPr>
          <w:sz w:val="24"/>
          <w:szCs w:val="24"/>
        </w:rPr>
        <w:t>.</w:t>
      </w:r>
      <w:bookmarkEnd w:id="92"/>
      <w:bookmarkEnd w:id="95"/>
    </w:p>
    <w:p w14:paraId="0D6F9512" w14:textId="3DBD87EF" w:rsidR="005E341F" w:rsidRPr="00721C47" w:rsidRDefault="00B358E8" w:rsidP="00CE1599">
      <w:pPr>
        <w:pStyle w:val="paragrafai"/>
        <w:tabs>
          <w:tab w:val="clear" w:pos="1346"/>
          <w:tab w:val="num" w:pos="1418"/>
          <w:tab w:val="num" w:pos="2055"/>
        </w:tabs>
        <w:ind w:left="1418" w:hanging="851"/>
        <w:rPr>
          <w:sz w:val="24"/>
          <w:szCs w:val="24"/>
        </w:rPr>
      </w:pPr>
      <w:bookmarkStart w:id="96" w:name="_Ref485967640"/>
      <w:r w:rsidRPr="00721C47">
        <w:rPr>
          <w:sz w:val="24"/>
          <w:szCs w:val="24"/>
        </w:rPr>
        <w:t xml:space="preserve">Paslaugų teikimo terminas negali būti ilgesnis, kaip </w:t>
      </w:r>
      <w:r w:rsidR="00C57DDD" w:rsidRPr="00210A19">
        <w:rPr>
          <w:color w:val="FF0000"/>
          <w:sz w:val="24"/>
          <w:szCs w:val="24"/>
        </w:rPr>
        <w:t>[</w:t>
      </w:r>
      <w:r w:rsidR="00C57DDD" w:rsidRPr="00EE7E58">
        <w:rPr>
          <w:i/>
          <w:color w:val="FF0000"/>
          <w:sz w:val="24"/>
          <w:szCs w:val="24"/>
        </w:rPr>
        <w:t>įrašyti terminą</w:t>
      </w:r>
      <w:r w:rsidR="00C57DDD" w:rsidRPr="00EE7E58">
        <w:rPr>
          <w:color w:val="FF0000"/>
          <w:sz w:val="24"/>
          <w:szCs w:val="24"/>
        </w:rPr>
        <w:t xml:space="preserve">]. </w:t>
      </w:r>
      <w:r w:rsidR="000700BA" w:rsidRPr="009C2D1C">
        <w:rPr>
          <w:sz w:val="24"/>
          <w:szCs w:val="24"/>
        </w:rPr>
        <w:t xml:space="preserve">Paslaugos pradedamos teikti </w:t>
      </w:r>
      <w:r w:rsidR="005E341F" w:rsidRPr="009C2D1C">
        <w:rPr>
          <w:sz w:val="24"/>
          <w:szCs w:val="24"/>
        </w:rPr>
        <w:t xml:space="preserve">visa apimtimi </w:t>
      </w:r>
      <w:r w:rsidR="000700BA" w:rsidRPr="009C2D1C">
        <w:rPr>
          <w:sz w:val="24"/>
          <w:szCs w:val="24"/>
        </w:rPr>
        <w:t xml:space="preserve">ir </w:t>
      </w:r>
      <w:r w:rsidR="005E5C39">
        <w:rPr>
          <w:sz w:val="24"/>
          <w:szCs w:val="24"/>
        </w:rPr>
        <w:t>Metinis atlyginimas</w:t>
      </w:r>
      <w:r w:rsidR="005E5C39" w:rsidRPr="009C2D1C">
        <w:rPr>
          <w:sz w:val="24"/>
          <w:szCs w:val="24"/>
        </w:rPr>
        <w:t xml:space="preserve"> </w:t>
      </w:r>
      <w:r w:rsidR="000700BA" w:rsidRPr="009C2D1C">
        <w:rPr>
          <w:sz w:val="24"/>
          <w:szCs w:val="24"/>
        </w:rPr>
        <w:t xml:space="preserve">už jų teikimą mokamas tik </w:t>
      </w:r>
      <w:r w:rsidR="008F527B" w:rsidRPr="009C2D1C">
        <w:rPr>
          <w:sz w:val="24"/>
          <w:szCs w:val="24"/>
        </w:rPr>
        <w:t>nuo Eksploatacijos pradžios.</w:t>
      </w:r>
      <w:r w:rsidR="00C57DDD" w:rsidRPr="00EF7CDF">
        <w:rPr>
          <w:rFonts w:eastAsia="Calibri"/>
          <w:sz w:val="24"/>
        </w:rPr>
        <w:t xml:space="preserve"> </w:t>
      </w:r>
      <w:r w:rsidR="00C57DDD" w:rsidRPr="00EF7CDF">
        <w:rPr>
          <w:sz w:val="24"/>
          <w:szCs w:val="24"/>
        </w:rPr>
        <w:t xml:space="preserve">Jeigu </w:t>
      </w:r>
      <w:r w:rsidR="00047CD1" w:rsidRPr="00EF7CDF">
        <w:rPr>
          <w:sz w:val="24"/>
          <w:szCs w:val="24"/>
        </w:rPr>
        <w:t>Darbai</w:t>
      </w:r>
      <w:r w:rsidR="00C57DDD" w:rsidRPr="00403566">
        <w:rPr>
          <w:sz w:val="24"/>
          <w:szCs w:val="24"/>
        </w:rPr>
        <w:t xml:space="preserve"> </w:t>
      </w:r>
      <w:r w:rsidR="00047CD1" w:rsidRPr="00721C47">
        <w:rPr>
          <w:sz w:val="24"/>
          <w:szCs w:val="24"/>
        </w:rPr>
        <w:t xml:space="preserve">užbaigiami </w:t>
      </w:r>
      <w:r w:rsidR="00C57DDD" w:rsidRPr="00210A19">
        <w:rPr>
          <w:sz w:val="24"/>
          <w:szCs w:val="24"/>
        </w:rPr>
        <w:t>anksčiau</w:t>
      </w:r>
      <w:r w:rsidR="0073078F" w:rsidRPr="00EE7E58">
        <w:rPr>
          <w:sz w:val="24"/>
          <w:szCs w:val="24"/>
        </w:rPr>
        <w:t>,</w:t>
      </w:r>
      <w:r w:rsidR="00C57DDD" w:rsidRPr="00EE7E58">
        <w:rPr>
          <w:sz w:val="24"/>
          <w:szCs w:val="24"/>
        </w:rPr>
        <w:t xml:space="preserve"> nei</w:t>
      </w:r>
      <w:r w:rsidR="0073078F" w:rsidRPr="009C2D1C">
        <w:rPr>
          <w:sz w:val="24"/>
          <w:szCs w:val="24"/>
        </w:rPr>
        <w:t xml:space="preserve"> per</w:t>
      </w:r>
      <w:r w:rsidR="00C57DDD" w:rsidRPr="009C2D1C">
        <w:rPr>
          <w:sz w:val="24"/>
          <w:szCs w:val="24"/>
        </w:rPr>
        <w:t xml:space="preserve"> </w:t>
      </w:r>
      <w:r w:rsidR="00047CD1" w:rsidRPr="009C2D1C">
        <w:rPr>
          <w:sz w:val="24"/>
          <w:szCs w:val="24"/>
        </w:rPr>
        <w:t>Sutarties</w:t>
      </w:r>
      <w:r w:rsidR="007D497C">
        <w:rPr>
          <w:sz w:val="24"/>
          <w:szCs w:val="24"/>
        </w:rPr>
        <w:t xml:space="preserve"> </w:t>
      </w:r>
      <w:r w:rsidR="007D497C">
        <w:rPr>
          <w:sz w:val="24"/>
          <w:szCs w:val="24"/>
        </w:rPr>
        <w:fldChar w:fldCharType="begin"/>
      </w:r>
      <w:r w:rsidR="007D497C">
        <w:rPr>
          <w:sz w:val="24"/>
          <w:szCs w:val="24"/>
        </w:rPr>
        <w:instrText xml:space="preserve"> REF _Ref407548178 \r \h </w:instrText>
      </w:r>
      <w:r w:rsidR="007D497C">
        <w:rPr>
          <w:sz w:val="24"/>
          <w:szCs w:val="24"/>
        </w:rPr>
      </w:r>
      <w:r w:rsidR="007D497C">
        <w:rPr>
          <w:sz w:val="24"/>
          <w:szCs w:val="24"/>
        </w:rPr>
        <w:fldChar w:fldCharType="separate"/>
      </w:r>
      <w:r w:rsidR="00F7534F">
        <w:rPr>
          <w:sz w:val="24"/>
          <w:szCs w:val="24"/>
        </w:rPr>
        <w:t>4.1</w:t>
      </w:r>
      <w:r w:rsidR="007D497C">
        <w:rPr>
          <w:sz w:val="24"/>
          <w:szCs w:val="24"/>
        </w:rPr>
        <w:fldChar w:fldCharType="end"/>
      </w:r>
      <w:r w:rsidR="00047CD1" w:rsidRPr="009C2D1C">
        <w:rPr>
          <w:sz w:val="24"/>
          <w:szCs w:val="24"/>
        </w:rPr>
        <w:t xml:space="preserve"> </w:t>
      </w:r>
      <w:r w:rsidR="00047CD1" w:rsidRPr="00553BB9">
        <w:rPr>
          <w:sz w:val="24"/>
          <w:szCs w:val="24"/>
        </w:rPr>
        <w:t>punkte</w:t>
      </w:r>
      <w:r w:rsidR="0073078F" w:rsidRPr="00214951">
        <w:rPr>
          <w:sz w:val="24"/>
          <w:szCs w:val="24"/>
        </w:rPr>
        <w:t xml:space="preserve"> nustatytą</w:t>
      </w:r>
      <w:r w:rsidR="00C57DDD" w:rsidRPr="00892586">
        <w:rPr>
          <w:sz w:val="24"/>
          <w:szCs w:val="24"/>
        </w:rPr>
        <w:t xml:space="preserve"> </w:t>
      </w:r>
      <w:r w:rsidR="007D497C" w:rsidRPr="0089398A">
        <w:rPr>
          <w:rFonts w:eastAsia="Calibri"/>
          <w:i/>
          <w:color w:val="FF0000"/>
          <w:sz w:val="24"/>
          <w:szCs w:val="24"/>
        </w:rPr>
        <w:t xml:space="preserve">[įrašomas </w:t>
      </w:r>
      <w:r w:rsidR="007D497C">
        <w:rPr>
          <w:rFonts w:eastAsia="Calibri"/>
          <w:i/>
          <w:color w:val="FF0000"/>
          <w:sz w:val="24"/>
          <w:szCs w:val="24"/>
        </w:rPr>
        <w:fldChar w:fldCharType="begin"/>
      </w:r>
      <w:r w:rsidR="007D497C">
        <w:rPr>
          <w:rFonts w:eastAsia="Calibri"/>
          <w:i/>
          <w:color w:val="FF0000"/>
          <w:sz w:val="24"/>
          <w:szCs w:val="24"/>
        </w:rPr>
        <w:instrText xml:space="preserve"> REF _Ref407548178 \r \h </w:instrText>
      </w:r>
      <w:r w:rsidR="007D497C">
        <w:rPr>
          <w:rFonts w:eastAsia="Calibri"/>
          <w:i/>
          <w:color w:val="FF0000"/>
          <w:sz w:val="24"/>
          <w:szCs w:val="24"/>
        </w:rPr>
      </w:r>
      <w:r w:rsidR="007D497C">
        <w:rPr>
          <w:rFonts w:eastAsia="Calibri"/>
          <w:i/>
          <w:color w:val="FF0000"/>
          <w:sz w:val="24"/>
          <w:szCs w:val="24"/>
        </w:rPr>
        <w:fldChar w:fldCharType="separate"/>
      </w:r>
      <w:r w:rsidR="00F7534F">
        <w:rPr>
          <w:rFonts w:eastAsia="Calibri"/>
          <w:i/>
          <w:color w:val="FF0000"/>
          <w:sz w:val="24"/>
          <w:szCs w:val="24"/>
        </w:rPr>
        <w:t>4.1</w:t>
      </w:r>
      <w:r w:rsidR="007D497C">
        <w:rPr>
          <w:rFonts w:eastAsia="Calibri"/>
          <w:i/>
          <w:color w:val="FF0000"/>
          <w:sz w:val="24"/>
          <w:szCs w:val="24"/>
        </w:rPr>
        <w:fldChar w:fldCharType="end"/>
      </w:r>
      <w:r w:rsidR="007D497C">
        <w:rPr>
          <w:rFonts w:eastAsia="Calibri"/>
          <w:i/>
          <w:color w:val="FF0000"/>
          <w:sz w:val="24"/>
          <w:szCs w:val="24"/>
        </w:rPr>
        <w:t xml:space="preserve"> </w:t>
      </w:r>
      <w:r w:rsidR="007D497C" w:rsidRPr="0089398A">
        <w:rPr>
          <w:rFonts w:eastAsia="Calibri"/>
          <w:i/>
          <w:color w:val="FF0000"/>
          <w:sz w:val="24"/>
          <w:szCs w:val="24"/>
        </w:rPr>
        <w:t>punkte nurodytas terminas]</w:t>
      </w:r>
      <w:r w:rsidR="00C57DDD" w:rsidRPr="00721C47">
        <w:rPr>
          <w:sz w:val="24"/>
          <w:szCs w:val="24"/>
        </w:rPr>
        <w:t>termin</w:t>
      </w:r>
      <w:r w:rsidR="0073078F" w:rsidRPr="00210A19">
        <w:rPr>
          <w:sz w:val="24"/>
          <w:szCs w:val="24"/>
        </w:rPr>
        <w:t>ą</w:t>
      </w:r>
      <w:r w:rsidR="00C57DDD" w:rsidRPr="00EE7E58">
        <w:rPr>
          <w:sz w:val="24"/>
          <w:szCs w:val="24"/>
        </w:rPr>
        <w:t xml:space="preserve">, </w:t>
      </w:r>
      <w:r w:rsidR="00047CD1" w:rsidRPr="00EE7E58">
        <w:rPr>
          <w:sz w:val="24"/>
          <w:szCs w:val="24"/>
        </w:rPr>
        <w:t>šiame Sutarties punkte</w:t>
      </w:r>
      <w:r w:rsidR="008F527B" w:rsidRPr="009C2D1C">
        <w:rPr>
          <w:rFonts w:eastAsia="Calibri"/>
          <w:sz w:val="24"/>
        </w:rPr>
        <w:t xml:space="preserve"> </w:t>
      </w:r>
      <w:r w:rsidR="0073078F" w:rsidRPr="009C2D1C">
        <w:rPr>
          <w:sz w:val="24"/>
          <w:szCs w:val="24"/>
        </w:rPr>
        <w:t xml:space="preserve">numatytas maksimalus Paslaugų terminas </w:t>
      </w:r>
      <w:r w:rsidR="008F527B" w:rsidRPr="009C2D1C">
        <w:rPr>
          <w:sz w:val="24"/>
          <w:szCs w:val="24"/>
        </w:rPr>
        <w:t>nėra pratęsiamas ir atitinkamai yra trumpinamas</w:t>
      </w:r>
      <w:r w:rsidR="00047CD1" w:rsidRPr="009C2D1C">
        <w:rPr>
          <w:sz w:val="24"/>
          <w:szCs w:val="24"/>
        </w:rPr>
        <w:t xml:space="preserve"> </w:t>
      </w:r>
      <w:r w:rsidR="00C57DDD" w:rsidRPr="009C2D1C">
        <w:rPr>
          <w:sz w:val="24"/>
          <w:szCs w:val="24"/>
        </w:rPr>
        <w:t>Sutarties</w:t>
      </w:r>
      <w:r w:rsidR="007D497C">
        <w:rPr>
          <w:sz w:val="24"/>
          <w:szCs w:val="24"/>
        </w:rPr>
        <w:t xml:space="preserve"> </w:t>
      </w:r>
      <w:r w:rsidR="007D497C">
        <w:rPr>
          <w:sz w:val="24"/>
          <w:szCs w:val="24"/>
        </w:rPr>
        <w:fldChar w:fldCharType="begin"/>
      </w:r>
      <w:r w:rsidR="007D497C">
        <w:rPr>
          <w:sz w:val="24"/>
          <w:szCs w:val="24"/>
        </w:rPr>
        <w:instrText xml:space="preserve"> REF _Ref109985890 \r \h </w:instrText>
      </w:r>
      <w:r w:rsidR="007D497C">
        <w:rPr>
          <w:sz w:val="24"/>
          <w:szCs w:val="24"/>
        </w:rPr>
      </w:r>
      <w:r w:rsidR="007D497C">
        <w:rPr>
          <w:sz w:val="24"/>
          <w:szCs w:val="24"/>
        </w:rPr>
        <w:fldChar w:fldCharType="separate"/>
      </w:r>
      <w:r w:rsidR="00F7534F">
        <w:rPr>
          <w:sz w:val="24"/>
          <w:szCs w:val="24"/>
        </w:rPr>
        <w:t>5.1</w:t>
      </w:r>
      <w:r w:rsidR="007D497C">
        <w:rPr>
          <w:sz w:val="24"/>
          <w:szCs w:val="24"/>
        </w:rPr>
        <w:fldChar w:fldCharType="end"/>
      </w:r>
      <w:r w:rsidR="00C57DDD" w:rsidRPr="00553BB9">
        <w:rPr>
          <w:sz w:val="24"/>
          <w:szCs w:val="24"/>
        </w:rPr>
        <w:t xml:space="preserve"> punkte </w:t>
      </w:r>
      <w:r w:rsidR="008F527B" w:rsidRPr="00214951">
        <w:rPr>
          <w:sz w:val="24"/>
          <w:szCs w:val="24"/>
        </w:rPr>
        <w:t>num</w:t>
      </w:r>
      <w:r w:rsidR="008F527B" w:rsidRPr="00892586">
        <w:rPr>
          <w:sz w:val="24"/>
          <w:szCs w:val="24"/>
        </w:rPr>
        <w:t xml:space="preserve">atytas bendras </w:t>
      </w:r>
      <w:r w:rsidR="00C57DDD" w:rsidRPr="00EF7CDF">
        <w:rPr>
          <w:sz w:val="24"/>
          <w:szCs w:val="24"/>
        </w:rPr>
        <w:t>Sutarties galiojimo</w:t>
      </w:r>
      <w:r w:rsidR="00047CD1" w:rsidRPr="00EF7CDF">
        <w:rPr>
          <w:sz w:val="24"/>
          <w:szCs w:val="24"/>
        </w:rPr>
        <w:t xml:space="preserve"> </w:t>
      </w:r>
      <w:r w:rsidR="008F527B" w:rsidRPr="00EF7CDF">
        <w:rPr>
          <w:sz w:val="24"/>
          <w:szCs w:val="24"/>
        </w:rPr>
        <w:t>terminas</w:t>
      </w:r>
      <w:r w:rsidR="00C57DDD" w:rsidRPr="00403566">
        <w:rPr>
          <w:sz w:val="24"/>
          <w:szCs w:val="24"/>
        </w:rPr>
        <w:t>.</w:t>
      </w:r>
    </w:p>
    <w:p w14:paraId="00B070BB" w14:textId="58006000" w:rsidR="004757BA" w:rsidRPr="009C2D1C" w:rsidRDefault="00183A0F" w:rsidP="00CE1599">
      <w:pPr>
        <w:pStyle w:val="paragrafai"/>
        <w:tabs>
          <w:tab w:val="clear" w:pos="1346"/>
          <w:tab w:val="num" w:pos="1418"/>
        </w:tabs>
        <w:ind w:left="1418" w:hanging="851"/>
        <w:rPr>
          <w:sz w:val="24"/>
          <w:szCs w:val="24"/>
        </w:rPr>
      </w:pPr>
      <w:bookmarkStart w:id="97" w:name="_Toc284496659"/>
      <w:bookmarkEnd w:id="93"/>
      <w:bookmarkEnd w:id="94"/>
      <w:bookmarkEnd w:id="96"/>
      <w:r w:rsidRPr="00210A19">
        <w:rPr>
          <w:sz w:val="24"/>
          <w:szCs w:val="24"/>
        </w:rPr>
        <w:t xml:space="preserve">Paslaugos Objekte privalo būti pradėtos teiki visa apimtimi, nurodyta Specifikacijose ir Pasiūlyme, ne vėliau kaip per 30 (trisdešimt) dienų nuo Objekto </w:t>
      </w:r>
      <w:r w:rsidR="00FC0258" w:rsidRPr="00EE7E58">
        <w:rPr>
          <w:sz w:val="24"/>
          <w:szCs w:val="24"/>
        </w:rPr>
        <w:t>E</w:t>
      </w:r>
      <w:r w:rsidRPr="009C2D1C">
        <w:rPr>
          <w:sz w:val="24"/>
          <w:szCs w:val="24"/>
        </w:rPr>
        <w:t xml:space="preserve">ksploatacijos pradžios ir teikiamos iki Sutarties galiojimo pabaigos. </w:t>
      </w:r>
    </w:p>
    <w:p w14:paraId="1E944736" w14:textId="56057B5C" w:rsidR="00F467EC" w:rsidRPr="00721C47" w:rsidRDefault="000F2462" w:rsidP="00CE1599">
      <w:pPr>
        <w:pStyle w:val="paragrafai"/>
        <w:tabs>
          <w:tab w:val="clear" w:pos="1346"/>
          <w:tab w:val="num" w:pos="1418"/>
        </w:tabs>
        <w:ind w:left="1418" w:hanging="851"/>
        <w:rPr>
          <w:sz w:val="24"/>
          <w:szCs w:val="24"/>
        </w:rPr>
      </w:pPr>
      <w:r w:rsidRPr="009C2D1C">
        <w:rPr>
          <w:sz w:val="24"/>
          <w:szCs w:val="24"/>
        </w:rPr>
        <w:t xml:space="preserve">Sutarties </w:t>
      </w:r>
      <w:r w:rsidR="00662C14" w:rsidRPr="00553BB9">
        <w:rPr>
          <w:sz w:val="24"/>
          <w:szCs w:val="24"/>
        </w:rPr>
        <w:fldChar w:fldCharType="begin"/>
      </w:r>
      <w:r w:rsidR="00662C14" w:rsidRPr="009C2D1C">
        <w:rPr>
          <w:sz w:val="24"/>
          <w:szCs w:val="24"/>
        </w:rPr>
        <w:instrText xml:space="preserve"> REF _Ref407548178 \r \h </w:instrText>
      </w:r>
      <w:r w:rsidR="002D5DCF" w:rsidRPr="009C2D1C">
        <w:rPr>
          <w:sz w:val="24"/>
          <w:szCs w:val="24"/>
        </w:rPr>
        <w:instrText xml:space="preserve"> \* MERGEFORMAT </w:instrText>
      </w:r>
      <w:r w:rsidR="00662C14" w:rsidRPr="00553BB9">
        <w:rPr>
          <w:sz w:val="24"/>
          <w:szCs w:val="24"/>
        </w:rPr>
      </w:r>
      <w:r w:rsidR="00662C14" w:rsidRPr="00553BB9">
        <w:rPr>
          <w:sz w:val="24"/>
          <w:szCs w:val="24"/>
        </w:rPr>
        <w:fldChar w:fldCharType="separate"/>
      </w:r>
      <w:r w:rsidR="00F7534F">
        <w:rPr>
          <w:sz w:val="24"/>
          <w:szCs w:val="24"/>
        </w:rPr>
        <w:t>4.1</w:t>
      </w:r>
      <w:r w:rsidR="00662C14" w:rsidRPr="00553BB9">
        <w:rPr>
          <w:sz w:val="24"/>
          <w:szCs w:val="24"/>
        </w:rPr>
        <w:fldChar w:fldCharType="end"/>
      </w:r>
      <w:r w:rsidRPr="00553BB9">
        <w:rPr>
          <w:sz w:val="24"/>
          <w:szCs w:val="24"/>
        </w:rPr>
        <w:t xml:space="preserve"> punkte nurodytas Darbų užbaigimo ir (ar) viso </w:t>
      </w:r>
      <w:r w:rsidR="00F467EC" w:rsidRPr="00214951">
        <w:rPr>
          <w:sz w:val="24"/>
          <w:szCs w:val="24"/>
        </w:rPr>
        <w:t xml:space="preserve">Objekto </w:t>
      </w:r>
      <w:r w:rsidR="00FC0258" w:rsidRPr="00892586">
        <w:rPr>
          <w:sz w:val="24"/>
          <w:szCs w:val="24"/>
        </w:rPr>
        <w:t>E</w:t>
      </w:r>
      <w:r w:rsidR="00F467EC" w:rsidRPr="00EF7CDF">
        <w:rPr>
          <w:sz w:val="24"/>
          <w:szCs w:val="24"/>
        </w:rPr>
        <w:t xml:space="preserve">ksploatacijos pradžios terminas Šalių rašytiniu susitarimu gali būti pratęstas tik esant šioms sąlygoms, kai </w:t>
      </w:r>
      <w:r w:rsidRPr="00EF7CDF">
        <w:rPr>
          <w:sz w:val="24"/>
          <w:szCs w:val="24"/>
        </w:rPr>
        <w:t>Darbai negali būt</w:t>
      </w:r>
      <w:r w:rsidRPr="00403566">
        <w:rPr>
          <w:sz w:val="24"/>
          <w:szCs w:val="24"/>
        </w:rPr>
        <w:t xml:space="preserve">i užbaigti ar </w:t>
      </w:r>
      <w:r w:rsidR="00F467EC" w:rsidRPr="00721C47">
        <w:rPr>
          <w:sz w:val="24"/>
          <w:szCs w:val="24"/>
        </w:rPr>
        <w:t>Paslaugos negali būti pradėtos teikti dėl:</w:t>
      </w:r>
      <w:bookmarkStart w:id="98" w:name="_Ref286323052"/>
      <w:bookmarkEnd w:id="97"/>
    </w:p>
    <w:p w14:paraId="397C999E" w14:textId="41F8F2B0" w:rsidR="00F467EC" w:rsidRPr="00553BB9" w:rsidRDefault="00F467EC" w:rsidP="00A239C9">
      <w:pPr>
        <w:pStyle w:val="paragrafesraas"/>
        <w:tabs>
          <w:tab w:val="num" w:pos="2268"/>
        </w:tabs>
        <w:ind w:left="2268" w:hanging="850"/>
        <w:rPr>
          <w:sz w:val="24"/>
          <w:szCs w:val="24"/>
        </w:rPr>
      </w:pPr>
      <w:r w:rsidRPr="00210A19">
        <w:rPr>
          <w:sz w:val="24"/>
          <w:szCs w:val="24"/>
        </w:rPr>
        <w:t>nenugalimos jėgos aplinkybių, kaip jos apibrėžtos</w:t>
      </w:r>
      <w:r w:rsidR="002D5DCF" w:rsidRPr="00210A19">
        <w:rPr>
          <w:sz w:val="24"/>
          <w:szCs w:val="24"/>
        </w:rPr>
        <w:t xml:space="preserve"> Sutarties</w:t>
      </w:r>
      <w:r w:rsidRPr="00EE7E58">
        <w:rPr>
          <w:sz w:val="24"/>
          <w:szCs w:val="24"/>
        </w:rPr>
        <w:t xml:space="preserve"> </w:t>
      </w:r>
      <w:r w:rsidRPr="00553BB9">
        <w:rPr>
          <w:sz w:val="24"/>
          <w:szCs w:val="24"/>
        </w:rPr>
        <w:fldChar w:fldCharType="begin"/>
      </w:r>
      <w:r w:rsidRPr="009C2D1C">
        <w:rPr>
          <w:sz w:val="24"/>
          <w:szCs w:val="24"/>
        </w:rPr>
        <w:instrText xml:space="preserve"> REF _Ref136080503 \r \h  \* MERGEFORMAT </w:instrText>
      </w:r>
      <w:r w:rsidRPr="00553BB9">
        <w:rPr>
          <w:sz w:val="24"/>
          <w:szCs w:val="24"/>
        </w:rPr>
      </w:r>
      <w:r w:rsidRPr="00553BB9">
        <w:rPr>
          <w:sz w:val="24"/>
          <w:szCs w:val="24"/>
        </w:rPr>
        <w:fldChar w:fldCharType="separate"/>
      </w:r>
      <w:r w:rsidR="00F7534F">
        <w:rPr>
          <w:sz w:val="24"/>
          <w:szCs w:val="24"/>
        </w:rPr>
        <w:t>44</w:t>
      </w:r>
      <w:r w:rsidRPr="00553BB9">
        <w:rPr>
          <w:sz w:val="24"/>
          <w:szCs w:val="24"/>
        </w:rPr>
        <w:fldChar w:fldCharType="end"/>
      </w:r>
      <w:r w:rsidR="002D5DCF" w:rsidRPr="00553BB9">
        <w:rPr>
          <w:sz w:val="24"/>
          <w:szCs w:val="24"/>
        </w:rPr>
        <w:t xml:space="preserve"> </w:t>
      </w:r>
      <w:r w:rsidRPr="00553BB9">
        <w:rPr>
          <w:sz w:val="24"/>
          <w:szCs w:val="24"/>
        </w:rPr>
        <w:t>punkte; arba</w:t>
      </w:r>
    </w:p>
    <w:p w14:paraId="7C1E024F" w14:textId="77777777" w:rsidR="00F467EC" w:rsidRPr="00214951" w:rsidRDefault="00F467EC" w:rsidP="00A239C9">
      <w:pPr>
        <w:pStyle w:val="paragrafesraas"/>
        <w:tabs>
          <w:tab w:val="num" w:pos="2268"/>
        </w:tabs>
        <w:ind w:left="2268" w:hanging="850"/>
        <w:rPr>
          <w:sz w:val="24"/>
          <w:szCs w:val="24"/>
        </w:rPr>
      </w:pPr>
      <w:r w:rsidRPr="00214951">
        <w:rPr>
          <w:sz w:val="24"/>
          <w:szCs w:val="24"/>
        </w:rPr>
        <w:t>Atleidimo atvejo; arba</w:t>
      </w:r>
    </w:p>
    <w:p w14:paraId="264B8E95" w14:textId="3E109A51" w:rsidR="00F467EC" w:rsidRPr="00EF7CDF" w:rsidRDefault="00F467EC" w:rsidP="00A239C9">
      <w:pPr>
        <w:pStyle w:val="paragrafesraas"/>
        <w:tabs>
          <w:tab w:val="num" w:pos="2268"/>
        </w:tabs>
        <w:ind w:left="2268" w:hanging="850"/>
        <w:rPr>
          <w:sz w:val="24"/>
          <w:szCs w:val="24"/>
        </w:rPr>
      </w:pPr>
      <w:r w:rsidRPr="00892586">
        <w:rPr>
          <w:sz w:val="24"/>
          <w:szCs w:val="24"/>
        </w:rPr>
        <w:t>Kompensavimo įvykio</w:t>
      </w:r>
      <w:r w:rsidR="007F3D37" w:rsidRPr="00EF7CDF">
        <w:rPr>
          <w:sz w:val="24"/>
          <w:szCs w:val="24"/>
        </w:rPr>
        <w:t>.</w:t>
      </w:r>
      <w:bookmarkEnd w:id="98"/>
    </w:p>
    <w:p w14:paraId="363877ED" w14:textId="3EB020A8" w:rsidR="00F467EC" w:rsidRPr="00721C47" w:rsidRDefault="00F467EC" w:rsidP="00CE1599">
      <w:pPr>
        <w:pStyle w:val="Heading2"/>
        <w:tabs>
          <w:tab w:val="num" w:pos="1418"/>
        </w:tabs>
        <w:ind w:left="1418" w:hanging="851"/>
      </w:pPr>
      <w:bookmarkStart w:id="99" w:name="_Ref136181669"/>
      <w:bookmarkStart w:id="100" w:name="_Toc141511351"/>
      <w:bookmarkStart w:id="101" w:name="_Toc284496661"/>
      <w:bookmarkStart w:id="102" w:name="_Toc293074440"/>
      <w:bookmarkStart w:id="103" w:name="_Ref293328609"/>
      <w:bookmarkStart w:id="104" w:name="_Ref299636163"/>
      <w:bookmarkStart w:id="105" w:name="_Toc297646365"/>
      <w:bookmarkStart w:id="106" w:name="_Toc300049712"/>
      <w:bookmarkStart w:id="107" w:name="_Toc309205487"/>
      <w:bookmarkStart w:id="108" w:name="_Toc92372014"/>
      <w:bookmarkStart w:id="109" w:name="_Ref141415561"/>
      <w:bookmarkStart w:id="110" w:name="_Toc172888343"/>
      <w:r w:rsidRPr="00EF7CDF">
        <w:t xml:space="preserve">Sutarties </w:t>
      </w:r>
      <w:bookmarkEnd w:id="99"/>
      <w:bookmarkEnd w:id="100"/>
      <w:r w:rsidRPr="00EF7CDF">
        <w:t>galio</w:t>
      </w:r>
      <w:r w:rsidR="00074793">
        <w:t>j</w:t>
      </w:r>
      <w:r w:rsidRPr="00721C47">
        <w:t>imo terminas</w:t>
      </w:r>
      <w:bookmarkEnd w:id="101"/>
      <w:bookmarkEnd w:id="102"/>
      <w:bookmarkEnd w:id="103"/>
      <w:bookmarkEnd w:id="104"/>
      <w:bookmarkEnd w:id="105"/>
      <w:bookmarkEnd w:id="106"/>
      <w:bookmarkEnd w:id="107"/>
      <w:bookmarkEnd w:id="108"/>
      <w:bookmarkEnd w:id="109"/>
      <w:bookmarkEnd w:id="110"/>
    </w:p>
    <w:p w14:paraId="69DBD28F" w14:textId="64B215A4" w:rsidR="00ED2E2C" w:rsidRPr="00210A19" w:rsidRDefault="00F467EC" w:rsidP="00CE1599">
      <w:pPr>
        <w:pStyle w:val="paragrafai"/>
        <w:tabs>
          <w:tab w:val="clear" w:pos="1346"/>
          <w:tab w:val="num" w:pos="567"/>
          <w:tab w:val="num" w:pos="1418"/>
          <w:tab w:val="num" w:pos="2055"/>
        </w:tabs>
        <w:ind w:left="1418" w:hanging="851"/>
      </w:pPr>
      <w:bookmarkStart w:id="111" w:name="_Toc284496662"/>
      <w:bookmarkStart w:id="112" w:name="_Ref292907358"/>
      <w:bookmarkStart w:id="113" w:name="_Ref109985890"/>
      <w:r w:rsidRPr="00210A19">
        <w:rPr>
          <w:sz w:val="24"/>
          <w:szCs w:val="24"/>
        </w:rPr>
        <w:t xml:space="preserve">Sutartis galioja </w:t>
      </w:r>
      <w:bookmarkEnd w:id="111"/>
      <w:bookmarkEnd w:id="112"/>
      <w:r w:rsidR="0066686C" w:rsidRPr="00EE7E58">
        <w:rPr>
          <w:i/>
          <w:color w:val="FF0000"/>
          <w:sz w:val="24"/>
          <w:szCs w:val="24"/>
        </w:rPr>
        <w:t>[nurodyti trukmę metais</w:t>
      </w:r>
      <w:r w:rsidR="00315C6D" w:rsidRPr="009C2D1C">
        <w:rPr>
          <w:i/>
          <w:color w:val="FF0000"/>
          <w:sz w:val="24"/>
          <w:szCs w:val="24"/>
        </w:rPr>
        <w:t>]</w:t>
      </w:r>
      <w:r w:rsidR="0066686C" w:rsidRPr="009C2D1C">
        <w:rPr>
          <w:i/>
          <w:color w:val="FF0000"/>
          <w:sz w:val="24"/>
          <w:szCs w:val="24"/>
        </w:rPr>
        <w:t xml:space="preserve"> </w:t>
      </w:r>
      <w:r w:rsidRPr="009C2D1C">
        <w:rPr>
          <w:sz w:val="24"/>
          <w:szCs w:val="24"/>
        </w:rPr>
        <w:t xml:space="preserve">metus nuo jos </w:t>
      </w:r>
      <w:r w:rsidR="00555246" w:rsidRPr="009C2D1C">
        <w:rPr>
          <w:sz w:val="24"/>
          <w:szCs w:val="24"/>
        </w:rPr>
        <w:t xml:space="preserve">įsigaliojimo </w:t>
      </w:r>
      <w:r w:rsidR="00BA78D8" w:rsidRPr="009C2D1C">
        <w:rPr>
          <w:sz w:val="24"/>
          <w:szCs w:val="24"/>
        </w:rPr>
        <w:t>visa apimtimi</w:t>
      </w:r>
      <w:r w:rsidRPr="009C2D1C">
        <w:rPr>
          <w:sz w:val="24"/>
          <w:szCs w:val="24"/>
        </w:rPr>
        <w:t xml:space="preserve"> momento</w:t>
      </w:r>
      <w:r w:rsidR="00183A0F" w:rsidRPr="009C2D1C">
        <w:rPr>
          <w:sz w:val="24"/>
          <w:szCs w:val="24"/>
        </w:rPr>
        <w:t xml:space="preserve">, kuris apibrėžtas Sutarties </w:t>
      </w:r>
      <w:r w:rsidR="00183A0F" w:rsidRPr="00553BB9">
        <w:rPr>
          <w:sz w:val="24"/>
          <w:szCs w:val="24"/>
        </w:rPr>
        <w:fldChar w:fldCharType="begin"/>
      </w:r>
      <w:r w:rsidR="00183A0F" w:rsidRPr="009C2D1C">
        <w:rPr>
          <w:sz w:val="24"/>
          <w:szCs w:val="24"/>
        </w:rPr>
        <w:instrText xml:space="preserve"> REF _Ref485806272 \r \h </w:instrText>
      </w:r>
      <w:r w:rsidR="00ED2E2C" w:rsidRPr="009C2D1C">
        <w:rPr>
          <w:sz w:val="24"/>
          <w:szCs w:val="24"/>
        </w:rPr>
        <w:instrText xml:space="preserve"> \* MERGEFORMAT </w:instrText>
      </w:r>
      <w:r w:rsidR="00183A0F" w:rsidRPr="00553BB9">
        <w:rPr>
          <w:sz w:val="24"/>
          <w:szCs w:val="24"/>
        </w:rPr>
      </w:r>
      <w:r w:rsidR="00183A0F" w:rsidRPr="00553BB9">
        <w:rPr>
          <w:sz w:val="24"/>
          <w:szCs w:val="24"/>
        </w:rPr>
        <w:fldChar w:fldCharType="separate"/>
      </w:r>
      <w:r w:rsidR="00F7534F">
        <w:rPr>
          <w:sz w:val="24"/>
          <w:szCs w:val="24"/>
        </w:rPr>
        <w:t>3.2</w:t>
      </w:r>
      <w:r w:rsidR="00183A0F" w:rsidRPr="00553BB9">
        <w:rPr>
          <w:sz w:val="24"/>
          <w:szCs w:val="24"/>
        </w:rPr>
        <w:fldChar w:fldCharType="end"/>
      </w:r>
      <w:r w:rsidR="00183A0F" w:rsidRPr="00553BB9">
        <w:rPr>
          <w:sz w:val="24"/>
          <w:szCs w:val="24"/>
        </w:rPr>
        <w:t xml:space="preserve"> punkte</w:t>
      </w:r>
      <w:r w:rsidRPr="00553BB9">
        <w:rPr>
          <w:sz w:val="24"/>
          <w:szCs w:val="24"/>
        </w:rPr>
        <w:t>.</w:t>
      </w:r>
      <w:r w:rsidR="00ED2E2C" w:rsidRPr="00214951">
        <w:rPr>
          <w:sz w:val="24"/>
          <w:szCs w:val="24"/>
        </w:rPr>
        <w:t xml:space="preserve"> Terminas gali būti trumpesnis, jeigu Darbai užbaigiami anksčiau nei per </w:t>
      </w:r>
      <w:r w:rsidR="00ED2E2C" w:rsidRPr="00892586">
        <w:rPr>
          <w:i/>
          <w:color w:val="FF0000"/>
          <w:sz w:val="24"/>
          <w:szCs w:val="24"/>
        </w:rPr>
        <w:t>[nurodyti tr</w:t>
      </w:r>
      <w:r w:rsidR="00ED2E2C" w:rsidRPr="00EF7CDF">
        <w:rPr>
          <w:i/>
          <w:color w:val="FF0000"/>
          <w:sz w:val="24"/>
          <w:szCs w:val="24"/>
        </w:rPr>
        <w:t>ukmę metais]</w:t>
      </w:r>
      <w:r w:rsidR="00ED2E2C" w:rsidRPr="00EF7CDF">
        <w:rPr>
          <w:sz w:val="24"/>
          <w:szCs w:val="24"/>
        </w:rPr>
        <w:t xml:space="preserve"> metus, tačiau bet kokiu atveju Paslaugų teikimo terminas negali būti ilgesnis, kaip </w:t>
      </w:r>
      <w:r w:rsidR="00ED2E2C" w:rsidRPr="00EF7CDF">
        <w:rPr>
          <w:i/>
          <w:color w:val="FF0000"/>
          <w:sz w:val="24"/>
          <w:szCs w:val="24"/>
        </w:rPr>
        <w:t>[nurodyti trukmę metais</w:t>
      </w:r>
      <w:r w:rsidR="00ED2E2C" w:rsidRPr="00721C47">
        <w:rPr>
          <w:i/>
          <w:color w:val="FF0000"/>
          <w:sz w:val="24"/>
          <w:szCs w:val="24"/>
        </w:rPr>
        <w:t>]</w:t>
      </w:r>
      <w:r w:rsidR="00ED2E2C" w:rsidRPr="00210A19">
        <w:rPr>
          <w:sz w:val="24"/>
          <w:szCs w:val="24"/>
        </w:rPr>
        <w:t xml:space="preserve"> metų.</w:t>
      </w:r>
      <w:bookmarkEnd w:id="113"/>
    </w:p>
    <w:p w14:paraId="0AF798E1" w14:textId="77777777" w:rsidR="00874052" w:rsidRPr="00EE7E58" w:rsidRDefault="00874052" w:rsidP="00874052">
      <w:pPr>
        <w:pStyle w:val="paragrafesraas"/>
        <w:numPr>
          <w:ilvl w:val="0"/>
          <w:numId w:val="0"/>
        </w:numPr>
        <w:ind w:left="1146"/>
        <w:rPr>
          <w:sz w:val="24"/>
          <w:szCs w:val="24"/>
        </w:rPr>
      </w:pPr>
    </w:p>
    <w:p w14:paraId="0CA39503" w14:textId="77777777" w:rsidR="00F467EC" w:rsidRPr="00EE7E58" w:rsidRDefault="00F467EC" w:rsidP="00F467EC">
      <w:pPr>
        <w:pStyle w:val="Heading1"/>
        <w:spacing w:before="0"/>
      </w:pPr>
      <w:bookmarkStart w:id="114" w:name="_Toc284496665"/>
      <w:bookmarkStart w:id="115" w:name="_Toc293074441"/>
      <w:bookmarkStart w:id="116" w:name="_Toc297646366"/>
      <w:bookmarkStart w:id="117" w:name="_Toc300049713"/>
      <w:bookmarkStart w:id="118" w:name="_Toc309205488"/>
      <w:bookmarkStart w:id="119" w:name="_Toc92372015"/>
      <w:bookmarkStart w:id="120" w:name="_Toc172888344"/>
      <w:bookmarkStart w:id="121" w:name="_Ref136185968"/>
      <w:bookmarkStart w:id="122" w:name="_Toc141511353"/>
      <w:bookmarkEnd w:id="90"/>
      <w:bookmarkEnd w:id="91"/>
      <w:r w:rsidRPr="00EE7E58">
        <w:t>Šalių pareiškimai ir garantijos</w:t>
      </w:r>
      <w:bookmarkEnd w:id="114"/>
      <w:bookmarkEnd w:id="115"/>
      <w:bookmarkEnd w:id="116"/>
      <w:bookmarkEnd w:id="117"/>
      <w:bookmarkEnd w:id="118"/>
      <w:bookmarkEnd w:id="119"/>
      <w:bookmarkEnd w:id="120"/>
    </w:p>
    <w:p w14:paraId="7A983A73" w14:textId="77777777" w:rsidR="00F467EC" w:rsidRPr="00214951" w:rsidRDefault="00F467EC" w:rsidP="002310CC">
      <w:pPr>
        <w:pStyle w:val="Heading2"/>
        <w:tabs>
          <w:tab w:val="clear" w:pos="1488"/>
          <w:tab w:val="num" w:pos="1418"/>
        </w:tabs>
        <w:ind w:left="1418" w:hanging="851"/>
      </w:pPr>
      <w:bookmarkStart w:id="123" w:name="_Ref136185972"/>
      <w:bookmarkStart w:id="124" w:name="_Toc141511354"/>
      <w:bookmarkStart w:id="125" w:name="_Toc284496666"/>
      <w:bookmarkStart w:id="126" w:name="_Toc293074442"/>
      <w:bookmarkStart w:id="127" w:name="_Toc297646367"/>
      <w:bookmarkStart w:id="128" w:name="_Toc300049714"/>
      <w:bookmarkStart w:id="129" w:name="_Toc309205489"/>
      <w:bookmarkStart w:id="130" w:name="_Toc92372016"/>
      <w:bookmarkStart w:id="131" w:name="_Toc172888345"/>
      <w:r w:rsidRPr="009C2D1C">
        <w:t xml:space="preserve">Valdžios subjekto </w:t>
      </w:r>
      <w:r w:rsidRPr="00ED22E6">
        <w:rPr>
          <w:b w:val="0"/>
          <w:bCs w:val="0"/>
          <w:color w:val="0070C0"/>
        </w:rPr>
        <w:t>[</w:t>
      </w:r>
      <w:r w:rsidRPr="00ED22E6">
        <w:rPr>
          <w:b w:val="0"/>
          <w:bCs w:val="0"/>
          <w:i/>
          <w:iCs/>
          <w:color w:val="0070C0"/>
        </w:rPr>
        <w:t>jei yra</w:t>
      </w:r>
      <w:r w:rsidRPr="00ED22E6">
        <w:rPr>
          <w:b w:val="0"/>
          <w:bCs w:val="0"/>
          <w:color w:val="0070C0"/>
        </w:rPr>
        <w:t xml:space="preserve"> </w:t>
      </w:r>
      <w:r w:rsidRPr="00553BB9">
        <w:rPr>
          <w:color w:val="00B050"/>
        </w:rPr>
        <w:t>ir Perleidėjo</w:t>
      </w:r>
      <w:r w:rsidRPr="00553BB9">
        <w:rPr>
          <w:b w:val="0"/>
          <w:bCs w:val="0"/>
          <w:color w:val="00B050"/>
        </w:rPr>
        <w:t>]</w:t>
      </w:r>
      <w:r w:rsidRPr="00214951">
        <w:t xml:space="preserve"> pareiškimai ir garantijos</w:t>
      </w:r>
      <w:bookmarkEnd w:id="123"/>
      <w:bookmarkEnd w:id="124"/>
      <w:bookmarkEnd w:id="125"/>
      <w:bookmarkEnd w:id="126"/>
      <w:bookmarkEnd w:id="127"/>
      <w:bookmarkEnd w:id="128"/>
      <w:bookmarkEnd w:id="129"/>
      <w:bookmarkEnd w:id="130"/>
      <w:bookmarkEnd w:id="131"/>
    </w:p>
    <w:p w14:paraId="3D074DFB" w14:textId="77777777" w:rsidR="00F467EC" w:rsidRPr="00214951" w:rsidRDefault="00F467EC" w:rsidP="001B38B7">
      <w:pPr>
        <w:pStyle w:val="paragrafai"/>
        <w:tabs>
          <w:tab w:val="clear" w:pos="1346"/>
          <w:tab w:val="num" w:pos="1418"/>
        </w:tabs>
        <w:ind w:left="1418" w:hanging="851"/>
        <w:rPr>
          <w:color w:val="000000"/>
          <w:sz w:val="24"/>
          <w:szCs w:val="24"/>
        </w:rPr>
      </w:pPr>
      <w:bookmarkStart w:id="132" w:name="_Ref137391139"/>
      <w:bookmarkStart w:id="133" w:name="_Toc284496667"/>
      <w:r w:rsidRPr="00892586">
        <w:rPr>
          <w:sz w:val="24"/>
          <w:szCs w:val="24"/>
        </w:rPr>
        <w:t xml:space="preserve">Valdžios subjektas </w:t>
      </w:r>
      <w:r w:rsidRPr="00ED22E6">
        <w:rPr>
          <w:color w:val="0070C0"/>
          <w:sz w:val="24"/>
          <w:szCs w:val="24"/>
        </w:rPr>
        <w:t>[</w:t>
      </w:r>
      <w:r w:rsidRPr="00ED22E6">
        <w:rPr>
          <w:i/>
          <w:iCs/>
          <w:color w:val="0070C0"/>
          <w:sz w:val="24"/>
          <w:szCs w:val="24"/>
        </w:rPr>
        <w:t xml:space="preserve">jei yra </w:t>
      </w:r>
      <w:r w:rsidRPr="00553BB9">
        <w:rPr>
          <w:color w:val="00B050"/>
          <w:sz w:val="24"/>
          <w:szCs w:val="24"/>
        </w:rPr>
        <w:t>ir Perleidėjas]</w:t>
      </w:r>
      <w:r w:rsidRPr="00553BB9">
        <w:rPr>
          <w:sz w:val="24"/>
          <w:szCs w:val="24"/>
        </w:rPr>
        <w:t xml:space="preserve"> atitinkamai pareiškia ir garantuoja:</w:t>
      </w:r>
      <w:bookmarkEnd w:id="132"/>
      <w:bookmarkEnd w:id="133"/>
    </w:p>
    <w:p w14:paraId="5C4767EE" w14:textId="157F8CF5" w:rsidR="00F467EC" w:rsidRPr="00892586" w:rsidRDefault="00F467EC" w:rsidP="00750CAB">
      <w:pPr>
        <w:pStyle w:val="paragrafesraas"/>
        <w:tabs>
          <w:tab w:val="num" w:pos="2268"/>
        </w:tabs>
        <w:ind w:left="2268" w:hanging="850"/>
        <w:rPr>
          <w:color w:val="000000"/>
          <w:sz w:val="24"/>
          <w:szCs w:val="24"/>
        </w:rPr>
      </w:pPr>
      <w:bookmarkStart w:id="134" w:name="_Ref106255571"/>
      <w:r w:rsidRPr="00892586">
        <w:rPr>
          <w:sz w:val="24"/>
          <w:szCs w:val="24"/>
        </w:rPr>
        <w:t xml:space="preserve">Valdžios subjektas </w:t>
      </w:r>
      <w:r w:rsidRPr="00ED22E6">
        <w:rPr>
          <w:color w:val="0070C0"/>
          <w:spacing w:val="0"/>
          <w:sz w:val="24"/>
          <w:szCs w:val="24"/>
        </w:rPr>
        <w:t>[</w:t>
      </w:r>
      <w:r w:rsidRPr="00ED22E6">
        <w:rPr>
          <w:i/>
          <w:iCs/>
          <w:color w:val="0070C0"/>
          <w:spacing w:val="0"/>
          <w:sz w:val="24"/>
          <w:szCs w:val="24"/>
        </w:rPr>
        <w:t>jei yra</w:t>
      </w:r>
      <w:r w:rsidRPr="00ED22E6">
        <w:rPr>
          <w:color w:val="0070C0"/>
          <w:spacing w:val="0"/>
          <w:sz w:val="24"/>
          <w:szCs w:val="24"/>
        </w:rPr>
        <w:t xml:space="preserve"> </w:t>
      </w:r>
      <w:r w:rsidRPr="00553BB9">
        <w:rPr>
          <w:color w:val="00B050"/>
          <w:spacing w:val="0"/>
          <w:sz w:val="24"/>
          <w:szCs w:val="24"/>
        </w:rPr>
        <w:t>ir Perleidėjas]</w:t>
      </w:r>
      <w:r w:rsidRPr="00553BB9">
        <w:rPr>
          <w:sz w:val="24"/>
          <w:szCs w:val="24"/>
        </w:rPr>
        <w:t xml:space="preserve"> at</w:t>
      </w:r>
      <w:r w:rsidRPr="00214951">
        <w:rPr>
          <w:sz w:val="24"/>
          <w:szCs w:val="24"/>
        </w:rPr>
        <w:t xml:space="preserve">liko reikiamus veiksmus ir gavo oficialius leidimus ir </w:t>
      </w:r>
      <w:r w:rsidR="0024240F" w:rsidRPr="00EF7CDF">
        <w:rPr>
          <w:sz w:val="24"/>
          <w:szCs w:val="24"/>
        </w:rPr>
        <w:t>(</w:t>
      </w:r>
      <w:r w:rsidRPr="00EF7CDF">
        <w:rPr>
          <w:sz w:val="24"/>
          <w:szCs w:val="24"/>
        </w:rPr>
        <w:t>ar</w:t>
      </w:r>
      <w:r w:rsidR="0024240F" w:rsidRPr="00EF7CDF">
        <w:rPr>
          <w:sz w:val="24"/>
          <w:szCs w:val="24"/>
        </w:rPr>
        <w:t>)</w:t>
      </w:r>
      <w:r w:rsidRPr="00403566">
        <w:rPr>
          <w:sz w:val="24"/>
          <w:szCs w:val="24"/>
        </w:rPr>
        <w:t xml:space="preserve"> pritarimus Sutarties sudarymui ir ja prisiimtų įsipareigojimų vykdymui. Sutartis sukuria Vald</w:t>
      </w:r>
      <w:r w:rsidRPr="00721C47">
        <w:rPr>
          <w:sz w:val="24"/>
          <w:szCs w:val="24"/>
        </w:rPr>
        <w:t xml:space="preserve">žios subjektui </w:t>
      </w:r>
      <w:r w:rsidRPr="00ED22E6">
        <w:rPr>
          <w:color w:val="0070C0"/>
          <w:spacing w:val="0"/>
          <w:sz w:val="24"/>
          <w:szCs w:val="24"/>
        </w:rPr>
        <w:t>[</w:t>
      </w:r>
      <w:r w:rsidRPr="00ED22E6">
        <w:rPr>
          <w:i/>
          <w:iCs/>
          <w:color w:val="0070C0"/>
          <w:spacing w:val="0"/>
          <w:sz w:val="24"/>
          <w:szCs w:val="24"/>
        </w:rPr>
        <w:t>jei yra</w:t>
      </w:r>
      <w:r w:rsidRPr="00ED22E6">
        <w:rPr>
          <w:color w:val="0070C0"/>
          <w:spacing w:val="0"/>
          <w:sz w:val="24"/>
          <w:szCs w:val="24"/>
        </w:rPr>
        <w:t xml:space="preserve"> </w:t>
      </w:r>
      <w:r w:rsidRPr="00553BB9">
        <w:rPr>
          <w:color w:val="00B050"/>
          <w:spacing w:val="0"/>
          <w:sz w:val="24"/>
          <w:szCs w:val="24"/>
        </w:rPr>
        <w:t>ir Perleidėjui]</w:t>
      </w:r>
      <w:r w:rsidRPr="00553BB9">
        <w:rPr>
          <w:sz w:val="24"/>
          <w:szCs w:val="24"/>
        </w:rPr>
        <w:t xml:space="preserve"> teisėtas bei galiojančias prievoles pagal Sutarties nuostatas</w:t>
      </w:r>
      <w:r w:rsidRPr="00214951">
        <w:rPr>
          <w:sz w:val="24"/>
          <w:szCs w:val="24"/>
        </w:rPr>
        <w:t>, kurios gali būti įgyvendinamos jo atžvilgiu priverstine tvarka;</w:t>
      </w:r>
      <w:bookmarkEnd w:id="134"/>
    </w:p>
    <w:p w14:paraId="34654365" w14:textId="594F5324" w:rsidR="00F467EC" w:rsidRPr="00EE7E58" w:rsidRDefault="00F467EC" w:rsidP="00750CAB">
      <w:pPr>
        <w:pStyle w:val="paragrafesraas"/>
        <w:tabs>
          <w:tab w:val="num" w:pos="2268"/>
        </w:tabs>
        <w:ind w:left="2268" w:hanging="850"/>
        <w:rPr>
          <w:color w:val="000000"/>
          <w:sz w:val="24"/>
          <w:szCs w:val="24"/>
        </w:rPr>
      </w:pPr>
      <w:r w:rsidRPr="00EF7CDF">
        <w:rPr>
          <w:sz w:val="24"/>
          <w:szCs w:val="24"/>
        </w:rPr>
        <w:lastRenderedPageBreak/>
        <w:t>Valdžios subjektas pagal savo kompetenciją ir įgaliojimus, nustatytus Sutarties sudarymo dieną galiojančiais Lietuvos Respublikos teisės aktais, atsak</w:t>
      </w:r>
      <w:r w:rsidR="00094FAE" w:rsidRPr="00EF7CDF">
        <w:rPr>
          <w:sz w:val="24"/>
          <w:szCs w:val="24"/>
        </w:rPr>
        <w:t>o</w:t>
      </w:r>
      <w:r w:rsidRPr="00403566">
        <w:rPr>
          <w:sz w:val="24"/>
          <w:szCs w:val="24"/>
        </w:rPr>
        <w:t xml:space="preserve"> už atitinkamas funkcijas ir veiklos sritis, kurios įgyvendinamos sudarant Sutartį, todėl jis gali būti perkančiąja organizacija </w:t>
      </w:r>
      <w:r w:rsidR="001F7420" w:rsidRPr="00721C47">
        <w:rPr>
          <w:sz w:val="24"/>
          <w:szCs w:val="24"/>
        </w:rPr>
        <w:t>Į</w:t>
      </w:r>
      <w:r w:rsidRPr="00210A19">
        <w:rPr>
          <w:sz w:val="24"/>
          <w:szCs w:val="24"/>
        </w:rPr>
        <w:t xml:space="preserve">statymo </w:t>
      </w:r>
      <w:r w:rsidRPr="00EE7E58">
        <w:rPr>
          <w:sz w:val="24"/>
          <w:szCs w:val="24"/>
        </w:rPr>
        <w:t>ir valdžios subjektu Investicijų įstatymo prasme;</w:t>
      </w:r>
    </w:p>
    <w:p w14:paraId="2BD745D2" w14:textId="7E99C637" w:rsidR="00F467EC" w:rsidRPr="009C2D1C" w:rsidRDefault="00F467EC" w:rsidP="00750CAB">
      <w:pPr>
        <w:pStyle w:val="paragrafesraas"/>
        <w:tabs>
          <w:tab w:val="num" w:pos="2268"/>
        </w:tabs>
        <w:ind w:left="2268" w:hanging="850"/>
        <w:rPr>
          <w:color w:val="000000"/>
          <w:sz w:val="24"/>
          <w:szCs w:val="24"/>
        </w:rPr>
      </w:pPr>
      <w:r w:rsidRPr="009C2D1C">
        <w:rPr>
          <w:sz w:val="24"/>
          <w:szCs w:val="24"/>
        </w:rPr>
        <w:t xml:space="preserve">Valdžios </w:t>
      </w:r>
      <w:r w:rsidR="000B4889" w:rsidRPr="009C2D1C">
        <w:rPr>
          <w:sz w:val="24"/>
          <w:szCs w:val="24"/>
        </w:rPr>
        <w:t xml:space="preserve">subjektas </w:t>
      </w:r>
      <w:r w:rsidRPr="00ED22E6">
        <w:rPr>
          <w:color w:val="0070C0"/>
          <w:spacing w:val="0"/>
          <w:sz w:val="24"/>
          <w:szCs w:val="24"/>
        </w:rPr>
        <w:t>[</w:t>
      </w:r>
      <w:r w:rsidRPr="00ED22E6">
        <w:rPr>
          <w:i/>
          <w:iCs/>
          <w:color w:val="0070C0"/>
          <w:spacing w:val="0"/>
          <w:sz w:val="24"/>
          <w:szCs w:val="24"/>
        </w:rPr>
        <w:t xml:space="preserve">jei yra </w:t>
      </w:r>
      <w:r w:rsidRPr="00553BB9">
        <w:rPr>
          <w:color w:val="00B050"/>
          <w:spacing w:val="0"/>
          <w:sz w:val="24"/>
          <w:szCs w:val="24"/>
        </w:rPr>
        <w:t>ir Perleidėjas]</w:t>
      </w:r>
      <w:r w:rsidR="00094FAE" w:rsidRPr="00553BB9">
        <w:rPr>
          <w:color w:val="00B050"/>
          <w:spacing w:val="0"/>
          <w:sz w:val="24"/>
          <w:szCs w:val="24"/>
        </w:rPr>
        <w:t xml:space="preserve">, </w:t>
      </w:r>
      <w:r w:rsidRPr="00EF7CDF">
        <w:rPr>
          <w:sz w:val="24"/>
          <w:szCs w:val="24"/>
        </w:rPr>
        <w:t xml:space="preserve">visą </w:t>
      </w:r>
      <w:r w:rsidR="00094FAE" w:rsidRPr="00EF7CDF">
        <w:rPr>
          <w:sz w:val="24"/>
          <w:szCs w:val="24"/>
        </w:rPr>
        <w:t xml:space="preserve">turimą </w:t>
      </w:r>
      <w:r w:rsidRPr="00403566">
        <w:rPr>
          <w:sz w:val="24"/>
          <w:szCs w:val="24"/>
        </w:rPr>
        <w:t>esminę ir</w:t>
      </w:r>
      <w:r w:rsidRPr="00210A19">
        <w:rPr>
          <w:sz w:val="24"/>
          <w:szCs w:val="24"/>
        </w:rPr>
        <w:t xml:space="preserve"> </w:t>
      </w:r>
      <w:r w:rsidRPr="00ED22E6">
        <w:rPr>
          <w:color w:val="0070C0"/>
          <w:spacing w:val="0"/>
          <w:sz w:val="24"/>
          <w:szCs w:val="24"/>
        </w:rPr>
        <w:t>[</w:t>
      </w:r>
      <w:r w:rsidRPr="00ED22E6">
        <w:rPr>
          <w:i/>
          <w:iCs/>
          <w:color w:val="0070C0"/>
          <w:spacing w:val="0"/>
          <w:sz w:val="24"/>
          <w:szCs w:val="24"/>
        </w:rPr>
        <w:t>pasirinkti</w:t>
      </w:r>
      <w:r w:rsidRPr="00ED22E6">
        <w:rPr>
          <w:color w:val="0070C0"/>
          <w:spacing w:val="0"/>
          <w:sz w:val="24"/>
          <w:szCs w:val="24"/>
        </w:rPr>
        <w:t xml:space="preserve"> </w:t>
      </w:r>
      <w:r w:rsidRPr="00553BB9">
        <w:rPr>
          <w:color w:val="00B050"/>
          <w:spacing w:val="0"/>
          <w:sz w:val="24"/>
          <w:szCs w:val="24"/>
        </w:rPr>
        <w:t xml:space="preserve">jos </w:t>
      </w:r>
      <w:r w:rsidRPr="00ED22E6">
        <w:rPr>
          <w:i/>
          <w:iCs/>
          <w:color w:val="0070C0"/>
          <w:spacing w:val="0"/>
          <w:sz w:val="24"/>
          <w:szCs w:val="24"/>
        </w:rPr>
        <w:t>arba</w:t>
      </w:r>
      <w:r w:rsidRPr="00553BB9">
        <w:rPr>
          <w:color w:val="00B050"/>
          <w:spacing w:val="0"/>
          <w:sz w:val="24"/>
          <w:szCs w:val="24"/>
        </w:rPr>
        <w:t xml:space="preserve"> jų]</w:t>
      </w:r>
      <w:r w:rsidRPr="00553BB9">
        <w:rPr>
          <w:sz w:val="24"/>
          <w:szCs w:val="24"/>
        </w:rPr>
        <w:t xml:space="preserve"> </w:t>
      </w:r>
      <w:r w:rsidR="00D67F92" w:rsidRPr="00214951">
        <w:rPr>
          <w:sz w:val="24"/>
          <w:szCs w:val="24"/>
        </w:rPr>
        <w:t xml:space="preserve">žinomą </w:t>
      </w:r>
      <w:r w:rsidRPr="00EF7CDF">
        <w:rPr>
          <w:sz w:val="24"/>
          <w:szCs w:val="24"/>
        </w:rPr>
        <w:t xml:space="preserve">informaciją, </w:t>
      </w:r>
      <w:r w:rsidRPr="00403566">
        <w:rPr>
          <w:sz w:val="24"/>
          <w:szCs w:val="24"/>
        </w:rPr>
        <w:t xml:space="preserve">susijusią su </w:t>
      </w:r>
      <w:r w:rsidR="00094FAE" w:rsidRPr="00721C47">
        <w:rPr>
          <w:sz w:val="24"/>
          <w:szCs w:val="24"/>
        </w:rPr>
        <w:t xml:space="preserve">Žemės sklypu (-ais), </w:t>
      </w:r>
      <w:r w:rsidRPr="00210A19">
        <w:rPr>
          <w:sz w:val="24"/>
          <w:szCs w:val="24"/>
        </w:rPr>
        <w:t>Perduotu turtu ir Valdžios subjekto įsipareigojimais pagal Sutartį</w:t>
      </w:r>
      <w:r w:rsidR="00D67F92" w:rsidRPr="00210A19">
        <w:rPr>
          <w:sz w:val="24"/>
          <w:szCs w:val="24"/>
        </w:rPr>
        <w:t xml:space="preserve"> suteikė Investuotojui ir Privačiam subjektui</w:t>
      </w:r>
      <w:r w:rsidRPr="00EE7E58">
        <w:rPr>
          <w:sz w:val="24"/>
          <w:szCs w:val="24"/>
        </w:rPr>
        <w:t xml:space="preserve">. </w:t>
      </w:r>
      <w:r w:rsidR="00094FAE" w:rsidRPr="00EE7E58">
        <w:rPr>
          <w:sz w:val="24"/>
          <w:szCs w:val="24"/>
        </w:rPr>
        <w:t>Valdžios subjekto s</w:t>
      </w:r>
      <w:r w:rsidRPr="009C2D1C">
        <w:rPr>
          <w:sz w:val="24"/>
          <w:szCs w:val="24"/>
        </w:rPr>
        <w:t xml:space="preserve">uteikta informacija </w:t>
      </w:r>
      <w:r w:rsidR="00C1706E" w:rsidRPr="009C2D1C">
        <w:rPr>
          <w:sz w:val="24"/>
          <w:szCs w:val="24"/>
        </w:rPr>
        <w:t xml:space="preserve">Sutarties sudarymo dieną </w:t>
      </w:r>
      <w:r w:rsidRPr="009C2D1C">
        <w:rPr>
          <w:sz w:val="24"/>
          <w:szCs w:val="24"/>
        </w:rPr>
        <w:t xml:space="preserve">yra teisinga </w:t>
      </w:r>
      <w:r w:rsidR="00094FAE" w:rsidRPr="009C2D1C">
        <w:rPr>
          <w:sz w:val="24"/>
          <w:szCs w:val="24"/>
        </w:rPr>
        <w:t>visais esminiais aspektais</w:t>
      </w:r>
      <w:r w:rsidRPr="009C2D1C">
        <w:rPr>
          <w:sz w:val="24"/>
          <w:szCs w:val="24"/>
        </w:rPr>
        <w:t xml:space="preserve">, išskyrus galimus </w:t>
      </w:r>
      <w:r w:rsidR="00094FAE" w:rsidRPr="009C2D1C">
        <w:rPr>
          <w:sz w:val="24"/>
          <w:szCs w:val="24"/>
        </w:rPr>
        <w:t xml:space="preserve">Žemės sklypo (-ų), </w:t>
      </w:r>
      <w:r w:rsidRPr="009C2D1C">
        <w:rPr>
          <w:sz w:val="24"/>
          <w:szCs w:val="24"/>
        </w:rPr>
        <w:t xml:space="preserve">Perduoto turto būklės pokyčius dėl įprastinės ūkinės veiklos, atsiradusius laikotarpiu tarp informacijos pateikimo dienos ir Sutarties pasirašymo dienos. Nėra jokių </w:t>
      </w:r>
      <w:r w:rsidR="00094FAE" w:rsidRPr="009C2D1C">
        <w:rPr>
          <w:sz w:val="24"/>
          <w:szCs w:val="24"/>
        </w:rPr>
        <w:t xml:space="preserve">esminių </w:t>
      </w:r>
      <w:r w:rsidR="00470453" w:rsidRPr="009C2D1C">
        <w:rPr>
          <w:sz w:val="24"/>
          <w:szCs w:val="24"/>
        </w:rPr>
        <w:t xml:space="preserve">nutylėtų </w:t>
      </w:r>
      <w:r w:rsidRPr="009C2D1C">
        <w:rPr>
          <w:sz w:val="24"/>
          <w:szCs w:val="24"/>
        </w:rPr>
        <w:t xml:space="preserve">faktų, </w:t>
      </w:r>
      <w:r w:rsidR="00094FAE" w:rsidRPr="009C2D1C">
        <w:rPr>
          <w:sz w:val="24"/>
          <w:szCs w:val="24"/>
        </w:rPr>
        <w:t>kurie būtų žinomi Valdžios subjektui ir turėtų</w:t>
      </w:r>
      <w:r w:rsidR="00094FAE" w:rsidRPr="009C2D1C" w:rsidDel="00094FAE">
        <w:rPr>
          <w:sz w:val="24"/>
          <w:szCs w:val="24"/>
        </w:rPr>
        <w:t xml:space="preserve"> </w:t>
      </w:r>
      <w:r w:rsidRPr="009C2D1C">
        <w:rPr>
          <w:sz w:val="24"/>
          <w:szCs w:val="24"/>
        </w:rPr>
        <w:t>esminės reikšmės Sutarties sudarymui bei numatytų įsipareigojimų vykdymui</w:t>
      </w:r>
      <w:r w:rsidR="003E53DC" w:rsidRPr="009C2D1C">
        <w:rPr>
          <w:sz w:val="24"/>
          <w:szCs w:val="24"/>
        </w:rPr>
        <w:t>.</w:t>
      </w:r>
      <w:r w:rsidR="007B4FD2" w:rsidRPr="009C2D1C">
        <w:rPr>
          <w:rFonts w:eastAsia="Calibri"/>
          <w:spacing w:val="0"/>
          <w:sz w:val="24"/>
          <w:szCs w:val="24"/>
        </w:rPr>
        <w:t xml:space="preserve"> </w:t>
      </w:r>
      <w:r w:rsidR="00DB2609" w:rsidRPr="009C2D1C">
        <w:rPr>
          <w:sz w:val="24"/>
          <w:szCs w:val="24"/>
        </w:rPr>
        <w:t>Valdžios subjekto</w:t>
      </w:r>
      <w:r w:rsidR="007B4FD2" w:rsidRPr="009C2D1C">
        <w:rPr>
          <w:sz w:val="24"/>
          <w:szCs w:val="24"/>
        </w:rPr>
        <w:t xml:space="preserve"> žinom</w:t>
      </w:r>
      <w:r w:rsidR="00DB2609" w:rsidRPr="009C2D1C">
        <w:rPr>
          <w:sz w:val="24"/>
          <w:szCs w:val="24"/>
        </w:rPr>
        <w:t>os ir turimos</w:t>
      </w:r>
      <w:r w:rsidR="007B4FD2" w:rsidRPr="009C2D1C">
        <w:rPr>
          <w:sz w:val="24"/>
          <w:szCs w:val="24"/>
        </w:rPr>
        <w:t xml:space="preserve"> šios pateiktos informacijos neišsamumas ir nepakankamumas nėra laikomas Valdžios subjekto pareiškimų ir garantijų pažeidimu</w:t>
      </w:r>
      <w:r w:rsidRPr="009C2D1C">
        <w:rPr>
          <w:sz w:val="24"/>
          <w:szCs w:val="24"/>
        </w:rPr>
        <w:t>;</w:t>
      </w:r>
    </w:p>
    <w:p w14:paraId="7C9E51BE" w14:textId="4D1BC471" w:rsidR="00404F32" w:rsidRPr="00210A19" w:rsidRDefault="00E72B6A" w:rsidP="00750CAB">
      <w:pPr>
        <w:pStyle w:val="paragrafesraas"/>
        <w:tabs>
          <w:tab w:val="num" w:pos="2268"/>
        </w:tabs>
        <w:ind w:left="2268" w:hanging="850"/>
        <w:rPr>
          <w:color w:val="000000"/>
          <w:sz w:val="24"/>
          <w:szCs w:val="24"/>
        </w:rPr>
      </w:pPr>
      <w:bookmarkStart w:id="135" w:name="_Ref106255592"/>
      <w:r w:rsidRPr="009C2D1C">
        <w:rPr>
          <w:sz w:val="24"/>
          <w:szCs w:val="24"/>
        </w:rPr>
        <w:t xml:space="preserve">Valdžios subjektas </w:t>
      </w:r>
      <w:r w:rsidRPr="00ED22E6">
        <w:rPr>
          <w:color w:val="0070C0"/>
          <w:spacing w:val="0"/>
          <w:sz w:val="24"/>
          <w:szCs w:val="24"/>
        </w:rPr>
        <w:t>[</w:t>
      </w:r>
      <w:r w:rsidRPr="00ED22E6">
        <w:rPr>
          <w:i/>
          <w:iCs/>
          <w:color w:val="0070C0"/>
          <w:spacing w:val="0"/>
          <w:sz w:val="24"/>
          <w:szCs w:val="24"/>
        </w:rPr>
        <w:t>jei yra</w:t>
      </w:r>
      <w:r w:rsidRPr="00ED22E6">
        <w:rPr>
          <w:color w:val="0070C0"/>
          <w:spacing w:val="0"/>
          <w:sz w:val="24"/>
          <w:szCs w:val="24"/>
        </w:rPr>
        <w:t xml:space="preserve"> </w:t>
      </w:r>
      <w:r w:rsidRPr="00553BB9">
        <w:rPr>
          <w:color w:val="00B050"/>
          <w:spacing w:val="0"/>
          <w:sz w:val="24"/>
          <w:szCs w:val="24"/>
        </w:rPr>
        <w:t>ar Perleidėjas]</w:t>
      </w:r>
      <w:r w:rsidRPr="00553BB9">
        <w:rPr>
          <w:sz w:val="24"/>
          <w:szCs w:val="24"/>
        </w:rPr>
        <w:t xml:space="preserve"> </w:t>
      </w:r>
      <w:r w:rsidRPr="00892586">
        <w:rPr>
          <w:sz w:val="24"/>
          <w:szCs w:val="24"/>
        </w:rPr>
        <w:t xml:space="preserve">sudarydamas </w:t>
      </w:r>
      <w:r w:rsidRPr="00ED22E6">
        <w:rPr>
          <w:color w:val="0070C0"/>
          <w:spacing w:val="0"/>
          <w:sz w:val="24"/>
          <w:szCs w:val="24"/>
        </w:rPr>
        <w:t>[</w:t>
      </w:r>
      <w:r w:rsidR="00FC068B" w:rsidRPr="00ED22E6">
        <w:rPr>
          <w:i/>
          <w:iCs/>
          <w:color w:val="0070C0"/>
          <w:spacing w:val="0"/>
          <w:sz w:val="24"/>
          <w:szCs w:val="24"/>
        </w:rPr>
        <w:t>arba jei yra ir Perleidėjas</w:t>
      </w:r>
      <w:r w:rsidR="00FC068B" w:rsidRPr="00ED22E6">
        <w:rPr>
          <w:color w:val="0070C0"/>
          <w:spacing w:val="0"/>
          <w:sz w:val="24"/>
          <w:szCs w:val="24"/>
        </w:rPr>
        <w:t xml:space="preserve"> </w:t>
      </w:r>
      <w:r w:rsidR="00FC068B" w:rsidRPr="00ED22E6">
        <w:rPr>
          <w:i/>
          <w:iCs/>
          <w:color w:val="0070C0"/>
          <w:spacing w:val="0"/>
          <w:sz w:val="24"/>
          <w:szCs w:val="24"/>
        </w:rPr>
        <w:t>pasirinkti</w:t>
      </w:r>
      <w:r w:rsidR="00FC068B" w:rsidRPr="00553BB9">
        <w:rPr>
          <w:color w:val="00B050"/>
          <w:spacing w:val="0"/>
          <w:sz w:val="24"/>
          <w:szCs w:val="24"/>
        </w:rPr>
        <w:t xml:space="preserve"> sudarydami</w:t>
      </w:r>
      <w:r w:rsidR="00FC068B" w:rsidRPr="00214951">
        <w:rPr>
          <w:color w:val="00B050"/>
          <w:spacing w:val="0"/>
          <w:sz w:val="24"/>
          <w:szCs w:val="24"/>
        </w:rPr>
        <w:t>]</w:t>
      </w:r>
      <w:r w:rsidRPr="00892586">
        <w:rPr>
          <w:sz w:val="24"/>
          <w:szCs w:val="24"/>
        </w:rPr>
        <w:t xml:space="preserve"> </w:t>
      </w:r>
      <w:r w:rsidR="00404F32" w:rsidRPr="00EF7CDF">
        <w:rPr>
          <w:sz w:val="24"/>
          <w:szCs w:val="24"/>
        </w:rPr>
        <w:t>Sutartį nepažeidžia jokių esminių susitarimų ar įsipareigojimų, kurių šalimi jis yra</w:t>
      </w:r>
      <w:r w:rsidR="00404F32" w:rsidRPr="00403566">
        <w:rPr>
          <w:sz w:val="24"/>
          <w:szCs w:val="24"/>
        </w:rPr>
        <w:t>, jam taikomo teismo sprendimo, nuosprendžio, nutarimo arba nutarties ar arbitražo sprendimo, taip pat jokių jam taikomų įstatymų ar kitų teisės aktų reikalavimų</w:t>
      </w:r>
      <w:r w:rsidR="007C7EFE" w:rsidRPr="00721C47">
        <w:rPr>
          <w:sz w:val="24"/>
          <w:szCs w:val="24"/>
        </w:rPr>
        <w:t>;</w:t>
      </w:r>
      <w:bookmarkEnd w:id="135"/>
    </w:p>
    <w:p w14:paraId="60B2D8A9" w14:textId="77777777" w:rsidR="00F467EC" w:rsidRPr="00553BB9" w:rsidRDefault="00F467EC" w:rsidP="00750CAB">
      <w:pPr>
        <w:pStyle w:val="paragrafesraas"/>
        <w:tabs>
          <w:tab w:val="num" w:pos="2268"/>
        </w:tabs>
        <w:ind w:left="2268" w:hanging="850"/>
        <w:rPr>
          <w:color w:val="000000"/>
          <w:sz w:val="24"/>
          <w:szCs w:val="24"/>
        </w:rPr>
      </w:pPr>
      <w:bookmarkStart w:id="136" w:name="_Ref106255609"/>
      <w:r w:rsidRPr="00210A19">
        <w:rPr>
          <w:sz w:val="24"/>
          <w:szCs w:val="24"/>
        </w:rPr>
        <w:t xml:space="preserve">Valdžios subjektas </w:t>
      </w:r>
      <w:r w:rsidRPr="00ED22E6">
        <w:rPr>
          <w:color w:val="0070C0"/>
          <w:spacing w:val="0"/>
          <w:sz w:val="24"/>
          <w:szCs w:val="24"/>
        </w:rPr>
        <w:t>[</w:t>
      </w:r>
      <w:r w:rsidRPr="00ED22E6">
        <w:rPr>
          <w:i/>
          <w:iCs/>
          <w:color w:val="0070C0"/>
          <w:spacing w:val="0"/>
          <w:sz w:val="24"/>
          <w:szCs w:val="24"/>
        </w:rPr>
        <w:t>jei yra</w:t>
      </w:r>
      <w:r w:rsidRPr="00ED22E6">
        <w:rPr>
          <w:color w:val="0070C0"/>
          <w:spacing w:val="0"/>
          <w:sz w:val="24"/>
          <w:szCs w:val="24"/>
        </w:rPr>
        <w:t xml:space="preserve"> </w:t>
      </w:r>
      <w:r w:rsidRPr="00553BB9">
        <w:rPr>
          <w:color w:val="00B050"/>
          <w:spacing w:val="0"/>
          <w:sz w:val="24"/>
          <w:szCs w:val="24"/>
        </w:rPr>
        <w:t>ar Perleidėjas]</w:t>
      </w:r>
      <w:r w:rsidRPr="00553BB9">
        <w:rPr>
          <w:sz w:val="24"/>
          <w:szCs w:val="24"/>
        </w:rPr>
        <w:t xml:space="preserve"> turi teisę perduoti Privačiam subjektui valdyti ir naudoti Perduotą turtą </w:t>
      </w:r>
      <w:r w:rsidRPr="00214951">
        <w:rPr>
          <w:color w:val="FF0000"/>
          <w:spacing w:val="0"/>
          <w:sz w:val="24"/>
          <w:szCs w:val="24"/>
        </w:rPr>
        <w:t>[</w:t>
      </w:r>
      <w:r w:rsidRPr="00892586">
        <w:rPr>
          <w:i/>
          <w:iCs/>
          <w:color w:val="FF0000"/>
          <w:spacing w:val="0"/>
          <w:sz w:val="24"/>
          <w:szCs w:val="24"/>
        </w:rPr>
        <w:t>nurodyti, kokia teise valdyti ar naudoti</w:t>
      </w:r>
      <w:r w:rsidRPr="00EF7CDF">
        <w:rPr>
          <w:color w:val="FF0000"/>
          <w:spacing w:val="0"/>
          <w:sz w:val="24"/>
          <w:szCs w:val="24"/>
        </w:rPr>
        <w:t>]</w:t>
      </w:r>
      <w:r w:rsidRPr="00EF7CDF">
        <w:rPr>
          <w:sz w:val="24"/>
          <w:szCs w:val="24"/>
        </w:rPr>
        <w:t xml:space="preserve"> teise, Sutartyje nustatytomis sąlygomis ir tvarka. Perduotas turtas kitiems asmenims neperleistas, neareštuotas </w:t>
      </w:r>
      <w:r w:rsidRPr="00ED22E6">
        <w:rPr>
          <w:color w:val="0070C0"/>
          <w:spacing w:val="0"/>
          <w:sz w:val="24"/>
          <w:szCs w:val="24"/>
        </w:rPr>
        <w:t>[</w:t>
      </w:r>
      <w:r w:rsidRPr="00ED22E6">
        <w:rPr>
          <w:i/>
          <w:iCs/>
          <w:color w:val="0070C0"/>
          <w:spacing w:val="0"/>
          <w:sz w:val="24"/>
          <w:szCs w:val="24"/>
        </w:rPr>
        <w:t xml:space="preserve">jeigu turtas nėra įkeistas </w:t>
      </w:r>
      <w:r w:rsidRPr="00553BB9">
        <w:rPr>
          <w:color w:val="00B050"/>
          <w:spacing w:val="0"/>
          <w:sz w:val="24"/>
          <w:szCs w:val="24"/>
        </w:rPr>
        <w:t>ir neįkeistas]</w:t>
      </w:r>
      <w:r w:rsidRPr="00553BB9">
        <w:rPr>
          <w:sz w:val="24"/>
          <w:szCs w:val="24"/>
        </w:rPr>
        <w:t>;</w:t>
      </w:r>
      <w:bookmarkEnd w:id="136"/>
    </w:p>
    <w:p w14:paraId="482EC84D" w14:textId="3D4BFCD1" w:rsidR="00F467EC" w:rsidRPr="00EE7E58" w:rsidRDefault="00F467EC" w:rsidP="00750CAB">
      <w:pPr>
        <w:pStyle w:val="paragrafesraas"/>
        <w:tabs>
          <w:tab w:val="num" w:pos="2268"/>
        </w:tabs>
        <w:ind w:left="2268" w:hanging="850"/>
        <w:rPr>
          <w:color w:val="000000"/>
          <w:sz w:val="24"/>
          <w:szCs w:val="24"/>
        </w:rPr>
      </w:pPr>
      <w:bookmarkStart w:id="137" w:name="_Ref110235209"/>
      <w:r w:rsidRPr="00553BB9">
        <w:rPr>
          <w:sz w:val="24"/>
          <w:szCs w:val="24"/>
        </w:rPr>
        <w:t xml:space="preserve">Valdžios subjektui </w:t>
      </w:r>
      <w:r w:rsidRPr="00ED22E6">
        <w:rPr>
          <w:color w:val="0070C0"/>
          <w:spacing w:val="0"/>
          <w:sz w:val="24"/>
          <w:szCs w:val="24"/>
        </w:rPr>
        <w:t>[</w:t>
      </w:r>
      <w:r w:rsidRPr="00ED22E6">
        <w:rPr>
          <w:i/>
          <w:iCs/>
          <w:color w:val="0070C0"/>
          <w:spacing w:val="0"/>
          <w:sz w:val="24"/>
          <w:szCs w:val="24"/>
        </w:rPr>
        <w:t xml:space="preserve">jei yra </w:t>
      </w:r>
      <w:r w:rsidRPr="00553BB9">
        <w:rPr>
          <w:color w:val="00B050"/>
          <w:spacing w:val="0"/>
          <w:sz w:val="24"/>
          <w:szCs w:val="24"/>
        </w:rPr>
        <w:t>ir Perleidėjui]</w:t>
      </w:r>
      <w:r w:rsidRPr="00553BB9">
        <w:rPr>
          <w:sz w:val="24"/>
          <w:szCs w:val="24"/>
        </w:rPr>
        <w:t xml:space="preserve"> nėra įteikta jokių pranešimų ar šaukimų į teismą ar arbitražą ir nėra jokių prieš jį ar j</w:t>
      </w:r>
      <w:r w:rsidRPr="00214951">
        <w:rPr>
          <w:sz w:val="24"/>
          <w:szCs w:val="24"/>
        </w:rPr>
        <w:t>o pradėtų prieš kitą asmenį ar ketinamų pradėti nagrinėjimų</w:t>
      </w:r>
      <w:r w:rsidR="007C3E8B" w:rsidRPr="00892586">
        <w:rPr>
          <w:sz w:val="24"/>
          <w:szCs w:val="24"/>
        </w:rPr>
        <w:t xml:space="preserve"> teisminių bylų</w:t>
      </w:r>
      <w:r w:rsidRPr="00EF7CDF">
        <w:rPr>
          <w:sz w:val="24"/>
          <w:szCs w:val="24"/>
        </w:rPr>
        <w:t xml:space="preserve">, arbitražo ar kitų teisinių procesų, kurie galėtų padaryti esminę neigiamą įtaką Valdžios subjekto finansinei padėčiai ir </w:t>
      </w:r>
      <w:r w:rsidR="00FC068B" w:rsidRPr="00EF7CDF">
        <w:rPr>
          <w:sz w:val="24"/>
          <w:szCs w:val="24"/>
        </w:rPr>
        <w:t>(</w:t>
      </w:r>
      <w:r w:rsidRPr="00721C47">
        <w:rPr>
          <w:sz w:val="24"/>
          <w:szCs w:val="24"/>
        </w:rPr>
        <w:t>ar</w:t>
      </w:r>
      <w:r w:rsidR="00FC068B" w:rsidRPr="00210A19">
        <w:rPr>
          <w:sz w:val="24"/>
          <w:szCs w:val="24"/>
        </w:rPr>
        <w:t>)</w:t>
      </w:r>
      <w:r w:rsidRPr="00210A19">
        <w:rPr>
          <w:sz w:val="24"/>
          <w:szCs w:val="24"/>
        </w:rPr>
        <w:t xml:space="preserve"> galimybei vykdyti įsipareigojimus pagal Sutartį;</w:t>
      </w:r>
      <w:bookmarkEnd w:id="137"/>
    </w:p>
    <w:p w14:paraId="45C703F2" w14:textId="445F4E9B" w:rsidR="00F467EC" w:rsidRPr="00EE7E58" w:rsidRDefault="00F467EC" w:rsidP="00750CAB">
      <w:pPr>
        <w:pStyle w:val="paragrafesraas"/>
        <w:tabs>
          <w:tab w:val="num" w:pos="2268"/>
        </w:tabs>
        <w:ind w:left="2268" w:hanging="850"/>
        <w:rPr>
          <w:color w:val="000000"/>
          <w:sz w:val="24"/>
          <w:szCs w:val="24"/>
        </w:rPr>
      </w:pPr>
      <w:r w:rsidRPr="00ED22E6">
        <w:rPr>
          <w:color w:val="0070C0"/>
          <w:spacing w:val="0"/>
          <w:sz w:val="24"/>
          <w:szCs w:val="24"/>
        </w:rPr>
        <w:t>[</w:t>
      </w:r>
      <w:r w:rsidRPr="00ED22E6">
        <w:rPr>
          <w:i/>
          <w:iCs/>
          <w:color w:val="0070C0"/>
          <w:spacing w:val="0"/>
          <w:sz w:val="24"/>
          <w:szCs w:val="24"/>
        </w:rPr>
        <w:t>jei taikoma</w:t>
      </w:r>
      <w:r w:rsidR="001F191C" w:rsidRPr="00ED22E6">
        <w:rPr>
          <w:iCs/>
          <w:color w:val="0070C0"/>
          <w:spacing w:val="0"/>
          <w:sz w:val="24"/>
          <w:szCs w:val="24"/>
        </w:rPr>
        <w:t>]</w:t>
      </w:r>
      <w:r w:rsidRPr="00553BB9">
        <w:rPr>
          <w:color w:val="3333FF"/>
          <w:spacing w:val="0"/>
          <w:sz w:val="24"/>
          <w:szCs w:val="24"/>
        </w:rPr>
        <w:t xml:space="preserve"> </w:t>
      </w:r>
      <w:r w:rsidR="007C7EFE" w:rsidRPr="00553BB9">
        <w:rPr>
          <w:color w:val="00B050"/>
          <w:sz w:val="24"/>
          <w:szCs w:val="24"/>
        </w:rPr>
        <w:t>Žemės sklypa</w:t>
      </w:r>
      <w:r w:rsidR="00B458F7" w:rsidRPr="00553BB9">
        <w:rPr>
          <w:color w:val="00B050"/>
          <w:sz w:val="24"/>
          <w:szCs w:val="24"/>
        </w:rPr>
        <w:t>s (-ai)</w:t>
      </w:r>
      <w:r w:rsidR="007C7EFE" w:rsidRPr="00553BB9">
        <w:rPr>
          <w:color w:val="00B050"/>
          <w:sz w:val="24"/>
          <w:szCs w:val="24"/>
        </w:rPr>
        <w:t xml:space="preserve"> neįtraukt</w:t>
      </w:r>
      <w:r w:rsidR="00906D94" w:rsidRPr="00214951">
        <w:rPr>
          <w:color w:val="00B050"/>
          <w:sz w:val="24"/>
          <w:szCs w:val="24"/>
        </w:rPr>
        <w:t>as (-</w:t>
      </w:r>
      <w:r w:rsidR="007C7EFE" w:rsidRPr="00892586">
        <w:rPr>
          <w:color w:val="00B050"/>
          <w:sz w:val="24"/>
          <w:szCs w:val="24"/>
        </w:rPr>
        <w:t>i</w:t>
      </w:r>
      <w:r w:rsidR="00906D94" w:rsidRPr="00EF7CDF">
        <w:rPr>
          <w:color w:val="00B050"/>
          <w:sz w:val="24"/>
          <w:szCs w:val="24"/>
        </w:rPr>
        <w:t>)</w:t>
      </w:r>
      <w:r w:rsidR="007C7EFE" w:rsidRPr="00EF7CDF">
        <w:rPr>
          <w:color w:val="00B050"/>
          <w:sz w:val="24"/>
          <w:szCs w:val="24"/>
        </w:rPr>
        <w:t xml:space="preserve"> į </w:t>
      </w:r>
      <w:r w:rsidR="00183A0F" w:rsidRPr="00EF7CDF">
        <w:rPr>
          <w:color w:val="00B050"/>
          <w:sz w:val="24"/>
          <w:szCs w:val="24"/>
        </w:rPr>
        <w:t>atnaujinamo valstybės nekilnojamojo turto sąrašą, viešame aukcione parduodamo valstybės nekilnojamojo tur</w:t>
      </w:r>
      <w:r w:rsidR="00183A0F" w:rsidRPr="00403566">
        <w:rPr>
          <w:color w:val="00B050"/>
          <w:sz w:val="24"/>
          <w:szCs w:val="24"/>
        </w:rPr>
        <w:t xml:space="preserve">to ir kitų nekilnojamųjų daiktų sąrašą, taip pat nėra asmenų, turinčių teisę atkurti nuosavybės teises į Žemės sklypą pagal Lietuvos Respublikos piliečių nuosavybės teisių į išlikusį nekilnojamą turtą atkūrimo įstatymą, ir nėra jokių kitų apribojimų, kuie </w:t>
      </w:r>
      <w:r w:rsidR="00183A0F" w:rsidRPr="00721C47">
        <w:rPr>
          <w:color w:val="00B050"/>
          <w:sz w:val="24"/>
          <w:szCs w:val="24"/>
        </w:rPr>
        <w:t>neleistų Privačiam subjektui sudaryti nuomos sutarties dėl Žemės sklypo ar naudoti jo Sutartyje numatytais tikslais ir tvarka, išskyrus apribojimus, kurie numatyti Sąlygose, Sutartyj, viešuosiuose registruose, taip pat tuos apribojimus, kurie Investuotojui</w:t>
      </w:r>
      <w:r w:rsidR="00183A0F" w:rsidRPr="00210A19">
        <w:rPr>
          <w:color w:val="00B050"/>
          <w:sz w:val="24"/>
          <w:szCs w:val="24"/>
        </w:rPr>
        <w:t xml:space="preserve"> buvo atskleisti Pirkimo metu; </w:t>
      </w:r>
    </w:p>
    <w:p w14:paraId="3823F4AB" w14:textId="4F969349" w:rsidR="00F467EC" w:rsidRPr="00ED22E6" w:rsidRDefault="005A0DD1" w:rsidP="00750CAB">
      <w:pPr>
        <w:pStyle w:val="paragrafesraas"/>
        <w:tabs>
          <w:tab w:val="num" w:pos="2268"/>
        </w:tabs>
        <w:ind w:left="2268" w:hanging="850"/>
        <w:rPr>
          <w:color w:val="000000"/>
          <w:sz w:val="24"/>
          <w:szCs w:val="24"/>
        </w:rPr>
      </w:pPr>
      <w:r w:rsidRPr="009C2D1C">
        <w:rPr>
          <w:sz w:val="24"/>
          <w:szCs w:val="24"/>
        </w:rPr>
        <w:t>Sutartį pasirašant</w:t>
      </w:r>
      <w:r w:rsidR="00183A0F" w:rsidRPr="009C2D1C">
        <w:rPr>
          <w:sz w:val="24"/>
          <w:szCs w:val="24"/>
        </w:rPr>
        <w:t>i</w:t>
      </w:r>
      <w:r w:rsidRPr="009C2D1C">
        <w:rPr>
          <w:sz w:val="24"/>
          <w:szCs w:val="24"/>
        </w:rPr>
        <w:t xml:space="preserve">s </w:t>
      </w:r>
      <w:r w:rsidR="00F467EC" w:rsidRPr="009C2D1C">
        <w:rPr>
          <w:sz w:val="24"/>
          <w:szCs w:val="24"/>
        </w:rPr>
        <w:t xml:space="preserve">Valdžios subjekto </w:t>
      </w:r>
      <w:r w:rsidR="00F467EC" w:rsidRPr="00ED22E6">
        <w:rPr>
          <w:color w:val="0070C0"/>
          <w:spacing w:val="0"/>
          <w:sz w:val="24"/>
          <w:szCs w:val="24"/>
        </w:rPr>
        <w:t>[</w:t>
      </w:r>
      <w:r w:rsidR="00F467EC" w:rsidRPr="00ED22E6">
        <w:rPr>
          <w:i/>
          <w:iCs/>
          <w:color w:val="0070C0"/>
          <w:spacing w:val="0"/>
          <w:sz w:val="24"/>
          <w:szCs w:val="24"/>
        </w:rPr>
        <w:t xml:space="preserve">jei yra </w:t>
      </w:r>
      <w:r w:rsidR="00F467EC" w:rsidRPr="00553BB9">
        <w:rPr>
          <w:color w:val="00B050"/>
          <w:spacing w:val="0"/>
          <w:sz w:val="24"/>
          <w:szCs w:val="24"/>
        </w:rPr>
        <w:t>ir Perleidėjo]</w:t>
      </w:r>
      <w:r w:rsidR="00F467EC" w:rsidRPr="00553BB9">
        <w:rPr>
          <w:sz w:val="24"/>
          <w:szCs w:val="24"/>
        </w:rPr>
        <w:t xml:space="preserve"> atstova</w:t>
      </w:r>
      <w:r w:rsidR="00183A0F" w:rsidRPr="00553BB9">
        <w:rPr>
          <w:sz w:val="24"/>
          <w:szCs w:val="24"/>
        </w:rPr>
        <w:t>s</w:t>
      </w:r>
      <w:r w:rsidR="00F467EC" w:rsidRPr="00553BB9">
        <w:rPr>
          <w:sz w:val="24"/>
          <w:szCs w:val="24"/>
        </w:rPr>
        <w:t xml:space="preserve"> turi visus įgaliojimus sudaryti Sutartį.</w:t>
      </w:r>
    </w:p>
    <w:p w14:paraId="6D8BDAA6" w14:textId="77777777" w:rsidR="006B3E76" w:rsidRPr="009C2D1C" w:rsidRDefault="006B3E76" w:rsidP="00750CAB">
      <w:pPr>
        <w:pStyle w:val="paragrafesraas"/>
        <w:tabs>
          <w:tab w:val="num" w:pos="2268"/>
        </w:tabs>
        <w:ind w:left="2268" w:hanging="850"/>
        <w:rPr>
          <w:color w:val="000000"/>
          <w:sz w:val="24"/>
          <w:szCs w:val="24"/>
        </w:rPr>
      </w:pPr>
      <w:r w:rsidRPr="00EE7E58">
        <w:rPr>
          <w:color w:val="FF0000"/>
          <w:spacing w:val="0"/>
          <w:sz w:val="24"/>
          <w:szCs w:val="24"/>
        </w:rPr>
        <w:t>[</w:t>
      </w:r>
      <w:r w:rsidRPr="009C2D1C">
        <w:rPr>
          <w:i/>
          <w:iCs/>
          <w:color w:val="FF0000"/>
          <w:spacing w:val="0"/>
          <w:sz w:val="24"/>
          <w:szCs w:val="24"/>
        </w:rPr>
        <w:t>nurodyti kitus Valdžios subjekto ir, jei yra, Perleidėjo pareiškimus ir garantijas</w:t>
      </w:r>
      <w:r w:rsidRPr="009C2D1C">
        <w:rPr>
          <w:color w:val="FF0000"/>
          <w:spacing w:val="0"/>
          <w:sz w:val="24"/>
          <w:szCs w:val="24"/>
        </w:rPr>
        <w:t>;]</w:t>
      </w:r>
    </w:p>
    <w:p w14:paraId="566E115F" w14:textId="6D377B09" w:rsidR="00C07678" w:rsidRPr="009C2D1C" w:rsidRDefault="00C07678" w:rsidP="001B38B7">
      <w:pPr>
        <w:pStyle w:val="paragrafai"/>
        <w:tabs>
          <w:tab w:val="clear" w:pos="1346"/>
          <w:tab w:val="num" w:pos="1418"/>
        </w:tabs>
        <w:ind w:left="1418" w:hanging="851"/>
        <w:rPr>
          <w:sz w:val="24"/>
          <w:szCs w:val="24"/>
        </w:rPr>
      </w:pPr>
      <w:bookmarkStart w:id="138" w:name="_Toc284496668"/>
      <w:r w:rsidRPr="00892586">
        <w:rPr>
          <w:sz w:val="24"/>
          <w:szCs w:val="24"/>
        </w:rPr>
        <w:lastRenderedPageBreak/>
        <w:t xml:space="preserve">Nepaisant Sutarties </w:t>
      </w:r>
      <w:r w:rsidR="001F3ACC" w:rsidRPr="00553BB9">
        <w:rPr>
          <w:sz w:val="24"/>
          <w:szCs w:val="24"/>
        </w:rPr>
        <w:fldChar w:fldCharType="begin"/>
      </w:r>
      <w:r w:rsidR="001F3ACC" w:rsidRPr="009C2D1C">
        <w:rPr>
          <w:sz w:val="24"/>
          <w:szCs w:val="24"/>
        </w:rPr>
        <w:instrText xml:space="preserve"> REF _Ref137391139 \r \h </w:instrText>
      </w:r>
      <w:r w:rsidR="002D5DCF" w:rsidRPr="009C2D1C">
        <w:rPr>
          <w:sz w:val="24"/>
          <w:szCs w:val="24"/>
        </w:rPr>
        <w:instrText xml:space="preserve"> \* MERGEFORMAT </w:instrText>
      </w:r>
      <w:r w:rsidR="001F3ACC" w:rsidRPr="00553BB9">
        <w:rPr>
          <w:sz w:val="24"/>
          <w:szCs w:val="24"/>
        </w:rPr>
      </w:r>
      <w:r w:rsidR="001F3ACC" w:rsidRPr="00553BB9">
        <w:rPr>
          <w:sz w:val="24"/>
          <w:szCs w:val="24"/>
        </w:rPr>
        <w:fldChar w:fldCharType="separate"/>
      </w:r>
      <w:r w:rsidR="00F7534F">
        <w:rPr>
          <w:sz w:val="24"/>
          <w:szCs w:val="24"/>
        </w:rPr>
        <w:t>6.1</w:t>
      </w:r>
      <w:r w:rsidR="001F3ACC" w:rsidRPr="00553BB9">
        <w:rPr>
          <w:sz w:val="24"/>
          <w:szCs w:val="24"/>
        </w:rPr>
        <w:fldChar w:fldCharType="end"/>
      </w:r>
      <w:r w:rsidR="001F3ACC" w:rsidRPr="00553BB9">
        <w:rPr>
          <w:sz w:val="24"/>
          <w:szCs w:val="24"/>
        </w:rPr>
        <w:t xml:space="preserve"> punkte </w:t>
      </w:r>
      <w:r w:rsidRPr="00553BB9">
        <w:rPr>
          <w:sz w:val="24"/>
          <w:szCs w:val="24"/>
        </w:rPr>
        <w:t xml:space="preserve">nustatytų Valdžios subjekto pareiškimų ir garantijų, Šalys pareiškia ir patvirtina, kad Valdžios subjektas prieš sudarant Sutartį sudarė galimybes Investuotojui atlikti savarankiškus patikrinimus dėl </w:t>
      </w:r>
      <w:r w:rsidR="00520958" w:rsidRPr="00EF7CDF">
        <w:rPr>
          <w:sz w:val="24"/>
          <w:szCs w:val="24"/>
        </w:rPr>
        <w:t>Valdžios</w:t>
      </w:r>
      <w:r w:rsidRPr="00EF7CDF">
        <w:rPr>
          <w:sz w:val="24"/>
          <w:szCs w:val="24"/>
        </w:rPr>
        <w:t xml:space="preserve"> subjekto </w:t>
      </w:r>
      <w:r w:rsidR="00520958" w:rsidRPr="00403566">
        <w:rPr>
          <w:sz w:val="24"/>
          <w:szCs w:val="24"/>
        </w:rPr>
        <w:t>Pirkimo metu Investuotojui pateiktų duomenų</w:t>
      </w:r>
      <w:r w:rsidR="00B0692F" w:rsidRPr="00721C47">
        <w:rPr>
          <w:sz w:val="24"/>
          <w:szCs w:val="24"/>
        </w:rPr>
        <w:t>,</w:t>
      </w:r>
      <w:r w:rsidR="00520958" w:rsidRPr="00210A19">
        <w:rPr>
          <w:sz w:val="24"/>
          <w:szCs w:val="24"/>
        </w:rPr>
        <w:t xml:space="preserve"> informacijos, </w:t>
      </w:r>
      <w:r w:rsidRPr="00EE7E58">
        <w:rPr>
          <w:sz w:val="24"/>
          <w:szCs w:val="24"/>
        </w:rPr>
        <w:t xml:space="preserve">pareiškimų ir garantijų teisingumo ir tikslumo, specifikacijų ir šios Sutarties projekto teisingumo, tikslumo, teisėtumo ir klaidų juose nebuvimo bei dėl </w:t>
      </w:r>
      <w:r w:rsidR="003156CD" w:rsidRPr="00EE7E58">
        <w:rPr>
          <w:sz w:val="24"/>
          <w:szCs w:val="24"/>
        </w:rPr>
        <w:t>Turto</w:t>
      </w:r>
      <w:r w:rsidR="00062564" w:rsidRPr="009C2D1C">
        <w:rPr>
          <w:sz w:val="24"/>
          <w:szCs w:val="24"/>
        </w:rPr>
        <w:t>, Žemės sklypo</w:t>
      </w:r>
      <w:r w:rsidRPr="009C2D1C">
        <w:rPr>
          <w:sz w:val="24"/>
          <w:szCs w:val="24"/>
        </w:rPr>
        <w:t xml:space="preserve"> statuso, būklės, trūkumų, suvaržymų, apsunkinimų, valdymo ir naudojimo sąlygų ir reikalavimų.</w:t>
      </w:r>
    </w:p>
    <w:p w14:paraId="579D4DC4" w14:textId="77777777" w:rsidR="00F467EC" w:rsidRPr="00553BB9" w:rsidRDefault="00F467EC" w:rsidP="001B38B7">
      <w:pPr>
        <w:pStyle w:val="paragrafai"/>
        <w:tabs>
          <w:tab w:val="clear" w:pos="1346"/>
          <w:tab w:val="num" w:pos="1418"/>
        </w:tabs>
        <w:ind w:left="1418" w:hanging="851"/>
        <w:rPr>
          <w:sz w:val="24"/>
          <w:szCs w:val="24"/>
        </w:rPr>
      </w:pPr>
      <w:r w:rsidRPr="009C2D1C">
        <w:rPr>
          <w:sz w:val="24"/>
          <w:szCs w:val="24"/>
        </w:rPr>
        <w:t xml:space="preserve">Valdžios subjektas </w:t>
      </w:r>
      <w:r w:rsidRPr="00ED22E6">
        <w:rPr>
          <w:color w:val="0070C0"/>
          <w:sz w:val="24"/>
          <w:szCs w:val="24"/>
        </w:rPr>
        <w:t>[</w:t>
      </w:r>
      <w:r w:rsidRPr="00ED22E6">
        <w:rPr>
          <w:i/>
          <w:iCs/>
          <w:color w:val="0070C0"/>
          <w:sz w:val="24"/>
          <w:szCs w:val="24"/>
        </w:rPr>
        <w:t>jei yra</w:t>
      </w:r>
      <w:r w:rsidRPr="00ED22E6">
        <w:rPr>
          <w:color w:val="0070C0"/>
          <w:sz w:val="24"/>
          <w:szCs w:val="24"/>
        </w:rPr>
        <w:t xml:space="preserve"> </w:t>
      </w:r>
      <w:r w:rsidRPr="00553BB9">
        <w:rPr>
          <w:color w:val="00B050"/>
          <w:sz w:val="24"/>
          <w:szCs w:val="24"/>
        </w:rPr>
        <w:t>ir Perleidėjas]</w:t>
      </w:r>
      <w:r w:rsidRPr="00214951">
        <w:rPr>
          <w:sz w:val="24"/>
          <w:szCs w:val="24"/>
        </w:rPr>
        <w:t xml:space="preserve"> įsipareigoja nedelsiant informuoti Investuotoją ir Privatų subjektą apie bet kokius įvykius ar aplinkybes, dėl kurių bet kuris iš Valdžios subjekto </w:t>
      </w:r>
      <w:r w:rsidRPr="00ED22E6">
        <w:rPr>
          <w:color w:val="0070C0"/>
          <w:sz w:val="24"/>
          <w:szCs w:val="24"/>
        </w:rPr>
        <w:t>[</w:t>
      </w:r>
      <w:r w:rsidRPr="00ED22E6">
        <w:rPr>
          <w:i/>
          <w:iCs/>
          <w:color w:val="0070C0"/>
          <w:sz w:val="24"/>
          <w:szCs w:val="24"/>
        </w:rPr>
        <w:t>jei yra</w:t>
      </w:r>
      <w:r w:rsidRPr="00ED22E6">
        <w:rPr>
          <w:color w:val="0070C0"/>
          <w:sz w:val="24"/>
          <w:szCs w:val="24"/>
        </w:rPr>
        <w:t xml:space="preserve"> </w:t>
      </w:r>
      <w:r w:rsidRPr="00553BB9">
        <w:rPr>
          <w:color w:val="00B050"/>
          <w:sz w:val="24"/>
          <w:szCs w:val="24"/>
        </w:rPr>
        <w:t>ar Perleidėjo]</w:t>
      </w:r>
      <w:r w:rsidRPr="00553BB9">
        <w:rPr>
          <w:sz w:val="24"/>
          <w:szCs w:val="24"/>
        </w:rPr>
        <w:t xml:space="preserve"> pareiškimų ar garantijų taps neteisingas arba galėtų tokiu tapti ateityje.</w:t>
      </w:r>
      <w:bookmarkEnd w:id="138"/>
    </w:p>
    <w:p w14:paraId="48BD3364" w14:textId="09C7B448" w:rsidR="00915C05" w:rsidRPr="00553BB9" w:rsidRDefault="00915C05" w:rsidP="001B38B7">
      <w:pPr>
        <w:pStyle w:val="paragrafai"/>
        <w:tabs>
          <w:tab w:val="clear" w:pos="1346"/>
          <w:tab w:val="num" w:pos="567"/>
          <w:tab w:val="num" w:pos="1418"/>
        </w:tabs>
        <w:ind w:left="1418" w:hanging="851"/>
        <w:rPr>
          <w:sz w:val="24"/>
          <w:szCs w:val="24"/>
        </w:rPr>
      </w:pPr>
      <w:bookmarkStart w:id="139" w:name="_Toc284496669"/>
      <w:r w:rsidRPr="00553BB9">
        <w:rPr>
          <w:sz w:val="24"/>
          <w:szCs w:val="24"/>
        </w:rPr>
        <w:t xml:space="preserve">Sutarties </w:t>
      </w:r>
      <w:r w:rsidRPr="00553BB9">
        <w:rPr>
          <w:sz w:val="24"/>
          <w:szCs w:val="24"/>
        </w:rPr>
        <w:fldChar w:fldCharType="begin"/>
      </w:r>
      <w:r w:rsidRPr="009C2D1C">
        <w:rPr>
          <w:sz w:val="24"/>
          <w:szCs w:val="24"/>
        </w:rPr>
        <w:instrText xml:space="preserve"> REF _Ref137391139 \r \h </w:instrText>
      </w:r>
      <w:r w:rsidR="002D5DCF" w:rsidRPr="009C2D1C">
        <w:rPr>
          <w:sz w:val="24"/>
          <w:szCs w:val="24"/>
        </w:rPr>
        <w:instrText xml:space="preserve"> \* MERGEFORMAT </w:instrText>
      </w:r>
      <w:r w:rsidRPr="00553BB9">
        <w:rPr>
          <w:sz w:val="24"/>
          <w:szCs w:val="24"/>
        </w:rPr>
      </w:r>
      <w:r w:rsidRPr="00553BB9">
        <w:rPr>
          <w:sz w:val="24"/>
          <w:szCs w:val="24"/>
        </w:rPr>
        <w:fldChar w:fldCharType="separate"/>
      </w:r>
      <w:r w:rsidR="00F7534F">
        <w:rPr>
          <w:sz w:val="24"/>
          <w:szCs w:val="24"/>
        </w:rPr>
        <w:t>6.1</w:t>
      </w:r>
      <w:r w:rsidRPr="00553BB9">
        <w:rPr>
          <w:sz w:val="24"/>
          <w:szCs w:val="24"/>
        </w:rPr>
        <w:fldChar w:fldCharType="end"/>
      </w:r>
      <w:r w:rsidRPr="00553BB9">
        <w:rPr>
          <w:sz w:val="24"/>
          <w:szCs w:val="24"/>
        </w:rPr>
        <w:t xml:space="preserve"> punkte nustatyti Valdžios subjekto pareiškimai ir garantijos galioja ir galios visa apimtimi nuo Sutarties sudarymo momento.</w:t>
      </w:r>
    </w:p>
    <w:p w14:paraId="6E7B688A" w14:textId="51E7C88E" w:rsidR="00F467EC" w:rsidRPr="00214951" w:rsidRDefault="00F467EC" w:rsidP="002310CC">
      <w:pPr>
        <w:pStyle w:val="Heading2"/>
        <w:tabs>
          <w:tab w:val="clear" w:pos="1488"/>
          <w:tab w:val="num" w:pos="1418"/>
        </w:tabs>
        <w:ind w:left="1418" w:hanging="851"/>
      </w:pPr>
      <w:bookmarkStart w:id="140" w:name="_Ref283652823"/>
      <w:bookmarkStart w:id="141" w:name="_Toc284496670"/>
      <w:bookmarkStart w:id="142" w:name="_Toc293074443"/>
      <w:bookmarkStart w:id="143" w:name="_Toc297646368"/>
      <w:bookmarkStart w:id="144" w:name="_Toc300049715"/>
      <w:bookmarkStart w:id="145" w:name="_Toc309205490"/>
      <w:bookmarkStart w:id="146" w:name="_Toc92372017"/>
      <w:bookmarkStart w:id="147" w:name="_Toc172888346"/>
      <w:bookmarkEnd w:id="139"/>
      <w:r w:rsidRPr="00214951">
        <w:t>Privataus subjekto ir Investuotojo pareiškimai ir garantijos</w:t>
      </w:r>
      <w:bookmarkEnd w:id="121"/>
      <w:bookmarkEnd w:id="122"/>
      <w:bookmarkEnd w:id="140"/>
      <w:bookmarkEnd w:id="141"/>
      <w:bookmarkEnd w:id="142"/>
      <w:bookmarkEnd w:id="143"/>
      <w:bookmarkEnd w:id="144"/>
      <w:bookmarkEnd w:id="145"/>
      <w:bookmarkEnd w:id="146"/>
      <w:bookmarkEnd w:id="147"/>
    </w:p>
    <w:p w14:paraId="0F667178" w14:textId="51D2AE02" w:rsidR="00F467EC" w:rsidRPr="00892586" w:rsidRDefault="00F467EC" w:rsidP="00180DEA">
      <w:pPr>
        <w:pStyle w:val="paragrafai"/>
        <w:tabs>
          <w:tab w:val="clear" w:pos="1346"/>
          <w:tab w:val="num" w:pos="1418"/>
        </w:tabs>
        <w:ind w:left="1418" w:hanging="851"/>
        <w:rPr>
          <w:sz w:val="24"/>
          <w:szCs w:val="24"/>
        </w:rPr>
      </w:pPr>
      <w:bookmarkStart w:id="148" w:name="_Ref136254579"/>
      <w:bookmarkStart w:id="149" w:name="_Toc284496671"/>
      <w:r w:rsidRPr="00892586">
        <w:rPr>
          <w:sz w:val="24"/>
          <w:szCs w:val="24"/>
        </w:rPr>
        <w:t>Privatus subjektas ir Investuotojas pareiškia ir garantuoja:</w:t>
      </w:r>
      <w:bookmarkStart w:id="150" w:name="_Ref283639463"/>
      <w:bookmarkEnd w:id="148"/>
      <w:bookmarkEnd w:id="149"/>
      <w:r w:rsidR="00B95981">
        <w:rPr>
          <w:sz w:val="24"/>
          <w:szCs w:val="24"/>
        </w:rPr>
        <w:t xml:space="preserve"> </w:t>
      </w:r>
    </w:p>
    <w:p w14:paraId="681BBB78" w14:textId="53AA4CB8" w:rsidR="00F467EC" w:rsidRPr="009C2D1C" w:rsidRDefault="00F467EC" w:rsidP="00252DEE">
      <w:pPr>
        <w:pStyle w:val="paragrafesraas"/>
        <w:tabs>
          <w:tab w:val="num" w:pos="2268"/>
        </w:tabs>
        <w:ind w:left="2268" w:hanging="1133"/>
        <w:rPr>
          <w:sz w:val="24"/>
          <w:szCs w:val="24"/>
        </w:rPr>
      </w:pPr>
      <w:bookmarkStart w:id="151" w:name="_Ref106253311"/>
      <w:r w:rsidRPr="00892586">
        <w:rPr>
          <w:sz w:val="24"/>
          <w:szCs w:val="24"/>
        </w:rPr>
        <w:t>Privatus subjektas ir Investuotojas</w:t>
      </w:r>
      <w:r w:rsidR="005F3A22">
        <w:rPr>
          <w:sz w:val="24"/>
          <w:szCs w:val="24"/>
        </w:rPr>
        <w:t xml:space="preserve"> </w:t>
      </w:r>
      <w:r w:rsidR="003072D9" w:rsidRPr="00EF7CDF">
        <w:rPr>
          <w:sz w:val="24"/>
          <w:szCs w:val="24"/>
        </w:rPr>
        <w:t xml:space="preserve">Lietuvos Respublikos įstatymų nustatyta </w:t>
      </w:r>
      <w:r w:rsidR="003072D9" w:rsidRPr="00403566">
        <w:rPr>
          <w:sz w:val="24"/>
          <w:szCs w:val="24"/>
        </w:rPr>
        <w:t>tvarka</w:t>
      </w:r>
      <w:r w:rsidR="003072D9" w:rsidRPr="00721C47" w:rsidDel="003072D9">
        <w:rPr>
          <w:sz w:val="24"/>
          <w:szCs w:val="24"/>
        </w:rPr>
        <w:t xml:space="preserve"> </w:t>
      </w:r>
      <w:r w:rsidR="003072D9" w:rsidRPr="00210A19">
        <w:rPr>
          <w:sz w:val="24"/>
          <w:szCs w:val="24"/>
        </w:rPr>
        <w:t>teisėtai</w:t>
      </w:r>
      <w:r w:rsidR="003072D9" w:rsidRPr="00210A19" w:rsidDel="003072D9">
        <w:rPr>
          <w:sz w:val="24"/>
          <w:szCs w:val="24"/>
        </w:rPr>
        <w:t xml:space="preserve"> </w:t>
      </w:r>
      <w:r w:rsidRPr="009C2D1C">
        <w:rPr>
          <w:sz w:val="24"/>
          <w:szCs w:val="24"/>
        </w:rPr>
        <w:t>veikiantys juridiniai asmenys, turintys visas teises</w:t>
      </w:r>
      <w:r w:rsidR="008E1C08" w:rsidRPr="009C2D1C">
        <w:rPr>
          <w:sz w:val="24"/>
          <w:szCs w:val="24"/>
        </w:rPr>
        <w:t>, sutikimus, patvirtinimus sprendimus, įgalinimus</w:t>
      </w:r>
      <w:r w:rsidRPr="009C2D1C">
        <w:rPr>
          <w:sz w:val="24"/>
          <w:szCs w:val="24"/>
        </w:rPr>
        <w:t xml:space="preserve"> ir įgaliojimus ir atlikę visus veiksmus, reikalingus</w:t>
      </w:r>
      <w:r w:rsidR="008E1C08" w:rsidRPr="009C2D1C">
        <w:rPr>
          <w:sz w:val="24"/>
          <w:szCs w:val="24"/>
        </w:rPr>
        <w:t xml:space="preserve"> teisėtai</w:t>
      </w:r>
      <w:r w:rsidRPr="009C2D1C">
        <w:rPr>
          <w:sz w:val="24"/>
          <w:szCs w:val="24"/>
        </w:rPr>
        <w:t xml:space="preserve"> sudaryti Sutartį ir įgyvendinti savo teises ir pareigas pagal ją;</w:t>
      </w:r>
      <w:bookmarkEnd w:id="150"/>
      <w:bookmarkEnd w:id="151"/>
    </w:p>
    <w:p w14:paraId="0AF3D140" w14:textId="767D7EDD" w:rsidR="00F467EC" w:rsidRPr="009C2D1C" w:rsidRDefault="00F467EC" w:rsidP="00252DEE">
      <w:pPr>
        <w:pStyle w:val="paragrafesraas"/>
        <w:tabs>
          <w:tab w:val="num" w:pos="2268"/>
        </w:tabs>
        <w:ind w:left="2268" w:hanging="1133"/>
        <w:rPr>
          <w:sz w:val="24"/>
          <w:szCs w:val="24"/>
        </w:rPr>
      </w:pPr>
      <w:bookmarkStart w:id="152" w:name="_Ref106253359"/>
      <w:r w:rsidRPr="009C2D1C">
        <w:rPr>
          <w:sz w:val="24"/>
          <w:szCs w:val="24"/>
        </w:rPr>
        <w:t xml:space="preserve">Privataus subjekto 100 </w:t>
      </w:r>
      <w:r w:rsidR="008E1C08" w:rsidRPr="009C2D1C">
        <w:rPr>
          <w:sz w:val="24"/>
          <w:szCs w:val="24"/>
        </w:rPr>
        <w:t>(vienas šimtas</w:t>
      </w:r>
      <w:r w:rsidR="00AD30A7" w:rsidRPr="009C2D1C">
        <w:rPr>
          <w:sz w:val="24"/>
          <w:szCs w:val="24"/>
        </w:rPr>
        <w:t>)</w:t>
      </w:r>
      <w:r w:rsidR="008E1C08" w:rsidRPr="009C2D1C">
        <w:rPr>
          <w:sz w:val="24"/>
          <w:szCs w:val="24"/>
        </w:rPr>
        <w:t xml:space="preserve"> procentų </w:t>
      </w:r>
      <w:r w:rsidRPr="009C2D1C">
        <w:rPr>
          <w:sz w:val="24"/>
          <w:szCs w:val="24"/>
        </w:rPr>
        <w:t>akcijų priklauso ir priklausys Investuotojui (</w:t>
      </w:r>
      <w:r w:rsidRPr="009C2D1C">
        <w:rPr>
          <w:color w:val="FF0000"/>
          <w:spacing w:val="0"/>
          <w:sz w:val="24"/>
          <w:szCs w:val="24"/>
        </w:rPr>
        <w:t>[</w:t>
      </w:r>
      <w:r w:rsidRPr="009C2D1C">
        <w:rPr>
          <w:i/>
          <w:iCs/>
          <w:color w:val="FF0000"/>
          <w:spacing w:val="0"/>
          <w:sz w:val="24"/>
          <w:szCs w:val="24"/>
        </w:rPr>
        <w:t>nurodyti, kas valdo Privataus subjekto akcijas ir jų dalis</w:t>
      </w:r>
      <w:r w:rsidRPr="009C2D1C">
        <w:rPr>
          <w:color w:val="FF0000"/>
          <w:spacing w:val="0"/>
          <w:sz w:val="24"/>
          <w:szCs w:val="24"/>
        </w:rPr>
        <w:t>]</w:t>
      </w:r>
      <w:r w:rsidRPr="009C2D1C">
        <w:rPr>
          <w:sz w:val="24"/>
          <w:szCs w:val="24"/>
        </w:rPr>
        <w:t>), išskyrus atvejus, kai Sutartis aiškiai leidžia kitaip. Privatus subjektas neužsiima jokia kita veikla, nesusijusia su įsipareigojimų pagal Sutartį vykdymu ir be išankstinio raštiško Valdžios subjekto sutikimo ja neužsiims visu Sutarties galiojimo laikotarpiu;</w:t>
      </w:r>
      <w:bookmarkEnd w:id="152"/>
    </w:p>
    <w:p w14:paraId="63A90CE7" w14:textId="76E531D1" w:rsidR="00B06D51" w:rsidRPr="00B06D51" w:rsidRDefault="00B06D51" w:rsidP="00952D37">
      <w:pPr>
        <w:pStyle w:val="paragrafesraas"/>
        <w:tabs>
          <w:tab w:val="clear" w:pos="3131"/>
        </w:tabs>
        <w:ind w:left="2268" w:hanging="1134"/>
        <w:rPr>
          <w:sz w:val="24"/>
          <w:szCs w:val="24"/>
        </w:rPr>
      </w:pPr>
      <w:bookmarkStart w:id="153" w:name="_Ref162601610"/>
      <w:bookmarkStart w:id="154" w:name="_Ref171582866"/>
      <w:r w:rsidRPr="00B06D51">
        <w:rPr>
          <w:sz w:val="24"/>
          <w:szCs w:val="24"/>
        </w:rPr>
        <w:t xml:space="preserve">Privatus subjektas užtikrina, kad jis, Sutartį vykdantys Subtiekėjai, specialistai ir kiti pasitelkiami ūkio subjektai </w:t>
      </w:r>
      <w:r w:rsidRPr="6E4AB71C">
        <w:rPr>
          <w:sz w:val="24"/>
          <w:szCs w:val="24"/>
        </w:rPr>
        <w:t>atitiks</w:t>
      </w:r>
      <w:r w:rsidRPr="00B06D51">
        <w:rPr>
          <w:sz w:val="24"/>
          <w:szCs w:val="24"/>
        </w:rPr>
        <w:t xml:space="preserve"> jiems įstatymų ir (arba) Pirkimo dokumentų ir Pasiūlyme nustatytus reikalavimus</w:t>
      </w:r>
      <w:bookmarkEnd w:id="153"/>
      <w:r w:rsidR="00577A24">
        <w:rPr>
          <w:sz w:val="24"/>
          <w:szCs w:val="24"/>
        </w:rPr>
        <w:t>:</w:t>
      </w:r>
      <w:bookmarkEnd w:id="154"/>
    </w:p>
    <w:p w14:paraId="6760DEEB" w14:textId="77777777" w:rsidR="00B06D51" w:rsidRPr="00B06D51" w:rsidRDefault="00B06D51" w:rsidP="00952D37">
      <w:pPr>
        <w:pStyle w:val="paragrafesraas"/>
        <w:numPr>
          <w:ilvl w:val="3"/>
          <w:numId w:val="2"/>
        </w:numPr>
        <w:tabs>
          <w:tab w:val="clear" w:pos="2705"/>
          <w:tab w:val="num" w:pos="2977"/>
        </w:tabs>
        <w:ind w:left="2977"/>
        <w:rPr>
          <w:sz w:val="24"/>
          <w:szCs w:val="24"/>
        </w:rPr>
      </w:pPr>
      <w:r w:rsidRPr="00B06D51">
        <w:rPr>
          <w:sz w:val="24"/>
          <w:szCs w:val="24"/>
        </w:rPr>
        <w:t>turės teisę verstis ta veikla, kuri yra reikalinga Sutarčiai įvykdyti;</w:t>
      </w:r>
    </w:p>
    <w:p w14:paraId="0A54D7E2" w14:textId="60B2BC10" w:rsidR="00B06D51" w:rsidRPr="00B06D51" w:rsidRDefault="00B06D51" w:rsidP="00952D37">
      <w:pPr>
        <w:pStyle w:val="paragrafesraas"/>
        <w:tabs>
          <w:tab w:val="num" w:pos="2977"/>
        </w:tabs>
        <w:ind w:left="2977"/>
        <w:rPr>
          <w:sz w:val="24"/>
          <w:szCs w:val="24"/>
        </w:rPr>
      </w:pPr>
      <w:r w:rsidRPr="4F46816B">
        <w:rPr>
          <w:sz w:val="24"/>
          <w:szCs w:val="24"/>
        </w:rPr>
        <w:t>atitiks</w:t>
      </w:r>
      <w:r w:rsidRPr="00B06D51">
        <w:rPr>
          <w:sz w:val="24"/>
          <w:szCs w:val="24"/>
        </w:rPr>
        <w:t xml:space="preserve"> techninio ir profesinio pajėgumo reikalavimus bei kitus kvalifikacijai Pirkimo dokumentuose nustatytus ir Sutarties tinkamam vykdymui būtinus reikalavimus;</w:t>
      </w:r>
    </w:p>
    <w:p w14:paraId="73EAABE6" w14:textId="77777777" w:rsidR="00B06D51" w:rsidRPr="00B06D51" w:rsidRDefault="00B06D51" w:rsidP="00952D37">
      <w:pPr>
        <w:pStyle w:val="paragrafesraas"/>
        <w:numPr>
          <w:ilvl w:val="3"/>
          <w:numId w:val="2"/>
        </w:numPr>
        <w:tabs>
          <w:tab w:val="clear" w:pos="2705"/>
          <w:tab w:val="num" w:pos="2977"/>
        </w:tabs>
        <w:ind w:left="2977"/>
        <w:rPr>
          <w:sz w:val="24"/>
          <w:szCs w:val="24"/>
        </w:rPr>
      </w:pPr>
      <w:r w:rsidRPr="00B06D51">
        <w:rPr>
          <w:sz w:val="24"/>
          <w:szCs w:val="24"/>
        </w:rPr>
        <w:t>laikysis Pasiūlyme nurodytų įsipareigojimų ir parametrų, įskaitant – pasiūlymų vertinimo kriterijų reikšmių ir parametrų;</w:t>
      </w:r>
    </w:p>
    <w:p w14:paraId="46AF31E2" w14:textId="4BD3F27D" w:rsidR="00F467EC" w:rsidRPr="00952D37" w:rsidRDefault="00B06D51" w:rsidP="00952D37">
      <w:pPr>
        <w:pStyle w:val="paragrafesraas"/>
        <w:numPr>
          <w:ilvl w:val="3"/>
          <w:numId w:val="2"/>
        </w:numPr>
        <w:tabs>
          <w:tab w:val="clear" w:pos="2705"/>
          <w:tab w:val="num" w:pos="2977"/>
        </w:tabs>
        <w:ind w:left="2977"/>
        <w:rPr>
          <w:sz w:val="24"/>
          <w:szCs w:val="24"/>
        </w:rPr>
      </w:pPr>
      <w:r w:rsidRPr="00B06D51">
        <w:rPr>
          <w:sz w:val="24"/>
          <w:szCs w:val="24"/>
        </w:rPr>
        <w:t>užtikrins nustatytų kokybės vadybos sistemos ir (arba) aplinkos apsaugos vadybos sistemos standartų laikymąsi ir turės tą patvirtinančius dokumentus</w:t>
      </w:r>
      <w:r w:rsidR="001A3C50">
        <w:rPr>
          <w:sz w:val="24"/>
          <w:szCs w:val="24"/>
        </w:rPr>
        <w:t>.</w:t>
      </w:r>
    </w:p>
    <w:p w14:paraId="4A197654" w14:textId="2B4FA783" w:rsidR="00F467EC" w:rsidRPr="009C2D1C" w:rsidRDefault="00F467EC" w:rsidP="00252DEE">
      <w:pPr>
        <w:pStyle w:val="paragrafesraas"/>
        <w:tabs>
          <w:tab w:val="num" w:pos="2268"/>
        </w:tabs>
        <w:ind w:left="2268" w:hanging="1133"/>
        <w:rPr>
          <w:color w:val="000000"/>
          <w:sz w:val="24"/>
          <w:szCs w:val="24"/>
        </w:rPr>
      </w:pPr>
      <w:r w:rsidRPr="009C2D1C">
        <w:rPr>
          <w:sz w:val="24"/>
          <w:szCs w:val="24"/>
        </w:rPr>
        <w:t>Investuotojas ir Privatus subjektas bei jų atitinkamai įgalioti darbuotojai, vadovai</w:t>
      </w:r>
      <w:r w:rsidR="00F85146" w:rsidRPr="009C2D1C">
        <w:rPr>
          <w:sz w:val="24"/>
          <w:szCs w:val="24"/>
        </w:rPr>
        <w:t xml:space="preserve">, </w:t>
      </w:r>
      <w:r w:rsidR="001F7420" w:rsidRPr="009C2D1C">
        <w:rPr>
          <w:sz w:val="24"/>
          <w:szCs w:val="24"/>
        </w:rPr>
        <w:t xml:space="preserve">valdymo </w:t>
      </w:r>
      <w:r w:rsidR="00F85146" w:rsidRPr="009C2D1C">
        <w:rPr>
          <w:sz w:val="24"/>
          <w:szCs w:val="24"/>
        </w:rPr>
        <w:t>organai</w:t>
      </w:r>
      <w:r w:rsidRPr="009C2D1C">
        <w:rPr>
          <w:sz w:val="24"/>
          <w:szCs w:val="24"/>
        </w:rPr>
        <w:t xml:space="preserve"> ir akcininkai</w:t>
      </w:r>
      <w:r w:rsidR="00AD30A7" w:rsidRPr="009C2D1C">
        <w:rPr>
          <w:sz w:val="24"/>
          <w:szCs w:val="24"/>
        </w:rPr>
        <w:t xml:space="preserve"> </w:t>
      </w:r>
      <w:r w:rsidR="002F7E23" w:rsidRPr="009C2D1C">
        <w:rPr>
          <w:sz w:val="24"/>
          <w:szCs w:val="24"/>
        </w:rPr>
        <w:t>(</w:t>
      </w:r>
      <w:r w:rsidR="00F85146" w:rsidRPr="009C2D1C">
        <w:rPr>
          <w:sz w:val="24"/>
          <w:szCs w:val="24"/>
        </w:rPr>
        <w:t>dalyviai</w:t>
      </w:r>
      <w:r w:rsidR="002F7E23" w:rsidRPr="009C2D1C">
        <w:rPr>
          <w:sz w:val="24"/>
          <w:szCs w:val="24"/>
        </w:rPr>
        <w:t>)</w:t>
      </w:r>
      <w:r w:rsidRPr="009C2D1C">
        <w:rPr>
          <w:sz w:val="24"/>
          <w:szCs w:val="24"/>
        </w:rPr>
        <w:t xml:space="preserve"> atliko visus veiksmus </w:t>
      </w:r>
      <w:r w:rsidR="00F85146" w:rsidRPr="009C2D1C">
        <w:rPr>
          <w:sz w:val="24"/>
          <w:szCs w:val="24"/>
        </w:rPr>
        <w:t xml:space="preserve">priėmė visus sprendimus, išdavė sutikimus </w:t>
      </w:r>
      <w:r w:rsidRPr="009C2D1C">
        <w:rPr>
          <w:sz w:val="24"/>
          <w:szCs w:val="24"/>
        </w:rPr>
        <w:t>ir gavo ar, prieš Darbus ar</w:t>
      </w:r>
      <w:r w:rsidR="00D4641F" w:rsidRPr="009C2D1C">
        <w:rPr>
          <w:sz w:val="24"/>
          <w:szCs w:val="24"/>
        </w:rPr>
        <w:t xml:space="preserve"> </w:t>
      </w:r>
      <w:r w:rsidRPr="009C2D1C">
        <w:rPr>
          <w:sz w:val="24"/>
          <w:szCs w:val="24"/>
        </w:rPr>
        <w:t xml:space="preserve">teikdami Paslaugas, gaus visus reikalingus leidimus </w:t>
      </w:r>
      <w:r w:rsidR="00F85146" w:rsidRPr="009C2D1C">
        <w:rPr>
          <w:sz w:val="24"/>
          <w:szCs w:val="24"/>
        </w:rPr>
        <w:t>ir pritarimus</w:t>
      </w:r>
      <w:r w:rsidR="001F7420" w:rsidRPr="009C2D1C">
        <w:rPr>
          <w:sz w:val="24"/>
          <w:szCs w:val="24"/>
        </w:rPr>
        <w:t>, kurie pagal kitas sutartis, Investuotojo ir Privataus subjekto įstatus ar jiems taikomus teisės aktus yra reikalingi</w:t>
      </w:r>
      <w:r w:rsidR="00F85146" w:rsidRPr="009C2D1C">
        <w:rPr>
          <w:sz w:val="24"/>
          <w:szCs w:val="24"/>
        </w:rPr>
        <w:t xml:space="preserve"> </w:t>
      </w:r>
      <w:r w:rsidRPr="009C2D1C">
        <w:rPr>
          <w:sz w:val="24"/>
          <w:szCs w:val="24"/>
        </w:rPr>
        <w:t xml:space="preserve">Sutarties </w:t>
      </w:r>
      <w:r w:rsidRPr="009C2D1C">
        <w:rPr>
          <w:sz w:val="24"/>
          <w:szCs w:val="24"/>
        </w:rPr>
        <w:lastRenderedPageBreak/>
        <w:t>sudarymui ir ja prisiimtų įsipareigojimų vykdymui. Sutartis sukuria Privačiam subjektui ir Investuotojui teisėtas bei galiojančias prievoles</w:t>
      </w:r>
      <w:r w:rsidR="00F85146" w:rsidRPr="009C2D1C">
        <w:rPr>
          <w:sz w:val="24"/>
          <w:szCs w:val="24"/>
        </w:rPr>
        <w:t xml:space="preserve"> pagal Sutarties nuostatas</w:t>
      </w:r>
      <w:r w:rsidRPr="009C2D1C">
        <w:rPr>
          <w:sz w:val="24"/>
          <w:szCs w:val="24"/>
        </w:rPr>
        <w:t>, kurios gali būti įgyvendinamos priverstine tvarka pagal Sutarties nuostatas;</w:t>
      </w:r>
    </w:p>
    <w:p w14:paraId="4DDD5C71" w14:textId="569D33D5" w:rsidR="00F467EC" w:rsidRPr="009C2D1C" w:rsidRDefault="00F467EC" w:rsidP="00252DEE">
      <w:pPr>
        <w:pStyle w:val="paragrafesraas"/>
        <w:tabs>
          <w:tab w:val="num" w:pos="2268"/>
        </w:tabs>
        <w:ind w:left="2268" w:hanging="1133"/>
        <w:rPr>
          <w:color w:val="000000"/>
          <w:sz w:val="24"/>
          <w:szCs w:val="24"/>
        </w:rPr>
      </w:pPr>
      <w:r w:rsidRPr="009C2D1C">
        <w:rPr>
          <w:sz w:val="24"/>
          <w:szCs w:val="24"/>
        </w:rPr>
        <w:t>Sudarydami bei vykdydami Sutartį Privatus subjektas ir Investuotojas nepažeidžia jokių esminių susitarimų ar įsipareigojimų, kurių šalimi jie yra, jiems taikomo teismo sprendimo</w:t>
      </w:r>
      <w:r w:rsidR="00F85146" w:rsidRPr="009C2D1C">
        <w:rPr>
          <w:sz w:val="24"/>
          <w:szCs w:val="24"/>
        </w:rPr>
        <w:t>, nuosprendžio, nutarimo,</w:t>
      </w:r>
      <w:r w:rsidRPr="009C2D1C">
        <w:rPr>
          <w:sz w:val="24"/>
          <w:szCs w:val="24"/>
        </w:rPr>
        <w:t xml:space="preserve"> arba nutarties, </w:t>
      </w:r>
      <w:r w:rsidR="00F85146" w:rsidRPr="009C2D1C">
        <w:rPr>
          <w:sz w:val="24"/>
          <w:szCs w:val="24"/>
        </w:rPr>
        <w:t>ar</w:t>
      </w:r>
      <w:r w:rsidR="00AF2D02" w:rsidRPr="009C2D1C">
        <w:rPr>
          <w:sz w:val="24"/>
          <w:szCs w:val="24"/>
        </w:rPr>
        <w:t>b</w:t>
      </w:r>
      <w:r w:rsidR="00F85146" w:rsidRPr="009C2D1C">
        <w:rPr>
          <w:sz w:val="24"/>
          <w:szCs w:val="24"/>
        </w:rPr>
        <w:t xml:space="preserve">a arbitražo sprendimo, </w:t>
      </w:r>
      <w:r w:rsidRPr="009C2D1C">
        <w:rPr>
          <w:sz w:val="24"/>
          <w:szCs w:val="24"/>
        </w:rPr>
        <w:t>taip pat jokių jiems taikomų įstatymų ar kitų teisės aktų reikalavimų;</w:t>
      </w:r>
    </w:p>
    <w:p w14:paraId="4030326B" w14:textId="1CCB1234" w:rsidR="00F467EC" w:rsidRPr="009C2D1C" w:rsidRDefault="00F467EC" w:rsidP="00252DEE">
      <w:pPr>
        <w:pStyle w:val="paragrafesraas"/>
        <w:tabs>
          <w:tab w:val="num" w:pos="2268"/>
        </w:tabs>
        <w:ind w:left="2268" w:hanging="1133"/>
        <w:rPr>
          <w:color w:val="000000"/>
          <w:sz w:val="24"/>
          <w:szCs w:val="24"/>
        </w:rPr>
      </w:pPr>
      <w:r w:rsidRPr="009C2D1C">
        <w:rPr>
          <w:sz w:val="24"/>
          <w:szCs w:val="24"/>
        </w:rPr>
        <w:t xml:space="preserve">Investuotojui ir Privačiam subjektui nėra įteikta jokių pranešimų ar šaukimų į teismą ar arbitražą ir nėra jokių prieš juos ar jų pradėtų prieš kitą asmenį ar ketinamų pradėti teisminių bylų nagrinėjimų, arbitražo ar kitų teisinių procesų, kurie galėtų padaryti esminę neigiamą įtaką Privataus subjekto </w:t>
      </w:r>
      <w:r w:rsidR="00061EEA" w:rsidRPr="009C2D1C">
        <w:rPr>
          <w:sz w:val="24"/>
          <w:szCs w:val="24"/>
        </w:rPr>
        <w:t>ir</w:t>
      </w:r>
      <w:r w:rsidR="00AD30A7" w:rsidRPr="009C2D1C">
        <w:rPr>
          <w:sz w:val="24"/>
          <w:szCs w:val="24"/>
        </w:rPr>
        <w:t xml:space="preserve"> (</w:t>
      </w:r>
      <w:r w:rsidRPr="009C2D1C">
        <w:rPr>
          <w:sz w:val="24"/>
          <w:szCs w:val="24"/>
        </w:rPr>
        <w:t>ar</w:t>
      </w:r>
      <w:r w:rsidR="00AD30A7" w:rsidRPr="009C2D1C">
        <w:rPr>
          <w:sz w:val="24"/>
          <w:szCs w:val="24"/>
        </w:rPr>
        <w:t>)</w:t>
      </w:r>
      <w:r w:rsidRPr="009C2D1C">
        <w:rPr>
          <w:sz w:val="24"/>
          <w:szCs w:val="24"/>
        </w:rPr>
        <w:t xml:space="preserve"> Investuotojo finansinei padėčiai ir </w:t>
      </w:r>
      <w:r w:rsidR="00AD30A7" w:rsidRPr="009C2D1C">
        <w:rPr>
          <w:sz w:val="24"/>
          <w:szCs w:val="24"/>
        </w:rPr>
        <w:t>(</w:t>
      </w:r>
      <w:r w:rsidRPr="009C2D1C">
        <w:rPr>
          <w:sz w:val="24"/>
          <w:szCs w:val="24"/>
        </w:rPr>
        <w:t>ar</w:t>
      </w:r>
      <w:r w:rsidR="00AD30A7" w:rsidRPr="009C2D1C">
        <w:rPr>
          <w:sz w:val="24"/>
          <w:szCs w:val="24"/>
        </w:rPr>
        <w:t>)</w:t>
      </w:r>
      <w:r w:rsidRPr="009C2D1C">
        <w:rPr>
          <w:sz w:val="24"/>
          <w:szCs w:val="24"/>
        </w:rPr>
        <w:t xml:space="preserve"> verslui ir </w:t>
      </w:r>
      <w:r w:rsidR="00AD30A7" w:rsidRPr="009C2D1C">
        <w:rPr>
          <w:sz w:val="24"/>
          <w:szCs w:val="24"/>
        </w:rPr>
        <w:t>(</w:t>
      </w:r>
      <w:r w:rsidRPr="009C2D1C">
        <w:rPr>
          <w:sz w:val="24"/>
          <w:szCs w:val="24"/>
        </w:rPr>
        <w:t>ar</w:t>
      </w:r>
      <w:r w:rsidR="00AD30A7" w:rsidRPr="009C2D1C">
        <w:rPr>
          <w:sz w:val="24"/>
          <w:szCs w:val="24"/>
        </w:rPr>
        <w:t>)</w:t>
      </w:r>
      <w:r w:rsidRPr="009C2D1C">
        <w:rPr>
          <w:sz w:val="24"/>
          <w:szCs w:val="24"/>
        </w:rPr>
        <w:t xml:space="preserve"> galimybei vykdyti įsipareigojimus pagal Sutartį ir apie kuriuos nėra raštiškai informuotas Valdžios subjektas;</w:t>
      </w:r>
    </w:p>
    <w:p w14:paraId="140B04C5" w14:textId="025074BD" w:rsidR="00F467EC" w:rsidRPr="009C2D1C" w:rsidRDefault="00F467EC" w:rsidP="00252DEE">
      <w:pPr>
        <w:pStyle w:val="paragrafesraas"/>
        <w:tabs>
          <w:tab w:val="num" w:pos="2268"/>
        </w:tabs>
        <w:ind w:left="2268" w:hanging="1133"/>
        <w:rPr>
          <w:color w:val="000000"/>
          <w:sz w:val="24"/>
          <w:szCs w:val="24"/>
        </w:rPr>
      </w:pPr>
      <w:bookmarkStart w:id="155" w:name="_Ref106253365"/>
      <w:r w:rsidRPr="009C2D1C">
        <w:rPr>
          <w:sz w:val="24"/>
          <w:szCs w:val="24"/>
        </w:rPr>
        <w:t xml:space="preserve">Investuotojas Pasiūlymo pateikimo metu visiškai ir besąlygiškai atitiko, Sutarties sudarymo metu atitinka ir visą jos galiojimo laikotarpį atitiks visus Pirkimo sąlygose jiems nustatytus reikalavimus, </w:t>
      </w:r>
      <w:r w:rsidR="008C6736" w:rsidRPr="009C2D1C">
        <w:rPr>
          <w:sz w:val="24"/>
          <w:szCs w:val="24"/>
        </w:rPr>
        <w:t xml:space="preserve">atsižvelgiant į neįvykdytą </w:t>
      </w:r>
      <w:r w:rsidRPr="009C2D1C">
        <w:rPr>
          <w:sz w:val="24"/>
          <w:szCs w:val="24"/>
        </w:rPr>
        <w:t>Sutarties dal</w:t>
      </w:r>
      <w:r w:rsidR="008C6736" w:rsidRPr="009C2D1C">
        <w:rPr>
          <w:sz w:val="24"/>
          <w:szCs w:val="24"/>
        </w:rPr>
        <w:t>į</w:t>
      </w:r>
      <w:r w:rsidRPr="009C2D1C">
        <w:rPr>
          <w:sz w:val="24"/>
          <w:szCs w:val="24"/>
        </w:rPr>
        <w:t>;</w:t>
      </w:r>
      <w:bookmarkStart w:id="156" w:name="_Ref283639468"/>
      <w:bookmarkEnd w:id="155"/>
    </w:p>
    <w:p w14:paraId="05C2C180" w14:textId="5168B1BE" w:rsidR="00F467EC" w:rsidRPr="009C2D1C" w:rsidRDefault="00F467EC" w:rsidP="00252DEE">
      <w:pPr>
        <w:pStyle w:val="paragrafesraas"/>
        <w:tabs>
          <w:tab w:val="num" w:pos="2268"/>
        </w:tabs>
        <w:ind w:left="2268" w:hanging="1133"/>
        <w:rPr>
          <w:color w:val="000000"/>
          <w:sz w:val="24"/>
          <w:szCs w:val="24"/>
        </w:rPr>
      </w:pPr>
      <w:r w:rsidRPr="009C2D1C">
        <w:rPr>
          <w:sz w:val="24"/>
          <w:szCs w:val="24"/>
        </w:rPr>
        <w:t xml:space="preserve">Privatus subjektas ir Investuotojas sudaro Sutartį, turėdami ilgalaikį (ne mažiau kaip Sutarties galiojimo laikotarpiu) tikrą verslo interesą užtikrinti </w:t>
      </w:r>
      <w:r w:rsidRPr="009C2D1C">
        <w:rPr>
          <w:spacing w:val="0"/>
          <w:sz w:val="24"/>
          <w:szCs w:val="24"/>
        </w:rPr>
        <w:t>Darbų atlikimą ir</w:t>
      </w:r>
      <w:r w:rsidRPr="009C2D1C">
        <w:rPr>
          <w:sz w:val="24"/>
          <w:szCs w:val="24"/>
        </w:rPr>
        <w:t xml:space="preserve"> Paslaugų teikimą bei gauti iš to naudą;</w:t>
      </w:r>
      <w:bookmarkEnd w:id="156"/>
    </w:p>
    <w:p w14:paraId="1B860D5D" w14:textId="3586212B" w:rsidR="00F467EC" w:rsidRPr="009C2D1C" w:rsidRDefault="00F467EC" w:rsidP="00252DEE">
      <w:pPr>
        <w:pStyle w:val="paragrafesraas"/>
        <w:tabs>
          <w:tab w:val="num" w:pos="2268"/>
        </w:tabs>
        <w:ind w:left="2268" w:hanging="1133"/>
        <w:rPr>
          <w:color w:val="000000"/>
          <w:sz w:val="24"/>
          <w:szCs w:val="24"/>
        </w:rPr>
      </w:pPr>
      <w:bookmarkStart w:id="157" w:name="_Ref106253377"/>
      <w:r w:rsidRPr="009C2D1C">
        <w:rPr>
          <w:sz w:val="24"/>
          <w:szCs w:val="24"/>
        </w:rPr>
        <w:t>Visa Pirkimo metu Investuotojo pateikta informacija, įskaitant informaciją apie jų veiklą, patirtį, žinių ir kvalifikuoto personalo turėjimą, finansinę būklę, sutartinius įsipareigojimus, akcininkus</w:t>
      </w:r>
      <w:r w:rsidR="0037545C" w:rsidRPr="009C2D1C">
        <w:rPr>
          <w:sz w:val="24"/>
          <w:szCs w:val="24"/>
        </w:rPr>
        <w:t xml:space="preserve"> </w:t>
      </w:r>
      <w:r w:rsidR="002F7E23" w:rsidRPr="009C2D1C">
        <w:rPr>
          <w:sz w:val="24"/>
          <w:szCs w:val="24"/>
        </w:rPr>
        <w:t>(</w:t>
      </w:r>
      <w:r w:rsidR="0037545C" w:rsidRPr="009C2D1C">
        <w:rPr>
          <w:sz w:val="24"/>
          <w:szCs w:val="24"/>
        </w:rPr>
        <w:t>dalyvius</w:t>
      </w:r>
      <w:r w:rsidR="002F7E23" w:rsidRPr="009C2D1C">
        <w:rPr>
          <w:sz w:val="24"/>
          <w:szCs w:val="24"/>
        </w:rPr>
        <w:t>)</w:t>
      </w:r>
      <w:r w:rsidRPr="009C2D1C">
        <w:rPr>
          <w:sz w:val="24"/>
          <w:szCs w:val="24"/>
        </w:rPr>
        <w:t>, Susijusias bendroves yra teisinga, išsami ir atspindi tikrąją padėtį;</w:t>
      </w:r>
      <w:bookmarkEnd w:id="157"/>
    </w:p>
    <w:p w14:paraId="00BB75AA" w14:textId="7E720D71" w:rsidR="00F467EC" w:rsidRPr="009C2D1C" w:rsidRDefault="00F467EC" w:rsidP="00252DEE">
      <w:pPr>
        <w:pStyle w:val="paragrafesraas"/>
        <w:tabs>
          <w:tab w:val="num" w:pos="2268"/>
        </w:tabs>
        <w:ind w:left="2268" w:hanging="1133"/>
        <w:rPr>
          <w:color w:val="000000"/>
          <w:sz w:val="24"/>
          <w:szCs w:val="24"/>
        </w:rPr>
      </w:pPr>
      <w:r w:rsidRPr="009C2D1C">
        <w:rPr>
          <w:sz w:val="24"/>
          <w:szCs w:val="24"/>
        </w:rPr>
        <w:t xml:space="preserve">Investuotojas ir Privatus subjektas surinko visą, jų manymu, būtiną ir pakankamą informaciją, reikalingą vykdyti jų įsipareigojimus pagal Sutartį. </w:t>
      </w:r>
      <w:r w:rsidR="00B00C25" w:rsidRPr="009C2D1C">
        <w:rPr>
          <w:sz w:val="24"/>
          <w:szCs w:val="24"/>
        </w:rPr>
        <w:t>Investuotojo ir Privataus subjekto surinkta informacija, nur</w:t>
      </w:r>
      <w:r w:rsidR="0042251F" w:rsidRPr="009C2D1C">
        <w:rPr>
          <w:sz w:val="24"/>
          <w:szCs w:val="24"/>
        </w:rPr>
        <w:t>odyta šiame punkte, apribot</w:t>
      </w:r>
      <w:r w:rsidR="00B00C25" w:rsidRPr="009C2D1C">
        <w:rPr>
          <w:sz w:val="24"/>
          <w:szCs w:val="24"/>
        </w:rPr>
        <w:t>a Valdžios subjekto Pirkimo metu pateikta informacija bei kita viešai iki Pasiūlymų pateikimo paskelbta informacija, kuri yra skelbiama ar publikuojama ES, Lietuvos Respublikos valstybės / saviv</w:t>
      </w:r>
      <w:r w:rsidR="003E53DC" w:rsidRPr="009C2D1C">
        <w:rPr>
          <w:sz w:val="24"/>
          <w:szCs w:val="24"/>
        </w:rPr>
        <w:t xml:space="preserve">aldybių institucijų oficialiuose tinklalapiuose </w:t>
      </w:r>
      <w:r w:rsidR="00B00C25" w:rsidRPr="009C2D1C">
        <w:rPr>
          <w:sz w:val="24"/>
          <w:szCs w:val="24"/>
        </w:rPr>
        <w:t>ar oficialiuose informaciniuose leidiniuose</w:t>
      </w:r>
      <w:r w:rsidR="0042251F" w:rsidRPr="009C2D1C">
        <w:rPr>
          <w:sz w:val="24"/>
          <w:szCs w:val="24"/>
        </w:rPr>
        <w:t>,</w:t>
      </w:r>
      <w:r w:rsidR="00B00C25" w:rsidRPr="009C2D1C">
        <w:rPr>
          <w:sz w:val="24"/>
          <w:szCs w:val="24"/>
        </w:rPr>
        <w:t xml:space="preserve"> ar yra kaupiama ir saugoma viešuosiuose valstybės registruose</w:t>
      </w:r>
      <w:r w:rsidR="0042251F" w:rsidRPr="009C2D1C">
        <w:rPr>
          <w:sz w:val="24"/>
          <w:szCs w:val="24"/>
        </w:rPr>
        <w:t>,</w:t>
      </w:r>
      <w:r w:rsidR="00B00C25" w:rsidRPr="009C2D1C">
        <w:rPr>
          <w:sz w:val="24"/>
          <w:szCs w:val="24"/>
        </w:rPr>
        <w:t xml:space="preserve"> informacinėse sistemose ir su kuria bet kuris subjektas galėjo susipažinti be jokių apribojimų, o taip pat tokia informacija, dėl kurios gavimo vadovaujantis teisės aktais Investuotojas ar Privatus subjektas turėjo kreiptis į valstybės / savivaldybės institucijas;</w:t>
      </w:r>
    </w:p>
    <w:p w14:paraId="329DBC2C" w14:textId="601441BB" w:rsidR="00F467EC" w:rsidRPr="009C2D1C" w:rsidRDefault="00F467EC" w:rsidP="00252DEE">
      <w:pPr>
        <w:pStyle w:val="paragrafesraas"/>
        <w:tabs>
          <w:tab w:val="num" w:pos="2268"/>
        </w:tabs>
        <w:ind w:left="2268" w:hanging="1133"/>
        <w:rPr>
          <w:sz w:val="24"/>
          <w:szCs w:val="24"/>
        </w:rPr>
      </w:pPr>
      <w:r w:rsidRPr="009C2D1C">
        <w:rPr>
          <w:sz w:val="24"/>
          <w:szCs w:val="24"/>
        </w:rPr>
        <w:t xml:space="preserve">Investuotojas ir Privatus subjektas patvirtina, kad turėjo galimybę susipažinti su visais </w:t>
      </w:r>
      <w:r w:rsidR="006C0C1F" w:rsidRPr="009C2D1C">
        <w:rPr>
          <w:sz w:val="24"/>
          <w:szCs w:val="24"/>
        </w:rPr>
        <w:t>jiems pateiktais ir viešai prieinamais</w:t>
      </w:r>
      <w:r w:rsidRPr="009C2D1C">
        <w:rPr>
          <w:sz w:val="24"/>
          <w:szCs w:val="24"/>
        </w:rPr>
        <w:t xml:space="preserve"> dokumentais ir informacija, kurių pagrindu Investuotojas ir Privatus subjektas turėjo galimybę daryti savarankiškas išvadas apie Šalių teises ir pareigas pagal Sutartį bei spręsti dėl dalyv</w:t>
      </w:r>
      <w:r w:rsidR="0020357D">
        <w:rPr>
          <w:sz w:val="24"/>
          <w:szCs w:val="24"/>
        </w:rPr>
        <w:t>avimo Pirkime. Investuotojas ir</w:t>
      </w:r>
      <w:r w:rsidRPr="009C2D1C">
        <w:rPr>
          <w:sz w:val="24"/>
          <w:szCs w:val="24"/>
        </w:rPr>
        <w:t>Privatus subjektas prisiima visą atsakomybę dėl Sutartimi prisiimamų įsipareigojimų ir su jais susijusios rizikos vertinimo;</w:t>
      </w:r>
    </w:p>
    <w:p w14:paraId="6848AD6A" w14:textId="77777777" w:rsidR="00F467EC" w:rsidRPr="009C2D1C" w:rsidRDefault="008D67B4" w:rsidP="00252DEE">
      <w:pPr>
        <w:pStyle w:val="paragrafesraas"/>
        <w:tabs>
          <w:tab w:val="num" w:pos="2268"/>
        </w:tabs>
        <w:ind w:left="2268" w:hanging="1133"/>
        <w:rPr>
          <w:sz w:val="24"/>
          <w:szCs w:val="24"/>
        </w:rPr>
      </w:pPr>
      <w:r w:rsidRPr="009C2D1C">
        <w:rPr>
          <w:sz w:val="24"/>
          <w:szCs w:val="24"/>
        </w:rPr>
        <w:lastRenderedPageBreak/>
        <w:t xml:space="preserve">Sutarties sudarymo metu </w:t>
      </w:r>
      <w:r w:rsidR="00F467EC" w:rsidRPr="009C2D1C">
        <w:rPr>
          <w:sz w:val="24"/>
          <w:szCs w:val="24"/>
        </w:rPr>
        <w:t>Privačiam subjektui ir Investuotojui nėra žinoma apie jokias aplinkybes, kurios galėtų sutrukdyti tinkamą Sutartimi prisiimtų įsipareigojimų vykdymą;</w:t>
      </w:r>
    </w:p>
    <w:p w14:paraId="4731A126" w14:textId="7FD164FE" w:rsidR="0066636A" w:rsidRPr="009C2D1C" w:rsidRDefault="0066636A" w:rsidP="00252DEE">
      <w:pPr>
        <w:pStyle w:val="paragrafesraas"/>
        <w:tabs>
          <w:tab w:val="num" w:pos="2268"/>
        </w:tabs>
        <w:ind w:left="2268" w:hanging="1133"/>
        <w:rPr>
          <w:sz w:val="24"/>
          <w:szCs w:val="24"/>
        </w:rPr>
      </w:pPr>
      <w:bookmarkStart w:id="158" w:name="_Ref106253389"/>
      <w:r w:rsidRPr="009C2D1C">
        <w:rPr>
          <w:rFonts w:eastAsiaTheme="minorHAnsi"/>
          <w:spacing w:val="0"/>
          <w:sz w:val="24"/>
          <w:szCs w:val="24"/>
        </w:rPr>
        <w:t>Privatus subjektas ir Investuotojas turi arba turi galimybę gauti finansinius išteklius reikalingus Sutarčiai tinkamai įvykdyti</w:t>
      </w:r>
      <w:r w:rsidR="00C03780" w:rsidRPr="009C2D1C">
        <w:rPr>
          <w:rFonts w:eastAsiaTheme="minorHAnsi"/>
          <w:spacing w:val="0"/>
          <w:sz w:val="24"/>
          <w:szCs w:val="24"/>
        </w:rPr>
        <w:t>.</w:t>
      </w:r>
      <w:r w:rsidR="0004523E" w:rsidRPr="009C2D1C">
        <w:rPr>
          <w:rFonts w:eastAsiaTheme="minorHAnsi"/>
          <w:spacing w:val="0"/>
          <w:sz w:val="24"/>
          <w:szCs w:val="24"/>
        </w:rPr>
        <w:t xml:space="preserve"> Šis patvirtinimas netaikomas papildomų investicijų, kurios gali būti reikalingos Papildomų darbų ir (ar) paslaugų pirkimo atveju;</w:t>
      </w:r>
      <w:bookmarkEnd w:id="158"/>
    </w:p>
    <w:p w14:paraId="560004AC" w14:textId="7D213436" w:rsidR="00F467EC" w:rsidRPr="009C2D1C" w:rsidRDefault="00F467EC" w:rsidP="00252DEE">
      <w:pPr>
        <w:pStyle w:val="paragrafesraas"/>
        <w:tabs>
          <w:tab w:val="num" w:pos="2268"/>
        </w:tabs>
        <w:ind w:left="2268" w:hanging="1133"/>
        <w:rPr>
          <w:sz w:val="24"/>
          <w:szCs w:val="24"/>
        </w:rPr>
      </w:pPr>
      <w:bookmarkStart w:id="159" w:name="_Ref106253442"/>
      <w:r w:rsidRPr="009C2D1C">
        <w:rPr>
          <w:spacing w:val="0"/>
          <w:sz w:val="24"/>
          <w:szCs w:val="24"/>
        </w:rPr>
        <w:t xml:space="preserve">Privatus subjektas </w:t>
      </w:r>
      <w:r w:rsidR="001C0CFC" w:rsidRPr="009C2D1C">
        <w:rPr>
          <w:rFonts w:eastAsiaTheme="minorHAnsi"/>
          <w:spacing w:val="0"/>
          <w:sz w:val="24"/>
          <w:szCs w:val="24"/>
        </w:rPr>
        <w:t xml:space="preserve">ir Investuotojas </w:t>
      </w:r>
      <w:r w:rsidRPr="009C2D1C">
        <w:rPr>
          <w:spacing w:val="0"/>
          <w:sz w:val="24"/>
          <w:szCs w:val="24"/>
        </w:rPr>
        <w:t>nėra nemok</w:t>
      </w:r>
      <w:r w:rsidR="001C0CFC" w:rsidRPr="009C2D1C">
        <w:rPr>
          <w:spacing w:val="0"/>
          <w:sz w:val="24"/>
          <w:szCs w:val="24"/>
        </w:rPr>
        <w:t>ū</w:t>
      </w:r>
      <w:r w:rsidRPr="009C2D1C">
        <w:rPr>
          <w:spacing w:val="0"/>
          <w:sz w:val="24"/>
          <w:szCs w:val="24"/>
        </w:rPr>
        <w:t>s, likviduojam</w:t>
      </w:r>
      <w:r w:rsidR="001C0CFC" w:rsidRPr="009C2D1C">
        <w:rPr>
          <w:spacing w:val="0"/>
          <w:sz w:val="24"/>
          <w:szCs w:val="24"/>
        </w:rPr>
        <w:t>i</w:t>
      </w:r>
      <w:r w:rsidRPr="009C2D1C">
        <w:rPr>
          <w:spacing w:val="0"/>
          <w:sz w:val="24"/>
          <w:szCs w:val="24"/>
        </w:rPr>
        <w:t>, restruktūrizuojam</w:t>
      </w:r>
      <w:r w:rsidR="001C0CFC" w:rsidRPr="009C2D1C">
        <w:rPr>
          <w:spacing w:val="0"/>
          <w:sz w:val="24"/>
          <w:szCs w:val="24"/>
        </w:rPr>
        <w:t>i</w:t>
      </w:r>
      <w:r w:rsidRPr="009C2D1C">
        <w:rPr>
          <w:spacing w:val="0"/>
          <w:sz w:val="24"/>
          <w:szCs w:val="24"/>
        </w:rPr>
        <w:t>, j</w:t>
      </w:r>
      <w:r w:rsidR="001C0CFC" w:rsidRPr="009C2D1C">
        <w:rPr>
          <w:spacing w:val="0"/>
          <w:sz w:val="24"/>
          <w:szCs w:val="24"/>
        </w:rPr>
        <w:t>ų</w:t>
      </w:r>
      <w:r w:rsidRPr="009C2D1C">
        <w:rPr>
          <w:spacing w:val="0"/>
          <w:sz w:val="24"/>
          <w:szCs w:val="24"/>
        </w:rPr>
        <w:t xml:space="preserve"> atžvilgiu nėra </w:t>
      </w:r>
      <w:r w:rsidR="001C0CFC" w:rsidRPr="009C2D1C">
        <w:rPr>
          <w:spacing w:val="0"/>
          <w:sz w:val="24"/>
          <w:szCs w:val="24"/>
        </w:rPr>
        <w:t xml:space="preserve">inicijuojamos ar </w:t>
      </w:r>
      <w:r w:rsidRPr="009C2D1C">
        <w:rPr>
          <w:spacing w:val="0"/>
          <w:sz w:val="24"/>
          <w:szCs w:val="24"/>
        </w:rPr>
        <w:t>vykdomos bankroto</w:t>
      </w:r>
      <w:r w:rsidR="001C0CFC" w:rsidRPr="009C2D1C">
        <w:rPr>
          <w:spacing w:val="0"/>
          <w:sz w:val="24"/>
          <w:szCs w:val="24"/>
        </w:rPr>
        <w:t xml:space="preserve">, </w:t>
      </w:r>
      <w:r w:rsidR="001C0CFC" w:rsidRPr="009C2D1C">
        <w:rPr>
          <w:sz w:val="24"/>
          <w:szCs w:val="24"/>
        </w:rPr>
        <w:t>restruktūrizavimo, reorganizavimo ar likvidavimo</w:t>
      </w:r>
      <w:r w:rsidRPr="009C2D1C">
        <w:rPr>
          <w:spacing w:val="0"/>
          <w:sz w:val="24"/>
          <w:szCs w:val="24"/>
        </w:rPr>
        <w:t xml:space="preserve"> procedūros, ji</w:t>
      </w:r>
      <w:r w:rsidR="001C0CFC" w:rsidRPr="009C2D1C">
        <w:rPr>
          <w:spacing w:val="0"/>
          <w:sz w:val="24"/>
          <w:szCs w:val="24"/>
        </w:rPr>
        <w:t>e</w:t>
      </w:r>
      <w:r w:rsidRPr="009C2D1C">
        <w:rPr>
          <w:spacing w:val="0"/>
          <w:sz w:val="24"/>
          <w:szCs w:val="24"/>
        </w:rPr>
        <w:t xml:space="preserve"> nėra sustabdę arba apriboję savo veiklos</w:t>
      </w:r>
      <w:r w:rsidR="00C21DCF" w:rsidRPr="009C2D1C">
        <w:rPr>
          <w:spacing w:val="0"/>
          <w:sz w:val="24"/>
          <w:szCs w:val="24"/>
        </w:rPr>
        <w:t xml:space="preserve">, </w:t>
      </w:r>
      <w:r w:rsidR="00C21DCF" w:rsidRPr="009C2D1C">
        <w:rPr>
          <w:sz w:val="24"/>
          <w:szCs w:val="24"/>
        </w:rPr>
        <w:t>jų atžvilgiu nėra inicijuota jokių bankroto, restruktūrizavimo, reorganizavimo arba likvidavimo bylų</w:t>
      </w:r>
      <w:bookmarkEnd w:id="159"/>
      <w:r w:rsidR="00800330">
        <w:rPr>
          <w:sz w:val="24"/>
          <w:szCs w:val="24"/>
        </w:rPr>
        <w:t>;</w:t>
      </w:r>
    </w:p>
    <w:p w14:paraId="59C01A77" w14:textId="77777777" w:rsidR="00F467EC" w:rsidRPr="009C2D1C" w:rsidRDefault="00292400" w:rsidP="00AE131B">
      <w:pPr>
        <w:pStyle w:val="paragrafesraas"/>
        <w:tabs>
          <w:tab w:val="num" w:pos="2268"/>
        </w:tabs>
        <w:ind w:left="2268" w:hanging="1133"/>
        <w:rPr>
          <w:sz w:val="24"/>
          <w:szCs w:val="24"/>
        </w:rPr>
      </w:pPr>
      <w:r w:rsidRPr="009C2D1C">
        <w:rPr>
          <w:sz w:val="24"/>
          <w:szCs w:val="24"/>
        </w:rPr>
        <w:t xml:space="preserve">Sutartį pasirašantys </w:t>
      </w:r>
      <w:r w:rsidR="00F467EC" w:rsidRPr="009C2D1C">
        <w:rPr>
          <w:sz w:val="24"/>
          <w:szCs w:val="24"/>
        </w:rPr>
        <w:t>Privataus subjekto ir Investuotojo atstovai turi visus įgaliojimus sudaryti Sutartį.</w:t>
      </w:r>
    </w:p>
    <w:p w14:paraId="3820B414" w14:textId="50A7348F" w:rsidR="00F467EC" w:rsidRPr="009C2D1C" w:rsidRDefault="00F467EC" w:rsidP="003B21EA">
      <w:pPr>
        <w:pStyle w:val="paragrafai"/>
        <w:tabs>
          <w:tab w:val="clear" w:pos="1346"/>
          <w:tab w:val="num" w:pos="1418"/>
        </w:tabs>
        <w:ind w:left="1418" w:hanging="851"/>
        <w:rPr>
          <w:color w:val="000000"/>
          <w:sz w:val="24"/>
          <w:szCs w:val="24"/>
        </w:rPr>
      </w:pPr>
      <w:bookmarkStart w:id="160" w:name="_Toc284496673"/>
      <w:r w:rsidRPr="009C2D1C">
        <w:rPr>
          <w:sz w:val="24"/>
          <w:szCs w:val="24"/>
        </w:rPr>
        <w:t xml:space="preserve">Privatus subjektas ir Investuotojas privalo nedelsiant informuoti </w:t>
      </w:r>
      <w:r w:rsidR="003C54A3" w:rsidRPr="009C2D1C">
        <w:rPr>
          <w:sz w:val="24"/>
          <w:szCs w:val="24"/>
        </w:rPr>
        <w:t>V</w:t>
      </w:r>
      <w:r w:rsidRPr="009C2D1C">
        <w:rPr>
          <w:sz w:val="24"/>
          <w:szCs w:val="24"/>
        </w:rPr>
        <w:t>aldžios subjektą apie bet kokius įvykius ar aplinkybes, dėl kurių bet kuris iš Investuotojo ir Privataus subjekto pareiškimų ar garantijų taps neteisinga arba galėtų tokia tapti ateityje.</w:t>
      </w:r>
      <w:bookmarkEnd w:id="160"/>
    </w:p>
    <w:p w14:paraId="59A929D9" w14:textId="78E0E3F8" w:rsidR="00F467EC" w:rsidRPr="00214951" w:rsidRDefault="00F467EC" w:rsidP="003B21EA">
      <w:pPr>
        <w:pStyle w:val="paragrafai"/>
        <w:tabs>
          <w:tab w:val="clear" w:pos="1346"/>
          <w:tab w:val="num" w:pos="1418"/>
        </w:tabs>
        <w:ind w:left="1418" w:hanging="851"/>
        <w:rPr>
          <w:sz w:val="24"/>
          <w:szCs w:val="24"/>
        </w:rPr>
      </w:pPr>
      <w:bookmarkStart w:id="161" w:name="_Toc284496674"/>
      <w:r w:rsidRPr="009C2D1C">
        <w:rPr>
          <w:sz w:val="24"/>
          <w:szCs w:val="24"/>
        </w:rPr>
        <w:t xml:space="preserve">Privatus subjektas ir Investuotojas supranta, kad Valdžios subjektas </w:t>
      </w:r>
      <w:r w:rsidRPr="00ED22E6">
        <w:rPr>
          <w:color w:val="0070C0"/>
          <w:sz w:val="24"/>
          <w:szCs w:val="24"/>
        </w:rPr>
        <w:t>[</w:t>
      </w:r>
      <w:r w:rsidRPr="00ED22E6">
        <w:rPr>
          <w:i/>
          <w:iCs/>
          <w:color w:val="0070C0"/>
          <w:sz w:val="24"/>
          <w:szCs w:val="24"/>
        </w:rPr>
        <w:t>jei yra</w:t>
      </w:r>
      <w:r w:rsidRPr="00ED22E6">
        <w:rPr>
          <w:color w:val="0070C0"/>
          <w:sz w:val="24"/>
          <w:szCs w:val="24"/>
        </w:rPr>
        <w:t xml:space="preserve"> </w:t>
      </w:r>
      <w:r w:rsidRPr="00553BB9">
        <w:rPr>
          <w:color w:val="00B050"/>
          <w:sz w:val="24"/>
          <w:szCs w:val="24"/>
        </w:rPr>
        <w:t>ir Perleidėjas]</w:t>
      </w:r>
      <w:r w:rsidRPr="00553BB9">
        <w:rPr>
          <w:sz w:val="24"/>
          <w:szCs w:val="24"/>
        </w:rPr>
        <w:t xml:space="preserve"> sudaro Sutartį tik</w:t>
      </w:r>
      <w:r w:rsidRPr="00214951">
        <w:rPr>
          <w:sz w:val="24"/>
          <w:szCs w:val="24"/>
        </w:rPr>
        <w:t xml:space="preserve"> </w:t>
      </w:r>
      <w:r w:rsidRPr="00ED22E6">
        <w:rPr>
          <w:color w:val="0070C0"/>
          <w:sz w:val="24"/>
          <w:szCs w:val="24"/>
        </w:rPr>
        <w:t>[</w:t>
      </w:r>
      <w:r w:rsidRPr="00ED22E6">
        <w:rPr>
          <w:i/>
          <w:iCs/>
          <w:color w:val="0070C0"/>
          <w:sz w:val="24"/>
          <w:szCs w:val="24"/>
        </w:rPr>
        <w:t>jei yra tik Valdžios subjektas</w:t>
      </w:r>
      <w:r w:rsidRPr="00ED22E6">
        <w:rPr>
          <w:color w:val="0070C0"/>
          <w:sz w:val="24"/>
          <w:szCs w:val="24"/>
        </w:rPr>
        <w:t xml:space="preserve"> </w:t>
      </w:r>
      <w:r w:rsidRPr="00553BB9">
        <w:rPr>
          <w:color w:val="00B050"/>
          <w:sz w:val="24"/>
          <w:szCs w:val="24"/>
        </w:rPr>
        <w:t xml:space="preserve">pasitikėdamas </w:t>
      </w:r>
      <w:r w:rsidRPr="00ED22E6">
        <w:rPr>
          <w:i/>
          <w:iCs/>
          <w:color w:val="0070C0"/>
          <w:sz w:val="24"/>
          <w:szCs w:val="24"/>
        </w:rPr>
        <w:t xml:space="preserve">/ jei yra Perleidėjas </w:t>
      </w:r>
      <w:r w:rsidRPr="00553BB9">
        <w:rPr>
          <w:color w:val="00B050"/>
          <w:sz w:val="24"/>
          <w:szCs w:val="24"/>
        </w:rPr>
        <w:t>pasitikėdami]</w:t>
      </w:r>
      <w:r w:rsidRPr="00553BB9">
        <w:rPr>
          <w:sz w:val="24"/>
          <w:szCs w:val="24"/>
        </w:rPr>
        <w:t xml:space="preserve"> Privataus subjekto ir Investuotojo pareiškimais ir garantijomis bei jų Valdžios subjektui pateikta informacija. Valdžios subjektas </w:t>
      </w:r>
      <w:r w:rsidRPr="00ED22E6">
        <w:rPr>
          <w:color w:val="0070C0"/>
          <w:sz w:val="24"/>
          <w:szCs w:val="24"/>
        </w:rPr>
        <w:t>[</w:t>
      </w:r>
      <w:r w:rsidRPr="00ED22E6">
        <w:rPr>
          <w:i/>
          <w:iCs/>
          <w:color w:val="0070C0"/>
          <w:sz w:val="24"/>
          <w:szCs w:val="24"/>
        </w:rPr>
        <w:t xml:space="preserve">jei yra </w:t>
      </w:r>
      <w:r w:rsidRPr="00553BB9">
        <w:rPr>
          <w:color w:val="00B050"/>
          <w:sz w:val="24"/>
          <w:szCs w:val="24"/>
        </w:rPr>
        <w:t>ir Perleidėjas]</w:t>
      </w:r>
      <w:r w:rsidRPr="00553BB9">
        <w:rPr>
          <w:sz w:val="24"/>
          <w:szCs w:val="24"/>
        </w:rPr>
        <w:t xml:space="preserve"> neatliko jokio savarankiško patikrinimo dėl Investuotojo ir Privataus subjekto pareiškimų ir garantijų teisingumo </w:t>
      </w:r>
      <w:r w:rsidR="00A076AE" w:rsidRPr="00553BB9">
        <w:rPr>
          <w:sz w:val="24"/>
          <w:szCs w:val="24"/>
        </w:rPr>
        <w:t>bei</w:t>
      </w:r>
      <w:r w:rsidRPr="00214951">
        <w:rPr>
          <w:sz w:val="24"/>
          <w:szCs w:val="24"/>
        </w:rPr>
        <w:t xml:space="preserve"> tikslumo.</w:t>
      </w:r>
      <w:bookmarkEnd w:id="161"/>
    </w:p>
    <w:p w14:paraId="152938D6" w14:textId="5681D154" w:rsidR="0004523E" w:rsidRPr="00214951" w:rsidRDefault="0004523E" w:rsidP="003B21EA">
      <w:pPr>
        <w:pStyle w:val="paragrafai"/>
        <w:tabs>
          <w:tab w:val="clear" w:pos="1346"/>
          <w:tab w:val="num" w:pos="1418"/>
        </w:tabs>
        <w:ind w:left="1418" w:hanging="851"/>
        <w:rPr>
          <w:sz w:val="24"/>
          <w:szCs w:val="24"/>
        </w:rPr>
      </w:pPr>
      <w:r w:rsidRPr="00214951">
        <w:rPr>
          <w:sz w:val="24"/>
          <w:szCs w:val="24"/>
        </w:rPr>
        <w:t xml:space="preserve">Sutarties </w:t>
      </w:r>
      <w:r w:rsidRPr="00553BB9">
        <w:rPr>
          <w:sz w:val="24"/>
          <w:szCs w:val="24"/>
        </w:rPr>
        <w:fldChar w:fldCharType="begin"/>
      </w:r>
      <w:r w:rsidRPr="009C2D1C">
        <w:rPr>
          <w:sz w:val="24"/>
          <w:szCs w:val="24"/>
        </w:rPr>
        <w:instrText xml:space="preserve"> REF _Ref136254579 \r \h  \* MERGEFORMAT </w:instrText>
      </w:r>
      <w:r w:rsidRPr="00553BB9">
        <w:rPr>
          <w:sz w:val="24"/>
          <w:szCs w:val="24"/>
        </w:rPr>
      </w:r>
      <w:r w:rsidRPr="00553BB9">
        <w:rPr>
          <w:sz w:val="24"/>
          <w:szCs w:val="24"/>
        </w:rPr>
        <w:fldChar w:fldCharType="separate"/>
      </w:r>
      <w:r w:rsidR="00F7534F">
        <w:rPr>
          <w:sz w:val="24"/>
          <w:szCs w:val="24"/>
        </w:rPr>
        <w:t>7.1</w:t>
      </w:r>
      <w:r w:rsidRPr="00553BB9">
        <w:rPr>
          <w:sz w:val="24"/>
          <w:szCs w:val="24"/>
        </w:rPr>
        <w:fldChar w:fldCharType="end"/>
      </w:r>
      <w:r w:rsidRPr="00553BB9">
        <w:rPr>
          <w:sz w:val="24"/>
          <w:szCs w:val="24"/>
        </w:rPr>
        <w:t xml:space="preserve"> punkte nurodyti Investuotojo ir Privataus subjekto pareiškimai ir garantijos galioja ir galios visa apimtimi nuo Sutarties sudarymo </w:t>
      </w:r>
      <w:r w:rsidR="0081115D" w:rsidRPr="00214951">
        <w:rPr>
          <w:sz w:val="24"/>
          <w:szCs w:val="24"/>
        </w:rPr>
        <w:t>momento.</w:t>
      </w:r>
    </w:p>
    <w:p w14:paraId="7C7CD8E8" w14:textId="0ECC2536" w:rsidR="00F467EC" w:rsidRPr="00892586" w:rsidRDefault="00F467EC" w:rsidP="00F467EC">
      <w:pPr>
        <w:pStyle w:val="paragrafai"/>
        <w:numPr>
          <w:ilvl w:val="0"/>
          <w:numId w:val="0"/>
        </w:numPr>
        <w:ind w:left="495"/>
        <w:rPr>
          <w:sz w:val="24"/>
          <w:szCs w:val="24"/>
        </w:rPr>
      </w:pPr>
      <w:bookmarkStart w:id="162" w:name="_Ref135670443"/>
      <w:bookmarkStart w:id="163" w:name="_Toc141511355"/>
      <w:bookmarkStart w:id="164" w:name="_Toc284496676"/>
      <w:bookmarkStart w:id="165" w:name="_Toc293074445"/>
      <w:bookmarkStart w:id="166" w:name="_Toc297646370"/>
      <w:bookmarkStart w:id="167" w:name="_Toc300049717"/>
      <w:bookmarkStart w:id="168" w:name="_Toc309205492"/>
      <w:bookmarkStart w:id="169" w:name="_Ref317601802"/>
    </w:p>
    <w:p w14:paraId="5C9A300B" w14:textId="0CF43377" w:rsidR="00F467EC" w:rsidRPr="00ED22E6" w:rsidRDefault="00161C6B" w:rsidP="003857FD">
      <w:pPr>
        <w:pStyle w:val="Heading1"/>
        <w:spacing w:before="0"/>
        <w:ind w:left="426"/>
        <w:rPr>
          <w:color w:val="943634" w:themeColor="accent2" w:themeShade="BF"/>
        </w:rPr>
      </w:pPr>
      <w:bookmarkStart w:id="170" w:name="_Toc92372018"/>
      <w:bookmarkStart w:id="171" w:name="_Toc172888347"/>
      <w:r w:rsidRPr="00ED22E6">
        <w:rPr>
          <w:color w:val="943634" w:themeColor="accent2" w:themeShade="BF"/>
        </w:rPr>
        <w:t xml:space="preserve">Perduoto turto ir </w:t>
      </w:r>
      <w:r w:rsidR="00F1637A" w:rsidRPr="00ED22E6">
        <w:rPr>
          <w:color w:val="943634" w:themeColor="accent2" w:themeShade="BF"/>
        </w:rPr>
        <w:t xml:space="preserve">žemės </w:t>
      </w:r>
      <w:r w:rsidR="00140F59" w:rsidRPr="00ED22E6">
        <w:rPr>
          <w:color w:val="943634" w:themeColor="accent2" w:themeShade="BF"/>
        </w:rPr>
        <w:t>sklyp</w:t>
      </w:r>
      <w:r w:rsidR="00A12C5D" w:rsidRPr="00ED22E6">
        <w:rPr>
          <w:color w:val="943634" w:themeColor="accent2" w:themeShade="BF"/>
        </w:rPr>
        <w:t>o</w:t>
      </w:r>
      <w:r w:rsidR="00140F59" w:rsidRPr="00ED22E6">
        <w:rPr>
          <w:color w:val="943634" w:themeColor="accent2" w:themeShade="BF"/>
        </w:rPr>
        <w:t xml:space="preserve"> </w:t>
      </w:r>
      <w:r w:rsidR="00191AA8" w:rsidRPr="00ED22E6">
        <w:rPr>
          <w:color w:val="943634" w:themeColor="accent2" w:themeShade="BF"/>
        </w:rPr>
        <w:t xml:space="preserve">(-ų) </w:t>
      </w:r>
      <w:r w:rsidR="00140F59" w:rsidRPr="00ED22E6">
        <w:rPr>
          <w:color w:val="943634" w:themeColor="accent2" w:themeShade="BF"/>
        </w:rPr>
        <w:t xml:space="preserve">perdavimas, </w:t>
      </w:r>
      <w:r w:rsidR="005C0AE3">
        <w:rPr>
          <w:color w:val="943634" w:themeColor="accent2" w:themeShade="BF"/>
        </w:rPr>
        <w:t>N</w:t>
      </w:r>
      <w:r w:rsidR="00140F59" w:rsidRPr="00ED22E6">
        <w:rPr>
          <w:color w:val="943634" w:themeColor="accent2" w:themeShade="BF"/>
        </w:rPr>
        <w:t>aujo t</w:t>
      </w:r>
      <w:r w:rsidR="00F467EC" w:rsidRPr="00ED22E6">
        <w:rPr>
          <w:color w:val="943634" w:themeColor="accent2" w:themeShade="BF"/>
        </w:rPr>
        <w:t>urto sukūrimas ir grąžinimas</w:t>
      </w:r>
      <w:r w:rsidR="00051778" w:rsidRPr="00ED22E6">
        <w:rPr>
          <w:color w:val="943634" w:themeColor="accent2" w:themeShade="BF"/>
        </w:rPr>
        <w:t xml:space="preserve"> / perdavimas</w:t>
      </w:r>
      <w:bookmarkEnd w:id="170"/>
      <w:bookmarkEnd w:id="171"/>
    </w:p>
    <w:p w14:paraId="7473CC40" w14:textId="1675DE20" w:rsidR="0054764D" w:rsidRPr="00214951" w:rsidRDefault="008E531A" w:rsidP="002310CC">
      <w:pPr>
        <w:pStyle w:val="Heading2"/>
        <w:tabs>
          <w:tab w:val="clear" w:pos="1488"/>
          <w:tab w:val="num" w:pos="1418"/>
        </w:tabs>
        <w:ind w:left="1418" w:hanging="851"/>
      </w:pPr>
      <w:bookmarkStart w:id="172" w:name="_Toc92372019"/>
      <w:bookmarkStart w:id="173" w:name="_Toc172888348"/>
      <w:bookmarkEnd w:id="162"/>
      <w:bookmarkEnd w:id="163"/>
      <w:bookmarkEnd w:id="164"/>
      <w:bookmarkEnd w:id="165"/>
      <w:bookmarkEnd w:id="166"/>
      <w:bookmarkEnd w:id="167"/>
      <w:bookmarkEnd w:id="168"/>
      <w:bookmarkEnd w:id="169"/>
      <w:r w:rsidRPr="00553BB9">
        <w:t>Ž</w:t>
      </w:r>
      <w:r w:rsidR="00675262" w:rsidRPr="00553BB9">
        <w:t xml:space="preserve">emės </w:t>
      </w:r>
      <w:r w:rsidR="0059319C" w:rsidRPr="00553BB9">
        <w:t>sklypas (-ai)</w:t>
      </w:r>
      <w:bookmarkEnd w:id="172"/>
      <w:bookmarkEnd w:id="173"/>
      <w:r w:rsidR="00400C59" w:rsidRPr="00553BB9">
        <w:t xml:space="preserve"> </w:t>
      </w:r>
    </w:p>
    <w:p w14:paraId="196FB242" w14:textId="6CADD82B" w:rsidR="0054764D" w:rsidRPr="00403566" w:rsidRDefault="0054764D" w:rsidP="00C24313">
      <w:pPr>
        <w:pStyle w:val="paragrafai"/>
        <w:tabs>
          <w:tab w:val="clear" w:pos="1346"/>
          <w:tab w:val="num" w:pos="1418"/>
        </w:tabs>
        <w:ind w:left="1418" w:hanging="851"/>
        <w:rPr>
          <w:sz w:val="24"/>
          <w:szCs w:val="24"/>
        </w:rPr>
      </w:pPr>
      <w:bookmarkStart w:id="174" w:name="_Ref407550015"/>
      <w:r w:rsidRPr="00214951">
        <w:rPr>
          <w:sz w:val="24"/>
          <w:szCs w:val="24"/>
        </w:rPr>
        <w:t xml:space="preserve">Valdžios subjektas įsipareigoja užtikrinti, kad </w:t>
      </w:r>
      <w:r w:rsidR="004A5C8B" w:rsidRPr="00892586">
        <w:rPr>
          <w:sz w:val="24"/>
          <w:szCs w:val="24"/>
        </w:rPr>
        <w:t>V</w:t>
      </w:r>
      <w:r w:rsidR="0062400A" w:rsidRPr="00EF7CDF">
        <w:rPr>
          <w:sz w:val="24"/>
          <w:szCs w:val="24"/>
        </w:rPr>
        <w:t>aldžios subjektas</w:t>
      </w:r>
      <w:r w:rsidR="00CC246C" w:rsidRPr="00EF7CDF">
        <w:rPr>
          <w:sz w:val="24"/>
          <w:szCs w:val="24"/>
        </w:rPr>
        <w:t xml:space="preserve"> </w:t>
      </w:r>
      <w:r w:rsidR="00793868" w:rsidRPr="00ED22E6">
        <w:rPr>
          <w:color w:val="0070C0"/>
          <w:sz w:val="24"/>
          <w:szCs w:val="24"/>
        </w:rPr>
        <w:t>[</w:t>
      </w:r>
      <w:r w:rsidR="00793868" w:rsidRPr="00ED22E6">
        <w:rPr>
          <w:i/>
          <w:color w:val="0070C0"/>
          <w:sz w:val="24"/>
          <w:szCs w:val="24"/>
        </w:rPr>
        <w:t>jei taikoma</w:t>
      </w:r>
      <w:r w:rsidR="00793868" w:rsidRPr="00ED22E6">
        <w:rPr>
          <w:color w:val="0070C0"/>
          <w:sz w:val="24"/>
          <w:szCs w:val="24"/>
        </w:rPr>
        <w:t xml:space="preserve"> </w:t>
      </w:r>
      <w:r w:rsidR="006E68A7" w:rsidRPr="00553BB9">
        <w:rPr>
          <w:color w:val="00B050"/>
          <w:sz w:val="24"/>
          <w:szCs w:val="24"/>
        </w:rPr>
        <w:t>arba Perleidėjas</w:t>
      </w:r>
      <w:r w:rsidR="00793868" w:rsidRPr="00ED22E6">
        <w:rPr>
          <w:color w:val="0070C0"/>
          <w:sz w:val="24"/>
          <w:szCs w:val="24"/>
        </w:rPr>
        <w:t>]</w:t>
      </w:r>
      <w:r w:rsidRPr="00553BB9">
        <w:rPr>
          <w:sz w:val="24"/>
          <w:szCs w:val="24"/>
        </w:rPr>
        <w:t xml:space="preserve"> ne vėliau kaip </w:t>
      </w:r>
      <w:r w:rsidRPr="00553BB9">
        <w:rPr>
          <w:sz w:val="24"/>
        </w:rPr>
        <w:t>per</w:t>
      </w:r>
      <w:r w:rsidR="00793868" w:rsidRPr="00553BB9">
        <w:rPr>
          <w:sz w:val="24"/>
        </w:rPr>
        <w:t xml:space="preserve"> </w:t>
      </w:r>
      <w:r w:rsidR="004618C3" w:rsidRPr="00CA2EE1">
        <w:rPr>
          <w:iCs/>
          <w:color w:val="FF0000"/>
          <w:sz w:val="24"/>
          <w:szCs w:val="24"/>
        </w:rPr>
        <w:t>[</w:t>
      </w:r>
      <w:r w:rsidR="004618C3" w:rsidRPr="0089398A">
        <w:rPr>
          <w:i/>
          <w:color w:val="FF0000"/>
          <w:sz w:val="24"/>
          <w:szCs w:val="24"/>
        </w:rPr>
        <w:t>nurodyti terminą</w:t>
      </w:r>
      <w:r w:rsidR="004618C3" w:rsidRPr="00CA2EE1">
        <w:rPr>
          <w:iCs/>
          <w:color w:val="FF0000"/>
          <w:sz w:val="24"/>
          <w:szCs w:val="24"/>
        </w:rPr>
        <w:t>]</w:t>
      </w:r>
      <w:r w:rsidR="00EA55DC">
        <w:rPr>
          <w:i/>
          <w:color w:val="FF0000"/>
          <w:sz w:val="24"/>
          <w:szCs w:val="24"/>
        </w:rPr>
        <w:t xml:space="preserve"> </w:t>
      </w:r>
      <w:r w:rsidRPr="00214951">
        <w:rPr>
          <w:sz w:val="24"/>
          <w:szCs w:val="24"/>
        </w:rPr>
        <w:t xml:space="preserve">Darbo dienų nuo Sutarties pasirašymo </w:t>
      </w:r>
      <w:r w:rsidR="006E68A7" w:rsidRPr="00214951">
        <w:rPr>
          <w:sz w:val="24"/>
          <w:szCs w:val="24"/>
        </w:rPr>
        <w:t>atsisakytų turimų</w:t>
      </w:r>
      <w:r w:rsidR="006E68A7" w:rsidRPr="00892586">
        <w:rPr>
          <w:sz w:val="24"/>
        </w:rPr>
        <w:t xml:space="preserve"> </w:t>
      </w:r>
      <w:r w:rsidRPr="00EF7CDF">
        <w:rPr>
          <w:sz w:val="24"/>
          <w:szCs w:val="24"/>
        </w:rPr>
        <w:t>teisių į Žemės sklyp</w:t>
      </w:r>
      <w:r w:rsidR="00663352" w:rsidRPr="00EF7CDF">
        <w:rPr>
          <w:sz w:val="24"/>
          <w:szCs w:val="24"/>
        </w:rPr>
        <w:t>o (-</w:t>
      </w:r>
      <w:r w:rsidRPr="00403566">
        <w:rPr>
          <w:sz w:val="24"/>
          <w:szCs w:val="24"/>
        </w:rPr>
        <w:t>ų</w:t>
      </w:r>
      <w:r w:rsidR="00663352" w:rsidRPr="00721C47">
        <w:rPr>
          <w:sz w:val="24"/>
          <w:szCs w:val="24"/>
        </w:rPr>
        <w:t>)</w:t>
      </w:r>
      <w:r w:rsidRPr="002E10F0">
        <w:rPr>
          <w:sz w:val="24"/>
          <w:szCs w:val="24"/>
        </w:rPr>
        <w:t xml:space="preserve"> valdymą, taip pat įsipareigoja atlikti visus veiksmus ir dėti visas pastangas tam, kad Žemės sklypa</w:t>
      </w:r>
      <w:r w:rsidR="0062400A" w:rsidRPr="00210A19">
        <w:rPr>
          <w:sz w:val="24"/>
          <w:szCs w:val="24"/>
        </w:rPr>
        <w:t>s</w:t>
      </w:r>
      <w:r w:rsidR="009E1C6C" w:rsidRPr="00210A19">
        <w:rPr>
          <w:sz w:val="24"/>
          <w:szCs w:val="24"/>
        </w:rPr>
        <w:t xml:space="preserve"> </w:t>
      </w:r>
      <w:r w:rsidR="0062400A" w:rsidRPr="00EE7E58">
        <w:rPr>
          <w:sz w:val="24"/>
          <w:szCs w:val="24"/>
        </w:rPr>
        <w:t>(-a</w:t>
      </w:r>
      <w:r w:rsidRPr="00EE7E58">
        <w:rPr>
          <w:sz w:val="24"/>
          <w:szCs w:val="24"/>
        </w:rPr>
        <w:t>i</w:t>
      </w:r>
      <w:r w:rsidR="0062400A" w:rsidRPr="009C2D1C">
        <w:rPr>
          <w:sz w:val="24"/>
          <w:szCs w:val="24"/>
        </w:rPr>
        <w:t>)</w:t>
      </w:r>
      <w:r w:rsidR="00B05DFF" w:rsidRPr="009C2D1C">
        <w:rPr>
          <w:sz w:val="24"/>
          <w:szCs w:val="24"/>
        </w:rPr>
        <w:t xml:space="preserve"> </w:t>
      </w:r>
      <w:r w:rsidR="00C00F02" w:rsidRPr="009C2D1C">
        <w:rPr>
          <w:sz w:val="24"/>
          <w:szCs w:val="24"/>
        </w:rPr>
        <w:t xml:space="preserve">būtų išnuomotas </w:t>
      </w:r>
      <w:r w:rsidR="00B05DFF" w:rsidRPr="009C2D1C">
        <w:rPr>
          <w:sz w:val="24"/>
          <w:szCs w:val="24"/>
        </w:rPr>
        <w:t>ir</w:t>
      </w:r>
      <w:r w:rsidR="004809BC" w:rsidRPr="009C2D1C">
        <w:rPr>
          <w:sz w:val="24"/>
          <w:szCs w:val="24"/>
        </w:rPr>
        <w:t xml:space="preserve"> </w:t>
      </w:r>
      <w:r w:rsidR="00B05DFF" w:rsidRPr="009C2D1C">
        <w:rPr>
          <w:sz w:val="24"/>
          <w:szCs w:val="24"/>
        </w:rPr>
        <w:t>Perduotas turtas</w:t>
      </w:r>
      <w:r w:rsidRPr="009C2D1C">
        <w:rPr>
          <w:sz w:val="24"/>
          <w:szCs w:val="24"/>
        </w:rPr>
        <w:t xml:space="preserve"> </w:t>
      </w:r>
      <w:r w:rsidR="00017ECA" w:rsidRPr="009C2D1C">
        <w:rPr>
          <w:sz w:val="24"/>
          <w:szCs w:val="24"/>
        </w:rPr>
        <w:t xml:space="preserve">Sutarties </w:t>
      </w:r>
      <w:r w:rsidR="00664EE8" w:rsidRPr="00553BB9">
        <w:rPr>
          <w:sz w:val="24"/>
          <w:szCs w:val="24"/>
        </w:rPr>
        <w:fldChar w:fldCharType="begin"/>
      </w:r>
      <w:r w:rsidR="00664EE8" w:rsidRPr="009C2D1C">
        <w:rPr>
          <w:sz w:val="24"/>
          <w:szCs w:val="24"/>
        </w:rPr>
        <w:instrText xml:space="preserve"> REF _Ref283374680 \r \h </w:instrText>
      </w:r>
      <w:r w:rsidR="002D5DCF" w:rsidRPr="009C2D1C">
        <w:rPr>
          <w:sz w:val="24"/>
          <w:szCs w:val="24"/>
        </w:rPr>
        <w:instrText xml:space="preserve"> \* MERGEFORMAT </w:instrText>
      </w:r>
      <w:r w:rsidR="00664EE8" w:rsidRPr="00553BB9">
        <w:rPr>
          <w:sz w:val="24"/>
          <w:szCs w:val="24"/>
        </w:rPr>
      </w:r>
      <w:r w:rsidR="00664EE8" w:rsidRPr="00553BB9">
        <w:rPr>
          <w:sz w:val="24"/>
          <w:szCs w:val="24"/>
        </w:rPr>
        <w:fldChar w:fldCharType="separate"/>
      </w:r>
      <w:r w:rsidR="00F7534F">
        <w:rPr>
          <w:sz w:val="24"/>
          <w:szCs w:val="24"/>
        </w:rPr>
        <w:t>3.2</w:t>
      </w:r>
      <w:r w:rsidR="00664EE8" w:rsidRPr="00553BB9">
        <w:rPr>
          <w:sz w:val="24"/>
          <w:szCs w:val="24"/>
        </w:rPr>
        <w:fldChar w:fldCharType="end"/>
      </w:r>
      <w:r w:rsidRPr="00553BB9">
        <w:rPr>
          <w:sz w:val="24"/>
          <w:szCs w:val="24"/>
        </w:rPr>
        <w:t xml:space="preserve"> punkte nurodytu terminu </w:t>
      </w:r>
      <w:r w:rsidR="00B05DFF" w:rsidRPr="00214951">
        <w:rPr>
          <w:sz w:val="24"/>
          <w:szCs w:val="24"/>
        </w:rPr>
        <w:t xml:space="preserve">sutarčių ar kitu teisėtu pagrindu </w:t>
      </w:r>
      <w:r w:rsidRPr="00892586">
        <w:rPr>
          <w:sz w:val="24"/>
          <w:szCs w:val="24"/>
        </w:rPr>
        <w:t xml:space="preserve">būtų </w:t>
      </w:r>
      <w:r w:rsidR="00AE649D" w:rsidRPr="00EF7CDF">
        <w:rPr>
          <w:sz w:val="24"/>
          <w:szCs w:val="24"/>
        </w:rPr>
        <w:t>perduotas</w:t>
      </w:r>
      <w:r w:rsidR="00DF4F73" w:rsidRPr="00EF7CDF">
        <w:rPr>
          <w:sz w:val="24"/>
          <w:szCs w:val="24"/>
        </w:rPr>
        <w:t xml:space="preserve"> valdyti</w:t>
      </w:r>
      <w:r w:rsidR="00AE649D" w:rsidRPr="00EF7CDF">
        <w:rPr>
          <w:sz w:val="24"/>
          <w:szCs w:val="24"/>
        </w:rPr>
        <w:t xml:space="preserve"> ir naudoti </w:t>
      </w:r>
      <w:r w:rsidRPr="00403566">
        <w:rPr>
          <w:sz w:val="24"/>
          <w:szCs w:val="24"/>
        </w:rPr>
        <w:t>Privačiam subjektui.</w:t>
      </w:r>
      <w:bookmarkEnd w:id="174"/>
      <w:r w:rsidRPr="00403566">
        <w:rPr>
          <w:sz w:val="24"/>
          <w:szCs w:val="24"/>
        </w:rPr>
        <w:t xml:space="preserve"> </w:t>
      </w:r>
    </w:p>
    <w:p w14:paraId="45DF96D1" w14:textId="43308338" w:rsidR="00793868" w:rsidRPr="00403566" w:rsidRDefault="00793868" w:rsidP="00C24313">
      <w:pPr>
        <w:pStyle w:val="paragrafai"/>
        <w:tabs>
          <w:tab w:val="clear" w:pos="1346"/>
          <w:tab w:val="num" w:pos="1418"/>
        </w:tabs>
        <w:ind w:left="1418" w:hanging="851"/>
        <w:rPr>
          <w:sz w:val="24"/>
          <w:szCs w:val="24"/>
        </w:rPr>
      </w:pPr>
      <w:r w:rsidRPr="00EF7CDF">
        <w:rPr>
          <w:sz w:val="24"/>
          <w:szCs w:val="24"/>
        </w:rPr>
        <w:t>Žemės sklyp</w:t>
      </w:r>
      <w:r w:rsidR="002106DB">
        <w:rPr>
          <w:sz w:val="24"/>
          <w:szCs w:val="24"/>
        </w:rPr>
        <w:t>a</w:t>
      </w:r>
      <w:r w:rsidRPr="00EF7CDF">
        <w:rPr>
          <w:sz w:val="24"/>
          <w:szCs w:val="24"/>
        </w:rPr>
        <w:t>s Privačam subjektui išnuomo</w:t>
      </w:r>
      <w:r w:rsidRPr="00403566">
        <w:rPr>
          <w:sz w:val="24"/>
          <w:szCs w:val="24"/>
        </w:rPr>
        <w:t>jamas Darbų vykdymo laikotarpiui</w:t>
      </w:r>
      <w:r w:rsidR="008C154B">
        <w:rPr>
          <w:sz w:val="24"/>
          <w:szCs w:val="24"/>
        </w:rPr>
        <w:t xml:space="preserve"> iki Eksploatacijos pradžios</w:t>
      </w:r>
      <w:r w:rsidRPr="00403566">
        <w:rPr>
          <w:sz w:val="24"/>
          <w:szCs w:val="24"/>
        </w:rPr>
        <w:t>.</w:t>
      </w:r>
    </w:p>
    <w:p w14:paraId="6D163CF4" w14:textId="7AEE5130" w:rsidR="0054764D" w:rsidRPr="009C2D1C" w:rsidRDefault="0054764D" w:rsidP="00C24313">
      <w:pPr>
        <w:pStyle w:val="paragrafai"/>
        <w:tabs>
          <w:tab w:val="clear" w:pos="1346"/>
          <w:tab w:val="num" w:pos="1418"/>
        </w:tabs>
        <w:ind w:left="1418" w:hanging="851"/>
        <w:rPr>
          <w:sz w:val="24"/>
          <w:szCs w:val="24"/>
        </w:rPr>
      </w:pPr>
      <w:r w:rsidRPr="00721C47">
        <w:rPr>
          <w:sz w:val="24"/>
          <w:szCs w:val="24"/>
        </w:rPr>
        <w:t>Žemės sklyp</w:t>
      </w:r>
      <w:r w:rsidR="00C9414F" w:rsidRPr="002E10F0">
        <w:rPr>
          <w:sz w:val="24"/>
          <w:szCs w:val="24"/>
        </w:rPr>
        <w:t>e</w:t>
      </w:r>
      <w:r w:rsidR="006F4C9F" w:rsidRPr="00210A19">
        <w:rPr>
          <w:sz w:val="24"/>
          <w:szCs w:val="24"/>
        </w:rPr>
        <w:t xml:space="preserve"> </w:t>
      </w:r>
      <w:r w:rsidR="00C9414F" w:rsidRPr="00210A19">
        <w:rPr>
          <w:sz w:val="24"/>
          <w:szCs w:val="24"/>
        </w:rPr>
        <w:t>(-</w:t>
      </w:r>
      <w:r w:rsidRPr="00EE7E58">
        <w:rPr>
          <w:sz w:val="24"/>
          <w:szCs w:val="24"/>
        </w:rPr>
        <w:t>uose</w:t>
      </w:r>
      <w:r w:rsidR="00C9414F" w:rsidRPr="00EE7E58">
        <w:rPr>
          <w:sz w:val="24"/>
          <w:szCs w:val="24"/>
        </w:rPr>
        <w:t>)</w:t>
      </w:r>
      <w:r w:rsidRPr="009C2D1C">
        <w:rPr>
          <w:sz w:val="24"/>
          <w:szCs w:val="24"/>
        </w:rPr>
        <w:t xml:space="preserve"> Privatus subjektas neturi teisės atlikti jokių statybos darbų, išskyrus šioje Sutartyje numatytus Darbus bei turi teisę naudoti Žemės sklyp</w:t>
      </w:r>
      <w:r w:rsidR="007A6965" w:rsidRPr="009C2D1C">
        <w:rPr>
          <w:sz w:val="24"/>
          <w:szCs w:val="24"/>
        </w:rPr>
        <w:t>ą</w:t>
      </w:r>
      <w:r w:rsidR="009E1C6C" w:rsidRPr="009C2D1C">
        <w:rPr>
          <w:sz w:val="24"/>
          <w:szCs w:val="24"/>
        </w:rPr>
        <w:t xml:space="preserve"> </w:t>
      </w:r>
      <w:r w:rsidR="007A6965" w:rsidRPr="009C2D1C">
        <w:rPr>
          <w:sz w:val="24"/>
          <w:szCs w:val="24"/>
        </w:rPr>
        <w:t>(-</w:t>
      </w:r>
      <w:r w:rsidRPr="009C2D1C">
        <w:rPr>
          <w:sz w:val="24"/>
          <w:szCs w:val="24"/>
        </w:rPr>
        <w:t>us</w:t>
      </w:r>
      <w:r w:rsidR="007A6965" w:rsidRPr="009C2D1C">
        <w:rPr>
          <w:sz w:val="24"/>
          <w:szCs w:val="24"/>
        </w:rPr>
        <w:t>)</w:t>
      </w:r>
      <w:r w:rsidRPr="009C2D1C">
        <w:rPr>
          <w:sz w:val="24"/>
          <w:szCs w:val="24"/>
        </w:rPr>
        <w:t xml:space="preserve"> Paslaugų teikimui </w:t>
      </w:r>
      <w:r w:rsidRPr="009C2D1C">
        <w:rPr>
          <w:sz w:val="24"/>
          <w:szCs w:val="24"/>
        </w:rPr>
        <w:lastRenderedPageBreak/>
        <w:t>ir kitai veiklai</w:t>
      </w:r>
      <w:r w:rsidR="009C78A2" w:rsidRPr="009C2D1C">
        <w:rPr>
          <w:sz w:val="24"/>
          <w:szCs w:val="24"/>
        </w:rPr>
        <w:t xml:space="preserve"> šios Sutarties tikslams įgyvendinti</w:t>
      </w:r>
      <w:r w:rsidRPr="009C2D1C">
        <w:rPr>
          <w:sz w:val="24"/>
          <w:szCs w:val="24"/>
        </w:rPr>
        <w:t>. Privatus subjektas neturi teisės bet kokiu būdu suvaržyti savo nuomos teisių į Žemės sklyp</w:t>
      </w:r>
      <w:r w:rsidR="00B315F7" w:rsidRPr="009C2D1C">
        <w:rPr>
          <w:sz w:val="24"/>
          <w:szCs w:val="24"/>
        </w:rPr>
        <w:t>ą</w:t>
      </w:r>
      <w:r w:rsidR="009E1C6C" w:rsidRPr="009C2D1C">
        <w:rPr>
          <w:sz w:val="24"/>
          <w:szCs w:val="24"/>
        </w:rPr>
        <w:t xml:space="preserve"> </w:t>
      </w:r>
      <w:r w:rsidR="00B315F7" w:rsidRPr="009C2D1C">
        <w:rPr>
          <w:sz w:val="24"/>
          <w:szCs w:val="24"/>
        </w:rPr>
        <w:t>(-</w:t>
      </w:r>
      <w:r w:rsidRPr="009C2D1C">
        <w:rPr>
          <w:sz w:val="24"/>
          <w:szCs w:val="24"/>
        </w:rPr>
        <w:t>us</w:t>
      </w:r>
      <w:r w:rsidR="00B315F7" w:rsidRPr="009C2D1C">
        <w:rPr>
          <w:sz w:val="24"/>
          <w:szCs w:val="24"/>
        </w:rPr>
        <w:t>)</w:t>
      </w:r>
      <w:r w:rsidRPr="009C2D1C">
        <w:rPr>
          <w:sz w:val="24"/>
          <w:szCs w:val="24"/>
        </w:rPr>
        <w:t>.</w:t>
      </w:r>
    </w:p>
    <w:p w14:paraId="05BED2AB" w14:textId="54B7A1D4" w:rsidR="007C55D4" w:rsidRPr="009C2D1C" w:rsidRDefault="007C55D4" w:rsidP="00C24313">
      <w:pPr>
        <w:pStyle w:val="paragrafai"/>
        <w:tabs>
          <w:tab w:val="clear" w:pos="1346"/>
          <w:tab w:val="num" w:pos="1418"/>
        </w:tabs>
        <w:ind w:left="1418" w:hanging="851"/>
        <w:rPr>
          <w:sz w:val="24"/>
          <w:szCs w:val="24"/>
        </w:rPr>
      </w:pPr>
      <w:bookmarkStart w:id="175" w:name="_Toc284496679"/>
      <w:r w:rsidRPr="009C2D1C">
        <w:rPr>
          <w:sz w:val="24"/>
          <w:szCs w:val="24"/>
        </w:rPr>
        <w:t xml:space="preserve">Po Darbų atlikimo Privatus subjektas privalo atlikti su tuo susijusių Žemės sklypo registro duomenų pasikeitimų registravimą </w:t>
      </w:r>
      <w:r w:rsidR="002E0BEA" w:rsidRPr="009C2D1C">
        <w:rPr>
          <w:color w:val="000000"/>
          <w:sz w:val="24"/>
          <w:szCs w:val="24"/>
        </w:rPr>
        <w:t>Lietuvos Respublikos n</w:t>
      </w:r>
      <w:r w:rsidRPr="009C2D1C">
        <w:rPr>
          <w:sz w:val="24"/>
          <w:szCs w:val="24"/>
        </w:rPr>
        <w:t xml:space="preserve">ekilnojamojo turto registre </w:t>
      </w:r>
      <w:r w:rsidR="002E0BEA" w:rsidRPr="009C2D1C">
        <w:rPr>
          <w:color w:val="000000"/>
          <w:sz w:val="24"/>
          <w:szCs w:val="24"/>
        </w:rPr>
        <w:t xml:space="preserve">(toliau – Nekilnojamojo turto registras) </w:t>
      </w:r>
      <w:r w:rsidRPr="009C2D1C">
        <w:rPr>
          <w:sz w:val="24"/>
          <w:szCs w:val="24"/>
        </w:rPr>
        <w:t xml:space="preserve">ir atlikti kitus su tuo susijusius veiksmus (įskaitant su tuo susijusių išlaidų padengimą). Valdžios subjektas, pagal kompetenciją, suteikia visą tam reikalingą ir turimą informaciją bei įgaliojimus. Ši sąlyga taikoma tik tiek, kiek tai yra susiję su Privataus subjekto iki </w:t>
      </w:r>
      <w:r w:rsidR="002D4BFB">
        <w:rPr>
          <w:sz w:val="24"/>
          <w:szCs w:val="24"/>
        </w:rPr>
        <w:t>E</w:t>
      </w:r>
      <w:r w:rsidRPr="009C2D1C">
        <w:rPr>
          <w:sz w:val="24"/>
          <w:szCs w:val="24"/>
        </w:rPr>
        <w:t>ksploatacijos pradžios atliktais Darbais.</w:t>
      </w:r>
    </w:p>
    <w:p w14:paraId="297F7A26" w14:textId="2460BC97" w:rsidR="00793868" w:rsidRPr="009C2D1C" w:rsidRDefault="00793868" w:rsidP="00C24313">
      <w:pPr>
        <w:pStyle w:val="paragrafai"/>
        <w:tabs>
          <w:tab w:val="clear" w:pos="1346"/>
          <w:tab w:val="num" w:pos="1418"/>
        </w:tabs>
        <w:ind w:left="1418" w:hanging="851"/>
        <w:rPr>
          <w:sz w:val="24"/>
          <w:szCs w:val="24"/>
        </w:rPr>
      </w:pPr>
      <w:r w:rsidRPr="009C2D1C">
        <w:rPr>
          <w:sz w:val="24"/>
          <w:szCs w:val="24"/>
        </w:rPr>
        <w:t xml:space="preserve">Nuomos sutarties galiojimo pabaiga sutampa su </w:t>
      </w:r>
      <w:r w:rsidR="002D4BFB">
        <w:rPr>
          <w:sz w:val="24"/>
          <w:szCs w:val="24"/>
        </w:rPr>
        <w:t>Eksploatacijos pradžia</w:t>
      </w:r>
      <w:r w:rsidRPr="009C2D1C">
        <w:rPr>
          <w:sz w:val="24"/>
          <w:szCs w:val="24"/>
        </w:rPr>
        <w:t>. Privatu</w:t>
      </w:r>
      <w:r w:rsidR="00FE3E30" w:rsidRPr="009C2D1C">
        <w:rPr>
          <w:sz w:val="24"/>
          <w:szCs w:val="24"/>
        </w:rPr>
        <w:t>s</w:t>
      </w:r>
      <w:r w:rsidRPr="009C2D1C">
        <w:rPr>
          <w:sz w:val="24"/>
          <w:szCs w:val="24"/>
        </w:rPr>
        <w:t xml:space="preserve"> subjektas savo lėšomis ir rizika privalo imtis visų reikiamų veiksmų, kad Nuomos sutartis būtų nutraukta, atsižvelgiant į šiame punkte </w:t>
      </w:r>
      <w:r w:rsidR="00873595" w:rsidRPr="009C2D1C">
        <w:rPr>
          <w:sz w:val="24"/>
          <w:szCs w:val="24"/>
        </w:rPr>
        <w:t>nurodyt</w:t>
      </w:r>
      <w:r w:rsidR="00873595">
        <w:rPr>
          <w:sz w:val="24"/>
          <w:szCs w:val="24"/>
        </w:rPr>
        <w:t>a</w:t>
      </w:r>
      <w:r w:rsidR="00873595" w:rsidRPr="009C2D1C">
        <w:rPr>
          <w:sz w:val="24"/>
          <w:szCs w:val="24"/>
        </w:rPr>
        <w:t xml:space="preserve">s </w:t>
      </w:r>
      <w:r w:rsidRPr="009C2D1C">
        <w:rPr>
          <w:sz w:val="24"/>
          <w:szCs w:val="24"/>
        </w:rPr>
        <w:t xml:space="preserve">Nuomos sutarties galiojimo </w:t>
      </w:r>
      <w:r w:rsidR="00873595">
        <w:rPr>
          <w:sz w:val="24"/>
          <w:szCs w:val="24"/>
        </w:rPr>
        <w:t>sąlygas</w:t>
      </w:r>
      <w:r w:rsidRPr="009C2D1C">
        <w:rPr>
          <w:sz w:val="24"/>
          <w:szCs w:val="24"/>
        </w:rPr>
        <w:t xml:space="preserve">. </w:t>
      </w:r>
    </w:p>
    <w:p w14:paraId="4B104E60" w14:textId="5FAB23F1" w:rsidR="00793868" w:rsidRPr="009C2D1C" w:rsidRDefault="00793868" w:rsidP="00C24313">
      <w:pPr>
        <w:pStyle w:val="paragrafai"/>
        <w:tabs>
          <w:tab w:val="clear" w:pos="1346"/>
          <w:tab w:val="num" w:pos="1418"/>
        </w:tabs>
        <w:ind w:left="1418" w:hanging="851"/>
        <w:rPr>
          <w:sz w:val="24"/>
          <w:szCs w:val="24"/>
        </w:rPr>
      </w:pPr>
      <w:r w:rsidRPr="009C2D1C">
        <w:rPr>
          <w:sz w:val="24"/>
          <w:szCs w:val="24"/>
        </w:rPr>
        <w:t>Valdžios subjektas įspareigoja bendradarbiauti, kad Privatus subjektas būtų atleistas nuo valstybinės žemės nuomos mokesčio už Žemės sklypo nuomą. Tuo atveju, jeigu Privatus subjektas nebus atleistas nuo žemės nuomos mokesčio, Valdžios subjektas įsipareigoja visiškai atlyginti Privataus subjekto sumokėtą žemės nuomos mokestį</w:t>
      </w:r>
      <w:r w:rsidR="00E379FD" w:rsidRPr="009C2D1C">
        <w:rPr>
          <w:sz w:val="24"/>
          <w:szCs w:val="24"/>
        </w:rPr>
        <w:t>, kuris neįskaičiuojamas į Metinį atlyginimą</w:t>
      </w:r>
      <w:r w:rsidRPr="009C2D1C">
        <w:rPr>
          <w:sz w:val="24"/>
          <w:szCs w:val="24"/>
        </w:rPr>
        <w:t>.</w:t>
      </w:r>
    </w:p>
    <w:p w14:paraId="42D014CA" w14:textId="674CF1CA" w:rsidR="00DB2609" w:rsidRDefault="00DB2609" w:rsidP="00C24313">
      <w:pPr>
        <w:pStyle w:val="paragrafai"/>
        <w:tabs>
          <w:tab w:val="clear" w:pos="1346"/>
          <w:tab w:val="num" w:pos="1418"/>
        </w:tabs>
        <w:ind w:left="1418" w:hanging="851"/>
        <w:rPr>
          <w:sz w:val="24"/>
          <w:szCs w:val="24"/>
        </w:rPr>
      </w:pPr>
      <w:bookmarkStart w:id="176" w:name="_Toc284496681"/>
      <w:bookmarkEnd w:id="175"/>
      <w:r w:rsidRPr="009C2D1C">
        <w:rPr>
          <w:sz w:val="24"/>
          <w:szCs w:val="24"/>
        </w:rPr>
        <w:t xml:space="preserve">Valdžios subjektas prisiima riziką, susijusią su Žemės skypu (-ais) dėl: </w:t>
      </w:r>
    </w:p>
    <w:p w14:paraId="43BA5955" w14:textId="3E61B84D" w:rsidR="00DB2609" w:rsidRDefault="00DB2609" w:rsidP="00E12C92">
      <w:pPr>
        <w:pStyle w:val="paragrafesraas"/>
        <w:tabs>
          <w:tab w:val="clear" w:pos="3131"/>
          <w:tab w:val="num" w:pos="2268"/>
        </w:tabs>
        <w:ind w:left="1418" w:firstLine="0"/>
        <w:rPr>
          <w:sz w:val="24"/>
          <w:szCs w:val="24"/>
        </w:rPr>
      </w:pPr>
      <w:r w:rsidRPr="009F3FBC">
        <w:rPr>
          <w:sz w:val="24"/>
          <w:szCs w:val="24"/>
        </w:rPr>
        <w:t>Žemės sklypo (-ų) daiktinių teisių apribojimų, jeigu šie apribojimai nebuvo</w:t>
      </w:r>
      <w:r w:rsidR="00047415" w:rsidRPr="009F3FBC">
        <w:rPr>
          <w:sz w:val="24"/>
          <w:szCs w:val="24"/>
        </w:rPr>
        <w:t xml:space="preserve"> </w:t>
      </w:r>
      <w:r w:rsidRPr="009F3FBC">
        <w:rPr>
          <w:sz w:val="24"/>
          <w:szCs w:val="24"/>
        </w:rPr>
        <w:t xml:space="preserve">atskleisti </w:t>
      </w:r>
      <w:r w:rsidR="00047415" w:rsidRPr="009F3FBC">
        <w:rPr>
          <w:sz w:val="24"/>
          <w:szCs w:val="24"/>
        </w:rPr>
        <w:t xml:space="preserve"> Investuotojui ir (ar) </w:t>
      </w:r>
      <w:r w:rsidRPr="009F3FBC">
        <w:rPr>
          <w:sz w:val="24"/>
          <w:szCs w:val="24"/>
        </w:rPr>
        <w:t>Privačiam subjektui ir informacija apie juos nėra viešai prieinama;</w:t>
      </w:r>
    </w:p>
    <w:p w14:paraId="515359D3" w14:textId="77BC646C" w:rsidR="00E12C92" w:rsidRDefault="00E12C92" w:rsidP="00E12C92">
      <w:pPr>
        <w:pStyle w:val="paragrafesraas"/>
        <w:tabs>
          <w:tab w:val="clear" w:pos="3131"/>
          <w:tab w:val="num" w:pos="2268"/>
        </w:tabs>
        <w:ind w:left="1418" w:firstLine="0"/>
        <w:rPr>
          <w:sz w:val="24"/>
          <w:szCs w:val="24"/>
        </w:rPr>
      </w:pPr>
      <w:bookmarkStart w:id="177" w:name="_Ref143237781"/>
      <w:r w:rsidRPr="009C2D1C">
        <w:rPr>
          <w:sz w:val="24"/>
          <w:szCs w:val="24"/>
        </w:rPr>
        <w:t>Investuotojui ir Privačiam subjektui pateiktos informacijos apie Žemės sklypo (-ų) būklę ir jo tinkamumą (pavyzdžiui, dėl grunto užterštumo) teisingumo, išskyrus kai Žemės sklypo (-ų) netinkamumą (pavyzdžiui, užterštumą) sąlygojo Privataus subjekto (jo Subtiekėjų ar kitų pasitelktų ūkio subjektų) veiksmai. Pateiktos informacijos nepakankamumas ir neišsamumas nėra laikomas informacijos neteisingumu</w:t>
      </w:r>
      <w:r>
        <w:rPr>
          <w:sz w:val="24"/>
          <w:szCs w:val="24"/>
        </w:rPr>
        <w:t>;</w:t>
      </w:r>
      <w:bookmarkEnd w:id="177"/>
    </w:p>
    <w:p w14:paraId="60AEE47B" w14:textId="77777777" w:rsidR="00E12C92" w:rsidRDefault="00E12C92" w:rsidP="00E12C92">
      <w:pPr>
        <w:pStyle w:val="paragrafesraas"/>
        <w:tabs>
          <w:tab w:val="clear" w:pos="3131"/>
          <w:tab w:val="num" w:pos="2268"/>
        </w:tabs>
        <w:ind w:left="1418" w:firstLine="0"/>
        <w:rPr>
          <w:sz w:val="24"/>
          <w:szCs w:val="24"/>
        </w:rPr>
      </w:pPr>
      <w:r>
        <w:rPr>
          <w:sz w:val="24"/>
          <w:szCs w:val="24"/>
        </w:rPr>
        <w:t xml:space="preserve"> </w:t>
      </w:r>
      <w:bookmarkStart w:id="178" w:name="_Ref143237801"/>
      <w:r w:rsidRPr="009C2D1C">
        <w:rPr>
          <w:sz w:val="24"/>
          <w:szCs w:val="24"/>
        </w:rPr>
        <w:t xml:space="preserve">specialiųjų Žemės sklypo (-ų) naudojimo sąlygų nustatymo (pakeitimo), </w:t>
      </w:r>
      <w:r>
        <w:rPr>
          <w:sz w:val="24"/>
          <w:szCs w:val="24"/>
        </w:rPr>
        <w:t xml:space="preserve"> </w:t>
      </w:r>
      <w:r w:rsidRPr="009C2D1C">
        <w:rPr>
          <w:sz w:val="24"/>
          <w:szCs w:val="24"/>
        </w:rPr>
        <w:t>jeigu Valdžios subjektas neatskleidė visų jam žinomų Žemės sklypo (-ų) naudojimo sąlygų arba neatsižvelgė į Investuotojo Pirkimo metu pateiktus pasiūlymus dėl Žemės sklypo (-ų) naudojimo sąlygų, kai sprendimas dėl tokių sąlygų priklauso Valdžios subjekto kompetencijai;</w:t>
      </w:r>
      <w:bookmarkEnd w:id="178"/>
      <w:r>
        <w:rPr>
          <w:sz w:val="24"/>
          <w:szCs w:val="24"/>
        </w:rPr>
        <w:t xml:space="preserve"> </w:t>
      </w:r>
    </w:p>
    <w:p w14:paraId="49B5EB73" w14:textId="65CDCAB8" w:rsidR="00E12C92" w:rsidRPr="00E12C92" w:rsidRDefault="00E12C92" w:rsidP="00E12C92">
      <w:pPr>
        <w:pStyle w:val="paragrafesraas"/>
        <w:tabs>
          <w:tab w:val="clear" w:pos="3131"/>
          <w:tab w:val="num" w:pos="2268"/>
        </w:tabs>
        <w:ind w:left="1418" w:firstLine="0"/>
        <w:rPr>
          <w:sz w:val="24"/>
          <w:szCs w:val="24"/>
        </w:rPr>
      </w:pPr>
      <w:r w:rsidRPr="009C2D1C">
        <w:rPr>
          <w:sz w:val="24"/>
          <w:szCs w:val="24"/>
        </w:rPr>
        <w:t>Žemės sklypo (-ų) (statybvietės) prienamumo</w:t>
      </w:r>
      <w:r>
        <w:rPr>
          <w:sz w:val="24"/>
          <w:szCs w:val="24"/>
        </w:rPr>
        <w:t xml:space="preserve">.  </w:t>
      </w:r>
    </w:p>
    <w:p w14:paraId="5A1C3286" w14:textId="4455A956" w:rsidR="00DB2609" w:rsidRDefault="00DB2609" w:rsidP="00C24313">
      <w:pPr>
        <w:pStyle w:val="paragrafai"/>
        <w:tabs>
          <w:tab w:val="clear" w:pos="1346"/>
          <w:tab w:val="num" w:pos="1418"/>
        </w:tabs>
        <w:ind w:left="1418" w:hanging="851"/>
        <w:rPr>
          <w:sz w:val="24"/>
          <w:szCs w:val="24"/>
        </w:rPr>
      </w:pPr>
      <w:r w:rsidRPr="009C2D1C">
        <w:rPr>
          <w:sz w:val="24"/>
          <w:szCs w:val="24"/>
        </w:rPr>
        <w:t>Privatus subjektas prisiima riziką dėl:</w:t>
      </w:r>
    </w:p>
    <w:p w14:paraId="655D1383" w14:textId="39C1466D" w:rsidR="00525FF4" w:rsidRPr="009F3FBC" w:rsidRDefault="00525FF4" w:rsidP="00525FF4">
      <w:pPr>
        <w:pStyle w:val="paragrafesraas"/>
        <w:tabs>
          <w:tab w:val="clear" w:pos="3131"/>
          <w:tab w:val="num" w:pos="1560"/>
        </w:tabs>
        <w:ind w:left="1418" w:firstLine="0"/>
      </w:pPr>
      <w:bookmarkStart w:id="179" w:name="_Ref142315456"/>
      <w:r w:rsidRPr="009C2D1C">
        <w:rPr>
          <w:sz w:val="24"/>
          <w:szCs w:val="24"/>
        </w:rPr>
        <w:t xml:space="preserve">Žemės sklypo (-ų) daiktinių teisių apribojimų, jeigu šie apribojimai buvo atskleisti Investuotojui ir (ar) Privačiam subjektui arba informacija apie juos yra viešai prieinama (paskelbta </w:t>
      </w:r>
      <w:r w:rsidRPr="00E12C92">
        <w:rPr>
          <w:sz w:val="24"/>
          <w:szCs w:val="24"/>
        </w:rPr>
        <w:t>viešuosiuose registruose);</w:t>
      </w:r>
      <w:bookmarkEnd w:id="179"/>
    </w:p>
    <w:p w14:paraId="21F9A3D2" w14:textId="25589F19" w:rsidR="00525FF4" w:rsidRDefault="00525FF4" w:rsidP="00525FF4">
      <w:pPr>
        <w:pStyle w:val="paragrafesraas"/>
        <w:tabs>
          <w:tab w:val="clear" w:pos="3131"/>
          <w:tab w:val="num" w:pos="1560"/>
        </w:tabs>
        <w:ind w:left="1418" w:firstLine="0"/>
        <w:rPr>
          <w:sz w:val="24"/>
          <w:szCs w:val="24"/>
        </w:rPr>
      </w:pPr>
      <w:bookmarkStart w:id="180" w:name="_Ref142315464"/>
      <w:r w:rsidRPr="009F3FBC">
        <w:rPr>
          <w:sz w:val="24"/>
          <w:szCs w:val="24"/>
        </w:rPr>
        <w:t xml:space="preserve">Žemės sklypo (-ų) būklės ir tinkamumo (pavyzdžiui, grunto užterštumo) išskyrus Sutarties </w:t>
      </w:r>
      <w:r w:rsidR="00074793">
        <w:rPr>
          <w:sz w:val="24"/>
          <w:szCs w:val="24"/>
        </w:rPr>
        <w:fldChar w:fldCharType="begin"/>
      </w:r>
      <w:r w:rsidR="00074793">
        <w:rPr>
          <w:sz w:val="24"/>
          <w:szCs w:val="24"/>
        </w:rPr>
        <w:instrText xml:space="preserve"> REF _Ref143237781 \r \h </w:instrText>
      </w:r>
      <w:r w:rsidR="00074793">
        <w:rPr>
          <w:sz w:val="24"/>
          <w:szCs w:val="24"/>
        </w:rPr>
      </w:r>
      <w:r w:rsidR="00074793">
        <w:rPr>
          <w:sz w:val="24"/>
          <w:szCs w:val="24"/>
        </w:rPr>
        <w:fldChar w:fldCharType="separate"/>
      </w:r>
      <w:r w:rsidR="00F7534F">
        <w:rPr>
          <w:sz w:val="24"/>
          <w:szCs w:val="24"/>
        </w:rPr>
        <w:t>8.7.2</w:t>
      </w:r>
      <w:r w:rsidR="00074793">
        <w:rPr>
          <w:sz w:val="24"/>
          <w:szCs w:val="24"/>
        </w:rPr>
        <w:fldChar w:fldCharType="end"/>
      </w:r>
      <w:r w:rsidRPr="009F3FBC">
        <w:rPr>
          <w:sz w:val="24"/>
          <w:szCs w:val="24"/>
        </w:rPr>
        <w:t xml:space="preserve"> punkte numatytą atvejį;</w:t>
      </w:r>
      <w:bookmarkEnd w:id="180"/>
    </w:p>
    <w:p w14:paraId="47587183" w14:textId="45F0733A" w:rsidR="00525FF4" w:rsidRDefault="00525FF4" w:rsidP="00525FF4">
      <w:pPr>
        <w:pStyle w:val="paragrafesraas"/>
        <w:tabs>
          <w:tab w:val="clear" w:pos="3131"/>
          <w:tab w:val="num" w:pos="1560"/>
        </w:tabs>
        <w:ind w:left="1418" w:firstLine="0"/>
        <w:rPr>
          <w:sz w:val="24"/>
          <w:szCs w:val="24"/>
        </w:rPr>
      </w:pPr>
      <w:r w:rsidRPr="00E12C92">
        <w:rPr>
          <w:sz w:val="24"/>
          <w:szCs w:val="24"/>
        </w:rPr>
        <w:t xml:space="preserve">specialiųjų Žemės sklypo (-ų) naudojimo sąlygų nustatymo (pakeitimo), išskyrus Sutarties </w:t>
      </w:r>
      <w:r w:rsidR="00074793">
        <w:rPr>
          <w:sz w:val="24"/>
          <w:szCs w:val="24"/>
        </w:rPr>
        <w:fldChar w:fldCharType="begin"/>
      </w:r>
      <w:r w:rsidR="00074793">
        <w:rPr>
          <w:sz w:val="24"/>
          <w:szCs w:val="24"/>
        </w:rPr>
        <w:instrText xml:space="preserve"> REF _Ref143237801 \r \h </w:instrText>
      </w:r>
      <w:r w:rsidR="00074793">
        <w:rPr>
          <w:sz w:val="24"/>
          <w:szCs w:val="24"/>
        </w:rPr>
      </w:r>
      <w:r w:rsidR="00074793">
        <w:rPr>
          <w:sz w:val="24"/>
          <w:szCs w:val="24"/>
        </w:rPr>
        <w:fldChar w:fldCharType="separate"/>
      </w:r>
      <w:r w:rsidR="00F7534F">
        <w:rPr>
          <w:sz w:val="24"/>
          <w:szCs w:val="24"/>
        </w:rPr>
        <w:t>8.7.3</w:t>
      </w:r>
      <w:r w:rsidR="00074793">
        <w:rPr>
          <w:sz w:val="24"/>
          <w:szCs w:val="24"/>
        </w:rPr>
        <w:fldChar w:fldCharType="end"/>
      </w:r>
      <w:r w:rsidR="009F3FBC">
        <w:rPr>
          <w:sz w:val="24"/>
          <w:szCs w:val="24"/>
        </w:rPr>
        <w:t xml:space="preserve"> </w:t>
      </w:r>
      <w:r w:rsidRPr="00E12C92">
        <w:rPr>
          <w:sz w:val="24"/>
          <w:szCs w:val="24"/>
        </w:rPr>
        <w:t>punkte numatytą atvejį;</w:t>
      </w:r>
    </w:p>
    <w:p w14:paraId="4A13FDDD" w14:textId="4369B0EC" w:rsidR="00525FF4" w:rsidRDefault="00525FF4" w:rsidP="00525FF4">
      <w:pPr>
        <w:pStyle w:val="paragrafesraas"/>
        <w:tabs>
          <w:tab w:val="clear" w:pos="3131"/>
          <w:tab w:val="num" w:pos="1560"/>
        </w:tabs>
        <w:ind w:left="1418" w:firstLine="0"/>
        <w:rPr>
          <w:sz w:val="24"/>
          <w:szCs w:val="24"/>
        </w:rPr>
      </w:pPr>
      <w:r w:rsidRPr="00525FF4">
        <w:rPr>
          <w:sz w:val="24"/>
          <w:szCs w:val="24"/>
        </w:rPr>
        <w:lastRenderedPageBreak/>
        <w:t>inžinerinių tinklų Žemės sklype (-uose) (tiek ir už jo /jų ribų) perkėlimu, vietos jiems parinkimu ir jų pajungimu prie Objekto ar jo dalies tokiu būdu, kad būtų tenkinami Specifikacijose ir Pasiūlyme nustatyti reikalavimai;</w:t>
      </w:r>
    </w:p>
    <w:p w14:paraId="492E1660" w14:textId="3248B2EB" w:rsidR="00525FF4" w:rsidRPr="009F3FBC" w:rsidRDefault="00525FF4" w:rsidP="009F3FBC">
      <w:pPr>
        <w:pStyle w:val="paragrafesraas"/>
        <w:tabs>
          <w:tab w:val="clear" w:pos="3131"/>
          <w:tab w:val="num" w:pos="1560"/>
        </w:tabs>
        <w:ind w:left="1418" w:firstLine="0"/>
        <w:rPr>
          <w:sz w:val="24"/>
          <w:szCs w:val="24"/>
        </w:rPr>
      </w:pPr>
      <w:r w:rsidRPr="00892586">
        <w:rPr>
          <w:sz w:val="24"/>
          <w:szCs w:val="24"/>
        </w:rPr>
        <w:t>reikalingų sutarčių su Komunalin</w:t>
      </w:r>
      <w:r w:rsidRPr="00EF7CDF">
        <w:rPr>
          <w:sz w:val="24"/>
          <w:szCs w:val="24"/>
        </w:rPr>
        <w:t>ių paslaugų teikėjais sudarymo.</w:t>
      </w:r>
    </w:p>
    <w:bookmarkEnd w:id="176"/>
    <w:p w14:paraId="62A2E098" w14:textId="3B6AA9F0" w:rsidR="00F467EC" w:rsidRPr="009C2D1C" w:rsidRDefault="00CF313E" w:rsidP="002310CC">
      <w:pPr>
        <w:pStyle w:val="paragrafai"/>
        <w:numPr>
          <w:ilvl w:val="0"/>
          <w:numId w:val="0"/>
        </w:numPr>
        <w:tabs>
          <w:tab w:val="num" w:pos="1488"/>
          <w:tab w:val="num" w:pos="4465"/>
        </w:tabs>
        <w:ind w:left="567"/>
        <w:rPr>
          <w:color w:val="00B050"/>
          <w:sz w:val="24"/>
        </w:rPr>
      </w:pPr>
      <w:r w:rsidRPr="00ED22E6">
        <w:rPr>
          <w:color w:val="0070C0"/>
        </w:rPr>
        <w:t>[</w:t>
      </w:r>
      <w:r w:rsidRPr="00ED22E6">
        <w:rPr>
          <w:i/>
          <w:iCs/>
          <w:color w:val="0070C0"/>
          <w:sz w:val="24"/>
          <w:szCs w:val="24"/>
        </w:rPr>
        <w:t>Jeigu reikalaujama</w:t>
      </w:r>
      <w:r w:rsidRPr="00ED22E6">
        <w:rPr>
          <w:i/>
          <w:iCs/>
          <w:color w:val="0070C0"/>
        </w:rPr>
        <w:t xml:space="preserve"> </w:t>
      </w:r>
      <w:r w:rsidRPr="00553BB9">
        <w:rPr>
          <w:color w:val="00B050"/>
          <w:sz w:val="24"/>
          <w:szCs w:val="24"/>
        </w:rPr>
        <w:t xml:space="preserve">Privatus subjektas, atlikęs Darbus, privalo suteikti </w:t>
      </w:r>
      <w:r w:rsidRPr="00553BB9">
        <w:rPr>
          <w:color w:val="FF0000"/>
          <w:sz w:val="24"/>
          <w:szCs w:val="24"/>
        </w:rPr>
        <w:t>[</w:t>
      </w:r>
      <w:r w:rsidRPr="00553BB9">
        <w:rPr>
          <w:i/>
          <w:iCs/>
          <w:color w:val="FF0000"/>
          <w:sz w:val="24"/>
          <w:szCs w:val="24"/>
        </w:rPr>
        <w:t>nurodyti kieno naudai</w:t>
      </w:r>
      <w:r w:rsidRPr="00553BB9">
        <w:rPr>
          <w:color w:val="FF0000"/>
          <w:sz w:val="24"/>
          <w:szCs w:val="24"/>
        </w:rPr>
        <w:t>]</w:t>
      </w:r>
      <w:r w:rsidRPr="00214951">
        <w:rPr>
          <w:sz w:val="24"/>
          <w:szCs w:val="24"/>
        </w:rPr>
        <w:t xml:space="preserve"> </w:t>
      </w:r>
      <w:r w:rsidRPr="00892586">
        <w:rPr>
          <w:color w:val="FF0000"/>
          <w:sz w:val="24"/>
          <w:szCs w:val="24"/>
        </w:rPr>
        <w:t>[</w:t>
      </w:r>
      <w:r w:rsidRPr="00892586">
        <w:rPr>
          <w:i/>
          <w:iCs/>
          <w:color w:val="FF0000"/>
          <w:sz w:val="24"/>
          <w:szCs w:val="24"/>
        </w:rPr>
        <w:t xml:space="preserve">nurodyti, kokį servitutą </w:t>
      </w:r>
      <w:r w:rsidR="002F7E23" w:rsidRPr="00EF7CDF">
        <w:rPr>
          <w:i/>
          <w:iCs/>
          <w:color w:val="FF0000"/>
          <w:sz w:val="24"/>
          <w:szCs w:val="24"/>
        </w:rPr>
        <w:t>(-</w:t>
      </w:r>
      <w:r w:rsidRPr="00EF7CDF">
        <w:rPr>
          <w:i/>
          <w:iCs/>
          <w:color w:val="FF0000"/>
          <w:sz w:val="24"/>
          <w:szCs w:val="24"/>
        </w:rPr>
        <w:t>us</w:t>
      </w:r>
      <w:r w:rsidR="002F7E23" w:rsidRPr="00EF7CDF">
        <w:rPr>
          <w:i/>
          <w:iCs/>
          <w:color w:val="FF0000"/>
          <w:sz w:val="24"/>
          <w:szCs w:val="24"/>
        </w:rPr>
        <w:t>)</w:t>
      </w:r>
      <w:r w:rsidRPr="00EF7CDF">
        <w:rPr>
          <w:color w:val="FF0000"/>
          <w:sz w:val="24"/>
          <w:szCs w:val="24"/>
        </w:rPr>
        <w:t>]</w:t>
      </w:r>
      <w:r w:rsidRPr="00721C47">
        <w:rPr>
          <w:sz w:val="24"/>
          <w:szCs w:val="24"/>
        </w:rPr>
        <w:t>.</w:t>
      </w:r>
    </w:p>
    <w:p w14:paraId="3D45BDDB" w14:textId="6F61FE70" w:rsidR="00EF2F52" w:rsidRDefault="00EF2F52" w:rsidP="002310CC">
      <w:pPr>
        <w:pStyle w:val="Heading2"/>
        <w:tabs>
          <w:tab w:val="clear" w:pos="1488"/>
          <w:tab w:val="num" w:pos="1418"/>
        </w:tabs>
        <w:ind w:left="1418" w:hanging="851"/>
      </w:pPr>
      <w:bookmarkStart w:id="181" w:name="_Toc172888349"/>
      <w:bookmarkStart w:id="182" w:name="_Toc284496691"/>
      <w:bookmarkStart w:id="183" w:name="_Toc293074447"/>
      <w:bookmarkStart w:id="184" w:name="_Toc297646372"/>
      <w:bookmarkStart w:id="185" w:name="_Toc300049719"/>
      <w:bookmarkStart w:id="186" w:name="_Toc309205494"/>
      <w:bookmarkStart w:id="187" w:name="_Ref485969641"/>
      <w:bookmarkStart w:id="188" w:name="_Toc92372020"/>
      <w:bookmarkStart w:id="189" w:name="_Ref137267303"/>
      <w:r>
        <w:t>Perduotas turtas</w:t>
      </w:r>
      <w:bookmarkEnd w:id="181"/>
    </w:p>
    <w:p w14:paraId="0BD8A549" w14:textId="1FE27232" w:rsidR="00863C0C" w:rsidRPr="00ED22E6" w:rsidRDefault="00DB66D1" w:rsidP="0010209A">
      <w:pPr>
        <w:pStyle w:val="paragrafai"/>
        <w:tabs>
          <w:tab w:val="clear" w:pos="1346"/>
          <w:tab w:val="num" w:pos="1418"/>
        </w:tabs>
        <w:ind w:left="1418" w:hanging="878"/>
        <w:rPr>
          <w:sz w:val="24"/>
          <w:szCs w:val="24"/>
        </w:rPr>
      </w:pPr>
      <w:bookmarkStart w:id="190" w:name="_Ref110007995"/>
      <w:r w:rsidRPr="00ED22E6">
        <w:rPr>
          <w:sz w:val="24"/>
          <w:szCs w:val="24"/>
        </w:rPr>
        <w:t xml:space="preserve">Valdžios subjektas </w:t>
      </w:r>
      <w:r w:rsidRPr="00593C4B">
        <w:rPr>
          <w:color w:val="0070C0"/>
          <w:sz w:val="24"/>
          <w:szCs w:val="24"/>
        </w:rPr>
        <w:t>[</w:t>
      </w:r>
      <w:r w:rsidRPr="00B8383B">
        <w:rPr>
          <w:i/>
          <w:color w:val="0070C0"/>
          <w:sz w:val="24"/>
          <w:szCs w:val="24"/>
        </w:rPr>
        <w:t>jei taikoma</w:t>
      </w:r>
      <w:r w:rsidRPr="00B8383B">
        <w:rPr>
          <w:color w:val="0070C0"/>
          <w:sz w:val="24"/>
          <w:szCs w:val="24"/>
        </w:rPr>
        <w:t xml:space="preserve"> </w:t>
      </w:r>
      <w:r w:rsidRPr="00ED22E6">
        <w:rPr>
          <w:color w:val="00B050"/>
          <w:sz w:val="24"/>
          <w:szCs w:val="24"/>
        </w:rPr>
        <w:t>arba Perleidėjas</w:t>
      </w:r>
      <w:r w:rsidRPr="00B8383B">
        <w:rPr>
          <w:color w:val="0070C0"/>
          <w:sz w:val="24"/>
          <w:szCs w:val="24"/>
        </w:rPr>
        <w:t>]</w:t>
      </w:r>
      <w:r w:rsidRPr="00ED22E6">
        <w:rPr>
          <w:sz w:val="24"/>
          <w:szCs w:val="24"/>
        </w:rPr>
        <w:t xml:space="preserve"> įsipareigoja ne vėliau kaip </w:t>
      </w:r>
      <w:r w:rsidRPr="00492BB7">
        <w:rPr>
          <w:iCs/>
          <w:color w:val="FF0000"/>
          <w:sz w:val="24"/>
          <w:szCs w:val="24"/>
        </w:rPr>
        <w:t>[</w:t>
      </w:r>
      <w:r w:rsidRPr="00ED22E6">
        <w:rPr>
          <w:i/>
          <w:color w:val="FF0000"/>
          <w:sz w:val="24"/>
          <w:szCs w:val="24"/>
        </w:rPr>
        <w:t xml:space="preserve">nurodyti terminą] </w:t>
      </w:r>
      <w:r w:rsidRPr="00ED22E6">
        <w:rPr>
          <w:sz w:val="24"/>
          <w:szCs w:val="24"/>
        </w:rPr>
        <w:t xml:space="preserve">Darbo dienų nuo Sutarties pasirašymo pasirašyti su Privačiu subjektu Perduoto turto </w:t>
      </w:r>
      <w:r w:rsidR="00382C06" w:rsidRPr="00492BB7">
        <w:rPr>
          <w:iCs/>
          <w:color w:val="FF0000"/>
          <w:sz w:val="24"/>
          <w:szCs w:val="24"/>
        </w:rPr>
        <w:t>[</w:t>
      </w:r>
      <w:r w:rsidR="00382C06" w:rsidRPr="00ED22E6">
        <w:rPr>
          <w:i/>
          <w:color w:val="FF0000"/>
          <w:sz w:val="24"/>
          <w:szCs w:val="24"/>
        </w:rPr>
        <w:t>nurodyti</w:t>
      </w:r>
      <w:r w:rsidR="00D40FA6">
        <w:rPr>
          <w:i/>
          <w:color w:val="FF0000"/>
          <w:sz w:val="24"/>
          <w:szCs w:val="24"/>
        </w:rPr>
        <w:t xml:space="preserve"> turto perdavimo pagrindą</w:t>
      </w:r>
      <w:r w:rsidR="00382C06" w:rsidRPr="00ED22E6">
        <w:rPr>
          <w:i/>
          <w:color w:val="FF0000"/>
          <w:sz w:val="24"/>
          <w:szCs w:val="24"/>
        </w:rPr>
        <w:t xml:space="preserve"> – patikėjimo / panaudos</w:t>
      </w:r>
      <w:r w:rsidR="00382C06" w:rsidRPr="00492BB7">
        <w:rPr>
          <w:iCs/>
          <w:color w:val="FF0000"/>
          <w:sz w:val="24"/>
          <w:szCs w:val="24"/>
        </w:rPr>
        <w:t>]</w:t>
      </w:r>
      <w:r w:rsidRPr="00ED22E6">
        <w:rPr>
          <w:sz w:val="24"/>
          <w:szCs w:val="24"/>
        </w:rPr>
        <w:t xml:space="preserve"> sutartį.</w:t>
      </w:r>
      <w:bookmarkEnd w:id="190"/>
    </w:p>
    <w:p w14:paraId="76AE781A" w14:textId="48BDA064" w:rsidR="00A91914" w:rsidRPr="00ED22E6" w:rsidRDefault="00A91914" w:rsidP="0010209A">
      <w:pPr>
        <w:pStyle w:val="paragrafai"/>
        <w:tabs>
          <w:tab w:val="clear" w:pos="1346"/>
          <w:tab w:val="num" w:pos="1418"/>
        </w:tabs>
        <w:ind w:left="1418" w:hanging="878"/>
        <w:rPr>
          <w:sz w:val="24"/>
          <w:szCs w:val="24"/>
        </w:rPr>
      </w:pPr>
      <w:r w:rsidRPr="00ED22E6">
        <w:rPr>
          <w:sz w:val="24"/>
          <w:szCs w:val="24"/>
        </w:rPr>
        <w:t xml:space="preserve">Perduotame turte Privatus subjektas neturi teisės atlikti jokių statybos darbų, išskyrus šioje Sutartyje, įskaitant jos pakeitimus ir </w:t>
      </w:r>
      <w:r w:rsidR="00492BB7">
        <w:rPr>
          <w:sz w:val="24"/>
          <w:szCs w:val="24"/>
        </w:rPr>
        <w:t>(</w:t>
      </w:r>
      <w:r w:rsidRPr="00ED22E6">
        <w:rPr>
          <w:sz w:val="24"/>
          <w:szCs w:val="24"/>
        </w:rPr>
        <w:t>ar</w:t>
      </w:r>
      <w:r w:rsidR="00492BB7">
        <w:rPr>
          <w:sz w:val="24"/>
          <w:szCs w:val="24"/>
        </w:rPr>
        <w:t>)</w:t>
      </w:r>
      <w:r w:rsidRPr="00ED22E6">
        <w:rPr>
          <w:sz w:val="24"/>
          <w:szCs w:val="24"/>
        </w:rPr>
        <w:t xml:space="preserve"> susitarimus dėl Papildomų darbų, numatytus Darbus, bei turi teisę naudoti Perduotą turtą tik Sutartyje, jos pakeitimuose ir / ar susitarimuose dėl Papildomų darbų, </w:t>
      </w:r>
      <w:r w:rsidR="00201CA8" w:rsidRPr="00492BB7">
        <w:rPr>
          <w:iCs/>
          <w:color w:val="FF0000"/>
          <w:sz w:val="24"/>
          <w:szCs w:val="24"/>
        </w:rPr>
        <w:t>[</w:t>
      </w:r>
      <w:r w:rsidR="00201CA8" w:rsidRPr="006078B9">
        <w:rPr>
          <w:i/>
          <w:color w:val="FF0000"/>
          <w:sz w:val="24"/>
          <w:szCs w:val="24"/>
        </w:rPr>
        <w:t>nurodyti</w:t>
      </w:r>
      <w:r w:rsidR="00201CA8">
        <w:rPr>
          <w:i/>
          <w:color w:val="FF0000"/>
          <w:sz w:val="24"/>
          <w:szCs w:val="24"/>
        </w:rPr>
        <w:t xml:space="preserve"> turto perdavimo pagrindą</w:t>
      </w:r>
      <w:r w:rsidR="00201CA8" w:rsidRPr="006078B9">
        <w:rPr>
          <w:i/>
          <w:color w:val="FF0000"/>
          <w:sz w:val="24"/>
          <w:szCs w:val="24"/>
        </w:rPr>
        <w:t xml:space="preserve"> – patikėjimo / panaudos</w:t>
      </w:r>
      <w:r w:rsidR="00201CA8" w:rsidRPr="00492BB7">
        <w:rPr>
          <w:iCs/>
          <w:color w:val="FF0000"/>
          <w:sz w:val="24"/>
          <w:szCs w:val="24"/>
        </w:rPr>
        <w:t>]</w:t>
      </w:r>
      <w:r w:rsidRPr="00492BB7">
        <w:rPr>
          <w:iCs/>
          <w:sz w:val="24"/>
          <w:szCs w:val="24"/>
        </w:rPr>
        <w:t xml:space="preserve"> </w:t>
      </w:r>
      <w:r w:rsidRPr="00ED22E6">
        <w:rPr>
          <w:sz w:val="24"/>
          <w:szCs w:val="24"/>
        </w:rPr>
        <w:t>sutartyje (-se) numatyta apimtimi.</w:t>
      </w:r>
    </w:p>
    <w:p w14:paraId="6634DFB1" w14:textId="61D0F690" w:rsidR="00F075F6" w:rsidRPr="00ED22E6" w:rsidRDefault="00F075F6" w:rsidP="0010209A">
      <w:pPr>
        <w:pStyle w:val="paragrafai"/>
        <w:tabs>
          <w:tab w:val="clear" w:pos="1346"/>
          <w:tab w:val="num" w:pos="1418"/>
        </w:tabs>
        <w:ind w:left="1418" w:hanging="878"/>
        <w:rPr>
          <w:sz w:val="24"/>
          <w:szCs w:val="24"/>
        </w:rPr>
      </w:pPr>
      <w:r w:rsidRPr="00ED22E6">
        <w:rPr>
          <w:sz w:val="24"/>
          <w:szCs w:val="24"/>
        </w:rPr>
        <w:t xml:space="preserve">Perdavus Perduotą turtą kaip numatyta Sutarties </w:t>
      </w:r>
      <w:r>
        <w:rPr>
          <w:sz w:val="24"/>
          <w:szCs w:val="24"/>
        </w:rPr>
        <w:fldChar w:fldCharType="begin"/>
      </w:r>
      <w:r>
        <w:rPr>
          <w:sz w:val="24"/>
          <w:szCs w:val="24"/>
        </w:rPr>
        <w:instrText xml:space="preserve"> REF _Ref110007995 \r \h </w:instrText>
      </w:r>
      <w:r>
        <w:rPr>
          <w:sz w:val="24"/>
          <w:szCs w:val="24"/>
        </w:rPr>
      </w:r>
      <w:r>
        <w:rPr>
          <w:sz w:val="24"/>
          <w:szCs w:val="24"/>
        </w:rPr>
        <w:fldChar w:fldCharType="separate"/>
      </w:r>
      <w:r w:rsidR="00F7534F">
        <w:rPr>
          <w:sz w:val="24"/>
          <w:szCs w:val="24"/>
        </w:rPr>
        <w:t>9.1</w:t>
      </w:r>
      <w:r>
        <w:rPr>
          <w:sz w:val="24"/>
          <w:szCs w:val="24"/>
        </w:rPr>
        <w:fldChar w:fldCharType="end"/>
      </w:r>
      <w:r w:rsidRPr="00ED22E6">
        <w:rPr>
          <w:sz w:val="24"/>
          <w:szCs w:val="24"/>
        </w:rPr>
        <w:t xml:space="preserve"> punkte, Privačiam subjektui pereina Perduoto turto būklės pasikeitimo rizika.</w:t>
      </w:r>
    </w:p>
    <w:p w14:paraId="13A2EE1E" w14:textId="77777777" w:rsidR="00F075F6" w:rsidRPr="00ED22E6" w:rsidRDefault="00F075F6" w:rsidP="0010209A">
      <w:pPr>
        <w:pStyle w:val="paragrafai"/>
        <w:tabs>
          <w:tab w:val="clear" w:pos="1346"/>
          <w:tab w:val="num" w:pos="1418"/>
        </w:tabs>
        <w:ind w:left="1418" w:hanging="878"/>
        <w:rPr>
          <w:sz w:val="24"/>
          <w:szCs w:val="24"/>
        </w:rPr>
      </w:pPr>
      <w:r w:rsidRPr="00ED22E6">
        <w:rPr>
          <w:sz w:val="24"/>
          <w:szCs w:val="24"/>
        </w:rPr>
        <w:t>Privatus subjektas įsipareigoja užtikrinti, kad visą Sutarties galiojimo laikotarpį Perduotas turtas būtų naudojamas pagal jo paskirtį ir Sutarties sąlygas, o teisės ir pareigos pagal su Privačiam subjektui Perduotu turtu susijusias sutartis būtų vykdomos laikantis tų sutarčių reikalavimų. Privatus subjektas neturėtų dirbtinai sudarinėti/pratęsinėti Sutarties vykdymui nereikalingų sutarčių. Už perduotų sutarčių prievoles ir tinkamą vykdymą nuo jų perdavimo momento atsako Privatus subjektas.</w:t>
      </w:r>
    </w:p>
    <w:p w14:paraId="667EC2D0" w14:textId="77777777" w:rsidR="00F075F6" w:rsidRPr="00ED22E6" w:rsidRDefault="00F075F6" w:rsidP="0010209A">
      <w:pPr>
        <w:pStyle w:val="paragrafai"/>
        <w:tabs>
          <w:tab w:val="clear" w:pos="1346"/>
          <w:tab w:val="num" w:pos="1418"/>
        </w:tabs>
        <w:ind w:left="1418" w:hanging="878"/>
        <w:rPr>
          <w:sz w:val="24"/>
          <w:szCs w:val="24"/>
        </w:rPr>
      </w:pPr>
      <w:r w:rsidRPr="00ED22E6">
        <w:rPr>
          <w:sz w:val="24"/>
          <w:szCs w:val="24"/>
        </w:rPr>
        <w:t>Privatus subjektas atsako už Perduoto turto naudojimą ir valdymą nepažeidžiant Lietuvos Respublikos teisės aktų, įskaitant ir teisės aktus, reglamentuojančius aplinkos apsaugą, darbų saugą, higienos normų laikymąsi.</w:t>
      </w:r>
    </w:p>
    <w:p w14:paraId="7FF26847" w14:textId="028E1B4E" w:rsidR="002F3989" w:rsidRDefault="002F3989" w:rsidP="0010209A">
      <w:pPr>
        <w:pStyle w:val="paragrafai"/>
        <w:tabs>
          <w:tab w:val="clear" w:pos="1346"/>
          <w:tab w:val="num" w:pos="1418"/>
        </w:tabs>
        <w:ind w:left="1418" w:hanging="878"/>
        <w:rPr>
          <w:sz w:val="24"/>
          <w:szCs w:val="24"/>
        </w:rPr>
      </w:pPr>
      <w:r w:rsidRPr="00ED22E6">
        <w:rPr>
          <w:sz w:val="24"/>
          <w:szCs w:val="24"/>
        </w:rPr>
        <w:t>Valdžios subjektas prisiima riziką dėl Investuotojui ir Privačiam subjektui pateiktos informacijos apie Perduotą turtą teisingumo, tačiau neprisiima rizikos dėl pateiktos informacijos išsamumo bei pakankamumo.</w:t>
      </w:r>
    </w:p>
    <w:p w14:paraId="3D970BBE" w14:textId="2DBEEED3" w:rsidR="00C9325C" w:rsidRPr="00C9325C" w:rsidRDefault="00C9325C" w:rsidP="0010209A">
      <w:pPr>
        <w:pStyle w:val="paragrafai"/>
        <w:tabs>
          <w:tab w:val="clear" w:pos="1346"/>
          <w:tab w:val="num" w:pos="1418"/>
        </w:tabs>
        <w:ind w:left="1418" w:hanging="878"/>
        <w:rPr>
          <w:sz w:val="24"/>
          <w:szCs w:val="24"/>
        </w:rPr>
      </w:pPr>
      <w:r w:rsidRPr="00C9325C">
        <w:rPr>
          <w:sz w:val="24"/>
          <w:szCs w:val="24"/>
        </w:rPr>
        <w:t xml:space="preserve">Sutarties galiojimo laikotarpiu Privatus subjektas turi teisę kreiptis į Valdžios subjektą prašydamas nutraukti ar pakeisti </w:t>
      </w:r>
      <w:r w:rsidR="00201CA8" w:rsidRPr="00FB2D50">
        <w:rPr>
          <w:iCs/>
          <w:color w:val="FF0000"/>
          <w:sz w:val="24"/>
          <w:szCs w:val="24"/>
        </w:rPr>
        <w:t>[</w:t>
      </w:r>
      <w:r w:rsidR="00201CA8" w:rsidRPr="006078B9">
        <w:rPr>
          <w:i/>
          <w:color w:val="FF0000"/>
          <w:sz w:val="24"/>
          <w:szCs w:val="24"/>
        </w:rPr>
        <w:t>nurodyti</w:t>
      </w:r>
      <w:r w:rsidR="00201CA8">
        <w:rPr>
          <w:i/>
          <w:color w:val="FF0000"/>
          <w:sz w:val="24"/>
          <w:szCs w:val="24"/>
        </w:rPr>
        <w:t xml:space="preserve"> turto perdavimo pagrindą</w:t>
      </w:r>
      <w:r w:rsidR="00201CA8" w:rsidRPr="006078B9">
        <w:rPr>
          <w:i/>
          <w:color w:val="FF0000"/>
          <w:sz w:val="24"/>
          <w:szCs w:val="24"/>
        </w:rPr>
        <w:t xml:space="preserve"> – patikėjimo / panaudos</w:t>
      </w:r>
      <w:r w:rsidR="00201CA8" w:rsidRPr="00FB2D50">
        <w:rPr>
          <w:iCs/>
          <w:color w:val="FF0000"/>
          <w:sz w:val="24"/>
          <w:szCs w:val="24"/>
        </w:rPr>
        <w:t>]</w:t>
      </w:r>
      <w:r w:rsidR="004F49BB" w:rsidRPr="006078B9">
        <w:rPr>
          <w:sz w:val="24"/>
          <w:szCs w:val="24"/>
        </w:rPr>
        <w:t xml:space="preserve"> </w:t>
      </w:r>
      <w:r w:rsidRPr="00C9325C">
        <w:rPr>
          <w:sz w:val="24"/>
          <w:szCs w:val="24"/>
        </w:rPr>
        <w:t>sutartį ir priimti atgal Perduotą turtą, kuris tapo nereikalingas Privačiam subjektui Darbų atlikimui arba Paslaugų teikimui. Valdžios subjektas privalo pateikti motyvuotą sprendimą dėl tokio prašymo ne vėliau kaip per 10 (dešimt) Darbo dienų nuo Privataus subjekto prašymo gavimo momento, tačiau jis neprivalo atsiimti tokio turto.</w:t>
      </w:r>
    </w:p>
    <w:p w14:paraId="12C966E2" w14:textId="5E2E9CE4" w:rsidR="00F467EC" w:rsidRPr="009C2D1C" w:rsidRDefault="00F467EC" w:rsidP="002310CC">
      <w:pPr>
        <w:pStyle w:val="Heading2"/>
        <w:tabs>
          <w:tab w:val="clear" w:pos="1488"/>
          <w:tab w:val="num" w:pos="1418"/>
        </w:tabs>
        <w:ind w:left="1418" w:hanging="851"/>
      </w:pPr>
      <w:bookmarkStart w:id="191" w:name="_Toc172888350"/>
      <w:r w:rsidRPr="009C2D1C">
        <w:t xml:space="preserve">Darbų atlikimas, Naujo turto </w:t>
      </w:r>
      <w:r w:rsidR="00E52EE4" w:rsidRPr="009C2D1C">
        <w:t xml:space="preserve">įsigijimas ar </w:t>
      </w:r>
      <w:r w:rsidRPr="009C2D1C">
        <w:t>sukūrimas</w:t>
      </w:r>
      <w:bookmarkEnd w:id="182"/>
      <w:bookmarkEnd w:id="183"/>
      <w:bookmarkEnd w:id="184"/>
      <w:bookmarkEnd w:id="185"/>
      <w:bookmarkEnd w:id="186"/>
      <w:bookmarkEnd w:id="187"/>
      <w:bookmarkEnd w:id="188"/>
      <w:bookmarkEnd w:id="191"/>
    </w:p>
    <w:p w14:paraId="22E1CD9F" w14:textId="5F660586" w:rsidR="00A76013" w:rsidRPr="009C2D1C" w:rsidRDefault="00F467EC" w:rsidP="00A51C95">
      <w:pPr>
        <w:pStyle w:val="paragrafai"/>
        <w:tabs>
          <w:tab w:val="clear" w:pos="1346"/>
          <w:tab w:val="num" w:pos="1418"/>
        </w:tabs>
        <w:ind w:left="1418" w:hanging="851"/>
        <w:rPr>
          <w:sz w:val="24"/>
          <w:szCs w:val="24"/>
        </w:rPr>
      </w:pPr>
      <w:bookmarkStart w:id="192" w:name="_Toc284496692"/>
      <w:r w:rsidRPr="009C2D1C">
        <w:rPr>
          <w:sz w:val="24"/>
          <w:szCs w:val="24"/>
        </w:rPr>
        <w:t xml:space="preserve">Privatus subjektas </w:t>
      </w:r>
      <w:r w:rsidR="005B09A1" w:rsidRPr="009C2D1C">
        <w:rPr>
          <w:sz w:val="24"/>
          <w:szCs w:val="24"/>
        </w:rPr>
        <w:t>turi atlikti Darbus</w:t>
      </w:r>
      <w:r w:rsidR="00A76013" w:rsidRPr="009C2D1C">
        <w:rPr>
          <w:sz w:val="24"/>
          <w:szCs w:val="24"/>
        </w:rPr>
        <w:t xml:space="preserve"> </w:t>
      </w:r>
      <w:r w:rsidRPr="009C2D1C">
        <w:rPr>
          <w:sz w:val="24"/>
          <w:szCs w:val="24"/>
        </w:rPr>
        <w:t>laikydamasis</w:t>
      </w:r>
      <w:r w:rsidR="00A76013" w:rsidRPr="009C2D1C">
        <w:rPr>
          <w:sz w:val="24"/>
          <w:szCs w:val="24"/>
        </w:rPr>
        <w:t>:</w:t>
      </w:r>
    </w:p>
    <w:p w14:paraId="537C9E87" w14:textId="41B1D72F" w:rsidR="00F467EC" w:rsidRPr="009C2D1C" w:rsidRDefault="005B09A1" w:rsidP="00A51C95">
      <w:pPr>
        <w:pStyle w:val="paragrafesraas"/>
        <w:tabs>
          <w:tab w:val="clear" w:pos="3131"/>
          <w:tab w:val="num" w:pos="2268"/>
        </w:tabs>
        <w:ind w:left="2268" w:hanging="850"/>
        <w:rPr>
          <w:sz w:val="24"/>
          <w:szCs w:val="24"/>
        </w:rPr>
      </w:pPr>
      <w:r w:rsidRPr="009C2D1C">
        <w:rPr>
          <w:sz w:val="24"/>
          <w:szCs w:val="24"/>
        </w:rPr>
        <w:t>Sutartyje</w:t>
      </w:r>
      <w:r w:rsidR="00A76013" w:rsidRPr="009C2D1C">
        <w:rPr>
          <w:sz w:val="24"/>
          <w:szCs w:val="24"/>
        </w:rPr>
        <w:t>, įskaitant</w:t>
      </w:r>
      <w:r w:rsidRPr="009C2D1C">
        <w:rPr>
          <w:sz w:val="24"/>
          <w:szCs w:val="24"/>
        </w:rPr>
        <w:t xml:space="preserve"> </w:t>
      </w:r>
      <w:r w:rsidR="00A76013" w:rsidRPr="009C2D1C">
        <w:rPr>
          <w:sz w:val="24"/>
          <w:szCs w:val="24"/>
        </w:rPr>
        <w:t xml:space="preserve">Specifikacijas ir Pasiūlymą, </w:t>
      </w:r>
      <w:r w:rsidRPr="009C2D1C">
        <w:rPr>
          <w:sz w:val="24"/>
          <w:szCs w:val="24"/>
        </w:rPr>
        <w:t>nustatytų terminų</w:t>
      </w:r>
      <w:r w:rsidR="00986943" w:rsidRPr="009C2D1C">
        <w:rPr>
          <w:sz w:val="24"/>
          <w:szCs w:val="24"/>
        </w:rPr>
        <w:t>;</w:t>
      </w:r>
      <w:bookmarkEnd w:id="192"/>
    </w:p>
    <w:p w14:paraId="0B402B21" w14:textId="079A8A99" w:rsidR="00A76013" w:rsidRPr="009C2D1C" w:rsidRDefault="00AD1CB0" w:rsidP="00A51C95">
      <w:pPr>
        <w:pStyle w:val="paragrafesraas"/>
        <w:tabs>
          <w:tab w:val="clear" w:pos="3131"/>
          <w:tab w:val="num" w:pos="2268"/>
        </w:tabs>
        <w:ind w:left="2268" w:hanging="850"/>
        <w:rPr>
          <w:sz w:val="24"/>
          <w:szCs w:val="24"/>
        </w:rPr>
      </w:pPr>
      <w:r w:rsidRPr="009C2D1C">
        <w:rPr>
          <w:sz w:val="24"/>
          <w:szCs w:val="24"/>
        </w:rPr>
        <w:lastRenderedPageBreak/>
        <w:t>Sutartyje, įskaitant Specifikacijas ir Pasiūlymą, bei teisės aktuose nustatytų reikalavimų, taikomų projektavimui, statybos, įrengimo, montavimo ir kitiems darbams;</w:t>
      </w:r>
    </w:p>
    <w:p w14:paraId="0913B130" w14:textId="7A549ECC" w:rsidR="00A76013" w:rsidRPr="009C2D1C" w:rsidRDefault="00746423" w:rsidP="00A51C95">
      <w:pPr>
        <w:pStyle w:val="paragrafesraas"/>
        <w:tabs>
          <w:tab w:val="clear" w:pos="3131"/>
          <w:tab w:val="num" w:pos="2268"/>
        </w:tabs>
        <w:ind w:left="2268" w:hanging="850"/>
        <w:rPr>
          <w:sz w:val="24"/>
          <w:szCs w:val="24"/>
        </w:rPr>
      </w:pPr>
      <w:r w:rsidRPr="00746423">
        <w:rPr>
          <w:sz w:val="24"/>
          <w:szCs w:val="24"/>
        </w:rPr>
        <w:t>Sutartyje, įskaitant Specifikacijas ir Pasiūlymą, bei teisės aktuose nustatytų reikalavimų, kad Objektas būtų tinkamas Valdžios subjektui ar jo kontroliuojamiems juridiniams asmenims vykdyti teisės aktuose nustatytas funkcijas ir Paslaugų teikimui.</w:t>
      </w:r>
      <w:r>
        <w:rPr>
          <w:sz w:val="24"/>
          <w:szCs w:val="24"/>
        </w:rPr>
        <w:t xml:space="preserve"> </w:t>
      </w:r>
    </w:p>
    <w:p w14:paraId="0FFBC7FC" w14:textId="77777777" w:rsidR="00AD1CB0" w:rsidRPr="009C2D1C" w:rsidRDefault="00AD1CB0" w:rsidP="00A51C95">
      <w:pPr>
        <w:pStyle w:val="paragrafai"/>
        <w:tabs>
          <w:tab w:val="clear" w:pos="1346"/>
          <w:tab w:val="left" w:pos="1418"/>
        </w:tabs>
        <w:ind w:left="1418" w:hanging="851"/>
        <w:rPr>
          <w:sz w:val="24"/>
          <w:szCs w:val="24"/>
        </w:rPr>
      </w:pPr>
      <w:r w:rsidRPr="009C2D1C">
        <w:rPr>
          <w:sz w:val="24"/>
          <w:szCs w:val="24"/>
        </w:rPr>
        <w:t>Projektavimo riziką prisiima Privatus subjektas.</w:t>
      </w:r>
    </w:p>
    <w:p w14:paraId="1705764D" w14:textId="4392B52A" w:rsidR="00AD1CB0" w:rsidRPr="009C2D1C" w:rsidRDefault="00AD1CB0" w:rsidP="00A51C95">
      <w:pPr>
        <w:pStyle w:val="paragrafai"/>
        <w:tabs>
          <w:tab w:val="clear" w:pos="1346"/>
          <w:tab w:val="left" w:pos="1418"/>
        </w:tabs>
        <w:ind w:left="1418" w:hanging="851"/>
        <w:rPr>
          <w:sz w:val="24"/>
          <w:szCs w:val="24"/>
        </w:rPr>
      </w:pPr>
      <w:r w:rsidRPr="009C2D1C">
        <w:rPr>
          <w:sz w:val="24"/>
          <w:szCs w:val="24"/>
        </w:rPr>
        <w:t>Valdžios subjektas prisiima projektavimo riziką tik dėl:</w:t>
      </w:r>
    </w:p>
    <w:p w14:paraId="6E3CE891" w14:textId="630401A1" w:rsidR="00AD1CB0" w:rsidRPr="009C2D1C" w:rsidRDefault="00AD1CB0" w:rsidP="00A5722B">
      <w:pPr>
        <w:pStyle w:val="paragrafesraas"/>
        <w:tabs>
          <w:tab w:val="clear" w:pos="3131"/>
          <w:tab w:val="num" w:pos="2268"/>
        </w:tabs>
        <w:ind w:left="2268" w:hanging="850"/>
        <w:rPr>
          <w:sz w:val="24"/>
          <w:szCs w:val="24"/>
        </w:rPr>
      </w:pPr>
      <w:r w:rsidRPr="009C2D1C">
        <w:rPr>
          <w:sz w:val="24"/>
          <w:szCs w:val="24"/>
        </w:rPr>
        <w:t>Projektavimo paslaugų teikimo metu paaiškėja Valdžios subjekto parengtų</w:t>
      </w:r>
      <w:r w:rsidR="00E05455">
        <w:rPr>
          <w:sz w:val="24"/>
          <w:szCs w:val="24"/>
        </w:rPr>
        <w:t xml:space="preserve"> </w:t>
      </w:r>
      <w:r w:rsidR="00E05455" w:rsidRPr="00952D37">
        <w:rPr>
          <w:color w:val="0070C0"/>
          <w:sz w:val="24"/>
          <w:szCs w:val="24"/>
        </w:rPr>
        <w:t>[</w:t>
      </w:r>
      <w:r w:rsidR="00E05455" w:rsidRPr="00952D37">
        <w:rPr>
          <w:i/>
          <w:color w:val="0070C0"/>
          <w:sz w:val="24"/>
          <w:szCs w:val="24"/>
        </w:rPr>
        <w:t>jei taikoma</w:t>
      </w:r>
      <w:r w:rsidRPr="00952D37">
        <w:rPr>
          <w:color w:val="0070C0"/>
          <w:sz w:val="24"/>
          <w:szCs w:val="24"/>
        </w:rPr>
        <w:t xml:space="preserve"> </w:t>
      </w:r>
      <w:r w:rsidRPr="00952D37">
        <w:rPr>
          <w:color w:val="00B050"/>
          <w:sz w:val="24"/>
          <w:szCs w:val="24"/>
        </w:rPr>
        <w:t>poveikio aplinkai vertinimo ar</w:t>
      </w:r>
      <w:r w:rsidR="00E05455" w:rsidRPr="00952D37">
        <w:rPr>
          <w:color w:val="0070C0"/>
          <w:sz w:val="24"/>
          <w:szCs w:val="24"/>
        </w:rPr>
        <w:t>]</w:t>
      </w:r>
      <w:r w:rsidRPr="009C2D1C">
        <w:rPr>
          <w:sz w:val="24"/>
          <w:szCs w:val="24"/>
        </w:rPr>
        <w:t xml:space="preserve"> Pirkimo dokumentų netikslumai / trūkumai;</w:t>
      </w:r>
    </w:p>
    <w:p w14:paraId="2ADEA279" w14:textId="704FB0B4" w:rsidR="00AD1CB0" w:rsidRPr="009C2D1C" w:rsidRDefault="00AD1CB0" w:rsidP="00A5722B">
      <w:pPr>
        <w:pStyle w:val="paragrafesraas"/>
        <w:tabs>
          <w:tab w:val="clear" w:pos="3131"/>
          <w:tab w:val="num" w:pos="2268"/>
        </w:tabs>
        <w:ind w:left="2268" w:hanging="850"/>
        <w:rPr>
          <w:sz w:val="24"/>
          <w:szCs w:val="24"/>
        </w:rPr>
      </w:pPr>
      <w:r w:rsidRPr="009C2D1C">
        <w:rPr>
          <w:sz w:val="24"/>
          <w:szCs w:val="24"/>
        </w:rPr>
        <w:t>Paaiškėja iš anksto nežinomi apribojimai dėl kultūros paveldo apsaugos reikalavimų;</w:t>
      </w:r>
    </w:p>
    <w:p w14:paraId="00E0EB51" w14:textId="5F3FFD8C" w:rsidR="00AD1CB0" w:rsidRPr="009C2D1C" w:rsidRDefault="00AD1CB0" w:rsidP="00A5722B">
      <w:pPr>
        <w:pStyle w:val="paragrafesraas"/>
        <w:tabs>
          <w:tab w:val="clear" w:pos="3131"/>
          <w:tab w:val="num" w:pos="2268"/>
        </w:tabs>
        <w:ind w:left="2268" w:hanging="850"/>
        <w:rPr>
          <w:sz w:val="24"/>
          <w:szCs w:val="24"/>
        </w:rPr>
      </w:pPr>
      <w:r w:rsidRPr="009C2D1C">
        <w:rPr>
          <w:sz w:val="24"/>
          <w:szCs w:val="24"/>
        </w:rPr>
        <w:t xml:space="preserve">Investuotojas Pirkimo metu pasiūlė patikslinti Valdžios subjekto nustatytus netikslius reikalavimus </w:t>
      </w:r>
      <w:r w:rsidR="00C53D8C" w:rsidRPr="00C53D8C">
        <w:rPr>
          <w:sz w:val="24"/>
          <w:szCs w:val="24"/>
        </w:rPr>
        <w:t>Objekt</w:t>
      </w:r>
      <w:r w:rsidRPr="009C2D1C">
        <w:rPr>
          <w:sz w:val="24"/>
          <w:szCs w:val="24"/>
        </w:rPr>
        <w:t>ui, tačiau Valdžios subjektas nepatikslino atitinkamų reikalavimų</w:t>
      </w:r>
      <w:r w:rsidR="005F5F94" w:rsidRPr="009C2D1C">
        <w:rPr>
          <w:sz w:val="24"/>
          <w:szCs w:val="24"/>
        </w:rPr>
        <w:t>;</w:t>
      </w:r>
    </w:p>
    <w:p w14:paraId="14C63048" w14:textId="35A6E567" w:rsidR="005F5F94" w:rsidRPr="009C2D1C" w:rsidRDefault="005F5F94" w:rsidP="00A5722B">
      <w:pPr>
        <w:pStyle w:val="paragrafesraas"/>
        <w:tabs>
          <w:tab w:val="clear" w:pos="3131"/>
          <w:tab w:val="num" w:pos="2268"/>
        </w:tabs>
        <w:ind w:left="2268" w:hanging="850"/>
        <w:rPr>
          <w:sz w:val="24"/>
          <w:szCs w:val="24"/>
        </w:rPr>
      </w:pPr>
      <w:r w:rsidRPr="009C2D1C">
        <w:rPr>
          <w:sz w:val="24"/>
          <w:szCs w:val="24"/>
        </w:rPr>
        <w:t>Valdžios subjekto iniciatyva pakeistų Objekto techninių sprendinių.</w:t>
      </w:r>
    </w:p>
    <w:p w14:paraId="5523CFB7" w14:textId="73AF56BC" w:rsidR="005B09A1" w:rsidRPr="009C2D1C" w:rsidRDefault="005B09A1" w:rsidP="0095003D">
      <w:pPr>
        <w:pStyle w:val="paragrafai"/>
        <w:tabs>
          <w:tab w:val="clear" w:pos="1346"/>
          <w:tab w:val="num" w:pos="1418"/>
        </w:tabs>
        <w:ind w:left="1418" w:hanging="851"/>
        <w:rPr>
          <w:sz w:val="24"/>
          <w:szCs w:val="24"/>
        </w:rPr>
      </w:pPr>
      <w:r w:rsidRPr="009C2D1C">
        <w:rPr>
          <w:sz w:val="24"/>
          <w:szCs w:val="24"/>
        </w:rPr>
        <w:t>Ne vėliau, kaip per 1 (vieną) mėn</w:t>
      </w:r>
      <w:r w:rsidR="005963B2" w:rsidRPr="009C2D1C">
        <w:rPr>
          <w:sz w:val="24"/>
          <w:szCs w:val="24"/>
        </w:rPr>
        <w:t>e</w:t>
      </w:r>
      <w:r w:rsidRPr="009C2D1C">
        <w:rPr>
          <w:sz w:val="24"/>
          <w:szCs w:val="24"/>
        </w:rPr>
        <w:t xml:space="preserve">sį nuo Sutarties įsigaliojimo visa apimtimi dienos Privatus subjektas turi pateikti Valdžios subjektui Darbų atlikimo planą. Valdžios subjektas turi teisę ne vėliau, kaip per 20 (dvidešimt) dienų pateikti pastabas </w:t>
      </w:r>
      <w:r w:rsidR="002F7E23" w:rsidRPr="009C2D1C">
        <w:rPr>
          <w:sz w:val="24"/>
          <w:szCs w:val="24"/>
        </w:rPr>
        <w:t>(</w:t>
      </w:r>
      <w:r w:rsidRPr="009C2D1C">
        <w:rPr>
          <w:sz w:val="24"/>
          <w:szCs w:val="24"/>
        </w:rPr>
        <w:t>pasiūlymus</w:t>
      </w:r>
      <w:r w:rsidR="002F7E23" w:rsidRPr="009C2D1C">
        <w:rPr>
          <w:sz w:val="24"/>
          <w:szCs w:val="24"/>
        </w:rPr>
        <w:t>)</w:t>
      </w:r>
      <w:r w:rsidRPr="009C2D1C">
        <w:rPr>
          <w:sz w:val="24"/>
          <w:szCs w:val="24"/>
        </w:rPr>
        <w:t xml:space="preserve"> Darbų atlikimo pl</w:t>
      </w:r>
      <w:r w:rsidR="005963B2" w:rsidRPr="009C2D1C">
        <w:rPr>
          <w:sz w:val="24"/>
          <w:szCs w:val="24"/>
        </w:rPr>
        <w:t>a</w:t>
      </w:r>
      <w:r w:rsidRPr="009C2D1C">
        <w:rPr>
          <w:sz w:val="24"/>
          <w:szCs w:val="24"/>
        </w:rPr>
        <w:t>nui, tačiau Privatus subjektas neprivalo į juos atsžvelgti</w:t>
      </w:r>
      <w:r w:rsidR="00EB6C87">
        <w:rPr>
          <w:sz w:val="24"/>
          <w:szCs w:val="24"/>
        </w:rPr>
        <w:t xml:space="preserve"> veikdamas savo rizika ir gali pradėti Darbus</w:t>
      </w:r>
      <w:r w:rsidR="00EB6C87" w:rsidRPr="00445DC1">
        <w:rPr>
          <w:sz w:val="24"/>
          <w:szCs w:val="24"/>
        </w:rPr>
        <w:t xml:space="preserve">, </w:t>
      </w:r>
      <w:r w:rsidR="00EB6C87" w:rsidRPr="00556C30">
        <w:rPr>
          <w:rFonts w:eastAsia="Calibri"/>
          <w:sz w:val="24"/>
        </w:rPr>
        <w:t>nepriklausomai nuo to ar Valdžios subjektas pastabas</w:t>
      </w:r>
      <w:r w:rsidR="00BF5654">
        <w:rPr>
          <w:rFonts w:eastAsia="Calibri"/>
          <w:sz w:val="24"/>
        </w:rPr>
        <w:t xml:space="preserve"> </w:t>
      </w:r>
      <w:r w:rsidR="00EB6C87" w:rsidRPr="00556C30">
        <w:rPr>
          <w:rFonts w:eastAsia="Calibri"/>
          <w:sz w:val="24"/>
        </w:rPr>
        <w:t>/</w:t>
      </w:r>
      <w:r w:rsidR="00BF5654">
        <w:rPr>
          <w:rFonts w:eastAsia="Calibri"/>
          <w:sz w:val="24"/>
        </w:rPr>
        <w:t xml:space="preserve"> </w:t>
      </w:r>
      <w:r w:rsidR="00EB6C87" w:rsidRPr="00556C30">
        <w:rPr>
          <w:rFonts w:eastAsia="Calibri"/>
          <w:sz w:val="24"/>
        </w:rPr>
        <w:t>pasiūlymus pateikė, ar ne</w:t>
      </w:r>
      <w:r w:rsidRPr="009C2D1C">
        <w:rPr>
          <w:sz w:val="24"/>
          <w:szCs w:val="24"/>
        </w:rPr>
        <w:t>. Valdžios subjektui nepateikus pastabų</w:t>
      </w:r>
      <w:r w:rsidR="002F7E23" w:rsidRPr="009C2D1C">
        <w:rPr>
          <w:sz w:val="24"/>
          <w:szCs w:val="24"/>
        </w:rPr>
        <w:t xml:space="preserve">, </w:t>
      </w:r>
      <w:r w:rsidRPr="009C2D1C">
        <w:rPr>
          <w:sz w:val="24"/>
          <w:szCs w:val="24"/>
        </w:rPr>
        <w:t>pasiūlymų Darbų vykdymo planui per šiame punkte nurodytą terminą, laikoma, kad Valdžios subjektas jų neturi ir Privatus subjektas gali pradėti Darbus.</w:t>
      </w:r>
    </w:p>
    <w:p w14:paraId="0165A290" w14:textId="396E377C" w:rsidR="0081126F" w:rsidRPr="009C2D1C" w:rsidRDefault="0081126F" w:rsidP="0095003D">
      <w:pPr>
        <w:pStyle w:val="paragrafai"/>
        <w:tabs>
          <w:tab w:val="clear" w:pos="1346"/>
          <w:tab w:val="num" w:pos="1418"/>
        </w:tabs>
        <w:ind w:left="1418" w:hanging="851"/>
        <w:rPr>
          <w:sz w:val="24"/>
          <w:szCs w:val="24"/>
        </w:rPr>
      </w:pPr>
      <w:r w:rsidRPr="009C2D1C">
        <w:rPr>
          <w:sz w:val="24"/>
          <w:szCs w:val="24"/>
        </w:rPr>
        <w:t>Darbų, įskaitant statybos, įrengimo ir montavimo darbų ir  žalos aplinkai atliekant šiuos Darbus riziką prisiima Privatus subjektas.</w:t>
      </w:r>
    </w:p>
    <w:p w14:paraId="54536384" w14:textId="3E593C13" w:rsidR="0081126F" w:rsidRPr="009C2D1C" w:rsidRDefault="0081126F" w:rsidP="0095003D">
      <w:pPr>
        <w:pStyle w:val="paragrafai"/>
        <w:tabs>
          <w:tab w:val="clear" w:pos="1346"/>
          <w:tab w:val="num" w:pos="1418"/>
        </w:tabs>
        <w:ind w:left="1418" w:hanging="851"/>
        <w:rPr>
          <w:sz w:val="24"/>
          <w:szCs w:val="24"/>
        </w:rPr>
      </w:pPr>
      <w:r w:rsidRPr="009C2D1C">
        <w:rPr>
          <w:sz w:val="24"/>
          <w:szCs w:val="24"/>
        </w:rPr>
        <w:t>Privatus subjektas atsakingas už reikalingų darbo priemonių, metodų ir darbo laiko parinkimą tokiu būdu, kad būtų kuo mažiau trukdoma tretiesiems asmenims (pavyzdžiui, aplinkiniams gyventojams).</w:t>
      </w:r>
    </w:p>
    <w:p w14:paraId="00627B00" w14:textId="06AC4A53" w:rsidR="0081126F" w:rsidRPr="009C2D1C" w:rsidRDefault="00D6017D" w:rsidP="0095003D">
      <w:pPr>
        <w:pStyle w:val="paragrafai"/>
        <w:tabs>
          <w:tab w:val="clear" w:pos="1346"/>
          <w:tab w:val="num" w:pos="1418"/>
        </w:tabs>
        <w:ind w:left="1418" w:hanging="851"/>
        <w:rPr>
          <w:sz w:val="24"/>
          <w:szCs w:val="24"/>
        </w:rPr>
      </w:pPr>
      <w:r w:rsidRPr="009C2D1C">
        <w:rPr>
          <w:sz w:val="24"/>
          <w:szCs w:val="24"/>
        </w:rPr>
        <w:t xml:space="preserve">Baigiantis projektavimo Darbams ir likus ne mažiau, kaip </w:t>
      </w:r>
      <w:r w:rsidR="002255F2" w:rsidRPr="003A29FF">
        <w:rPr>
          <w:iCs/>
          <w:color w:val="FF0000"/>
          <w:sz w:val="24"/>
          <w:szCs w:val="24"/>
        </w:rPr>
        <w:t>[</w:t>
      </w:r>
      <w:r w:rsidR="002255F2" w:rsidRPr="0089398A">
        <w:rPr>
          <w:i/>
          <w:color w:val="FF0000"/>
          <w:sz w:val="24"/>
          <w:szCs w:val="24"/>
        </w:rPr>
        <w:t>nurodyti terminą</w:t>
      </w:r>
      <w:r w:rsidR="002255F2" w:rsidRPr="003A29FF">
        <w:rPr>
          <w:iCs/>
          <w:color w:val="FF0000"/>
          <w:sz w:val="24"/>
          <w:szCs w:val="24"/>
        </w:rPr>
        <w:t>]</w:t>
      </w:r>
      <w:r w:rsidRPr="009C2D1C">
        <w:rPr>
          <w:sz w:val="24"/>
          <w:szCs w:val="24"/>
        </w:rPr>
        <w:t xml:space="preserve"> iki Darbų (statybos rangos darbų) pradžios Privatus subjektas turi pateikti Valdžios subjektui statybos darbų sutarčių su Pasiūlyme nurodytais Subtiekėjais kopijas.</w:t>
      </w:r>
    </w:p>
    <w:p w14:paraId="1D1796BB" w14:textId="7365C614" w:rsidR="00136F0B" w:rsidRPr="009C2D1C" w:rsidRDefault="00136F0B" w:rsidP="0095003D">
      <w:pPr>
        <w:pStyle w:val="paragrafai"/>
        <w:tabs>
          <w:tab w:val="clear" w:pos="1346"/>
          <w:tab w:val="num" w:pos="567"/>
          <w:tab w:val="num" w:pos="1418"/>
        </w:tabs>
        <w:ind w:left="1418" w:hanging="851"/>
        <w:rPr>
          <w:sz w:val="24"/>
          <w:szCs w:val="24"/>
        </w:rPr>
      </w:pPr>
      <w:bookmarkStart w:id="193" w:name="_Ref407783091"/>
      <w:r w:rsidRPr="009C2D1C">
        <w:rPr>
          <w:sz w:val="24"/>
          <w:szCs w:val="24"/>
        </w:rPr>
        <w:t>Rengiant Projektinę dokumentaciją ir kaip Darbų rezultatą sukuriant Objektą:</w:t>
      </w:r>
      <w:bookmarkEnd w:id="193"/>
    </w:p>
    <w:p w14:paraId="2CFE3B3B" w14:textId="3BD77E77" w:rsidR="00136F0B" w:rsidRPr="00EE7E58" w:rsidRDefault="00136F0B" w:rsidP="00100CD6">
      <w:pPr>
        <w:pStyle w:val="paragrafesraas"/>
        <w:ind w:left="2268" w:hanging="850"/>
        <w:rPr>
          <w:spacing w:val="0"/>
          <w:sz w:val="24"/>
          <w:szCs w:val="24"/>
        </w:rPr>
      </w:pPr>
      <w:r w:rsidRPr="009C2D1C">
        <w:rPr>
          <w:spacing w:val="0"/>
          <w:sz w:val="24"/>
          <w:szCs w:val="24"/>
        </w:rPr>
        <w:t xml:space="preserve">Privatus subjektas privalo parengti ar užtikrinti, kad būtų parengta Objekto </w:t>
      </w:r>
      <w:r w:rsidR="00D4105E" w:rsidRPr="009C2D1C">
        <w:rPr>
          <w:spacing w:val="0"/>
          <w:sz w:val="24"/>
          <w:szCs w:val="24"/>
        </w:rPr>
        <w:t>P</w:t>
      </w:r>
      <w:r w:rsidRPr="009C2D1C">
        <w:rPr>
          <w:spacing w:val="0"/>
          <w:sz w:val="24"/>
          <w:szCs w:val="24"/>
        </w:rPr>
        <w:t xml:space="preserve">rojektinė dokumentacija. Projektinė dokumentacija </w:t>
      </w:r>
      <w:r w:rsidR="005F5F94" w:rsidRPr="009C2D1C">
        <w:rPr>
          <w:spacing w:val="0"/>
          <w:sz w:val="24"/>
          <w:szCs w:val="24"/>
        </w:rPr>
        <w:t xml:space="preserve">su užpildyta Sutarties </w:t>
      </w:r>
      <w:r w:rsidR="004A17BA">
        <w:rPr>
          <w:spacing w:val="0"/>
          <w:sz w:val="24"/>
          <w:szCs w:val="24"/>
        </w:rPr>
        <w:fldChar w:fldCharType="begin"/>
      </w:r>
      <w:r w:rsidR="004A17BA">
        <w:rPr>
          <w:spacing w:val="0"/>
          <w:sz w:val="24"/>
          <w:szCs w:val="24"/>
        </w:rPr>
        <w:instrText xml:space="preserve"> REF _Ref126929127 \r \h </w:instrText>
      </w:r>
      <w:r w:rsidR="004A17BA">
        <w:rPr>
          <w:spacing w:val="0"/>
          <w:sz w:val="24"/>
          <w:szCs w:val="24"/>
        </w:rPr>
      </w:r>
      <w:r w:rsidR="004A17BA">
        <w:rPr>
          <w:spacing w:val="0"/>
          <w:sz w:val="24"/>
          <w:szCs w:val="24"/>
        </w:rPr>
        <w:fldChar w:fldCharType="separate"/>
      </w:r>
      <w:r w:rsidR="00F7534F">
        <w:rPr>
          <w:spacing w:val="0"/>
          <w:sz w:val="24"/>
          <w:szCs w:val="24"/>
        </w:rPr>
        <w:t>12</w:t>
      </w:r>
      <w:r w:rsidR="004A17BA">
        <w:rPr>
          <w:spacing w:val="0"/>
          <w:sz w:val="24"/>
          <w:szCs w:val="24"/>
        </w:rPr>
        <w:fldChar w:fldCharType="end"/>
      </w:r>
      <w:r w:rsidR="005F5F94" w:rsidRPr="00553BB9">
        <w:rPr>
          <w:spacing w:val="0"/>
          <w:sz w:val="24"/>
          <w:szCs w:val="24"/>
        </w:rPr>
        <w:t xml:space="preserve"> priedo </w:t>
      </w:r>
      <w:r w:rsidR="005F5F94" w:rsidRPr="00553BB9">
        <w:rPr>
          <w:i/>
          <w:spacing w:val="0"/>
          <w:sz w:val="24"/>
          <w:szCs w:val="24"/>
        </w:rPr>
        <w:t>Darbų vertinimas ir priėmimas</w:t>
      </w:r>
      <w:r w:rsidR="005F5F94" w:rsidRPr="00553BB9">
        <w:rPr>
          <w:spacing w:val="0"/>
          <w:sz w:val="24"/>
          <w:szCs w:val="24"/>
        </w:rPr>
        <w:t xml:space="preserve"> </w:t>
      </w:r>
      <w:r w:rsidR="005F5F94" w:rsidRPr="00553BB9">
        <w:rPr>
          <w:spacing w:val="0"/>
          <w:sz w:val="24"/>
          <w:szCs w:val="24"/>
        </w:rPr>
        <w:fldChar w:fldCharType="begin"/>
      </w:r>
      <w:r w:rsidR="005F5F94" w:rsidRPr="009C2D1C">
        <w:rPr>
          <w:spacing w:val="0"/>
          <w:sz w:val="24"/>
          <w:szCs w:val="24"/>
        </w:rPr>
        <w:instrText xml:space="preserve"> REF _Ref58402219 \r \h </w:instrText>
      </w:r>
      <w:r w:rsidR="009C2D1C">
        <w:rPr>
          <w:spacing w:val="0"/>
          <w:sz w:val="24"/>
          <w:szCs w:val="24"/>
        </w:rPr>
        <w:instrText xml:space="preserve"> \* MERGEFORMAT </w:instrText>
      </w:r>
      <w:r w:rsidR="005F5F94" w:rsidRPr="00553BB9">
        <w:rPr>
          <w:spacing w:val="0"/>
          <w:sz w:val="24"/>
          <w:szCs w:val="24"/>
        </w:rPr>
      </w:r>
      <w:r w:rsidR="005F5F94" w:rsidRPr="00553BB9">
        <w:rPr>
          <w:spacing w:val="0"/>
          <w:sz w:val="24"/>
          <w:szCs w:val="24"/>
        </w:rPr>
        <w:fldChar w:fldCharType="separate"/>
      </w:r>
      <w:r w:rsidR="00F7534F">
        <w:rPr>
          <w:spacing w:val="0"/>
          <w:sz w:val="24"/>
          <w:szCs w:val="24"/>
        </w:rPr>
        <w:t>2.3</w:t>
      </w:r>
      <w:r w:rsidR="005F5F94" w:rsidRPr="00553BB9">
        <w:rPr>
          <w:spacing w:val="0"/>
          <w:sz w:val="24"/>
          <w:szCs w:val="24"/>
        </w:rPr>
        <w:fldChar w:fldCharType="end"/>
      </w:r>
      <w:r w:rsidR="005F5F94" w:rsidRPr="00553BB9">
        <w:rPr>
          <w:spacing w:val="0"/>
          <w:sz w:val="24"/>
          <w:szCs w:val="24"/>
        </w:rPr>
        <w:t xml:space="preserve"> punkte nurodyta lentele </w:t>
      </w:r>
      <w:r w:rsidRPr="00553BB9">
        <w:rPr>
          <w:spacing w:val="0"/>
          <w:sz w:val="24"/>
          <w:szCs w:val="24"/>
        </w:rPr>
        <w:t>turi būti pateikiama Valdžios subjektui peržiūrai</w:t>
      </w:r>
      <w:r w:rsidR="002F7E23" w:rsidRPr="00214951">
        <w:rPr>
          <w:spacing w:val="0"/>
          <w:sz w:val="24"/>
          <w:szCs w:val="24"/>
        </w:rPr>
        <w:t xml:space="preserve">, </w:t>
      </w:r>
      <w:r w:rsidRPr="00892586">
        <w:rPr>
          <w:spacing w:val="0"/>
          <w:sz w:val="24"/>
          <w:szCs w:val="24"/>
        </w:rPr>
        <w:t>pastabų ir (ar)</w:t>
      </w:r>
      <w:r w:rsidRPr="00EF7CDF">
        <w:rPr>
          <w:spacing w:val="0"/>
          <w:sz w:val="24"/>
          <w:szCs w:val="24"/>
        </w:rPr>
        <w:t xml:space="preserve"> pasiūlymų pateikimui etapais (techninio </w:t>
      </w:r>
      <w:r w:rsidR="005B09A1" w:rsidRPr="00EF7CDF">
        <w:rPr>
          <w:spacing w:val="0"/>
          <w:sz w:val="24"/>
          <w:szCs w:val="24"/>
        </w:rPr>
        <w:t xml:space="preserve">darbo </w:t>
      </w:r>
      <w:r w:rsidRPr="00EF7CDF">
        <w:rPr>
          <w:spacing w:val="0"/>
          <w:sz w:val="24"/>
          <w:szCs w:val="24"/>
        </w:rPr>
        <w:t>projekto</w:t>
      </w:r>
      <w:r w:rsidR="00F86AD3" w:rsidRPr="00EF7CDF">
        <w:rPr>
          <w:spacing w:val="0"/>
          <w:sz w:val="24"/>
          <w:szCs w:val="24"/>
        </w:rPr>
        <w:t xml:space="preserve"> </w:t>
      </w:r>
      <w:r w:rsidR="005B09A1" w:rsidRPr="00403566">
        <w:rPr>
          <w:spacing w:val="0"/>
          <w:sz w:val="24"/>
          <w:szCs w:val="24"/>
        </w:rPr>
        <w:t xml:space="preserve">arba techninio projekto </w:t>
      </w:r>
      <w:r w:rsidR="00F86AD3" w:rsidRPr="00403566">
        <w:rPr>
          <w:spacing w:val="0"/>
          <w:sz w:val="24"/>
          <w:szCs w:val="24"/>
        </w:rPr>
        <w:t>sudedamosios</w:t>
      </w:r>
      <w:r w:rsidR="00855E8C" w:rsidRPr="00721C47">
        <w:rPr>
          <w:spacing w:val="0"/>
          <w:sz w:val="24"/>
          <w:szCs w:val="24"/>
        </w:rPr>
        <w:t xml:space="preserve"> </w:t>
      </w:r>
      <w:r w:rsidRPr="00721C47">
        <w:rPr>
          <w:spacing w:val="0"/>
          <w:sz w:val="24"/>
          <w:szCs w:val="24"/>
        </w:rPr>
        <w:t>dalys prieš atliekant techninio projekto ekspertizę, techninio projekto ir darb</w:t>
      </w:r>
      <w:r w:rsidR="00855E8C" w:rsidRPr="00210A19">
        <w:rPr>
          <w:spacing w:val="0"/>
          <w:sz w:val="24"/>
          <w:szCs w:val="24"/>
        </w:rPr>
        <w:t>o</w:t>
      </w:r>
      <w:r w:rsidRPr="00210A19">
        <w:rPr>
          <w:spacing w:val="0"/>
          <w:sz w:val="24"/>
          <w:szCs w:val="24"/>
        </w:rPr>
        <w:t xml:space="preserve"> projekto pakeitimai ir užbaigtas darb</w:t>
      </w:r>
      <w:r w:rsidR="009517A6" w:rsidRPr="00EE7E58">
        <w:rPr>
          <w:spacing w:val="0"/>
          <w:sz w:val="24"/>
          <w:szCs w:val="24"/>
        </w:rPr>
        <w:t>o</w:t>
      </w:r>
      <w:r w:rsidRPr="00EE7E58">
        <w:rPr>
          <w:spacing w:val="0"/>
          <w:sz w:val="24"/>
          <w:szCs w:val="24"/>
        </w:rPr>
        <w:t xml:space="preserve"> projektas</w:t>
      </w:r>
      <w:r w:rsidR="00855E8C" w:rsidRPr="00EE7E58">
        <w:rPr>
          <w:spacing w:val="0"/>
          <w:sz w:val="24"/>
          <w:szCs w:val="24"/>
        </w:rPr>
        <w:t xml:space="preserve"> prieš pradedant įgyvendinti darbus</w:t>
      </w:r>
      <w:r w:rsidRPr="009C2D1C">
        <w:rPr>
          <w:spacing w:val="0"/>
          <w:sz w:val="24"/>
          <w:szCs w:val="24"/>
        </w:rPr>
        <w:t>)</w:t>
      </w:r>
      <w:r w:rsidR="005B09A1" w:rsidRPr="009C2D1C">
        <w:rPr>
          <w:spacing w:val="0"/>
          <w:sz w:val="24"/>
          <w:szCs w:val="24"/>
        </w:rPr>
        <w:t>.</w:t>
      </w:r>
      <w:r w:rsidRPr="009C2D1C">
        <w:rPr>
          <w:spacing w:val="0"/>
          <w:sz w:val="24"/>
          <w:szCs w:val="24"/>
        </w:rPr>
        <w:t xml:space="preserve"> Rengdamas Projektinę dokumentaciją ar užtikrindamas, kad ji būtų parengta, </w:t>
      </w:r>
      <w:r w:rsidRPr="009C2D1C">
        <w:rPr>
          <w:spacing w:val="0"/>
          <w:sz w:val="24"/>
          <w:szCs w:val="24"/>
        </w:rPr>
        <w:lastRenderedPageBreak/>
        <w:t xml:space="preserve">Privatus subjektas privalo Specifikacijose ir (ar) Pasiūlyme nenumatytus techninių ir darbo projektų sprendinius iš anksto prieš šios Projektinės dokumentacijos galutinių dokumentų patvirtinimą pateikti Valdžios subjektui. Parengtos Projektinės dokumentacijos </w:t>
      </w:r>
      <w:r w:rsidR="005B09A1" w:rsidRPr="009C2D1C">
        <w:rPr>
          <w:spacing w:val="0"/>
          <w:sz w:val="24"/>
          <w:szCs w:val="24"/>
        </w:rPr>
        <w:t xml:space="preserve">po </w:t>
      </w:r>
      <w:r w:rsidRPr="009C2D1C">
        <w:rPr>
          <w:spacing w:val="0"/>
          <w:sz w:val="24"/>
          <w:szCs w:val="24"/>
        </w:rPr>
        <w:t xml:space="preserve">vieną originalų egzempliorių ar tinkamai patvirtintą kopiją Privatus subjektas privalo nedelsiant pateikti Valdžios subjektui. Atlikus </w:t>
      </w:r>
      <w:r w:rsidR="005B09A1" w:rsidRPr="009C2D1C">
        <w:rPr>
          <w:spacing w:val="0"/>
          <w:sz w:val="24"/>
          <w:szCs w:val="24"/>
        </w:rPr>
        <w:t>D</w:t>
      </w:r>
      <w:r w:rsidRPr="009C2D1C">
        <w:rPr>
          <w:spacing w:val="0"/>
          <w:sz w:val="24"/>
          <w:szCs w:val="24"/>
        </w:rPr>
        <w:t xml:space="preserve">arbus, </w:t>
      </w:r>
      <w:r w:rsidR="008708A6" w:rsidRPr="009C2D1C">
        <w:rPr>
          <w:spacing w:val="0"/>
          <w:sz w:val="24"/>
          <w:szCs w:val="24"/>
        </w:rPr>
        <w:t xml:space="preserve">įforminus Objekto statybos užbaigimą teisės aktų nustatyta tvarka, informuojant Valdžios subjektą Sutarties </w:t>
      </w:r>
      <w:r w:rsidR="008A72F0">
        <w:rPr>
          <w:spacing w:val="0"/>
          <w:sz w:val="24"/>
          <w:szCs w:val="24"/>
        </w:rPr>
        <w:fldChar w:fldCharType="begin"/>
      </w:r>
      <w:r w:rsidR="008A72F0">
        <w:rPr>
          <w:spacing w:val="0"/>
          <w:sz w:val="24"/>
          <w:szCs w:val="24"/>
        </w:rPr>
        <w:instrText xml:space="preserve"> REF _Ref110233701 \r \h </w:instrText>
      </w:r>
      <w:r w:rsidR="008A72F0">
        <w:rPr>
          <w:spacing w:val="0"/>
          <w:sz w:val="24"/>
          <w:szCs w:val="24"/>
        </w:rPr>
      </w:r>
      <w:r w:rsidR="008A72F0">
        <w:rPr>
          <w:spacing w:val="0"/>
          <w:sz w:val="24"/>
          <w:szCs w:val="24"/>
        </w:rPr>
        <w:fldChar w:fldCharType="separate"/>
      </w:r>
      <w:r w:rsidR="00F7534F">
        <w:rPr>
          <w:spacing w:val="0"/>
          <w:sz w:val="24"/>
          <w:szCs w:val="24"/>
        </w:rPr>
        <w:t>10.8.5</w:t>
      </w:r>
      <w:r w:rsidR="008A72F0">
        <w:rPr>
          <w:spacing w:val="0"/>
          <w:sz w:val="24"/>
          <w:szCs w:val="24"/>
        </w:rPr>
        <w:fldChar w:fldCharType="end"/>
      </w:r>
      <w:r w:rsidR="008A72F0">
        <w:rPr>
          <w:spacing w:val="0"/>
          <w:sz w:val="24"/>
          <w:szCs w:val="24"/>
        </w:rPr>
        <w:t xml:space="preserve"> </w:t>
      </w:r>
      <w:r w:rsidR="008708A6" w:rsidRPr="00553BB9">
        <w:rPr>
          <w:spacing w:val="0"/>
          <w:sz w:val="24"/>
          <w:szCs w:val="24"/>
        </w:rPr>
        <w:t xml:space="preserve">punkte nustatyta tvarka, Privatus subjektas turi pateikti Valdžios subjektui visos </w:t>
      </w:r>
      <w:r w:rsidRPr="00214951">
        <w:rPr>
          <w:spacing w:val="0"/>
          <w:sz w:val="24"/>
          <w:szCs w:val="24"/>
        </w:rPr>
        <w:t>Projektinės dokumentacijos versiją su žyma „Taip pastatyta“</w:t>
      </w:r>
      <w:r w:rsidR="005B09A1" w:rsidRPr="00892586">
        <w:rPr>
          <w:spacing w:val="0"/>
          <w:sz w:val="24"/>
          <w:szCs w:val="24"/>
        </w:rPr>
        <w:t xml:space="preserve"> per 30 (trisdešimt) dienų nuo Objekto statybos užbaigimo akto išdavimo dienos</w:t>
      </w:r>
      <w:r w:rsidRPr="00EF7CDF">
        <w:rPr>
          <w:spacing w:val="0"/>
          <w:sz w:val="24"/>
          <w:szCs w:val="24"/>
        </w:rPr>
        <w:t>. Su Projektine dokumentacija turi būti pateikta ir išpildomoji dokumentacija, t.</w:t>
      </w:r>
      <w:r w:rsidR="00EB2405" w:rsidRPr="00EF7CDF">
        <w:rPr>
          <w:spacing w:val="0"/>
          <w:sz w:val="24"/>
          <w:szCs w:val="24"/>
        </w:rPr>
        <w:t xml:space="preserve"> </w:t>
      </w:r>
      <w:r w:rsidRPr="00EF7CDF">
        <w:rPr>
          <w:spacing w:val="0"/>
          <w:sz w:val="24"/>
          <w:szCs w:val="24"/>
        </w:rPr>
        <w:t>y. panaudotų medžiagų sertifikatai, atitikties deklaracijos, sistemų bandymo protokolai, įrenginių</w:t>
      </w:r>
      <w:r w:rsidR="002F7E23" w:rsidRPr="00EF7CDF">
        <w:rPr>
          <w:spacing w:val="0"/>
          <w:sz w:val="24"/>
          <w:szCs w:val="24"/>
        </w:rPr>
        <w:t>,</w:t>
      </w:r>
      <w:r w:rsidRPr="00403566">
        <w:rPr>
          <w:spacing w:val="0"/>
          <w:sz w:val="24"/>
          <w:szCs w:val="24"/>
        </w:rPr>
        <w:t xml:space="preserve"> prietaisų naudojimo instrukcijos ir t.</w:t>
      </w:r>
      <w:r w:rsidR="0091512A" w:rsidRPr="00721C47">
        <w:rPr>
          <w:spacing w:val="0"/>
          <w:sz w:val="24"/>
          <w:szCs w:val="24"/>
        </w:rPr>
        <w:t xml:space="preserve"> </w:t>
      </w:r>
      <w:r w:rsidRPr="00721C47">
        <w:rPr>
          <w:spacing w:val="0"/>
          <w:sz w:val="24"/>
          <w:szCs w:val="24"/>
        </w:rPr>
        <w:t xml:space="preserve">t.). </w:t>
      </w:r>
      <w:r w:rsidR="008708A6" w:rsidRPr="002E10F0">
        <w:rPr>
          <w:spacing w:val="0"/>
          <w:sz w:val="24"/>
          <w:szCs w:val="24"/>
        </w:rPr>
        <w:t>Projektinė dokumentacija gali būti perduodama suskaitmeninta elektroniniame formate, o užsienio kalba išduoti dokumentai – originalo kalba. Atspausdintą pilnos Projektinės d</w:t>
      </w:r>
      <w:r w:rsidR="008708A6" w:rsidRPr="00210A19">
        <w:rPr>
          <w:spacing w:val="0"/>
          <w:sz w:val="24"/>
          <w:szCs w:val="24"/>
        </w:rPr>
        <w:t xml:space="preserve">okumentacijos komplektą, kartu su dokumentų vertimais į lietuvių kalbą Privatus subjektas perduoda Valdžios subjektui ne vėliau, kaip per </w:t>
      </w:r>
      <w:r w:rsidR="008708A6" w:rsidRPr="00EE7E58">
        <w:rPr>
          <w:spacing w:val="0"/>
          <w:sz w:val="24"/>
          <w:szCs w:val="24"/>
        </w:rPr>
        <w:t>dienų nuo Darbų užbaigimo</w:t>
      </w:r>
      <w:r w:rsidR="00454FE1">
        <w:rPr>
          <w:spacing w:val="0"/>
          <w:sz w:val="24"/>
          <w:szCs w:val="24"/>
        </w:rPr>
        <w:t>;</w:t>
      </w:r>
    </w:p>
    <w:p w14:paraId="34B4ABBD" w14:textId="18A66DE1" w:rsidR="00F467EC" w:rsidRPr="00EE7E58" w:rsidRDefault="00F467EC" w:rsidP="00100CD6">
      <w:pPr>
        <w:pStyle w:val="paragrafesraas"/>
        <w:tabs>
          <w:tab w:val="num" w:pos="567"/>
          <w:tab w:val="left" w:pos="1710"/>
        </w:tabs>
        <w:ind w:left="2268" w:hanging="850"/>
        <w:rPr>
          <w:sz w:val="24"/>
          <w:szCs w:val="24"/>
        </w:rPr>
      </w:pPr>
      <w:r w:rsidRPr="009C2D1C">
        <w:rPr>
          <w:spacing w:val="0"/>
          <w:sz w:val="24"/>
          <w:szCs w:val="24"/>
        </w:rPr>
        <w:t xml:space="preserve">Privatus subjektas parengtus </w:t>
      </w:r>
      <w:r w:rsidR="000B1E54" w:rsidRPr="009C2D1C">
        <w:rPr>
          <w:spacing w:val="0"/>
          <w:sz w:val="24"/>
          <w:szCs w:val="24"/>
        </w:rPr>
        <w:t xml:space="preserve">Objekto pasiūlymus, </w:t>
      </w:r>
      <w:r w:rsidR="00FD15BC" w:rsidRPr="009C2D1C">
        <w:rPr>
          <w:spacing w:val="0"/>
          <w:sz w:val="24"/>
          <w:szCs w:val="24"/>
        </w:rPr>
        <w:t xml:space="preserve">statybos techninį </w:t>
      </w:r>
      <w:r w:rsidR="005B09A1" w:rsidRPr="009C2D1C">
        <w:rPr>
          <w:spacing w:val="0"/>
          <w:sz w:val="24"/>
          <w:szCs w:val="24"/>
        </w:rPr>
        <w:t xml:space="preserve">darbo </w:t>
      </w:r>
      <w:r w:rsidR="00FD15BC" w:rsidRPr="009C2D1C">
        <w:rPr>
          <w:spacing w:val="0"/>
          <w:sz w:val="24"/>
          <w:szCs w:val="24"/>
        </w:rPr>
        <w:t xml:space="preserve">projektą </w:t>
      </w:r>
      <w:r w:rsidR="005B09A1" w:rsidRPr="009C2D1C">
        <w:rPr>
          <w:spacing w:val="0"/>
          <w:sz w:val="24"/>
          <w:szCs w:val="24"/>
        </w:rPr>
        <w:t xml:space="preserve">arba techninį projektą </w:t>
      </w:r>
      <w:r w:rsidR="00FD15BC" w:rsidRPr="009C2D1C">
        <w:rPr>
          <w:spacing w:val="0"/>
          <w:sz w:val="24"/>
          <w:szCs w:val="24"/>
        </w:rPr>
        <w:t>prieš ekspertizę ir pakoreguotą pagal privalomąsias ekspertizės pastabas, taip pat atskiras Objekto statybos darbo projekto dalis</w:t>
      </w:r>
      <w:r w:rsidR="005B09A1" w:rsidRPr="009C2D1C">
        <w:rPr>
          <w:spacing w:val="0"/>
          <w:sz w:val="24"/>
          <w:szCs w:val="24"/>
        </w:rPr>
        <w:t xml:space="preserve"> (ne vėliau, kaip </w:t>
      </w:r>
      <w:r w:rsidR="007E77D9" w:rsidRPr="003A29FF">
        <w:rPr>
          <w:iCs/>
          <w:color w:val="FF0000"/>
          <w:sz w:val="24"/>
          <w:szCs w:val="24"/>
        </w:rPr>
        <w:t>[</w:t>
      </w:r>
      <w:r w:rsidR="007E77D9" w:rsidRPr="0089398A">
        <w:rPr>
          <w:i/>
          <w:color w:val="FF0000"/>
          <w:sz w:val="24"/>
          <w:szCs w:val="24"/>
        </w:rPr>
        <w:t>nurodyti terminą</w:t>
      </w:r>
      <w:r w:rsidR="007E77D9" w:rsidRPr="003A29FF">
        <w:rPr>
          <w:iCs/>
          <w:color w:val="FF0000"/>
          <w:sz w:val="24"/>
          <w:szCs w:val="24"/>
        </w:rPr>
        <w:t>]</w:t>
      </w:r>
      <w:r w:rsidR="003A29FF">
        <w:rPr>
          <w:spacing w:val="0"/>
          <w:sz w:val="24"/>
          <w:szCs w:val="24"/>
        </w:rPr>
        <w:t xml:space="preserve"> </w:t>
      </w:r>
      <w:r w:rsidR="005B09A1" w:rsidRPr="009C2D1C">
        <w:rPr>
          <w:spacing w:val="0"/>
          <w:sz w:val="24"/>
          <w:szCs w:val="24"/>
        </w:rPr>
        <w:t>dienų prieš pradedant vykdyti atitinkamus Darbus pagal tas darbo projekto dalis)</w:t>
      </w:r>
      <w:r w:rsidR="00FD15BC" w:rsidRPr="009C2D1C">
        <w:rPr>
          <w:spacing w:val="0"/>
          <w:sz w:val="24"/>
          <w:szCs w:val="24"/>
        </w:rPr>
        <w:t xml:space="preserve"> įsipareigoja pateikti</w:t>
      </w:r>
      <w:r w:rsidRPr="009C2D1C">
        <w:rPr>
          <w:spacing w:val="0"/>
          <w:sz w:val="24"/>
          <w:szCs w:val="24"/>
        </w:rPr>
        <w:t xml:space="preserve"> peržiūrėti Valdžios subjektui. Valdžios subjektas preliminariai įvertina tokios medžiagos atitikimą Specifikacijoms, Pasiūlymui ir kitiems Sutartyje nustatytiems reikalavimams</w:t>
      </w:r>
      <w:r w:rsidR="008708A6" w:rsidRPr="009C2D1C">
        <w:rPr>
          <w:spacing w:val="0"/>
          <w:sz w:val="24"/>
          <w:szCs w:val="24"/>
        </w:rPr>
        <w:t xml:space="preserve">, vadovaudamasis Sutarties </w:t>
      </w:r>
      <w:r w:rsidR="00FC037E">
        <w:rPr>
          <w:spacing w:val="0"/>
          <w:sz w:val="24"/>
          <w:szCs w:val="24"/>
        </w:rPr>
        <w:fldChar w:fldCharType="begin"/>
      </w:r>
      <w:r w:rsidR="00FC037E">
        <w:rPr>
          <w:spacing w:val="0"/>
          <w:sz w:val="24"/>
          <w:szCs w:val="24"/>
        </w:rPr>
        <w:instrText xml:space="preserve"> REF _Ref126928364 \r \h </w:instrText>
      </w:r>
      <w:r w:rsidR="00FC037E">
        <w:rPr>
          <w:spacing w:val="0"/>
          <w:sz w:val="24"/>
          <w:szCs w:val="24"/>
        </w:rPr>
      </w:r>
      <w:r w:rsidR="00FC037E">
        <w:rPr>
          <w:spacing w:val="0"/>
          <w:sz w:val="24"/>
          <w:szCs w:val="24"/>
        </w:rPr>
        <w:fldChar w:fldCharType="separate"/>
      </w:r>
      <w:r w:rsidR="00F7534F">
        <w:rPr>
          <w:spacing w:val="0"/>
          <w:sz w:val="24"/>
          <w:szCs w:val="24"/>
        </w:rPr>
        <w:t>12</w:t>
      </w:r>
      <w:r w:rsidR="00FC037E">
        <w:rPr>
          <w:spacing w:val="0"/>
          <w:sz w:val="24"/>
          <w:szCs w:val="24"/>
        </w:rPr>
        <w:fldChar w:fldCharType="end"/>
      </w:r>
      <w:r w:rsidR="00FC037E">
        <w:rPr>
          <w:spacing w:val="0"/>
          <w:sz w:val="24"/>
          <w:szCs w:val="24"/>
        </w:rPr>
        <w:t xml:space="preserve"> </w:t>
      </w:r>
      <w:r w:rsidR="008708A6" w:rsidRPr="00553BB9">
        <w:rPr>
          <w:spacing w:val="0"/>
          <w:sz w:val="24"/>
          <w:szCs w:val="24"/>
        </w:rPr>
        <w:t xml:space="preserve">priede </w:t>
      </w:r>
      <w:r w:rsidR="008708A6" w:rsidRPr="00214951">
        <w:rPr>
          <w:i/>
          <w:spacing w:val="0"/>
          <w:sz w:val="24"/>
          <w:szCs w:val="24"/>
        </w:rPr>
        <w:t>Darbų vertinimas ir priėmimas</w:t>
      </w:r>
      <w:r w:rsidR="008708A6" w:rsidRPr="00214951">
        <w:rPr>
          <w:b/>
          <w:i/>
          <w:spacing w:val="0"/>
          <w:sz w:val="24"/>
          <w:szCs w:val="24"/>
        </w:rPr>
        <w:t xml:space="preserve"> </w:t>
      </w:r>
      <w:r w:rsidR="008708A6" w:rsidRPr="00892586">
        <w:rPr>
          <w:spacing w:val="0"/>
          <w:sz w:val="24"/>
          <w:szCs w:val="24"/>
        </w:rPr>
        <w:t>nustatyta tvarka</w:t>
      </w:r>
      <w:r w:rsidR="00454FE1">
        <w:rPr>
          <w:spacing w:val="0"/>
          <w:sz w:val="24"/>
          <w:szCs w:val="24"/>
        </w:rPr>
        <w:t>;</w:t>
      </w:r>
    </w:p>
    <w:p w14:paraId="122D52FF" w14:textId="56997B04" w:rsidR="00F467EC" w:rsidRPr="00ED22E6" w:rsidRDefault="00F467EC" w:rsidP="00100CD6">
      <w:pPr>
        <w:pStyle w:val="paragrafesraas"/>
        <w:tabs>
          <w:tab w:val="left" w:pos="1985"/>
        </w:tabs>
        <w:ind w:left="2268" w:hanging="850"/>
        <w:rPr>
          <w:sz w:val="24"/>
          <w:szCs w:val="24"/>
        </w:rPr>
      </w:pPr>
      <w:r w:rsidRPr="009C2D1C">
        <w:rPr>
          <w:spacing w:val="0"/>
          <w:sz w:val="24"/>
          <w:szCs w:val="24"/>
        </w:rPr>
        <w:t xml:space="preserve">Darbai privalo būti vykdomi vadovaujantis </w:t>
      </w:r>
      <w:r w:rsidRPr="009C2D1C">
        <w:rPr>
          <w:spacing w:val="0"/>
          <w:sz w:val="24"/>
        </w:rPr>
        <w:t>Gera verslo praktika</w:t>
      </w:r>
      <w:r w:rsidRPr="009C2D1C">
        <w:rPr>
          <w:spacing w:val="0"/>
          <w:sz w:val="24"/>
          <w:szCs w:val="24"/>
        </w:rPr>
        <w:t>, siekiant maksimalios kokybės ir efektyvumo, bei laikantis visų Darbams taikomų teisės aktų reikalavimų, įskaitant aplinkosaugos reikalavimus</w:t>
      </w:r>
      <w:r w:rsidR="00454FE1">
        <w:rPr>
          <w:spacing w:val="0"/>
          <w:sz w:val="24"/>
          <w:szCs w:val="24"/>
        </w:rPr>
        <w:t>;</w:t>
      </w:r>
    </w:p>
    <w:p w14:paraId="4B15401F" w14:textId="6C09975D" w:rsidR="006C6C53" w:rsidRPr="0042617A" w:rsidRDefault="006C6C53" w:rsidP="00100CD6">
      <w:pPr>
        <w:pStyle w:val="paragrafesraas"/>
        <w:tabs>
          <w:tab w:val="clear" w:pos="3131"/>
          <w:tab w:val="num" w:pos="567"/>
          <w:tab w:val="num" w:pos="1418"/>
          <w:tab w:val="left" w:pos="1530"/>
          <w:tab w:val="left" w:pos="1843"/>
        </w:tabs>
        <w:ind w:left="2268" w:hanging="850"/>
        <w:rPr>
          <w:sz w:val="24"/>
          <w:szCs w:val="24"/>
        </w:rPr>
      </w:pPr>
      <w:r>
        <w:rPr>
          <w:spacing w:val="0"/>
          <w:sz w:val="24"/>
          <w:szCs w:val="24"/>
        </w:rPr>
        <w:t xml:space="preserve">Privatus subjektas </w:t>
      </w:r>
      <w:r w:rsidRPr="009330D3">
        <w:rPr>
          <w:sz w:val="24"/>
          <w:szCs w:val="24"/>
        </w:rPr>
        <w:t xml:space="preserve">Valdžios subjekto vardu organizuoja Objekto statybos užbaigimo įforminimo teisės aktų nustatyta tvarka bei jo nuosavybės įregistravimą </w:t>
      </w:r>
      <w:r>
        <w:rPr>
          <w:sz w:val="24"/>
          <w:szCs w:val="24"/>
        </w:rPr>
        <w:t xml:space="preserve"> </w:t>
      </w:r>
      <w:r w:rsidRPr="009330D3">
        <w:rPr>
          <w:sz w:val="24"/>
          <w:szCs w:val="24"/>
        </w:rPr>
        <w:t xml:space="preserve">vadovaujantis Sutarties </w:t>
      </w:r>
      <w:r>
        <w:rPr>
          <w:sz w:val="24"/>
          <w:szCs w:val="24"/>
        </w:rPr>
        <w:fldChar w:fldCharType="begin"/>
      </w:r>
      <w:r>
        <w:rPr>
          <w:sz w:val="24"/>
          <w:szCs w:val="24"/>
        </w:rPr>
        <w:instrText xml:space="preserve"> REF _Ref110188039 \r \h </w:instrText>
      </w:r>
      <w:r>
        <w:rPr>
          <w:sz w:val="24"/>
          <w:szCs w:val="24"/>
        </w:rPr>
      </w:r>
      <w:r>
        <w:rPr>
          <w:sz w:val="24"/>
          <w:szCs w:val="24"/>
        </w:rPr>
        <w:fldChar w:fldCharType="separate"/>
      </w:r>
      <w:r w:rsidR="00F7534F">
        <w:rPr>
          <w:sz w:val="24"/>
          <w:szCs w:val="24"/>
        </w:rPr>
        <w:t>10.12</w:t>
      </w:r>
      <w:r>
        <w:rPr>
          <w:sz w:val="24"/>
          <w:szCs w:val="24"/>
        </w:rPr>
        <w:fldChar w:fldCharType="end"/>
      </w:r>
      <w:r w:rsidRPr="009330D3">
        <w:rPr>
          <w:sz w:val="24"/>
          <w:szCs w:val="24"/>
        </w:rPr>
        <w:t xml:space="preserve"> punktu</w:t>
      </w:r>
      <w:r w:rsidR="00454FE1">
        <w:rPr>
          <w:sz w:val="24"/>
          <w:szCs w:val="24"/>
        </w:rPr>
        <w:t>;</w:t>
      </w:r>
    </w:p>
    <w:p w14:paraId="6FD5B23D" w14:textId="0CE8A998" w:rsidR="00F467EC" w:rsidRPr="009C2D1C" w:rsidRDefault="00454FE1" w:rsidP="00100CD6">
      <w:pPr>
        <w:pStyle w:val="paragrafesraas"/>
        <w:tabs>
          <w:tab w:val="left" w:pos="1985"/>
        </w:tabs>
        <w:ind w:left="2268" w:hanging="850"/>
        <w:rPr>
          <w:sz w:val="24"/>
          <w:szCs w:val="24"/>
        </w:rPr>
      </w:pPr>
      <w:bookmarkStart w:id="194" w:name="_Ref110233701"/>
      <w:bookmarkStart w:id="195" w:name="_Ref396470435"/>
      <w:r>
        <w:rPr>
          <w:spacing w:val="0"/>
          <w:sz w:val="24"/>
          <w:szCs w:val="24"/>
        </w:rPr>
        <w:t>u</w:t>
      </w:r>
      <w:r w:rsidR="00FC1187" w:rsidRPr="009C2D1C">
        <w:rPr>
          <w:spacing w:val="0"/>
          <w:sz w:val="24"/>
          <w:szCs w:val="24"/>
        </w:rPr>
        <w:t xml:space="preserve">žbaigus </w:t>
      </w:r>
      <w:r w:rsidR="001D0DF2" w:rsidRPr="009C2D1C">
        <w:rPr>
          <w:spacing w:val="0"/>
          <w:sz w:val="24"/>
          <w:szCs w:val="24"/>
        </w:rPr>
        <w:t>Darbus</w:t>
      </w:r>
      <w:r w:rsidR="003C285E" w:rsidRPr="009C2D1C">
        <w:rPr>
          <w:spacing w:val="0"/>
          <w:sz w:val="24"/>
          <w:szCs w:val="24"/>
        </w:rPr>
        <w:t xml:space="preserve">, </w:t>
      </w:r>
      <w:r w:rsidR="00F467EC" w:rsidRPr="009C2D1C">
        <w:rPr>
          <w:spacing w:val="0"/>
          <w:sz w:val="24"/>
          <w:szCs w:val="24"/>
        </w:rPr>
        <w:t>Privatus subjektas apie tai informuoja Valdžios subjektą</w:t>
      </w:r>
      <w:r w:rsidR="008708A6" w:rsidRPr="009C2D1C">
        <w:rPr>
          <w:spacing w:val="0"/>
          <w:sz w:val="24"/>
          <w:szCs w:val="24"/>
        </w:rPr>
        <w:t xml:space="preserve"> bei pateikia užpildytą Sutarties </w:t>
      </w:r>
      <w:r w:rsidR="00800330">
        <w:rPr>
          <w:spacing w:val="0"/>
          <w:sz w:val="24"/>
          <w:szCs w:val="24"/>
        </w:rPr>
        <w:fldChar w:fldCharType="begin"/>
      </w:r>
      <w:r w:rsidR="00800330">
        <w:rPr>
          <w:spacing w:val="0"/>
          <w:sz w:val="24"/>
          <w:szCs w:val="24"/>
        </w:rPr>
        <w:instrText xml:space="preserve"> REF _Ref126929188 \r \h </w:instrText>
      </w:r>
      <w:r w:rsidR="00800330">
        <w:rPr>
          <w:spacing w:val="0"/>
          <w:sz w:val="24"/>
          <w:szCs w:val="24"/>
        </w:rPr>
      </w:r>
      <w:r w:rsidR="00800330">
        <w:rPr>
          <w:spacing w:val="0"/>
          <w:sz w:val="24"/>
          <w:szCs w:val="24"/>
        </w:rPr>
        <w:fldChar w:fldCharType="separate"/>
      </w:r>
      <w:r w:rsidR="00F7534F">
        <w:rPr>
          <w:spacing w:val="0"/>
          <w:sz w:val="24"/>
          <w:szCs w:val="24"/>
        </w:rPr>
        <w:t>12</w:t>
      </w:r>
      <w:r w:rsidR="00800330">
        <w:rPr>
          <w:spacing w:val="0"/>
          <w:sz w:val="24"/>
          <w:szCs w:val="24"/>
        </w:rPr>
        <w:fldChar w:fldCharType="end"/>
      </w:r>
      <w:r w:rsidR="008708A6" w:rsidRPr="00553BB9">
        <w:rPr>
          <w:spacing w:val="0"/>
          <w:sz w:val="24"/>
          <w:szCs w:val="24"/>
        </w:rPr>
        <w:t xml:space="preserve"> priedo </w:t>
      </w:r>
      <w:r w:rsidR="008708A6" w:rsidRPr="00553BB9">
        <w:rPr>
          <w:i/>
          <w:spacing w:val="0"/>
          <w:sz w:val="24"/>
          <w:szCs w:val="24"/>
        </w:rPr>
        <w:t>Darbų vertinimas ir priėmimas</w:t>
      </w:r>
      <w:r w:rsidR="008708A6" w:rsidRPr="00553BB9">
        <w:rPr>
          <w:spacing w:val="0"/>
          <w:sz w:val="24"/>
          <w:szCs w:val="24"/>
        </w:rPr>
        <w:t xml:space="preserve"> </w:t>
      </w:r>
      <w:r w:rsidR="008708A6" w:rsidRPr="00553BB9">
        <w:rPr>
          <w:spacing w:val="0"/>
          <w:sz w:val="24"/>
          <w:szCs w:val="24"/>
        </w:rPr>
        <w:fldChar w:fldCharType="begin"/>
      </w:r>
      <w:r w:rsidR="008708A6" w:rsidRPr="009C2D1C">
        <w:rPr>
          <w:spacing w:val="0"/>
          <w:sz w:val="24"/>
          <w:szCs w:val="24"/>
        </w:rPr>
        <w:instrText xml:space="preserve"> REF _Ref58392220 \r \h </w:instrText>
      </w:r>
      <w:r w:rsidR="009C2D1C">
        <w:rPr>
          <w:spacing w:val="0"/>
          <w:sz w:val="24"/>
          <w:szCs w:val="24"/>
        </w:rPr>
        <w:instrText xml:space="preserve"> \* MERGEFORMAT </w:instrText>
      </w:r>
      <w:r w:rsidR="008708A6" w:rsidRPr="00553BB9">
        <w:rPr>
          <w:spacing w:val="0"/>
          <w:sz w:val="24"/>
          <w:szCs w:val="24"/>
        </w:rPr>
      </w:r>
      <w:r w:rsidR="008708A6" w:rsidRPr="00553BB9">
        <w:rPr>
          <w:spacing w:val="0"/>
          <w:sz w:val="24"/>
          <w:szCs w:val="24"/>
        </w:rPr>
        <w:fldChar w:fldCharType="separate"/>
      </w:r>
      <w:r w:rsidR="00F7534F">
        <w:rPr>
          <w:spacing w:val="0"/>
          <w:sz w:val="24"/>
          <w:szCs w:val="24"/>
        </w:rPr>
        <w:t>3</w:t>
      </w:r>
      <w:r w:rsidR="008708A6" w:rsidRPr="00553BB9">
        <w:rPr>
          <w:spacing w:val="0"/>
          <w:sz w:val="24"/>
          <w:szCs w:val="24"/>
        </w:rPr>
        <w:fldChar w:fldCharType="end"/>
      </w:r>
      <w:r w:rsidR="008708A6" w:rsidRPr="00553BB9">
        <w:rPr>
          <w:spacing w:val="0"/>
          <w:sz w:val="24"/>
          <w:szCs w:val="24"/>
        </w:rPr>
        <w:t xml:space="preserve"> punkte nurodytą lentelę. Valdžios subjektas įvertina Darbų atitikimą Specifikacijoms, Pasiūlymui ir kitiems Sutartyje nustatytiems reikalavimams vadovaudamasis Sutarties </w:t>
      </w:r>
      <w:r w:rsidR="00800330">
        <w:rPr>
          <w:spacing w:val="0"/>
          <w:sz w:val="24"/>
          <w:szCs w:val="24"/>
        </w:rPr>
        <w:fldChar w:fldCharType="begin"/>
      </w:r>
      <w:r w:rsidR="00800330">
        <w:rPr>
          <w:spacing w:val="0"/>
          <w:sz w:val="24"/>
          <w:szCs w:val="24"/>
        </w:rPr>
        <w:instrText xml:space="preserve"> REF _Ref126929222 \r \h </w:instrText>
      </w:r>
      <w:r w:rsidR="00800330">
        <w:rPr>
          <w:spacing w:val="0"/>
          <w:sz w:val="24"/>
          <w:szCs w:val="24"/>
        </w:rPr>
      </w:r>
      <w:r w:rsidR="00800330">
        <w:rPr>
          <w:spacing w:val="0"/>
          <w:sz w:val="24"/>
          <w:szCs w:val="24"/>
        </w:rPr>
        <w:fldChar w:fldCharType="separate"/>
      </w:r>
      <w:r w:rsidR="00F7534F">
        <w:rPr>
          <w:spacing w:val="0"/>
          <w:sz w:val="24"/>
          <w:szCs w:val="24"/>
        </w:rPr>
        <w:t>12</w:t>
      </w:r>
      <w:r w:rsidR="00800330">
        <w:rPr>
          <w:spacing w:val="0"/>
          <w:sz w:val="24"/>
          <w:szCs w:val="24"/>
        </w:rPr>
        <w:fldChar w:fldCharType="end"/>
      </w:r>
      <w:r w:rsidR="00800330">
        <w:rPr>
          <w:spacing w:val="0"/>
          <w:sz w:val="24"/>
          <w:szCs w:val="24"/>
        </w:rPr>
        <w:t xml:space="preserve"> </w:t>
      </w:r>
      <w:r w:rsidR="008708A6" w:rsidRPr="00553BB9">
        <w:rPr>
          <w:spacing w:val="0"/>
          <w:sz w:val="24"/>
          <w:szCs w:val="24"/>
        </w:rPr>
        <w:t xml:space="preserve">priede </w:t>
      </w:r>
      <w:r w:rsidR="008708A6" w:rsidRPr="00553BB9">
        <w:rPr>
          <w:i/>
          <w:spacing w:val="0"/>
          <w:sz w:val="24"/>
          <w:szCs w:val="24"/>
        </w:rPr>
        <w:t>Darbų vertinimas ir priėmimas</w:t>
      </w:r>
      <w:r w:rsidR="008708A6" w:rsidRPr="00214951">
        <w:rPr>
          <w:spacing w:val="0"/>
          <w:sz w:val="24"/>
          <w:szCs w:val="24"/>
        </w:rPr>
        <w:t xml:space="preserve"> nustatyta tvarka</w:t>
      </w:r>
      <w:r>
        <w:rPr>
          <w:spacing w:val="0"/>
          <w:sz w:val="24"/>
          <w:szCs w:val="24"/>
        </w:rPr>
        <w:t>;</w:t>
      </w:r>
      <w:bookmarkStart w:id="196" w:name="_Ref291590662"/>
      <w:bookmarkEnd w:id="194"/>
      <w:r w:rsidR="00F467EC" w:rsidRPr="009C2D1C">
        <w:rPr>
          <w:spacing w:val="0"/>
          <w:sz w:val="24"/>
          <w:szCs w:val="24"/>
        </w:rPr>
        <w:t xml:space="preserve"> </w:t>
      </w:r>
      <w:bookmarkEnd w:id="195"/>
    </w:p>
    <w:bookmarkEnd w:id="196"/>
    <w:p w14:paraId="7BF846E8" w14:textId="64C5DBB5" w:rsidR="00F467EC" w:rsidRPr="00952D37" w:rsidRDefault="00F467EC" w:rsidP="00100CD6">
      <w:pPr>
        <w:pStyle w:val="paragrafesraas"/>
        <w:tabs>
          <w:tab w:val="num" w:pos="567"/>
          <w:tab w:val="num" w:pos="1985"/>
        </w:tabs>
        <w:ind w:left="2268" w:hanging="850"/>
        <w:rPr>
          <w:sz w:val="24"/>
          <w:szCs w:val="24"/>
        </w:rPr>
      </w:pPr>
      <w:r w:rsidRPr="00721C47">
        <w:rPr>
          <w:spacing w:val="0"/>
          <w:sz w:val="24"/>
          <w:szCs w:val="24"/>
        </w:rPr>
        <w:t>Darbų</w:t>
      </w:r>
      <w:r w:rsidR="00F140C7" w:rsidRPr="00721C47">
        <w:rPr>
          <w:spacing w:val="0"/>
          <w:sz w:val="24"/>
          <w:szCs w:val="24"/>
        </w:rPr>
        <w:t xml:space="preserve"> </w:t>
      </w:r>
      <w:r w:rsidRPr="00972F3A">
        <w:rPr>
          <w:spacing w:val="0"/>
          <w:sz w:val="24"/>
          <w:szCs w:val="24"/>
        </w:rPr>
        <w:t>atlikimo metu Valdžios subjektas ir visi jo įgalioti asmenys</w:t>
      </w:r>
      <w:r w:rsidR="00C86479" w:rsidRPr="00210A19">
        <w:rPr>
          <w:spacing w:val="0"/>
          <w:sz w:val="24"/>
          <w:szCs w:val="24"/>
        </w:rPr>
        <w:t>,</w:t>
      </w:r>
      <w:r w:rsidRPr="00210A19">
        <w:rPr>
          <w:spacing w:val="0"/>
          <w:sz w:val="24"/>
          <w:szCs w:val="24"/>
        </w:rPr>
        <w:t xml:space="preserve"> </w:t>
      </w:r>
      <w:r w:rsidR="00C86479" w:rsidRPr="00210A19">
        <w:rPr>
          <w:spacing w:val="0"/>
          <w:sz w:val="24"/>
          <w:szCs w:val="24"/>
        </w:rPr>
        <w:t xml:space="preserve">kurių sąrašas iš anksto suderinamas su Privačiu subjektu, </w:t>
      </w:r>
      <w:r w:rsidRPr="00EE7E58">
        <w:rPr>
          <w:spacing w:val="0"/>
          <w:sz w:val="24"/>
          <w:szCs w:val="24"/>
        </w:rPr>
        <w:t>turi teisę įeiti į Darbų vykdymo vietą, tikrinti bei prižiūrėti Darbų</w:t>
      </w:r>
      <w:r w:rsidR="00F140C7" w:rsidRPr="00EE7E58">
        <w:rPr>
          <w:spacing w:val="0"/>
          <w:sz w:val="24"/>
          <w:szCs w:val="24"/>
        </w:rPr>
        <w:t xml:space="preserve"> </w:t>
      </w:r>
      <w:r w:rsidRPr="00EE7E58">
        <w:rPr>
          <w:spacing w:val="0"/>
          <w:sz w:val="24"/>
          <w:szCs w:val="24"/>
        </w:rPr>
        <w:t xml:space="preserve">atlikimą. Privatus subjektas </w:t>
      </w:r>
      <w:r w:rsidR="002126A0" w:rsidRPr="00EE7E58">
        <w:rPr>
          <w:spacing w:val="0"/>
          <w:sz w:val="24"/>
          <w:szCs w:val="24"/>
        </w:rPr>
        <w:t xml:space="preserve">ir jo pasitelktas (-i) Subtiekėjas (-ai) </w:t>
      </w:r>
      <w:r w:rsidRPr="00EE7E58">
        <w:rPr>
          <w:spacing w:val="0"/>
          <w:sz w:val="24"/>
          <w:szCs w:val="24"/>
        </w:rPr>
        <w:t xml:space="preserve">privalo sudaryti visas protingas galimybes Valdžios subjektui ir jo įgaliotiems asmenims tikrinti ir prižiūrėti Darbų </w:t>
      </w:r>
      <w:r w:rsidRPr="009C2D1C">
        <w:rPr>
          <w:spacing w:val="0"/>
          <w:sz w:val="24"/>
          <w:szCs w:val="24"/>
        </w:rPr>
        <w:t>atlikimą</w:t>
      </w:r>
      <w:r w:rsidR="00454FE1">
        <w:rPr>
          <w:spacing w:val="0"/>
          <w:sz w:val="24"/>
          <w:szCs w:val="24"/>
        </w:rPr>
        <w:t>;</w:t>
      </w:r>
    </w:p>
    <w:p w14:paraId="3DB99B47" w14:textId="03390BF1" w:rsidR="00555A1A" w:rsidRPr="002E384B" w:rsidRDefault="00555A1A" w:rsidP="00881B1D">
      <w:pPr>
        <w:pStyle w:val="paragrafesraas"/>
        <w:ind w:left="2268" w:hanging="850"/>
        <w:rPr>
          <w:spacing w:val="0"/>
          <w:sz w:val="24"/>
          <w:szCs w:val="24"/>
        </w:rPr>
      </w:pPr>
      <w:bookmarkStart w:id="197" w:name="_Ref161656628"/>
      <w:bookmarkStart w:id="198" w:name="_Hlk171582729"/>
      <w:r w:rsidRPr="002E384B">
        <w:rPr>
          <w:spacing w:val="0"/>
          <w:sz w:val="24"/>
          <w:szCs w:val="24"/>
        </w:rPr>
        <w:lastRenderedPageBreak/>
        <w:t xml:space="preserve">Valdžios subjektui pareikalavus, Privatus subjektas privalo pateikti dokumentus, patvirtinančius, kad Privatus subjektas, Subtiekėjai, specialistai ar kiti ūkio subjektai atitinka Sutarties </w:t>
      </w:r>
      <w:r w:rsidR="008E6EA2" w:rsidRPr="002E384B">
        <w:rPr>
          <w:spacing w:val="0"/>
          <w:sz w:val="24"/>
          <w:szCs w:val="24"/>
        </w:rPr>
        <w:fldChar w:fldCharType="begin"/>
      </w:r>
      <w:r w:rsidR="008E6EA2" w:rsidRPr="002E384B">
        <w:rPr>
          <w:spacing w:val="0"/>
          <w:sz w:val="24"/>
          <w:szCs w:val="24"/>
        </w:rPr>
        <w:instrText xml:space="preserve"> REF _Ref162601610 \r \h </w:instrText>
      </w:r>
      <w:r w:rsidR="008E6EA2" w:rsidRPr="002E384B">
        <w:rPr>
          <w:spacing w:val="0"/>
          <w:sz w:val="24"/>
          <w:szCs w:val="24"/>
        </w:rPr>
      </w:r>
      <w:r w:rsidR="008E6EA2" w:rsidRPr="002E384B">
        <w:rPr>
          <w:spacing w:val="0"/>
          <w:sz w:val="24"/>
          <w:szCs w:val="24"/>
        </w:rPr>
        <w:fldChar w:fldCharType="separate"/>
      </w:r>
      <w:r w:rsidR="00F7534F">
        <w:rPr>
          <w:spacing w:val="0"/>
          <w:sz w:val="24"/>
          <w:szCs w:val="24"/>
        </w:rPr>
        <w:t>7.1.3</w:t>
      </w:r>
      <w:r w:rsidR="008E6EA2" w:rsidRPr="002E384B">
        <w:rPr>
          <w:spacing w:val="0"/>
          <w:sz w:val="24"/>
          <w:szCs w:val="24"/>
        </w:rPr>
        <w:fldChar w:fldCharType="end"/>
      </w:r>
      <w:r w:rsidRPr="002E384B">
        <w:rPr>
          <w:spacing w:val="0"/>
          <w:sz w:val="24"/>
          <w:szCs w:val="24"/>
        </w:rPr>
        <w:t xml:space="preserve"> punkte nustatytus reikalavimus.</w:t>
      </w:r>
      <w:bookmarkEnd w:id="197"/>
      <w:r w:rsidRPr="002E384B">
        <w:rPr>
          <w:spacing w:val="0"/>
          <w:sz w:val="24"/>
          <w:szCs w:val="24"/>
        </w:rPr>
        <w:t xml:space="preserve"> </w:t>
      </w:r>
    </w:p>
    <w:bookmarkEnd w:id="198"/>
    <w:p w14:paraId="7EC53148" w14:textId="5AA69F93" w:rsidR="00F467EC" w:rsidRPr="00ED22E6" w:rsidRDefault="00F467EC" w:rsidP="00100CD6">
      <w:pPr>
        <w:pStyle w:val="paragrafesraas"/>
        <w:tabs>
          <w:tab w:val="num" w:pos="1985"/>
        </w:tabs>
        <w:ind w:left="2268" w:hanging="850"/>
        <w:rPr>
          <w:sz w:val="24"/>
        </w:rPr>
      </w:pPr>
      <w:r w:rsidRPr="009C2D1C">
        <w:rPr>
          <w:sz w:val="24"/>
        </w:rPr>
        <w:t>Privatus subjektas visais atvejais atsak</w:t>
      </w:r>
      <w:r w:rsidR="00376485" w:rsidRPr="009C2D1C">
        <w:rPr>
          <w:sz w:val="24"/>
        </w:rPr>
        <w:t>o</w:t>
      </w:r>
      <w:r w:rsidRPr="009C2D1C">
        <w:rPr>
          <w:sz w:val="24"/>
        </w:rPr>
        <w:t xml:space="preserve"> už Darbų ir jų rezultato atitikimą </w:t>
      </w:r>
      <w:r w:rsidR="006502E1" w:rsidRPr="009C2D1C">
        <w:rPr>
          <w:sz w:val="24"/>
        </w:rPr>
        <w:t xml:space="preserve">Specifikacijoms, </w:t>
      </w:r>
      <w:r w:rsidR="00555A1A">
        <w:rPr>
          <w:sz w:val="24"/>
        </w:rPr>
        <w:t xml:space="preserve">įskaitant jose nurodytus Aplinkos apsaugos kriterijų aprašo reikalavimus, </w:t>
      </w:r>
      <w:r w:rsidR="006502E1" w:rsidRPr="009C2D1C">
        <w:rPr>
          <w:sz w:val="24"/>
        </w:rPr>
        <w:t>Pasiūlymui</w:t>
      </w:r>
      <w:r w:rsidR="00AF1723" w:rsidRPr="009C2D1C">
        <w:rPr>
          <w:sz w:val="24"/>
        </w:rPr>
        <w:t xml:space="preserve"> </w:t>
      </w:r>
      <w:r w:rsidRPr="009C2D1C">
        <w:rPr>
          <w:sz w:val="24"/>
        </w:rPr>
        <w:t>ir teisės aktams</w:t>
      </w:r>
      <w:r w:rsidRPr="00ED22E6">
        <w:rPr>
          <w:sz w:val="24"/>
        </w:rPr>
        <w:t>.</w:t>
      </w:r>
      <w:r w:rsidR="00DD44E0" w:rsidRPr="00553BB9">
        <w:rPr>
          <w:sz w:val="24"/>
          <w:szCs w:val="24"/>
        </w:rPr>
        <w:t xml:space="preserve"> Valdžios subjekt</w:t>
      </w:r>
      <w:r w:rsidR="00BC1363" w:rsidRPr="00553BB9">
        <w:rPr>
          <w:sz w:val="24"/>
          <w:szCs w:val="24"/>
        </w:rPr>
        <w:t>ui</w:t>
      </w:r>
      <w:r w:rsidR="00DD44E0" w:rsidRPr="00214951">
        <w:rPr>
          <w:sz w:val="24"/>
          <w:szCs w:val="24"/>
        </w:rPr>
        <w:t xml:space="preserve"> ar jo įgalioti</w:t>
      </w:r>
      <w:r w:rsidR="00BC1363" w:rsidRPr="00214951">
        <w:rPr>
          <w:sz w:val="24"/>
          <w:szCs w:val="24"/>
        </w:rPr>
        <w:t>ems</w:t>
      </w:r>
      <w:r w:rsidR="00DD44E0" w:rsidRPr="00892586">
        <w:rPr>
          <w:sz w:val="24"/>
          <w:szCs w:val="24"/>
        </w:rPr>
        <w:t xml:space="preserve"> asmen</w:t>
      </w:r>
      <w:r w:rsidR="00BC1363" w:rsidRPr="00892586">
        <w:rPr>
          <w:sz w:val="24"/>
          <w:szCs w:val="24"/>
        </w:rPr>
        <w:t>ims</w:t>
      </w:r>
      <w:r w:rsidR="00DD44E0" w:rsidRPr="00EF7CDF">
        <w:rPr>
          <w:sz w:val="24"/>
          <w:szCs w:val="24"/>
        </w:rPr>
        <w:t xml:space="preserve"> faktiškai patikrin</w:t>
      </w:r>
      <w:r w:rsidR="00BC1363" w:rsidRPr="00EF7CDF">
        <w:rPr>
          <w:sz w:val="24"/>
          <w:szCs w:val="24"/>
        </w:rPr>
        <w:t>us</w:t>
      </w:r>
      <w:r w:rsidR="00DD44E0" w:rsidRPr="00EF7CDF">
        <w:rPr>
          <w:sz w:val="24"/>
          <w:szCs w:val="24"/>
        </w:rPr>
        <w:t xml:space="preserve"> Darbų atitikimą</w:t>
      </w:r>
      <w:r w:rsidR="00BC1363" w:rsidRPr="00EF7CDF">
        <w:rPr>
          <w:sz w:val="24"/>
          <w:szCs w:val="24"/>
        </w:rPr>
        <w:t xml:space="preserve"> (Šalims </w:t>
      </w:r>
      <w:r w:rsidR="00DD44E0" w:rsidRPr="00403566">
        <w:rPr>
          <w:sz w:val="24"/>
          <w:szCs w:val="24"/>
        </w:rPr>
        <w:t>pasiraš</w:t>
      </w:r>
      <w:r w:rsidR="00BC1363" w:rsidRPr="00403566">
        <w:rPr>
          <w:sz w:val="24"/>
          <w:szCs w:val="24"/>
        </w:rPr>
        <w:t>ius</w:t>
      </w:r>
      <w:r w:rsidR="00DD44E0" w:rsidRPr="00721C47">
        <w:rPr>
          <w:sz w:val="24"/>
          <w:szCs w:val="24"/>
        </w:rPr>
        <w:t xml:space="preserve"> atitikimo Specifikacijoms ir </w:t>
      </w:r>
      <w:r w:rsidR="00BC1363" w:rsidRPr="00721C47">
        <w:rPr>
          <w:sz w:val="24"/>
          <w:szCs w:val="24"/>
        </w:rPr>
        <w:t>(</w:t>
      </w:r>
      <w:r w:rsidR="00DD44E0" w:rsidRPr="002E10F0">
        <w:rPr>
          <w:sz w:val="24"/>
          <w:szCs w:val="24"/>
        </w:rPr>
        <w:t>ar</w:t>
      </w:r>
      <w:r w:rsidR="00BC1363" w:rsidRPr="002E10F0">
        <w:rPr>
          <w:sz w:val="24"/>
          <w:szCs w:val="24"/>
        </w:rPr>
        <w:t>)</w:t>
      </w:r>
      <w:r w:rsidR="00DD44E0" w:rsidRPr="00972F3A">
        <w:rPr>
          <w:sz w:val="24"/>
          <w:szCs w:val="24"/>
        </w:rPr>
        <w:t xml:space="preserve"> Pasiūlymui patvirtinimo aktą</w:t>
      </w:r>
      <w:r w:rsidR="00BC1363" w:rsidRPr="00210A19">
        <w:rPr>
          <w:sz w:val="24"/>
          <w:szCs w:val="24"/>
        </w:rPr>
        <w:t>)</w:t>
      </w:r>
      <w:r w:rsidR="00DD44E0" w:rsidRPr="00210A19">
        <w:rPr>
          <w:sz w:val="24"/>
          <w:szCs w:val="24"/>
        </w:rPr>
        <w:t>, Privatus subjektas atsako už Darbų ir jų rezultato – sukurto Objekto tinkamumą ir jo būklės palaikymą pagal Sutarties reikalavimus</w:t>
      </w:r>
      <w:r w:rsidR="00454FE1">
        <w:rPr>
          <w:sz w:val="24"/>
          <w:szCs w:val="24"/>
        </w:rPr>
        <w:t>;</w:t>
      </w:r>
    </w:p>
    <w:p w14:paraId="6D0F21B4" w14:textId="00E5E708" w:rsidR="004C1E7C" w:rsidRPr="00EF7CDF" w:rsidRDefault="00F467EC" w:rsidP="00100CD6">
      <w:pPr>
        <w:pStyle w:val="paragrafesraas"/>
        <w:tabs>
          <w:tab w:val="num" w:pos="567"/>
          <w:tab w:val="num" w:pos="2268"/>
        </w:tabs>
        <w:ind w:left="2268" w:hanging="850"/>
        <w:rPr>
          <w:sz w:val="24"/>
          <w:szCs w:val="24"/>
        </w:rPr>
      </w:pPr>
      <w:r w:rsidRPr="00553BB9">
        <w:rPr>
          <w:spacing w:val="0"/>
          <w:sz w:val="24"/>
          <w:szCs w:val="24"/>
        </w:rPr>
        <w:t xml:space="preserve">Privatus subjektas privalo savo sąskaita gauti visus sutikimus ir leidimus, kurie pagal teisės aktų reikalavimus yra būtini tam, kad, užbaigus atitinkamus Darbus, jų rezultatus būtų galima teisėtai naudoti pagal jų </w:t>
      </w:r>
      <w:r w:rsidRPr="00214951">
        <w:rPr>
          <w:spacing w:val="0"/>
          <w:sz w:val="24"/>
          <w:szCs w:val="24"/>
        </w:rPr>
        <w:t xml:space="preserve">paskirtį ir pateikti Valdžios subjektui minėtų sutikimų ir leidimų kopijas. </w:t>
      </w:r>
      <w:r w:rsidR="00F51DFE" w:rsidRPr="00214951">
        <w:rPr>
          <w:spacing w:val="0"/>
          <w:sz w:val="24"/>
          <w:szCs w:val="24"/>
        </w:rPr>
        <w:t>Tais atvejais, kai tai numatyta Sutartyje, ir kitais atvejais</w:t>
      </w:r>
      <w:r w:rsidRPr="00892586">
        <w:rPr>
          <w:spacing w:val="0"/>
          <w:sz w:val="24"/>
          <w:szCs w:val="24"/>
        </w:rPr>
        <w:t>, kai pagal teisės aktų reikalavimus tinkamam Darbų</w:t>
      </w:r>
      <w:r w:rsidR="00053FEC" w:rsidRPr="00892586">
        <w:rPr>
          <w:spacing w:val="0"/>
          <w:sz w:val="24"/>
          <w:szCs w:val="24"/>
        </w:rPr>
        <w:t xml:space="preserve"> </w:t>
      </w:r>
      <w:r w:rsidRPr="00EF7CDF">
        <w:rPr>
          <w:spacing w:val="0"/>
          <w:sz w:val="24"/>
          <w:szCs w:val="24"/>
        </w:rPr>
        <w:t>rezultatų naudojimui, valdymui ir disponavimui Valdžios subjektas privalo turėti aukščiau šiame punkte nurodytų sutikimų ir leidimų originalus, Privatus subjektas privalo juos pateikti Valdžios subjektui</w:t>
      </w:r>
      <w:r w:rsidR="00454FE1">
        <w:rPr>
          <w:spacing w:val="0"/>
          <w:sz w:val="24"/>
          <w:szCs w:val="24"/>
        </w:rPr>
        <w:t>;</w:t>
      </w:r>
    </w:p>
    <w:p w14:paraId="270EFDEE" w14:textId="1437140A" w:rsidR="00F467EC" w:rsidRPr="00553BB9" w:rsidRDefault="00F467EC" w:rsidP="00100CD6">
      <w:pPr>
        <w:pStyle w:val="paragrafesraas"/>
        <w:tabs>
          <w:tab w:val="num" w:pos="567"/>
          <w:tab w:val="num" w:pos="2268"/>
        </w:tabs>
        <w:ind w:left="2268" w:hanging="850"/>
        <w:rPr>
          <w:sz w:val="24"/>
          <w:szCs w:val="24"/>
        </w:rPr>
      </w:pPr>
      <w:bookmarkStart w:id="199" w:name="_Ref406569380"/>
      <w:r w:rsidRPr="00403566">
        <w:rPr>
          <w:spacing w:val="0"/>
          <w:sz w:val="24"/>
          <w:szCs w:val="24"/>
        </w:rPr>
        <w:t>Tuo atveju, jeigu tarp Šalių kyla ginčas ar nesutarimas dėl Darbų</w:t>
      </w:r>
      <w:r w:rsidR="002F7E23" w:rsidRPr="00721C47">
        <w:rPr>
          <w:spacing w:val="0"/>
          <w:sz w:val="24"/>
          <w:szCs w:val="24"/>
        </w:rPr>
        <w:t>,</w:t>
      </w:r>
      <w:r w:rsidRPr="00721C47">
        <w:rPr>
          <w:spacing w:val="0"/>
          <w:sz w:val="24"/>
          <w:szCs w:val="24"/>
        </w:rPr>
        <w:t xml:space="preserve"> ar jų dalių</w:t>
      </w:r>
      <w:r w:rsidR="002F7E23" w:rsidRPr="002E10F0">
        <w:rPr>
          <w:spacing w:val="0"/>
          <w:sz w:val="24"/>
          <w:szCs w:val="24"/>
        </w:rPr>
        <w:t>,</w:t>
      </w:r>
      <w:r w:rsidRPr="002E10F0">
        <w:rPr>
          <w:spacing w:val="0"/>
          <w:sz w:val="24"/>
          <w:szCs w:val="24"/>
        </w:rPr>
        <w:t xml:space="preserve"> </w:t>
      </w:r>
      <w:r w:rsidR="005F5DA6" w:rsidRPr="00972F3A">
        <w:rPr>
          <w:spacing w:val="0"/>
          <w:sz w:val="24"/>
          <w:szCs w:val="24"/>
        </w:rPr>
        <w:t>neatitikimų</w:t>
      </w:r>
      <w:r w:rsidR="00B9588D" w:rsidRPr="00210A19">
        <w:rPr>
          <w:spacing w:val="0"/>
          <w:sz w:val="24"/>
          <w:szCs w:val="24"/>
        </w:rPr>
        <w:t xml:space="preserve">, jis sprendžiamas vadovaujantis Sutarties </w:t>
      </w:r>
      <w:r w:rsidR="00B9588D" w:rsidRPr="00553BB9">
        <w:rPr>
          <w:spacing w:val="0"/>
          <w:sz w:val="24"/>
          <w:szCs w:val="24"/>
        </w:rPr>
        <w:fldChar w:fldCharType="begin"/>
      </w:r>
      <w:r w:rsidR="00B9588D" w:rsidRPr="009C2D1C">
        <w:rPr>
          <w:spacing w:val="0"/>
          <w:sz w:val="24"/>
          <w:szCs w:val="24"/>
        </w:rPr>
        <w:instrText xml:space="preserve"> REF _Ref286319572 \r \h </w:instrText>
      </w:r>
      <w:r w:rsidR="00A709D4" w:rsidRPr="009C2D1C">
        <w:rPr>
          <w:spacing w:val="0"/>
          <w:sz w:val="24"/>
          <w:szCs w:val="24"/>
        </w:rPr>
        <w:instrText xml:space="preserve"> \* MERGEFORMAT </w:instrText>
      </w:r>
      <w:r w:rsidR="00B9588D" w:rsidRPr="00553BB9">
        <w:rPr>
          <w:spacing w:val="0"/>
          <w:sz w:val="24"/>
          <w:szCs w:val="24"/>
        </w:rPr>
      </w:r>
      <w:r w:rsidR="00B9588D" w:rsidRPr="00553BB9">
        <w:rPr>
          <w:spacing w:val="0"/>
          <w:sz w:val="24"/>
          <w:szCs w:val="24"/>
        </w:rPr>
        <w:fldChar w:fldCharType="separate"/>
      </w:r>
      <w:r w:rsidR="00F7534F">
        <w:rPr>
          <w:spacing w:val="0"/>
          <w:sz w:val="24"/>
          <w:szCs w:val="24"/>
        </w:rPr>
        <w:t>54</w:t>
      </w:r>
      <w:r w:rsidR="00B9588D" w:rsidRPr="00553BB9">
        <w:rPr>
          <w:spacing w:val="0"/>
          <w:sz w:val="24"/>
          <w:szCs w:val="24"/>
        </w:rPr>
        <w:fldChar w:fldCharType="end"/>
      </w:r>
      <w:r w:rsidR="00B9588D" w:rsidRPr="00553BB9">
        <w:rPr>
          <w:spacing w:val="0"/>
          <w:sz w:val="24"/>
          <w:szCs w:val="24"/>
        </w:rPr>
        <w:t xml:space="preserve"> punkto nuostatomis. </w:t>
      </w:r>
      <w:bookmarkEnd w:id="199"/>
    </w:p>
    <w:p w14:paraId="13052071" w14:textId="4D5273DB" w:rsidR="00A95803" w:rsidRPr="00ED22E6" w:rsidRDefault="00A95803" w:rsidP="00532672">
      <w:pPr>
        <w:pStyle w:val="paragrafai"/>
        <w:tabs>
          <w:tab w:val="clear" w:pos="1346"/>
          <w:tab w:val="num" w:pos="1418"/>
        </w:tabs>
        <w:ind w:left="1418" w:hanging="851"/>
        <w:rPr>
          <w:sz w:val="24"/>
        </w:rPr>
      </w:pPr>
      <w:bookmarkStart w:id="200" w:name="_Ref407610390"/>
      <w:r w:rsidRPr="00553BB9">
        <w:rPr>
          <w:sz w:val="24"/>
        </w:rPr>
        <w:t>Privatus subjektas turi atlikti visus kitus veiksmus, reikalingus tam, kad būtų sukurtas Objektas (įskaitant, be apribojimų, prireikus gauti naujas Objekto prisijungimo sąlygas, gauti statybą leidžiančius dokumentus ir kt.)</w:t>
      </w:r>
      <w:r w:rsidR="00FD52C6" w:rsidRPr="00553BB9">
        <w:rPr>
          <w:sz w:val="24"/>
          <w:szCs w:val="24"/>
        </w:rPr>
        <w:t>, išskyrus Papildomus darbus ir paslaugas.</w:t>
      </w:r>
    </w:p>
    <w:p w14:paraId="55D199C7" w14:textId="0BD98B33" w:rsidR="00854B11" w:rsidRPr="00892586" w:rsidRDefault="00F467EC" w:rsidP="00532672">
      <w:pPr>
        <w:pStyle w:val="paragrafai"/>
        <w:tabs>
          <w:tab w:val="clear" w:pos="1346"/>
          <w:tab w:val="num" w:pos="990"/>
          <w:tab w:val="num" w:pos="1418"/>
        </w:tabs>
        <w:ind w:left="1418" w:hanging="851"/>
        <w:rPr>
          <w:sz w:val="24"/>
          <w:szCs w:val="24"/>
        </w:rPr>
      </w:pPr>
      <w:bookmarkStart w:id="201" w:name="_Hlk140073963"/>
      <w:r w:rsidRPr="00553BB9">
        <w:rPr>
          <w:sz w:val="24"/>
          <w:szCs w:val="24"/>
        </w:rPr>
        <w:t xml:space="preserve">Sutarties galiojimo metu Naujas turtas nuosavybės teise priklausys </w:t>
      </w:r>
      <w:r w:rsidRPr="00593C4B">
        <w:rPr>
          <w:color w:val="0070C0"/>
          <w:sz w:val="24"/>
          <w:szCs w:val="24"/>
        </w:rPr>
        <w:t>[</w:t>
      </w:r>
      <w:r w:rsidRPr="00593C4B">
        <w:rPr>
          <w:i/>
          <w:iCs/>
          <w:color w:val="0070C0"/>
          <w:sz w:val="24"/>
          <w:szCs w:val="24"/>
        </w:rPr>
        <w:t xml:space="preserve">nurodyti, kuriai Šaliai </w:t>
      </w:r>
      <w:r w:rsidRPr="00553BB9">
        <w:rPr>
          <w:color w:val="00B050"/>
          <w:sz w:val="24"/>
          <w:szCs w:val="24"/>
        </w:rPr>
        <w:t xml:space="preserve">Valdžios subjektui </w:t>
      </w:r>
      <w:r w:rsidRPr="00ED22E6">
        <w:rPr>
          <w:i/>
          <w:iCs/>
          <w:color w:val="0070C0"/>
          <w:sz w:val="24"/>
          <w:szCs w:val="24"/>
        </w:rPr>
        <w:t>arba</w:t>
      </w:r>
      <w:r w:rsidRPr="00553BB9">
        <w:rPr>
          <w:i/>
          <w:iCs/>
          <w:color w:val="3333FF"/>
          <w:sz w:val="24"/>
          <w:szCs w:val="24"/>
        </w:rPr>
        <w:t xml:space="preserve"> </w:t>
      </w:r>
      <w:r w:rsidRPr="00553BB9">
        <w:rPr>
          <w:color w:val="00B050"/>
          <w:sz w:val="24"/>
          <w:szCs w:val="24"/>
        </w:rPr>
        <w:t xml:space="preserve">Perleidėjui </w:t>
      </w:r>
      <w:r w:rsidRPr="00ED22E6">
        <w:rPr>
          <w:i/>
          <w:iCs/>
          <w:color w:val="0070C0"/>
          <w:sz w:val="24"/>
          <w:szCs w:val="24"/>
        </w:rPr>
        <w:t>arba</w:t>
      </w:r>
      <w:r w:rsidRPr="00553BB9">
        <w:rPr>
          <w:color w:val="3333FF"/>
          <w:sz w:val="24"/>
          <w:szCs w:val="24"/>
        </w:rPr>
        <w:t xml:space="preserve"> </w:t>
      </w:r>
      <w:r w:rsidRPr="00553BB9">
        <w:rPr>
          <w:color w:val="00B050"/>
          <w:sz w:val="24"/>
          <w:szCs w:val="24"/>
        </w:rPr>
        <w:t>Privačiam subjektui]</w:t>
      </w:r>
      <w:r w:rsidRPr="00553BB9">
        <w:rPr>
          <w:sz w:val="24"/>
          <w:szCs w:val="24"/>
        </w:rPr>
        <w:t xml:space="preserve">. Visus su Naujo turto registravimu </w:t>
      </w:r>
      <w:r w:rsidR="00454E70" w:rsidRPr="00553BB9">
        <w:rPr>
          <w:sz w:val="24"/>
          <w:szCs w:val="24"/>
        </w:rPr>
        <w:t>(</w:t>
      </w:r>
      <w:r w:rsidR="00A8020B" w:rsidRPr="00553BB9">
        <w:rPr>
          <w:sz w:val="24"/>
          <w:szCs w:val="24"/>
        </w:rPr>
        <w:t>kai jis privalomas pagal teisės aktus</w:t>
      </w:r>
      <w:r w:rsidR="00454E70" w:rsidRPr="00553BB9">
        <w:rPr>
          <w:sz w:val="24"/>
          <w:szCs w:val="24"/>
        </w:rPr>
        <w:t xml:space="preserve">) </w:t>
      </w:r>
      <w:r w:rsidRPr="00553BB9">
        <w:rPr>
          <w:sz w:val="24"/>
          <w:szCs w:val="24"/>
        </w:rPr>
        <w:t xml:space="preserve">susijusius veiksmus </w:t>
      </w:r>
      <w:r w:rsidR="00391569" w:rsidRPr="00553BB9">
        <w:rPr>
          <w:sz w:val="24"/>
          <w:szCs w:val="24"/>
        </w:rPr>
        <w:t xml:space="preserve">(įskaitant susijusių išlaidų padengimą) </w:t>
      </w:r>
      <w:r w:rsidRPr="00214951">
        <w:rPr>
          <w:sz w:val="24"/>
          <w:szCs w:val="24"/>
        </w:rPr>
        <w:t xml:space="preserve">privalo atlikti Privatus subjektas, Valdžios subjektui </w:t>
      </w:r>
      <w:r w:rsidRPr="00ED22E6">
        <w:rPr>
          <w:color w:val="0070C0"/>
          <w:sz w:val="24"/>
          <w:szCs w:val="24"/>
        </w:rPr>
        <w:t>[</w:t>
      </w:r>
      <w:r w:rsidRPr="00ED22E6">
        <w:rPr>
          <w:i/>
          <w:iCs/>
          <w:color w:val="0070C0"/>
          <w:sz w:val="24"/>
          <w:szCs w:val="24"/>
        </w:rPr>
        <w:t>jei yra</w:t>
      </w:r>
      <w:r w:rsidRPr="00ED22E6">
        <w:rPr>
          <w:color w:val="0070C0"/>
          <w:sz w:val="24"/>
          <w:szCs w:val="24"/>
        </w:rPr>
        <w:t xml:space="preserve"> </w:t>
      </w:r>
      <w:r w:rsidRPr="00553BB9">
        <w:rPr>
          <w:color w:val="00B050"/>
          <w:sz w:val="24"/>
          <w:szCs w:val="24"/>
        </w:rPr>
        <w:t>ir Perleidėjui]</w:t>
      </w:r>
      <w:r w:rsidRPr="00553BB9">
        <w:rPr>
          <w:sz w:val="24"/>
          <w:szCs w:val="24"/>
        </w:rPr>
        <w:t xml:space="preserve"> suteikiant visą tam reikalingą informaciją ir įgaliojimus.</w:t>
      </w:r>
      <w:bookmarkEnd w:id="200"/>
      <w:r w:rsidR="00391569" w:rsidRPr="00553BB9">
        <w:rPr>
          <w:sz w:val="24"/>
          <w:szCs w:val="24"/>
        </w:rPr>
        <w:t xml:space="preserve"> </w:t>
      </w:r>
      <w:bookmarkEnd w:id="201"/>
    </w:p>
    <w:p w14:paraId="1954BE04" w14:textId="3878BC22" w:rsidR="00F467EC" w:rsidRPr="00EE7E58" w:rsidRDefault="00F467EC" w:rsidP="00532672">
      <w:pPr>
        <w:pStyle w:val="paragrafai"/>
        <w:tabs>
          <w:tab w:val="clear" w:pos="1346"/>
          <w:tab w:val="num" w:pos="1080"/>
          <w:tab w:val="num" w:pos="1418"/>
        </w:tabs>
        <w:ind w:left="1418" w:hanging="851"/>
        <w:rPr>
          <w:sz w:val="24"/>
          <w:szCs w:val="24"/>
        </w:rPr>
      </w:pPr>
      <w:r w:rsidRPr="00892586">
        <w:rPr>
          <w:sz w:val="24"/>
          <w:szCs w:val="24"/>
        </w:rPr>
        <w:t xml:space="preserve">Už </w:t>
      </w:r>
      <w:r w:rsidR="0073222F" w:rsidRPr="00EF7CDF">
        <w:rPr>
          <w:sz w:val="24"/>
          <w:szCs w:val="24"/>
        </w:rPr>
        <w:t>Žemės sklypo</w:t>
      </w:r>
      <w:r w:rsidR="00376485" w:rsidRPr="00EF7CDF">
        <w:rPr>
          <w:sz w:val="24"/>
          <w:szCs w:val="24"/>
        </w:rPr>
        <w:t xml:space="preserve"> </w:t>
      </w:r>
      <w:r w:rsidR="0073222F" w:rsidRPr="00EF7CDF">
        <w:rPr>
          <w:sz w:val="24"/>
          <w:szCs w:val="24"/>
        </w:rPr>
        <w:t xml:space="preserve">(-ų), </w:t>
      </w:r>
      <w:r w:rsidRPr="00EF7CDF">
        <w:rPr>
          <w:sz w:val="24"/>
          <w:szCs w:val="24"/>
        </w:rPr>
        <w:t>Naujo turto</w:t>
      </w:r>
      <w:r w:rsidR="00A95803" w:rsidRPr="00EF7CDF">
        <w:rPr>
          <w:sz w:val="24"/>
          <w:szCs w:val="24"/>
        </w:rPr>
        <w:t xml:space="preserve"> ir</w:t>
      </w:r>
      <w:r w:rsidR="0073222F" w:rsidRPr="00403566">
        <w:rPr>
          <w:sz w:val="24"/>
          <w:szCs w:val="24"/>
        </w:rPr>
        <w:t xml:space="preserve"> Objekto</w:t>
      </w:r>
      <w:r w:rsidRPr="00403566">
        <w:rPr>
          <w:sz w:val="24"/>
          <w:szCs w:val="24"/>
        </w:rPr>
        <w:t xml:space="preserve"> naudojimą ir valdymą</w:t>
      </w:r>
      <w:r w:rsidR="0073222F" w:rsidRPr="00721C47">
        <w:rPr>
          <w:sz w:val="24"/>
          <w:szCs w:val="24"/>
        </w:rPr>
        <w:t>,</w:t>
      </w:r>
      <w:r w:rsidRPr="00721C47">
        <w:rPr>
          <w:sz w:val="24"/>
          <w:szCs w:val="24"/>
        </w:rPr>
        <w:t xml:space="preserve"> </w:t>
      </w:r>
      <w:r w:rsidR="0073222F" w:rsidRPr="002E10F0">
        <w:rPr>
          <w:sz w:val="24"/>
          <w:szCs w:val="24"/>
        </w:rPr>
        <w:t xml:space="preserve">kiek tai susiję su Paslaugų teikimu, </w:t>
      </w:r>
      <w:r w:rsidRPr="00210A19">
        <w:rPr>
          <w:sz w:val="24"/>
          <w:szCs w:val="24"/>
        </w:rPr>
        <w:t>nepažeidžiant Specifikacijų, Pasiūlymo ir Finansinio veiklos modelio bei teis</w:t>
      </w:r>
      <w:r w:rsidRPr="00EE7E58">
        <w:rPr>
          <w:sz w:val="24"/>
          <w:szCs w:val="24"/>
        </w:rPr>
        <w:t xml:space="preserve">ės aktų, įskaitant ir teisės aktus, reglamentuojančius </w:t>
      </w:r>
      <w:r w:rsidR="001317AA" w:rsidRPr="00EE7E58">
        <w:rPr>
          <w:sz w:val="24"/>
          <w:szCs w:val="24"/>
        </w:rPr>
        <w:t xml:space="preserve">statinių priežiūrą, </w:t>
      </w:r>
      <w:r w:rsidRPr="00EE7E58">
        <w:rPr>
          <w:sz w:val="24"/>
          <w:szCs w:val="24"/>
        </w:rPr>
        <w:t>aplinkos apsaugą, darbų saugą, higienos normų laikymąsi, atsako Privatus subjektas.</w:t>
      </w:r>
    </w:p>
    <w:p w14:paraId="13166C30" w14:textId="40294B93" w:rsidR="00AC13E6" w:rsidRPr="00553BB9" w:rsidRDefault="00FD5B19" w:rsidP="00532672">
      <w:pPr>
        <w:pStyle w:val="paragrafai"/>
        <w:tabs>
          <w:tab w:val="clear" w:pos="1346"/>
          <w:tab w:val="num" w:pos="1418"/>
        </w:tabs>
        <w:ind w:left="1418" w:hanging="851"/>
      </w:pPr>
      <w:bookmarkStart w:id="202" w:name="_Ref406595472"/>
      <w:bookmarkStart w:id="203" w:name="_Ref110188039"/>
      <w:bookmarkStart w:id="204" w:name="_Ref404657215"/>
      <w:r w:rsidRPr="009C2D1C">
        <w:rPr>
          <w:sz w:val="24"/>
          <w:szCs w:val="24"/>
        </w:rPr>
        <w:t xml:space="preserve">Šios </w:t>
      </w:r>
      <w:r w:rsidR="00587C2E" w:rsidRPr="009C2D1C">
        <w:rPr>
          <w:sz w:val="24"/>
          <w:szCs w:val="24"/>
        </w:rPr>
        <w:t xml:space="preserve">Sutarties </w:t>
      </w:r>
      <w:r w:rsidR="00E82F9B" w:rsidRPr="009C2D1C">
        <w:rPr>
          <w:sz w:val="24"/>
          <w:szCs w:val="24"/>
        </w:rPr>
        <w:t xml:space="preserve">pagrindu </w:t>
      </w:r>
      <w:r w:rsidR="00587C2E" w:rsidRPr="009C2D1C">
        <w:rPr>
          <w:sz w:val="24"/>
          <w:szCs w:val="24"/>
        </w:rPr>
        <w:t xml:space="preserve">Objektas nuo jo įsigijimo ar sukūrimo (įskaitant neužbaigtą statybą) momento nuosavybės teise priklausys </w:t>
      </w:r>
      <w:r w:rsidR="00355964" w:rsidRPr="00ED22E6">
        <w:rPr>
          <w:color w:val="0070C0"/>
          <w:sz w:val="24"/>
          <w:szCs w:val="24"/>
        </w:rPr>
        <w:t>[</w:t>
      </w:r>
      <w:r w:rsidR="0063473F" w:rsidRPr="00ED22E6">
        <w:rPr>
          <w:i/>
          <w:color w:val="0070C0"/>
          <w:sz w:val="24"/>
          <w:szCs w:val="24"/>
        </w:rPr>
        <w:t>jeigu Valdžios subjektas yra centrinės valdžios institucija</w:t>
      </w:r>
      <w:r w:rsidR="0063473F" w:rsidRPr="00ED22E6">
        <w:rPr>
          <w:color w:val="0070C0"/>
          <w:sz w:val="24"/>
          <w:szCs w:val="24"/>
        </w:rPr>
        <w:t xml:space="preserve"> </w:t>
      </w:r>
      <w:r w:rsidR="00587C2E" w:rsidRPr="00553BB9">
        <w:rPr>
          <w:color w:val="00B050"/>
          <w:sz w:val="24"/>
          <w:szCs w:val="24"/>
        </w:rPr>
        <w:t>Lietuvos Respublikai</w:t>
      </w:r>
      <w:r w:rsidR="007F7B79" w:rsidRPr="00553BB9">
        <w:rPr>
          <w:color w:val="00B050"/>
          <w:sz w:val="24"/>
          <w:szCs w:val="24"/>
        </w:rPr>
        <w:t>, patikėjimo teise</w:t>
      </w:r>
      <w:r w:rsidR="00C560F6" w:rsidRPr="00553BB9">
        <w:rPr>
          <w:color w:val="00B050"/>
          <w:sz w:val="24"/>
          <w:szCs w:val="24"/>
        </w:rPr>
        <w:t xml:space="preserve"> – </w:t>
      </w:r>
      <w:r w:rsidR="007F7B79" w:rsidRPr="00553BB9">
        <w:rPr>
          <w:color w:val="00B050"/>
          <w:sz w:val="24"/>
          <w:szCs w:val="24"/>
        </w:rPr>
        <w:t>Valdžios subjektui</w:t>
      </w:r>
      <w:r w:rsidR="0063473F" w:rsidRPr="00553BB9">
        <w:rPr>
          <w:color w:val="00B050"/>
          <w:sz w:val="24"/>
          <w:szCs w:val="24"/>
        </w:rPr>
        <w:t xml:space="preserve"> </w:t>
      </w:r>
      <w:r w:rsidR="0063473F" w:rsidRPr="00ED22E6">
        <w:rPr>
          <w:i/>
          <w:color w:val="0070C0"/>
          <w:sz w:val="24"/>
          <w:szCs w:val="24"/>
        </w:rPr>
        <w:t>arba jeigu Valdžios subjektas yra savivaldybė</w:t>
      </w:r>
      <w:r w:rsidR="0063473F" w:rsidRPr="00553BB9">
        <w:rPr>
          <w:i/>
          <w:color w:val="548DD4" w:themeColor="text2" w:themeTint="99"/>
          <w:sz w:val="24"/>
          <w:szCs w:val="24"/>
        </w:rPr>
        <w:t xml:space="preserve"> </w:t>
      </w:r>
      <w:r w:rsidR="0063473F" w:rsidRPr="00553BB9">
        <w:rPr>
          <w:color w:val="FF0000"/>
          <w:sz w:val="24"/>
          <w:szCs w:val="24"/>
        </w:rPr>
        <w:t xml:space="preserve">[nurodyti </w:t>
      </w:r>
      <w:r w:rsidR="00950C23" w:rsidRPr="00553BB9">
        <w:rPr>
          <w:color w:val="FF0000"/>
          <w:sz w:val="24"/>
          <w:szCs w:val="24"/>
        </w:rPr>
        <w:t>savivaldybės pavadinimą</w:t>
      </w:r>
      <w:r w:rsidR="0063473F" w:rsidRPr="00553BB9">
        <w:rPr>
          <w:color w:val="FF0000"/>
          <w:sz w:val="24"/>
          <w:szCs w:val="24"/>
        </w:rPr>
        <w:t>]</w:t>
      </w:r>
      <w:r w:rsidR="00587C2E" w:rsidRPr="00553BB9">
        <w:rPr>
          <w:sz w:val="24"/>
          <w:szCs w:val="24"/>
        </w:rPr>
        <w:t xml:space="preserve">, </w:t>
      </w:r>
      <w:r w:rsidR="00B63617" w:rsidRPr="00ED22E6">
        <w:rPr>
          <w:i/>
          <w:color w:val="0070C0"/>
          <w:sz w:val="24"/>
          <w:szCs w:val="24"/>
        </w:rPr>
        <w:t xml:space="preserve">jeigu Privačiam subjektui Objektas bus perduotas valdyti ir naudoti </w:t>
      </w:r>
      <w:r w:rsidR="001967B3" w:rsidRPr="006078B9">
        <w:rPr>
          <w:i/>
          <w:color w:val="FF0000"/>
          <w:sz w:val="24"/>
          <w:szCs w:val="24"/>
        </w:rPr>
        <w:t>[nurodyti</w:t>
      </w:r>
      <w:r w:rsidR="001967B3">
        <w:rPr>
          <w:i/>
          <w:color w:val="FF0000"/>
          <w:sz w:val="24"/>
          <w:szCs w:val="24"/>
        </w:rPr>
        <w:t xml:space="preserve"> turto perdavimo pagrindą</w:t>
      </w:r>
      <w:r w:rsidR="001967B3" w:rsidRPr="006078B9">
        <w:rPr>
          <w:i/>
          <w:color w:val="FF0000"/>
          <w:sz w:val="24"/>
          <w:szCs w:val="24"/>
        </w:rPr>
        <w:t xml:space="preserve"> – patikėjimo / panaudos</w:t>
      </w:r>
      <w:r w:rsidR="001967B3" w:rsidRPr="00D00CB5">
        <w:rPr>
          <w:iCs/>
          <w:color w:val="FF0000"/>
          <w:sz w:val="24"/>
          <w:szCs w:val="24"/>
        </w:rPr>
        <w:t>]</w:t>
      </w:r>
      <w:r w:rsidR="00B63617" w:rsidRPr="00ED22E6">
        <w:rPr>
          <w:i/>
          <w:color w:val="0070C0"/>
          <w:sz w:val="24"/>
          <w:szCs w:val="24"/>
        </w:rPr>
        <w:t xml:space="preserve"> teise</w:t>
      </w:r>
      <w:r w:rsidR="00B63617" w:rsidRPr="00ED22E6">
        <w:rPr>
          <w:color w:val="0070C0"/>
          <w:sz w:val="24"/>
          <w:szCs w:val="24"/>
        </w:rPr>
        <w:t xml:space="preserve"> </w:t>
      </w:r>
      <w:r w:rsidR="00C560F6" w:rsidRPr="00ED22E6">
        <w:rPr>
          <w:color w:val="00B050"/>
          <w:sz w:val="24"/>
          <w:szCs w:val="24"/>
        </w:rPr>
        <w:t xml:space="preserve">o Privatus subjektas </w:t>
      </w:r>
      <w:r w:rsidR="00587C2E" w:rsidRPr="00ED22E6">
        <w:rPr>
          <w:color w:val="00B050"/>
          <w:sz w:val="24"/>
          <w:szCs w:val="24"/>
        </w:rPr>
        <w:t xml:space="preserve">Objektą valdys ir naudos </w:t>
      </w:r>
      <w:r w:rsidR="001967B3" w:rsidRPr="00D00CB5">
        <w:rPr>
          <w:iCs/>
          <w:color w:val="FF0000"/>
          <w:sz w:val="24"/>
          <w:szCs w:val="24"/>
        </w:rPr>
        <w:t>[</w:t>
      </w:r>
      <w:r w:rsidR="001967B3" w:rsidRPr="006078B9">
        <w:rPr>
          <w:i/>
          <w:color w:val="FF0000"/>
          <w:sz w:val="24"/>
          <w:szCs w:val="24"/>
        </w:rPr>
        <w:t>nurodyti</w:t>
      </w:r>
      <w:r w:rsidR="001967B3">
        <w:rPr>
          <w:i/>
          <w:color w:val="FF0000"/>
          <w:sz w:val="24"/>
          <w:szCs w:val="24"/>
        </w:rPr>
        <w:t xml:space="preserve"> turto perdavimo pagrindą</w:t>
      </w:r>
      <w:r w:rsidR="001967B3" w:rsidRPr="006078B9">
        <w:rPr>
          <w:i/>
          <w:color w:val="FF0000"/>
          <w:sz w:val="24"/>
          <w:szCs w:val="24"/>
        </w:rPr>
        <w:t xml:space="preserve"> – patikėjimo / panaudos</w:t>
      </w:r>
      <w:r w:rsidR="001967B3" w:rsidRPr="00D00CB5">
        <w:rPr>
          <w:iCs/>
          <w:color w:val="FF0000"/>
          <w:sz w:val="24"/>
          <w:szCs w:val="24"/>
        </w:rPr>
        <w:t>]</w:t>
      </w:r>
      <w:r w:rsidR="00587C2E" w:rsidRPr="00ED22E6">
        <w:rPr>
          <w:color w:val="00B050"/>
          <w:sz w:val="24"/>
          <w:szCs w:val="24"/>
        </w:rPr>
        <w:t xml:space="preserve"> teise šios Sutarties </w:t>
      </w:r>
      <w:r w:rsidR="007609F7" w:rsidRPr="00ED22E6">
        <w:rPr>
          <w:color w:val="00B050"/>
          <w:sz w:val="24"/>
          <w:szCs w:val="24"/>
        </w:rPr>
        <w:t xml:space="preserve">bei </w:t>
      </w:r>
      <w:r w:rsidR="001967B3" w:rsidRPr="00D00CB5">
        <w:rPr>
          <w:iCs/>
          <w:color w:val="FF0000"/>
          <w:sz w:val="24"/>
          <w:szCs w:val="24"/>
        </w:rPr>
        <w:t>[</w:t>
      </w:r>
      <w:r w:rsidR="001967B3" w:rsidRPr="006078B9">
        <w:rPr>
          <w:i/>
          <w:color w:val="FF0000"/>
          <w:sz w:val="24"/>
          <w:szCs w:val="24"/>
        </w:rPr>
        <w:t>nurodyti</w:t>
      </w:r>
      <w:r w:rsidR="001967B3">
        <w:rPr>
          <w:i/>
          <w:color w:val="FF0000"/>
          <w:sz w:val="24"/>
          <w:szCs w:val="24"/>
        </w:rPr>
        <w:t xml:space="preserve"> turto perdavimo pagrindą</w:t>
      </w:r>
      <w:r w:rsidR="001967B3" w:rsidRPr="006078B9">
        <w:rPr>
          <w:i/>
          <w:color w:val="FF0000"/>
          <w:sz w:val="24"/>
          <w:szCs w:val="24"/>
        </w:rPr>
        <w:t xml:space="preserve"> – patikėjimo / panaudos</w:t>
      </w:r>
      <w:r w:rsidR="001967B3" w:rsidRPr="00D00CB5">
        <w:rPr>
          <w:iCs/>
          <w:color w:val="FF0000"/>
          <w:sz w:val="24"/>
          <w:szCs w:val="24"/>
        </w:rPr>
        <w:t>]</w:t>
      </w:r>
      <w:r w:rsidR="007609F7" w:rsidRPr="00ED22E6">
        <w:rPr>
          <w:color w:val="00B050"/>
          <w:sz w:val="24"/>
          <w:szCs w:val="24"/>
        </w:rPr>
        <w:t xml:space="preserve"> sutarties </w:t>
      </w:r>
      <w:r w:rsidR="00587C2E" w:rsidRPr="00ED22E6">
        <w:rPr>
          <w:color w:val="00B050"/>
          <w:sz w:val="24"/>
          <w:szCs w:val="24"/>
        </w:rPr>
        <w:t>pagrindu</w:t>
      </w:r>
      <w:r w:rsidR="00B63617" w:rsidRPr="00553BB9">
        <w:rPr>
          <w:i/>
          <w:color w:val="0000FF"/>
          <w:sz w:val="24"/>
          <w:szCs w:val="24"/>
        </w:rPr>
        <w:t xml:space="preserve"> </w:t>
      </w:r>
      <w:r w:rsidR="00B63617" w:rsidRPr="00ED22E6">
        <w:rPr>
          <w:i/>
          <w:color w:val="0070C0"/>
          <w:sz w:val="24"/>
          <w:szCs w:val="24"/>
        </w:rPr>
        <w:t>arba jeigu</w:t>
      </w:r>
      <w:r w:rsidR="00B63617" w:rsidRPr="00ED22E6">
        <w:rPr>
          <w:color w:val="0070C0"/>
          <w:sz w:val="24"/>
          <w:szCs w:val="24"/>
        </w:rPr>
        <w:t xml:space="preserve"> </w:t>
      </w:r>
      <w:r w:rsidR="00B63617" w:rsidRPr="00ED22E6">
        <w:rPr>
          <w:i/>
          <w:color w:val="0070C0"/>
          <w:sz w:val="24"/>
          <w:szCs w:val="24"/>
        </w:rPr>
        <w:t xml:space="preserve">Privačiam subjektui Objektas nebus perduotas valdyti ir naudoti </w:t>
      </w:r>
      <w:r w:rsidR="001967B3" w:rsidRPr="00D00CB5">
        <w:rPr>
          <w:iCs/>
          <w:color w:val="FF0000"/>
          <w:sz w:val="24"/>
          <w:szCs w:val="24"/>
        </w:rPr>
        <w:t>[</w:t>
      </w:r>
      <w:r w:rsidR="001967B3" w:rsidRPr="006078B9">
        <w:rPr>
          <w:i/>
          <w:color w:val="FF0000"/>
          <w:sz w:val="24"/>
          <w:szCs w:val="24"/>
        </w:rPr>
        <w:t>nurodyti</w:t>
      </w:r>
      <w:r w:rsidR="001967B3">
        <w:rPr>
          <w:i/>
          <w:color w:val="FF0000"/>
          <w:sz w:val="24"/>
          <w:szCs w:val="24"/>
        </w:rPr>
        <w:t xml:space="preserve"> turto perdavimo pagrindą</w:t>
      </w:r>
      <w:r w:rsidR="001967B3" w:rsidRPr="006078B9">
        <w:rPr>
          <w:i/>
          <w:color w:val="FF0000"/>
          <w:sz w:val="24"/>
          <w:szCs w:val="24"/>
        </w:rPr>
        <w:t xml:space="preserve"> – patikėjimo / panaudos</w:t>
      </w:r>
      <w:r w:rsidR="001967B3" w:rsidRPr="00D00CB5">
        <w:rPr>
          <w:iCs/>
          <w:color w:val="FF0000"/>
          <w:sz w:val="24"/>
          <w:szCs w:val="24"/>
        </w:rPr>
        <w:t>]</w:t>
      </w:r>
      <w:r w:rsidR="00B63617" w:rsidRPr="00ED22E6">
        <w:rPr>
          <w:i/>
          <w:color w:val="0070C0"/>
          <w:sz w:val="24"/>
          <w:szCs w:val="24"/>
        </w:rPr>
        <w:t xml:space="preserve"> teise</w:t>
      </w:r>
      <w:r w:rsidR="00B63617" w:rsidRPr="00ED22E6">
        <w:rPr>
          <w:color w:val="0070C0"/>
          <w:sz w:val="24"/>
          <w:szCs w:val="24"/>
        </w:rPr>
        <w:t xml:space="preserve"> </w:t>
      </w:r>
      <w:r w:rsidR="00B63617" w:rsidRPr="00553BB9">
        <w:rPr>
          <w:color w:val="00B050"/>
          <w:sz w:val="24"/>
          <w:szCs w:val="24"/>
        </w:rPr>
        <w:t xml:space="preserve">Privačiam subjektui Objektas nebus perduotas valdyti ir </w:t>
      </w:r>
      <w:r w:rsidR="00B63617" w:rsidRPr="00553BB9">
        <w:rPr>
          <w:color w:val="00B050"/>
          <w:sz w:val="24"/>
          <w:szCs w:val="24"/>
        </w:rPr>
        <w:lastRenderedPageBreak/>
        <w:t>naudoti]</w:t>
      </w:r>
      <w:r w:rsidR="00587C2E" w:rsidRPr="00553BB9">
        <w:rPr>
          <w:sz w:val="24"/>
          <w:szCs w:val="24"/>
        </w:rPr>
        <w:t>. Visus su Objekto registravimu susijusius veiksmus privalo atlikti Privatus subjektas, Valdžios subjektui suteikiant visą tam reikalingą informaciją ir įgaliojimus. Užbaigtą statyti Objektą Privatus subjektas įsipareigoja</w:t>
      </w:r>
      <w:r w:rsidR="008370F8" w:rsidRPr="00553BB9">
        <w:rPr>
          <w:color w:val="00B050"/>
          <w:sz w:val="24"/>
          <w:szCs w:val="24"/>
        </w:rPr>
        <w:t xml:space="preserve"> </w:t>
      </w:r>
      <w:r w:rsidR="008370F8" w:rsidRPr="00ED22E6">
        <w:rPr>
          <w:sz w:val="24"/>
          <w:szCs w:val="24"/>
        </w:rPr>
        <w:t>Nekilnojamojo turto registre</w:t>
      </w:r>
      <w:r w:rsidR="00587C2E" w:rsidRPr="00553BB9">
        <w:rPr>
          <w:sz w:val="24"/>
          <w:szCs w:val="24"/>
        </w:rPr>
        <w:t xml:space="preserve"> įregistruoti </w:t>
      </w:r>
      <w:r w:rsidR="00065E06" w:rsidRPr="00ED22E6">
        <w:rPr>
          <w:color w:val="0070C0"/>
          <w:sz w:val="24"/>
          <w:szCs w:val="24"/>
        </w:rPr>
        <w:t>[</w:t>
      </w:r>
      <w:r w:rsidR="00065E06" w:rsidRPr="00ED22E6">
        <w:rPr>
          <w:i/>
          <w:color w:val="0070C0"/>
          <w:sz w:val="24"/>
          <w:szCs w:val="24"/>
        </w:rPr>
        <w:t>jeigu Valdžios subjektas yra centrinės valdžios institucija</w:t>
      </w:r>
      <w:r w:rsidR="00065E06" w:rsidRPr="00ED22E6">
        <w:rPr>
          <w:color w:val="0070C0"/>
          <w:sz w:val="24"/>
          <w:szCs w:val="24"/>
        </w:rPr>
        <w:t xml:space="preserve"> </w:t>
      </w:r>
      <w:r w:rsidR="00065E06" w:rsidRPr="00553BB9">
        <w:rPr>
          <w:color w:val="00B050"/>
          <w:sz w:val="24"/>
          <w:szCs w:val="24"/>
        </w:rPr>
        <w:t>Lietuvos Respublikos</w:t>
      </w:r>
      <w:r w:rsidR="00996EF1" w:rsidRPr="00553BB9">
        <w:rPr>
          <w:sz w:val="24"/>
          <w:szCs w:val="24"/>
        </w:rPr>
        <w:t xml:space="preserve"> </w:t>
      </w:r>
      <w:r w:rsidR="00996EF1" w:rsidRPr="00ED22E6">
        <w:rPr>
          <w:color w:val="00B050"/>
          <w:sz w:val="24"/>
          <w:szCs w:val="24"/>
        </w:rPr>
        <w:t>nuosavybės teise</w:t>
      </w:r>
      <w:r w:rsidR="007F7B79" w:rsidRPr="00553BB9">
        <w:rPr>
          <w:color w:val="00B050"/>
          <w:sz w:val="24"/>
          <w:szCs w:val="24"/>
        </w:rPr>
        <w:t>, o</w:t>
      </w:r>
      <w:r w:rsidR="00065E06" w:rsidRPr="00553BB9">
        <w:rPr>
          <w:color w:val="00B050"/>
          <w:sz w:val="24"/>
          <w:szCs w:val="24"/>
        </w:rPr>
        <w:t xml:space="preserve"> </w:t>
      </w:r>
      <w:r w:rsidR="007F7B79" w:rsidRPr="00553BB9">
        <w:rPr>
          <w:color w:val="00B050"/>
          <w:sz w:val="24"/>
          <w:szCs w:val="24"/>
        </w:rPr>
        <w:t xml:space="preserve">patikėjimo teise Valdžios subjektui </w:t>
      </w:r>
      <w:r w:rsidR="00065E06" w:rsidRPr="00ED22E6">
        <w:rPr>
          <w:i/>
          <w:color w:val="0070C0"/>
          <w:sz w:val="24"/>
          <w:szCs w:val="24"/>
        </w:rPr>
        <w:t xml:space="preserve">arba jeigu Valdžios subjektas yra savivaldybė </w:t>
      </w:r>
      <w:r w:rsidR="00065E06" w:rsidRPr="00553BB9">
        <w:rPr>
          <w:color w:val="FF0000"/>
          <w:sz w:val="24"/>
          <w:szCs w:val="24"/>
        </w:rPr>
        <w:t>[nurodyti savivaldyb</w:t>
      </w:r>
      <w:r w:rsidR="00950C23" w:rsidRPr="00553BB9">
        <w:rPr>
          <w:color w:val="FF0000"/>
          <w:sz w:val="24"/>
          <w:szCs w:val="24"/>
        </w:rPr>
        <w:t>ės pavadinimą</w:t>
      </w:r>
      <w:r w:rsidR="00065E06" w:rsidRPr="00553BB9">
        <w:rPr>
          <w:color w:val="FF0000"/>
          <w:sz w:val="24"/>
          <w:szCs w:val="24"/>
        </w:rPr>
        <w:t>]</w:t>
      </w:r>
      <w:r w:rsidR="00996EF1" w:rsidRPr="00553BB9">
        <w:rPr>
          <w:color w:val="00B050"/>
          <w:sz w:val="24"/>
          <w:szCs w:val="24"/>
        </w:rPr>
        <w:t xml:space="preserve"> nuosavybės teise</w:t>
      </w:r>
      <w:r w:rsidR="00161E18" w:rsidRPr="00553BB9">
        <w:rPr>
          <w:color w:val="FF0000"/>
          <w:sz w:val="24"/>
          <w:szCs w:val="24"/>
        </w:rPr>
        <w:t xml:space="preserve"> </w:t>
      </w:r>
      <w:r w:rsidR="00587C2E" w:rsidRPr="00214951">
        <w:rPr>
          <w:sz w:val="24"/>
          <w:szCs w:val="24"/>
        </w:rPr>
        <w:t>per 10 (dešimt) Darbo dienų nuo Objekto statybos užbaigimo įforminimo teisės aktų nustatyta tvarka</w:t>
      </w:r>
      <w:r w:rsidR="0041198D">
        <w:rPr>
          <w:sz w:val="24"/>
          <w:szCs w:val="24"/>
        </w:rPr>
        <w:t xml:space="preserve"> </w:t>
      </w:r>
      <w:r w:rsidR="0041198D" w:rsidRPr="00453D69">
        <w:rPr>
          <w:sz w:val="24"/>
          <w:szCs w:val="24"/>
        </w:rPr>
        <w:t>bei reikiamos informacijos, dokumentų ir (ar) įgaliojimų, reikalingų tokiai registracijai pateikimo Privačiam subjektui dienos</w:t>
      </w:r>
      <w:r w:rsidR="00587C2E" w:rsidRPr="00214951">
        <w:rPr>
          <w:sz w:val="24"/>
          <w:szCs w:val="24"/>
        </w:rPr>
        <w:t xml:space="preserve">, </w:t>
      </w:r>
      <w:r w:rsidR="007F7B79" w:rsidRPr="00ED22E6">
        <w:rPr>
          <w:color w:val="0070C0"/>
          <w:sz w:val="24"/>
          <w:szCs w:val="24"/>
        </w:rPr>
        <w:t>[</w:t>
      </w:r>
      <w:r w:rsidR="007F7B79" w:rsidRPr="00ED22E6">
        <w:rPr>
          <w:i/>
          <w:color w:val="0070C0"/>
          <w:sz w:val="24"/>
          <w:szCs w:val="24"/>
        </w:rPr>
        <w:t xml:space="preserve">jeigu Privačiam subjektui Objektas bus perduotas valdyti ir naudoti </w:t>
      </w:r>
      <w:r w:rsidR="001967B3" w:rsidRPr="00D00CB5">
        <w:rPr>
          <w:iCs/>
          <w:color w:val="FF0000"/>
          <w:sz w:val="24"/>
          <w:szCs w:val="24"/>
        </w:rPr>
        <w:t>[</w:t>
      </w:r>
      <w:r w:rsidR="001967B3" w:rsidRPr="006078B9">
        <w:rPr>
          <w:i/>
          <w:color w:val="FF0000"/>
          <w:sz w:val="24"/>
          <w:szCs w:val="24"/>
        </w:rPr>
        <w:t>nurodyti</w:t>
      </w:r>
      <w:r w:rsidR="001967B3">
        <w:rPr>
          <w:i/>
          <w:color w:val="FF0000"/>
          <w:sz w:val="24"/>
          <w:szCs w:val="24"/>
        </w:rPr>
        <w:t xml:space="preserve"> turto perdavimo pagrindą</w:t>
      </w:r>
      <w:r w:rsidR="001967B3" w:rsidRPr="006078B9">
        <w:rPr>
          <w:i/>
          <w:color w:val="FF0000"/>
          <w:sz w:val="24"/>
          <w:szCs w:val="24"/>
        </w:rPr>
        <w:t xml:space="preserve"> – patikėjimo / panaudos</w:t>
      </w:r>
      <w:r w:rsidR="001967B3" w:rsidRPr="00D00CB5">
        <w:rPr>
          <w:iCs/>
          <w:color w:val="FF0000"/>
          <w:sz w:val="24"/>
          <w:szCs w:val="24"/>
        </w:rPr>
        <w:t>]</w:t>
      </w:r>
      <w:r w:rsidR="007F7B79" w:rsidRPr="00ED22E6">
        <w:rPr>
          <w:i/>
          <w:color w:val="0070C0"/>
          <w:sz w:val="24"/>
          <w:szCs w:val="24"/>
        </w:rPr>
        <w:t xml:space="preserve"> teise</w:t>
      </w:r>
      <w:r w:rsidR="007F7B79" w:rsidRPr="00ED22E6">
        <w:rPr>
          <w:color w:val="0070C0"/>
          <w:sz w:val="24"/>
          <w:szCs w:val="24"/>
        </w:rPr>
        <w:t xml:space="preserve"> </w:t>
      </w:r>
      <w:r w:rsidR="00587C2E" w:rsidRPr="00553BB9">
        <w:rPr>
          <w:color w:val="00B050"/>
          <w:sz w:val="24"/>
          <w:szCs w:val="24"/>
        </w:rPr>
        <w:t xml:space="preserve">ir ne vėliau kaip per 10 (dešimt) Darbo dienų nuo Objekto registro duomenų įregistravimo Nekilnojamojo turto registre kreiptis į Valdžios subjektą dėl </w:t>
      </w:r>
      <w:r w:rsidR="001967B3" w:rsidRPr="00D00CB5">
        <w:rPr>
          <w:iCs/>
          <w:color w:val="FF0000"/>
          <w:sz w:val="24"/>
          <w:szCs w:val="24"/>
        </w:rPr>
        <w:t>[</w:t>
      </w:r>
      <w:r w:rsidR="001967B3" w:rsidRPr="006078B9">
        <w:rPr>
          <w:i/>
          <w:color w:val="FF0000"/>
          <w:sz w:val="24"/>
          <w:szCs w:val="24"/>
        </w:rPr>
        <w:t>nurodyti</w:t>
      </w:r>
      <w:r w:rsidR="001967B3">
        <w:rPr>
          <w:i/>
          <w:color w:val="FF0000"/>
          <w:sz w:val="24"/>
          <w:szCs w:val="24"/>
        </w:rPr>
        <w:t xml:space="preserve"> turto perdavimo pagrindą</w:t>
      </w:r>
      <w:r w:rsidR="001967B3" w:rsidRPr="006078B9">
        <w:rPr>
          <w:i/>
          <w:color w:val="FF0000"/>
          <w:sz w:val="24"/>
          <w:szCs w:val="24"/>
        </w:rPr>
        <w:t xml:space="preserve"> – patikėjimo / panaudos]</w:t>
      </w:r>
      <w:r w:rsidR="001967B3" w:rsidRPr="006078B9">
        <w:rPr>
          <w:sz w:val="24"/>
          <w:szCs w:val="24"/>
        </w:rPr>
        <w:t xml:space="preserve"> </w:t>
      </w:r>
      <w:r w:rsidR="00587C2E" w:rsidRPr="00553BB9">
        <w:rPr>
          <w:color w:val="00B050"/>
          <w:sz w:val="24"/>
          <w:szCs w:val="24"/>
        </w:rPr>
        <w:t xml:space="preserve"> sutarties sudarymo. Valdžios subjektas nedelsiant, bet ne vėliau kaip per 5 (penkias) Darbo dienas, privalo sudaryti </w:t>
      </w:r>
      <w:r w:rsidR="001967B3" w:rsidRPr="00D00CB5">
        <w:rPr>
          <w:iCs/>
          <w:color w:val="FF0000"/>
          <w:sz w:val="24"/>
          <w:szCs w:val="24"/>
        </w:rPr>
        <w:t>[</w:t>
      </w:r>
      <w:r w:rsidR="001967B3" w:rsidRPr="006078B9">
        <w:rPr>
          <w:i/>
          <w:color w:val="FF0000"/>
          <w:sz w:val="24"/>
          <w:szCs w:val="24"/>
        </w:rPr>
        <w:t>nurodyti</w:t>
      </w:r>
      <w:r w:rsidR="001967B3">
        <w:rPr>
          <w:i/>
          <w:color w:val="FF0000"/>
          <w:sz w:val="24"/>
          <w:szCs w:val="24"/>
        </w:rPr>
        <w:t xml:space="preserve"> turto perdavimo pagrindą</w:t>
      </w:r>
      <w:r w:rsidR="001967B3" w:rsidRPr="006078B9">
        <w:rPr>
          <w:i/>
          <w:color w:val="FF0000"/>
          <w:sz w:val="24"/>
          <w:szCs w:val="24"/>
        </w:rPr>
        <w:t xml:space="preserve"> – patikėjimo / panaudos</w:t>
      </w:r>
      <w:r w:rsidR="001967B3" w:rsidRPr="00D00CB5">
        <w:rPr>
          <w:iCs/>
          <w:color w:val="FF0000"/>
          <w:sz w:val="24"/>
          <w:szCs w:val="24"/>
        </w:rPr>
        <w:t>]</w:t>
      </w:r>
      <w:r w:rsidR="00587C2E" w:rsidRPr="00553BB9">
        <w:rPr>
          <w:color w:val="00B050"/>
          <w:sz w:val="24"/>
          <w:szCs w:val="24"/>
        </w:rPr>
        <w:t xml:space="preserve"> sutartį (-is). Šalims sudarius tokią </w:t>
      </w:r>
      <w:r w:rsidR="001967B3" w:rsidRPr="00D00CB5">
        <w:rPr>
          <w:iCs/>
          <w:color w:val="FF0000"/>
          <w:sz w:val="24"/>
          <w:szCs w:val="24"/>
        </w:rPr>
        <w:t>[</w:t>
      </w:r>
      <w:r w:rsidR="001967B3" w:rsidRPr="006078B9">
        <w:rPr>
          <w:i/>
          <w:color w:val="FF0000"/>
          <w:sz w:val="24"/>
          <w:szCs w:val="24"/>
        </w:rPr>
        <w:t>nurodyti</w:t>
      </w:r>
      <w:r w:rsidR="001967B3">
        <w:rPr>
          <w:i/>
          <w:color w:val="FF0000"/>
          <w:sz w:val="24"/>
          <w:szCs w:val="24"/>
        </w:rPr>
        <w:t xml:space="preserve"> turto perdavimo pagrindą</w:t>
      </w:r>
      <w:r w:rsidR="001967B3" w:rsidRPr="006078B9">
        <w:rPr>
          <w:i/>
          <w:color w:val="FF0000"/>
          <w:sz w:val="24"/>
          <w:szCs w:val="24"/>
        </w:rPr>
        <w:t xml:space="preserve"> – patikėjimo / panaudos</w:t>
      </w:r>
      <w:r w:rsidR="001967B3" w:rsidRPr="00D00CB5">
        <w:rPr>
          <w:iCs/>
          <w:color w:val="FF0000"/>
          <w:sz w:val="24"/>
          <w:szCs w:val="24"/>
        </w:rPr>
        <w:t>]</w:t>
      </w:r>
      <w:r w:rsidR="00587C2E" w:rsidRPr="00553BB9">
        <w:rPr>
          <w:color w:val="00B050"/>
          <w:sz w:val="24"/>
          <w:szCs w:val="24"/>
        </w:rPr>
        <w:t xml:space="preserve"> sutartį, Privatus subjektas turi </w:t>
      </w:r>
      <w:r w:rsidR="005A5A9F" w:rsidRPr="00553BB9">
        <w:rPr>
          <w:color w:val="00B050"/>
          <w:sz w:val="24"/>
          <w:szCs w:val="24"/>
        </w:rPr>
        <w:t xml:space="preserve">ją </w:t>
      </w:r>
      <w:r w:rsidR="00587C2E" w:rsidRPr="00553BB9">
        <w:rPr>
          <w:color w:val="00B050"/>
          <w:sz w:val="24"/>
          <w:szCs w:val="24"/>
        </w:rPr>
        <w:t>įregistruoti Nekilnojamojo turto registre</w:t>
      </w:r>
      <w:r w:rsidR="005A5A9F" w:rsidRPr="00553BB9">
        <w:rPr>
          <w:color w:val="00B050"/>
          <w:sz w:val="24"/>
          <w:szCs w:val="24"/>
        </w:rPr>
        <w:t xml:space="preserve"> per </w:t>
      </w:r>
      <w:r w:rsidR="001967B3" w:rsidRPr="00D00CB5">
        <w:rPr>
          <w:iCs/>
          <w:color w:val="FF0000"/>
          <w:sz w:val="24"/>
          <w:szCs w:val="24"/>
        </w:rPr>
        <w:t>[</w:t>
      </w:r>
      <w:r w:rsidR="001967B3" w:rsidRPr="006078B9">
        <w:rPr>
          <w:i/>
          <w:color w:val="FF0000"/>
          <w:sz w:val="24"/>
          <w:szCs w:val="24"/>
        </w:rPr>
        <w:t>nurodyti</w:t>
      </w:r>
      <w:r w:rsidR="001967B3">
        <w:rPr>
          <w:i/>
          <w:color w:val="FF0000"/>
          <w:sz w:val="24"/>
          <w:szCs w:val="24"/>
        </w:rPr>
        <w:t xml:space="preserve"> turto perdavimo pagrindą</w:t>
      </w:r>
      <w:r w:rsidR="001967B3" w:rsidRPr="006078B9">
        <w:rPr>
          <w:i/>
          <w:color w:val="FF0000"/>
          <w:sz w:val="24"/>
          <w:szCs w:val="24"/>
        </w:rPr>
        <w:t xml:space="preserve"> – patikėjimo / panaudos</w:t>
      </w:r>
      <w:r w:rsidR="001967B3" w:rsidRPr="00D00CB5">
        <w:rPr>
          <w:iCs/>
          <w:color w:val="FF0000"/>
          <w:sz w:val="24"/>
          <w:szCs w:val="24"/>
        </w:rPr>
        <w:t>]</w:t>
      </w:r>
      <w:r w:rsidR="005A5A9F" w:rsidRPr="00553BB9">
        <w:rPr>
          <w:color w:val="00B050"/>
          <w:sz w:val="24"/>
          <w:szCs w:val="24"/>
        </w:rPr>
        <w:t xml:space="preserve"> nustatytą terminą</w:t>
      </w:r>
      <w:r w:rsidR="00587C2E" w:rsidRPr="00553BB9">
        <w:rPr>
          <w:sz w:val="24"/>
          <w:szCs w:val="24"/>
        </w:rPr>
        <w:t>.</w:t>
      </w:r>
      <w:bookmarkEnd w:id="202"/>
      <w:r w:rsidR="007F7B79" w:rsidRPr="00553BB9">
        <w:rPr>
          <w:color w:val="0000FF"/>
          <w:sz w:val="24"/>
          <w:szCs w:val="24"/>
        </w:rPr>
        <w:t xml:space="preserve"> </w:t>
      </w:r>
      <w:r w:rsidR="007F7B79" w:rsidRPr="00ED22E6">
        <w:rPr>
          <w:color w:val="0070C0"/>
          <w:sz w:val="24"/>
          <w:szCs w:val="24"/>
        </w:rPr>
        <w:t>[</w:t>
      </w:r>
      <w:r w:rsidR="007F7B79" w:rsidRPr="00ED22E6">
        <w:rPr>
          <w:i/>
          <w:color w:val="0070C0"/>
          <w:sz w:val="24"/>
          <w:szCs w:val="24"/>
        </w:rPr>
        <w:t xml:space="preserve">jeigu Privačiam subjektui Objektas nebus perduotas valdyti ir naudoti </w:t>
      </w:r>
      <w:r w:rsidR="001967B3" w:rsidRPr="00D00CB5">
        <w:rPr>
          <w:iCs/>
          <w:color w:val="FF0000"/>
          <w:sz w:val="24"/>
          <w:szCs w:val="24"/>
        </w:rPr>
        <w:t>[</w:t>
      </w:r>
      <w:r w:rsidR="001967B3" w:rsidRPr="006078B9">
        <w:rPr>
          <w:i/>
          <w:color w:val="FF0000"/>
          <w:sz w:val="24"/>
          <w:szCs w:val="24"/>
        </w:rPr>
        <w:t>nurodyti</w:t>
      </w:r>
      <w:r w:rsidR="001967B3">
        <w:rPr>
          <w:i/>
          <w:color w:val="FF0000"/>
          <w:sz w:val="24"/>
          <w:szCs w:val="24"/>
        </w:rPr>
        <w:t xml:space="preserve"> turto perdavimo pagrindą</w:t>
      </w:r>
      <w:r w:rsidR="001967B3" w:rsidRPr="006078B9">
        <w:rPr>
          <w:i/>
          <w:color w:val="FF0000"/>
          <w:sz w:val="24"/>
          <w:szCs w:val="24"/>
        </w:rPr>
        <w:t xml:space="preserve"> – patikėjimo / panaudos</w:t>
      </w:r>
      <w:r w:rsidR="001967B3" w:rsidRPr="00D00CB5">
        <w:rPr>
          <w:iCs/>
          <w:color w:val="FF0000"/>
          <w:sz w:val="24"/>
          <w:szCs w:val="24"/>
        </w:rPr>
        <w:t>]</w:t>
      </w:r>
      <w:r w:rsidR="007F7B79" w:rsidRPr="00ED22E6">
        <w:rPr>
          <w:i/>
          <w:color w:val="0070C0"/>
          <w:sz w:val="24"/>
          <w:szCs w:val="24"/>
        </w:rPr>
        <w:t xml:space="preserve"> teise</w:t>
      </w:r>
      <w:r w:rsidR="00AC13E6" w:rsidRPr="00ED22E6">
        <w:rPr>
          <w:color w:val="0070C0"/>
        </w:rPr>
        <w:t xml:space="preserve"> </w:t>
      </w:r>
      <w:r w:rsidR="00AC13E6" w:rsidRPr="00ED22E6">
        <w:rPr>
          <w:color w:val="00B050"/>
          <w:sz w:val="24"/>
          <w:szCs w:val="24"/>
        </w:rPr>
        <w:t>Atitinkam</w:t>
      </w:r>
      <w:r w:rsidR="00595EE0" w:rsidRPr="00553BB9">
        <w:rPr>
          <w:color w:val="00B050"/>
          <w:sz w:val="24"/>
          <w:szCs w:val="24"/>
        </w:rPr>
        <w:t xml:space="preserve">ai su Objektu susijusius registruotinus </w:t>
      </w:r>
      <w:r w:rsidR="00AC13E6" w:rsidRPr="00ED22E6">
        <w:rPr>
          <w:color w:val="00B050"/>
          <w:sz w:val="24"/>
          <w:szCs w:val="24"/>
        </w:rPr>
        <w:t xml:space="preserve">duomenis užregistravus Nekilnojamojo turto registre, Privatus subjektas ne vėliau, kaip iki Eksploatacijos pradžios </w:t>
      </w:r>
      <w:r w:rsidR="00595EE0" w:rsidRPr="00ED22E6">
        <w:rPr>
          <w:color w:val="00B050"/>
          <w:sz w:val="24"/>
          <w:szCs w:val="24"/>
        </w:rPr>
        <w:t>įsipareigoja</w:t>
      </w:r>
      <w:r w:rsidR="00595EE0" w:rsidRPr="00553BB9">
        <w:rPr>
          <w:color w:val="00B050"/>
          <w:sz w:val="24"/>
          <w:szCs w:val="24"/>
        </w:rPr>
        <w:t xml:space="preserve"> </w:t>
      </w:r>
      <w:r w:rsidR="00595EE0" w:rsidRPr="00ED22E6">
        <w:rPr>
          <w:color w:val="00B050"/>
          <w:sz w:val="24"/>
          <w:szCs w:val="24"/>
        </w:rPr>
        <w:t xml:space="preserve">Nekilnojamojo turto registre įregistruoti </w:t>
      </w:r>
      <w:r w:rsidR="00AC13E6" w:rsidRPr="00ED22E6">
        <w:rPr>
          <w:color w:val="00B050"/>
          <w:sz w:val="24"/>
          <w:szCs w:val="24"/>
        </w:rPr>
        <w:t>Objekto administravimo faktą, kaip numatyta Lietuvos Respublikos civilinio kodekso 4.254 straipsnyje</w:t>
      </w:r>
      <w:r w:rsidR="007F7B79" w:rsidRPr="00553BB9">
        <w:rPr>
          <w:color w:val="00B050"/>
          <w:sz w:val="24"/>
          <w:szCs w:val="24"/>
        </w:rPr>
        <w:t>]</w:t>
      </w:r>
      <w:r w:rsidR="00AC13E6" w:rsidRPr="00553BB9">
        <w:rPr>
          <w:sz w:val="24"/>
          <w:szCs w:val="24"/>
        </w:rPr>
        <w:t>.</w:t>
      </w:r>
      <w:bookmarkEnd w:id="203"/>
    </w:p>
    <w:p w14:paraId="5AD3E7CA" w14:textId="0C974880" w:rsidR="00587C2E" w:rsidRPr="00214951" w:rsidRDefault="00587C2E" w:rsidP="00532672">
      <w:pPr>
        <w:pStyle w:val="paragrafai"/>
        <w:tabs>
          <w:tab w:val="clear" w:pos="1346"/>
          <w:tab w:val="num" w:pos="1418"/>
        </w:tabs>
        <w:ind w:left="1418" w:hanging="851"/>
        <w:rPr>
          <w:sz w:val="24"/>
          <w:szCs w:val="24"/>
        </w:rPr>
      </w:pPr>
      <w:r w:rsidRPr="00553BB9">
        <w:rPr>
          <w:sz w:val="24"/>
          <w:szCs w:val="24"/>
        </w:rPr>
        <w:t xml:space="preserve">Šia Sutartimi Valdžios subjektas (jo atstovai, darbuotojai ir kiti asmenys) be atskiros sutarties įgyja teisę naudotis Objektu ar atitinkama jo dalimi tiek, kiek tai būtina teisės aktuose apibrėžtų Valdžios subjekto funkcijų vykdymui. Kitais atvejais, šie asmenys naudotis Objektu </w:t>
      </w:r>
      <w:r w:rsidRPr="00214951">
        <w:rPr>
          <w:sz w:val="24"/>
          <w:szCs w:val="24"/>
        </w:rPr>
        <w:t>gali tik iš anksto suderinus su Privačiu subjektu.</w:t>
      </w:r>
      <w:bookmarkEnd w:id="204"/>
    </w:p>
    <w:p w14:paraId="4EA49BEF" w14:textId="57DD1AF2" w:rsidR="00A95803" w:rsidRPr="00EF7CDF" w:rsidRDefault="00A95803" w:rsidP="00532672">
      <w:pPr>
        <w:pStyle w:val="paragrafai"/>
        <w:tabs>
          <w:tab w:val="clear" w:pos="1346"/>
          <w:tab w:val="num" w:pos="900"/>
          <w:tab w:val="num" w:pos="1418"/>
        </w:tabs>
        <w:ind w:left="1418" w:hanging="851"/>
        <w:rPr>
          <w:sz w:val="24"/>
          <w:szCs w:val="24"/>
        </w:rPr>
      </w:pPr>
      <w:bookmarkStart w:id="205" w:name="_Ref165538360"/>
      <w:r w:rsidRPr="00892586">
        <w:rPr>
          <w:sz w:val="24"/>
          <w:szCs w:val="24"/>
        </w:rPr>
        <w:t>Privatus subjekt</w:t>
      </w:r>
      <w:r w:rsidR="00443927" w:rsidRPr="00892586">
        <w:rPr>
          <w:sz w:val="24"/>
          <w:szCs w:val="24"/>
        </w:rPr>
        <w:t>a</w:t>
      </w:r>
      <w:r w:rsidRPr="00EF7CDF">
        <w:rPr>
          <w:sz w:val="24"/>
          <w:szCs w:val="24"/>
        </w:rPr>
        <w:t xml:space="preserve">s privalo užtikrinti, jog </w:t>
      </w:r>
      <w:r w:rsidR="00443927" w:rsidRPr="00EF7CDF">
        <w:rPr>
          <w:sz w:val="24"/>
          <w:szCs w:val="24"/>
        </w:rPr>
        <w:t xml:space="preserve">jis pats ir (arba) Subtiekėjai, kurie atlieka Darbus, </w:t>
      </w:r>
      <w:r w:rsidRPr="00EF7CDF">
        <w:rPr>
          <w:sz w:val="24"/>
          <w:szCs w:val="24"/>
        </w:rPr>
        <w:t>būtų įsidiegę atitinkamose savo atliekamų Dar</w:t>
      </w:r>
      <w:r w:rsidRPr="00403566">
        <w:rPr>
          <w:sz w:val="24"/>
          <w:szCs w:val="24"/>
        </w:rPr>
        <w:t xml:space="preserve">bų srityse sertifikuotą aplinkos apsaugos valdymo sistemą, atitinkančią </w:t>
      </w:r>
      <w:r w:rsidRPr="00721C47">
        <w:rPr>
          <w:sz w:val="24"/>
          <w:szCs w:val="24"/>
        </w:rPr>
        <w:t xml:space="preserve">ISO 14001 arba lygiavertį standartą, ir sertifikuotas darbuotojų saugos ir sveikatos vadybos darbe sistemas, atitinkančias </w:t>
      </w:r>
      <w:r w:rsidR="00443927" w:rsidRPr="00721C47">
        <w:rPr>
          <w:sz w:val="24"/>
          <w:szCs w:val="24"/>
        </w:rPr>
        <w:t>ISO 4500</w:t>
      </w:r>
      <w:r w:rsidR="00121105" w:rsidRPr="00210A19">
        <w:rPr>
          <w:sz w:val="24"/>
          <w:szCs w:val="24"/>
        </w:rPr>
        <w:t>1</w:t>
      </w:r>
      <w:r w:rsidRPr="00210A19">
        <w:rPr>
          <w:sz w:val="24"/>
          <w:szCs w:val="24"/>
        </w:rPr>
        <w:t xml:space="preserve"> ar lygiavertį standartą, ir Darbų vykdymo laikotarpiu iki Objekto pripažinimo tinkamu naudoti teisės aktų nustatyta tvarka laikytis jų reikalavimų.</w:t>
      </w:r>
      <w:r w:rsidR="000E4B1C" w:rsidRPr="00ED22E6">
        <w:t xml:space="preserve"> </w:t>
      </w:r>
      <w:r w:rsidR="000E4B1C" w:rsidRPr="00553BB9">
        <w:rPr>
          <w:sz w:val="24"/>
          <w:szCs w:val="24"/>
        </w:rPr>
        <w:t>Šis reikalavimas netaikomas tuo atveju, jei Subtiekėjo</w:t>
      </w:r>
      <w:r w:rsidR="00B563B2">
        <w:rPr>
          <w:sz w:val="24"/>
          <w:szCs w:val="24"/>
        </w:rPr>
        <w:t xml:space="preserve">  </w:t>
      </w:r>
      <w:r w:rsidR="000E4B1C" w:rsidRPr="00553BB9">
        <w:rPr>
          <w:sz w:val="24"/>
          <w:szCs w:val="24"/>
        </w:rPr>
        <w:t xml:space="preserve"> atliekamų Darbų vertė neviršija Sutarties </w:t>
      </w:r>
      <w:r w:rsidR="001674A1" w:rsidRPr="00553BB9">
        <w:rPr>
          <w:highlight w:val="yellow"/>
        </w:rPr>
        <w:fldChar w:fldCharType="begin"/>
      </w:r>
      <w:r w:rsidR="001674A1" w:rsidRPr="009C2D1C">
        <w:instrText xml:space="preserve"> REF _Ref406570617 \r \h </w:instrText>
      </w:r>
      <w:r w:rsidR="009C2D1C">
        <w:rPr>
          <w:highlight w:val="yellow"/>
        </w:rPr>
        <w:instrText xml:space="preserve"> \* MERGEFORMAT </w:instrText>
      </w:r>
      <w:r w:rsidR="001674A1" w:rsidRPr="00553BB9">
        <w:rPr>
          <w:highlight w:val="yellow"/>
        </w:rPr>
      </w:r>
      <w:r w:rsidR="001674A1" w:rsidRPr="00553BB9">
        <w:rPr>
          <w:highlight w:val="yellow"/>
        </w:rPr>
        <w:fldChar w:fldCharType="separate"/>
      </w:r>
      <w:r w:rsidR="00F7534F" w:rsidRPr="00F7534F">
        <w:rPr>
          <w:sz w:val="24"/>
          <w:szCs w:val="24"/>
        </w:rPr>
        <w:t>20.6</w:t>
      </w:r>
      <w:r w:rsidR="001674A1" w:rsidRPr="00553BB9">
        <w:rPr>
          <w:highlight w:val="yellow"/>
        </w:rPr>
        <w:fldChar w:fldCharType="end"/>
      </w:r>
      <w:r w:rsidR="000E4B1C" w:rsidRPr="00553BB9">
        <w:rPr>
          <w:sz w:val="24"/>
          <w:szCs w:val="24"/>
        </w:rPr>
        <w:t xml:space="preserve"> punkte nurodytos Darbų vertės per kalendorinius metus.</w:t>
      </w:r>
      <w:bookmarkEnd w:id="205"/>
    </w:p>
    <w:p w14:paraId="630A54A7" w14:textId="05910125" w:rsidR="00F467EC" w:rsidRPr="00991E89" w:rsidRDefault="00F467EC" w:rsidP="002310CC">
      <w:pPr>
        <w:pStyle w:val="Heading2"/>
        <w:tabs>
          <w:tab w:val="clear" w:pos="1488"/>
          <w:tab w:val="num" w:pos="1418"/>
        </w:tabs>
        <w:ind w:left="1418" w:hanging="851"/>
      </w:pPr>
      <w:bookmarkStart w:id="206" w:name="_Toc284496693"/>
      <w:bookmarkStart w:id="207" w:name="_Toc293074448"/>
      <w:bookmarkStart w:id="208" w:name="_Toc297646373"/>
      <w:bookmarkStart w:id="209" w:name="_Toc300049720"/>
      <w:bookmarkStart w:id="210" w:name="_Toc309205495"/>
      <w:bookmarkStart w:id="211" w:name="_Ref317601848"/>
      <w:bookmarkStart w:id="212" w:name="_Ref396469419"/>
      <w:bookmarkStart w:id="213" w:name="_Ref441072545"/>
      <w:bookmarkStart w:id="214" w:name="_Ref485815647"/>
      <w:bookmarkStart w:id="215" w:name="_Toc92372021"/>
      <w:bookmarkStart w:id="216" w:name="_Ref105391431"/>
      <w:bookmarkStart w:id="217" w:name="_Toc172888351"/>
      <w:r w:rsidRPr="00991E89">
        <w:t>Turto gr</w:t>
      </w:r>
      <w:r w:rsidRPr="00991E89">
        <w:rPr>
          <w:rFonts w:hint="eastAsia"/>
        </w:rPr>
        <w:t>ąž</w:t>
      </w:r>
      <w:r w:rsidRPr="00991E89">
        <w:t>inimas</w:t>
      </w:r>
      <w:bookmarkEnd w:id="206"/>
      <w:bookmarkEnd w:id="207"/>
      <w:bookmarkEnd w:id="208"/>
      <w:bookmarkEnd w:id="209"/>
      <w:bookmarkEnd w:id="210"/>
      <w:bookmarkEnd w:id="211"/>
      <w:bookmarkEnd w:id="212"/>
      <w:bookmarkEnd w:id="213"/>
      <w:r w:rsidR="00051778" w:rsidRPr="00991E89">
        <w:t xml:space="preserve"> </w:t>
      </w:r>
      <w:r w:rsidR="0015052F" w:rsidRPr="00991E89">
        <w:t>(</w:t>
      </w:r>
      <w:r w:rsidR="00051778" w:rsidRPr="00991E89">
        <w:t>perdavimas</w:t>
      </w:r>
      <w:bookmarkEnd w:id="214"/>
      <w:bookmarkEnd w:id="215"/>
      <w:r w:rsidR="00D141B3" w:rsidRPr="00991E89">
        <w:t>)</w:t>
      </w:r>
      <w:bookmarkEnd w:id="216"/>
      <w:bookmarkEnd w:id="217"/>
    </w:p>
    <w:p w14:paraId="535877B0" w14:textId="676DB603" w:rsidR="00597457" w:rsidRDefault="00597457" w:rsidP="000433A4">
      <w:pPr>
        <w:pStyle w:val="paragrafai"/>
        <w:tabs>
          <w:tab w:val="clear" w:pos="1346"/>
          <w:tab w:val="num" w:pos="1418"/>
        </w:tabs>
        <w:ind w:left="1418" w:hanging="851"/>
        <w:rPr>
          <w:sz w:val="24"/>
          <w:szCs w:val="24"/>
        </w:rPr>
      </w:pPr>
      <w:r w:rsidRPr="00210A19">
        <w:rPr>
          <w:sz w:val="24"/>
          <w:szCs w:val="24"/>
        </w:rPr>
        <w:t>Viso Objekto likutinės vertės rizika, t.</w:t>
      </w:r>
      <w:r w:rsidR="00877C5C" w:rsidRPr="00210A19">
        <w:rPr>
          <w:sz w:val="24"/>
          <w:szCs w:val="24"/>
        </w:rPr>
        <w:t xml:space="preserve"> </w:t>
      </w:r>
      <w:r w:rsidRPr="00210A19">
        <w:rPr>
          <w:sz w:val="24"/>
          <w:szCs w:val="24"/>
        </w:rPr>
        <w:t xml:space="preserve">y. atitikimas </w:t>
      </w:r>
      <w:r w:rsidR="000E5C86" w:rsidRPr="00210A19">
        <w:rPr>
          <w:sz w:val="24"/>
          <w:szCs w:val="24"/>
        </w:rPr>
        <w:t>Suta</w:t>
      </w:r>
      <w:r w:rsidR="000E5C86" w:rsidRPr="00EE7E58">
        <w:rPr>
          <w:sz w:val="24"/>
          <w:szCs w:val="24"/>
        </w:rPr>
        <w:t xml:space="preserve">rtyje nustatytiems </w:t>
      </w:r>
      <w:r w:rsidRPr="00EE7E58">
        <w:rPr>
          <w:sz w:val="24"/>
          <w:szCs w:val="24"/>
        </w:rPr>
        <w:t xml:space="preserve">kiekybiniams ir kokybiniams reikalavimams bei rodikliams, įskaitant Specifikacijose, atsižvelgiant į normalų nusidėvėjimą, priskiriama Privačiam subjektui, </w:t>
      </w:r>
      <w:r w:rsidRPr="00ED22E6">
        <w:rPr>
          <w:sz w:val="24"/>
          <w:szCs w:val="24"/>
        </w:rPr>
        <w:t xml:space="preserve">išskyrus Sutarties </w:t>
      </w:r>
      <w:r w:rsidR="008A72F0">
        <w:rPr>
          <w:sz w:val="24"/>
          <w:szCs w:val="24"/>
        </w:rPr>
        <w:fldChar w:fldCharType="begin"/>
      </w:r>
      <w:r w:rsidR="008A72F0">
        <w:rPr>
          <w:sz w:val="24"/>
          <w:szCs w:val="24"/>
        </w:rPr>
        <w:instrText xml:space="preserve"> REF _Ref94624564 \r \h </w:instrText>
      </w:r>
      <w:r w:rsidR="008A72F0">
        <w:rPr>
          <w:sz w:val="24"/>
          <w:szCs w:val="24"/>
        </w:rPr>
      </w:r>
      <w:r w:rsidR="008A72F0">
        <w:rPr>
          <w:sz w:val="24"/>
          <w:szCs w:val="24"/>
        </w:rPr>
        <w:fldChar w:fldCharType="separate"/>
      </w:r>
      <w:r w:rsidR="00F7534F">
        <w:rPr>
          <w:sz w:val="24"/>
          <w:szCs w:val="24"/>
        </w:rPr>
        <w:t>11.2</w:t>
      </w:r>
      <w:r w:rsidR="008A72F0">
        <w:rPr>
          <w:sz w:val="24"/>
          <w:szCs w:val="24"/>
        </w:rPr>
        <w:fldChar w:fldCharType="end"/>
      </w:r>
      <w:r w:rsidR="008A72F0">
        <w:rPr>
          <w:sz w:val="24"/>
          <w:szCs w:val="24"/>
        </w:rPr>
        <w:t xml:space="preserve"> </w:t>
      </w:r>
      <w:r w:rsidRPr="00ED22E6">
        <w:rPr>
          <w:sz w:val="24"/>
          <w:szCs w:val="24"/>
        </w:rPr>
        <w:t>punkte nurodytą atvejį</w:t>
      </w:r>
      <w:r w:rsidRPr="00553BB9">
        <w:rPr>
          <w:sz w:val="24"/>
          <w:szCs w:val="24"/>
        </w:rPr>
        <w:t>.</w:t>
      </w:r>
    </w:p>
    <w:p w14:paraId="60A6350C" w14:textId="77777777" w:rsidR="00B43B84" w:rsidRDefault="00B43B84" w:rsidP="000433A4">
      <w:pPr>
        <w:pStyle w:val="paragrafai"/>
        <w:tabs>
          <w:tab w:val="clear" w:pos="1346"/>
          <w:tab w:val="num" w:pos="1418"/>
          <w:tab w:val="num" w:pos="1488"/>
        </w:tabs>
        <w:ind w:left="1418" w:hanging="851"/>
        <w:rPr>
          <w:sz w:val="24"/>
          <w:szCs w:val="24"/>
        </w:rPr>
      </w:pPr>
      <w:bookmarkStart w:id="218" w:name="_Ref94624564"/>
      <w:r>
        <w:rPr>
          <w:sz w:val="24"/>
          <w:szCs w:val="24"/>
        </w:rPr>
        <w:lastRenderedPageBreak/>
        <w:t>Valdžios subjektas prisiima Objekto likutinės vertės riziką tik dėl Valdžios subjekto sudarytų sandorių su trečiosiomis šalimis, jeigu dėl jų buvo nustatyti Objekto valdymo, naudojimo ir disponavimo teisių apribojimai.</w:t>
      </w:r>
      <w:bookmarkEnd w:id="218"/>
    </w:p>
    <w:p w14:paraId="6812DB4A" w14:textId="2D152334" w:rsidR="00286BA0" w:rsidRPr="00403566" w:rsidRDefault="00286BA0" w:rsidP="000433A4">
      <w:pPr>
        <w:pStyle w:val="paragrafai"/>
        <w:tabs>
          <w:tab w:val="num" w:pos="1418"/>
        </w:tabs>
        <w:ind w:left="1418" w:hanging="851"/>
        <w:rPr>
          <w:sz w:val="24"/>
          <w:szCs w:val="24"/>
        </w:rPr>
      </w:pPr>
      <w:r w:rsidRPr="00553BB9">
        <w:rPr>
          <w:sz w:val="24"/>
          <w:szCs w:val="24"/>
        </w:rPr>
        <w:t xml:space="preserve">Pasibaigus Sutarties galiojimui ar ją nutraukus prieš terminą šioje Sutartyje nustatyta tvarka ir sąlygomis, </w:t>
      </w:r>
      <w:r w:rsidR="005725F0">
        <w:rPr>
          <w:sz w:val="24"/>
          <w:szCs w:val="24"/>
        </w:rPr>
        <w:t>Objektas</w:t>
      </w:r>
      <w:r w:rsidR="005725F0" w:rsidRPr="00553BB9">
        <w:rPr>
          <w:sz w:val="24"/>
          <w:szCs w:val="24"/>
        </w:rPr>
        <w:t xml:space="preserve"> </w:t>
      </w:r>
      <w:r w:rsidRPr="00553BB9">
        <w:rPr>
          <w:sz w:val="24"/>
          <w:szCs w:val="24"/>
        </w:rPr>
        <w:t>turi būti</w:t>
      </w:r>
      <w:r w:rsidR="007C7FBA" w:rsidRPr="00553BB9">
        <w:rPr>
          <w:sz w:val="24"/>
          <w:szCs w:val="24"/>
        </w:rPr>
        <w:t xml:space="preserve"> grąžinamas (perduodamas)</w:t>
      </w:r>
      <w:r w:rsidRPr="00553BB9">
        <w:rPr>
          <w:sz w:val="24"/>
          <w:szCs w:val="24"/>
        </w:rPr>
        <w:t xml:space="preserve"> </w:t>
      </w:r>
      <w:r w:rsidR="007C7FBA" w:rsidRPr="00553BB9">
        <w:rPr>
          <w:sz w:val="24"/>
          <w:szCs w:val="24"/>
        </w:rPr>
        <w:t>Valdžios subjekt</w:t>
      </w:r>
      <w:r w:rsidR="00D26B90" w:rsidRPr="00553BB9">
        <w:rPr>
          <w:sz w:val="24"/>
          <w:szCs w:val="24"/>
        </w:rPr>
        <w:t>ui</w:t>
      </w:r>
      <w:r w:rsidR="007C7FBA" w:rsidRPr="00553BB9">
        <w:rPr>
          <w:sz w:val="24"/>
          <w:szCs w:val="24"/>
        </w:rPr>
        <w:t xml:space="preserve"> arba </w:t>
      </w:r>
      <w:r w:rsidR="005725F0" w:rsidRPr="00553BB9">
        <w:rPr>
          <w:sz w:val="24"/>
          <w:szCs w:val="24"/>
        </w:rPr>
        <w:t>kit</w:t>
      </w:r>
      <w:r w:rsidR="005725F0">
        <w:rPr>
          <w:sz w:val="24"/>
          <w:szCs w:val="24"/>
        </w:rPr>
        <w:t>am</w:t>
      </w:r>
      <w:r w:rsidR="005725F0" w:rsidRPr="00553BB9">
        <w:rPr>
          <w:sz w:val="24"/>
          <w:szCs w:val="24"/>
        </w:rPr>
        <w:t xml:space="preserve"> </w:t>
      </w:r>
      <w:r w:rsidR="007C7FBA" w:rsidRPr="00553BB9">
        <w:rPr>
          <w:sz w:val="24"/>
          <w:szCs w:val="24"/>
        </w:rPr>
        <w:t xml:space="preserve">jo </w:t>
      </w:r>
      <w:r w:rsidR="005725F0" w:rsidRPr="00553BB9">
        <w:rPr>
          <w:sz w:val="24"/>
          <w:szCs w:val="24"/>
        </w:rPr>
        <w:t>įgaliot</w:t>
      </w:r>
      <w:r w:rsidR="005725F0">
        <w:rPr>
          <w:sz w:val="24"/>
          <w:szCs w:val="24"/>
        </w:rPr>
        <w:t>am</w:t>
      </w:r>
      <w:r w:rsidR="005725F0" w:rsidRPr="00553BB9">
        <w:rPr>
          <w:sz w:val="24"/>
          <w:szCs w:val="24"/>
        </w:rPr>
        <w:t xml:space="preserve"> asmen</w:t>
      </w:r>
      <w:r w:rsidR="005725F0">
        <w:rPr>
          <w:sz w:val="24"/>
          <w:szCs w:val="24"/>
        </w:rPr>
        <w:t>iui</w:t>
      </w:r>
      <w:r w:rsidRPr="00553BB9">
        <w:rPr>
          <w:sz w:val="24"/>
          <w:szCs w:val="24"/>
        </w:rPr>
        <w:t>.</w:t>
      </w:r>
      <w:r w:rsidRPr="00553BB9">
        <w:rPr>
          <w:color w:val="00B050"/>
          <w:sz w:val="24"/>
          <w:szCs w:val="24"/>
        </w:rPr>
        <w:t xml:space="preserve"> </w:t>
      </w:r>
      <w:r w:rsidR="005725F0">
        <w:rPr>
          <w:sz w:val="24"/>
          <w:szCs w:val="24"/>
        </w:rPr>
        <w:t>Šalys</w:t>
      </w:r>
      <w:r w:rsidR="005725F0" w:rsidRPr="00DA3AAE">
        <w:rPr>
          <w:sz w:val="24"/>
          <w:szCs w:val="24"/>
        </w:rPr>
        <w:t xml:space="preserve"> įsipareigoja įforminti nuosavybės teisių į Naują turtą perleidimą tokia forma, kokia bus reikalaujama pagal Sutarties pasibaigimo (nutraukimo) momentu taikytinus teisės aktus. </w:t>
      </w:r>
      <w:r w:rsidR="005725F0">
        <w:rPr>
          <w:sz w:val="24"/>
          <w:szCs w:val="24"/>
        </w:rPr>
        <w:t>Šalys patvirtina, kad Naujo turto kaina yra įskaičiuota į Valdžios subjekto pagal šią Sutartį Privačiam subjektui mokamą Metinį atlyginimą arba kompensaciją, jeigu Sutartis nutraukiama prieš terminą, todėl u</w:t>
      </w:r>
      <w:r w:rsidR="005725F0" w:rsidRPr="00DA3AAE">
        <w:rPr>
          <w:sz w:val="24"/>
          <w:szCs w:val="24"/>
        </w:rPr>
        <w:t>ž perleidžiamas nuosavybės teises į Naują turtą</w:t>
      </w:r>
      <w:r w:rsidR="005725F0">
        <w:rPr>
          <w:sz w:val="24"/>
          <w:szCs w:val="24"/>
        </w:rPr>
        <w:t xml:space="preserve"> Valdžios subjektas nieko nemoka Privačiam subjektui.</w:t>
      </w:r>
    </w:p>
    <w:p w14:paraId="36739DC5" w14:textId="1C46C043" w:rsidR="00C21A0D" w:rsidRPr="00553BB9" w:rsidRDefault="00805751" w:rsidP="000433A4">
      <w:pPr>
        <w:pStyle w:val="paragrafai"/>
        <w:tabs>
          <w:tab w:val="num" w:pos="1418"/>
          <w:tab w:val="left" w:pos="1560"/>
        </w:tabs>
        <w:ind w:left="1418" w:hanging="851"/>
        <w:rPr>
          <w:sz w:val="24"/>
          <w:szCs w:val="24"/>
        </w:rPr>
      </w:pPr>
      <w:r w:rsidRPr="00721C47">
        <w:rPr>
          <w:sz w:val="24"/>
          <w:szCs w:val="24"/>
        </w:rPr>
        <w:t xml:space="preserve">Grąžinamas (perduodamas) </w:t>
      </w:r>
      <w:r w:rsidR="00553BB9" w:rsidRPr="00553BB9">
        <w:rPr>
          <w:sz w:val="24"/>
          <w:szCs w:val="24"/>
        </w:rPr>
        <w:t>Objektas</w:t>
      </w:r>
      <w:r w:rsidR="00553BB9" w:rsidRPr="00553BB9" w:rsidDel="00553BB9">
        <w:rPr>
          <w:sz w:val="24"/>
          <w:szCs w:val="24"/>
        </w:rPr>
        <w:t xml:space="preserve"> </w:t>
      </w:r>
      <w:r w:rsidRPr="00553BB9">
        <w:rPr>
          <w:sz w:val="24"/>
          <w:szCs w:val="24"/>
        </w:rPr>
        <w:t xml:space="preserve">grąžinimo metu turi atitikti kiekybinius ir kokybinius reikalavimus bei rodiklius, </w:t>
      </w:r>
      <w:r w:rsidR="00D26B90" w:rsidRPr="00553BB9">
        <w:rPr>
          <w:sz w:val="24"/>
          <w:szCs w:val="24"/>
        </w:rPr>
        <w:t xml:space="preserve">nustatytus Sutartyje, </w:t>
      </w:r>
      <w:r w:rsidRPr="00553BB9">
        <w:rPr>
          <w:sz w:val="24"/>
          <w:szCs w:val="24"/>
        </w:rPr>
        <w:t xml:space="preserve">Specifikacijose, atsižvelgiant į normalų nusidėvėjimą, sudarant galimybę toliau </w:t>
      </w:r>
      <w:r w:rsidR="00553BB9">
        <w:rPr>
          <w:sz w:val="24"/>
          <w:szCs w:val="24"/>
        </w:rPr>
        <w:t>Objekt</w:t>
      </w:r>
      <w:r w:rsidRPr="00553BB9">
        <w:rPr>
          <w:sz w:val="24"/>
          <w:szCs w:val="24"/>
        </w:rPr>
        <w:t>ą tinkamai eksploatuoti</w:t>
      </w:r>
      <w:r w:rsidR="00F87CA5" w:rsidRPr="00553BB9">
        <w:rPr>
          <w:sz w:val="24"/>
          <w:szCs w:val="24"/>
        </w:rPr>
        <w:t xml:space="preserve">, </w:t>
      </w:r>
      <w:r w:rsidR="006761CB" w:rsidRPr="00553BB9">
        <w:rPr>
          <w:sz w:val="24"/>
          <w:szCs w:val="24"/>
        </w:rPr>
        <w:t xml:space="preserve">ne trumpesnį nei  </w:t>
      </w:r>
      <w:r w:rsidR="00F87CA5" w:rsidRPr="00553BB9">
        <w:rPr>
          <w:sz w:val="24"/>
          <w:szCs w:val="24"/>
        </w:rPr>
        <w:t xml:space="preserve">Sutarties </w:t>
      </w:r>
      <w:r w:rsidR="00FC037E">
        <w:rPr>
          <w:sz w:val="24"/>
          <w:szCs w:val="24"/>
        </w:rPr>
        <w:fldChar w:fldCharType="begin"/>
      </w:r>
      <w:r w:rsidR="00FC037E">
        <w:rPr>
          <w:sz w:val="24"/>
          <w:szCs w:val="24"/>
        </w:rPr>
        <w:instrText xml:space="preserve"> REF _Ref110235349 \r \h </w:instrText>
      </w:r>
      <w:r w:rsidR="00FC037E">
        <w:rPr>
          <w:sz w:val="24"/>
          <w:szCs w:val="24"/>
        </w:rPr>
      </w:r>
      <w:r w:rsidR="00FC037E">
        <w:rPr>
          <w:sz w:val="24"/>
          <w:szCs w:val="24"/>
        </w:rPr>
        <w:fldChar w:fldCharType="separate"/>
      </w:r>
      <w:r w:rsidR="00F7534F">
        <w:rPr>
          <w:sz w:val="24"/>
          <w:szCs w:val="24"/>
        </w:rPr>
        <w:t>9</w:t>
      </w:r>
      <w:r w:rsidR="00FC037E">
        <w:rPr>
          <w:sz w:val="24"/>
          <w:szCs w:val="24"/>
        </w:rPr>
        <w:fldChar w:fldCharType="end"/>
      </w:r>
      <w:r w:rsidR="00FC037E">
        <w:rPr>
          <w:sz w:val="24"/>
          <w:szCs w:val="24"/>
        </w:rPr>
        <w:t xml:space="preserve"> </w:t>
      </w:r>
      <w:r w:rsidR="00F87CA5" w:rsidRPr="00553BB9">
        <w:rPr>
          <w:sz w:val="24"/>
          <w:szCs w:val="24"/>
        </w:rPr>
        <w:t xml:space="preserve">priede </w:t>
      </w:r>
      <w:r w:rsidR="00615430">
        <w:rPr>
          <w:i/>
          <w:sz w:val="24"/>
          <w:szCs w:val="24"/>
        </w:rPr>
        <w:t>Objekt</w:t>
      </w:r>
      <w:r w:rsidR="000F1688">
        <w:rPr>
          <w:i/>
          <w:sz w:val="24"/>
          <w:szCs w:val="24"/>
        </w:rPr>
        <w:t>o elementų</w:t>
      </w:r>
      <w:r w:rsidR="00D61843">
        <w:rPr>
          <w:i/>
          <w:sz w:val="24"/>
          <w:szCs w:val="24"/>
        </w:rPr>
        <w:t xml:space="preserve"> na</w:t>
      </w:r>
      <w:r w:rsidR="000C6F2E">
        <w:rPr>
          <w:i/>
          <w:sz w:val="24"/>
          <w:szCs w:val="24"/>
        </w:rPr>
        <w:t>udojim</w:t>
      </w:r>
      <w:r w:rsidR="008F0545">
        <w:rPr>
          <w:i/>
          <w:sz w:val="24"/>
          <w:szCs w:val="24"/>
        </w:rPr>
        <w:t>o</w:t>
      </w:r>
      <w:r w:rsidR="005B7D65" w:rsidRPr="00553BB9">
        <w:rPr>
          <w:i/>
          <w:sz w:val="24"/>
          <w:szCs w:val="24"/>
        </w:rPr>
        <w:t xml:space="preserve"> trukmė</w:t>
      </w:r>
      <w:r w:rsidR="005B7D65" w:rsidRPr="00553BB9">
        <w:rPr>
          <w:sz w:val="24"/>
          <w:szCs w:val="24"/>
        </w:rPr>
        <w:t xml:space="preserve"> </w:t>
      </w:r>
      <w:r w:rsidR="005B7D65" w:rsidRPr="00214951">
        <w:rPr>
          <w:sz w:val="24"/>
          <w:szCs w:val="24"/>
        </w:rPr>
        <w:t>laikotarpį</w:t>
      </w:r>
      <w:r w:rsidRPr="00EF7CDF">
        <w:rPr>
          <w:sz w:val="24"/>
          <w:szCs w:val="24"/>
        </w:rPr>
        <w:t xml:space="preserve">. </w:t>
      </w:r>
      <w:r w:rsidRPr="00553BB9">
        <w:rPr>
          <w:rFonts w:eastAsiaTheme="minorHAnsi"/>
          <w:sz w:val="24"/>
          <w:szCs w:val="24"/>
        </w:rPr>
        <w:t xml:space="preserve">Grąžinamo Objekto būklė taip pat </w:t>
      </w:r>
      <w:r w:rsidRPr="00553BB9">
        <w:rPr>
          <w:sz w:val="24"/>
          <w:szCs w:val="24"/>
        </w:rPr>
        <w:t>privalo atitikti esminius statinio reikalavimus, kuriuos nustato Lietuvos Respublikos teisės aktai, reglamentuojantys esminius statinio reikalavimus, atsižvelgiant į Objekto normalų nusidėvėjimą.</w:t>
      </w:r>
      <w:r w:rsidR="005B7D65" w:rsidRPr="00553BB9">
        <w:rPr>
          <w:rFonts w:eastAsia="Calibri"/>
          <w:sz w:val="24"/>
          <w:szCs w:val="24"/>
        </w:rPr>
        <w:t xml:space="preserve"> </w:t>
      </w:r>
      <w:r w:rsidR="005B7D65" w:rsidRPr="00553BB9">
        <w:rPr>
          <w:sz w:val="24"/>
          <w:szCs w:val="24"/>
        </w:rPr>
        <w:t xml:space="preserve">Perduodamas Naujas turtas turi atitikti Naujo turto sąrašą, nurodytą Sutarties </w:t>
      </w:r>
      <w:r w:rsidR="007A4B49">
        <w:rPr>
          <w:sz w:val="24"/>
          <w:szCs w:val="24"/>
        </w:rPr>
        <w:fldChar w:fldCharType="begin"/>
      </w:r>
      <w:r w:rsidR="007A4B49">
        <w:rPr>
          <w:sz w:val="24"/>
          <w:szCs w:val="24"/>
        </w:rPr>
        <w:instrText xml:space="preserve"> REF _Ref106343227 \r \h </w:instrText>
      </w:r>
      <w:r w:rsidR="007A4B49">
        <w:rPr>
          <w:sz w:val="24"/>
          <w:szCs w:val="24"/>
        </w:rPr>
      </w:r>
      <w:r w:rsidR="007A4B49">
        <w:rPr>
          <w:sz w:val="24"/>
          <w:szCs w:val="24"/>
        </w:rPr>
        <w:fldChar w:fldCharType="separate"/>
      </w:r>
      <w:r w:rsidR="00F7534F">
        <w:rPr>
          <w:sz w:val="24"/>
          <w:szCs w:val="24"/>
        </w:rPr>
        <w:t>19.1.5</w:t>
      </w:r>
      <w:r w:rsidR="007A4B49">
        <w:rPr>
          <w:sz w:val="24"/>
          <w:szCs w:val="24"/>
        </w:rPr>
        <w:fldChar w:fldCharType="end"/>
      </w:r>
      <w:r w:rsidR="005B7D65" w:rsidRPr="00553BB9">
        <w:rPr>
          <w:sz w:val="24"/>
          <w:szCs w:val="24"/>
        </w:rPr>
        <w:t xml:space="preserve"> punkte, </w:t>
      </w:r>
      <w:bookmarkStart w:id="219" w:name="_Hlk90451889"/>
      <w:r w:rsidR="005B7D65" w:rsidRPr="00553BB9">
        <w:rPr>
          <w:sz w:val="24"/>
          <w:szCs w:val="24"/>
        </w:rPr>
        <w:t>išskyrus Sutarties vykdymo metu visiškai fiziškai nudėvėtą Naują turtą</w:t>
      </w:r>
      <w:bookmarkEnd w:id="219"/>
      <w:r w:rsidR="005B7D65" w:rsidRPr="00553BB9">
        <w:rPr>
          <w:sz w:val="24"/>
          <w:szCs w:val="24"/>
        </w:rPr>
        <w:t>.</w:t>
      </w:r>
    </w:p>
    <w:p w14:paraId="0C787107" w14:textId="07D34F2D" w:rsidR="00C21A0D" w:rsidRPr="00892586" w:rsidRDefault="000208DB" w:rsidP="000433A4">
      <w:pPr>
        <w:pStyle w:val="paragrafai"/>
        <w:tabs>
          <w:tab w:val="num" w:pos="1418"/>
        </w:tabs>
        <w:ind w:left="1418" w:hanging="851"/>
        <w:rPr>
          <w:sz w:val="24"/>
          <w:szCs w:val="24"/>
        </w:rPr>
      </w:pPr>
      <w:bookmarkStart w:id="220" w:name="_Ref407611085"/>
      <w:r w:rsidRPr="00553BB9">
        <w:rPr>
          <w:sz w:val="24"/>
          <w:szCs w:val="24"/>
        </w:rPr>
        <w:t>Pagal šį</w:t>
      </w:r>
      <w:r w:rsidR="00D26B90" w:rsidRPr="00553BB9">
        <w:rPr>
          <w:rFonts w:eastAsia="Calibri"/>
          <w:sz w:val="24"/>
          <w:szCs w:val="24"/>
        </w:rPr>
        <w:t xml:space="preserve"> </w:t>
      </w:r>
      <w:r w:rsidR="00D26B90" w:rsidRPr="00553BB9">
        <w:rPr>
          <w:sz w:val="24"/>
          <w:szCs w:val="24"/>
        </w:rPr>
        <w:t xml:space="preserve">Sutarties </w:t>
      </w:r>
      <w:r w:rsidRPr="00553BB9">
        <w:rPr>
          <w:sz w:val="24"/>
          <w:szCs w:val="24"/>
        </w:rPr>
        <w:t xml:space="preserve">punktą grąžinamo (perduodamo) </w:t>
      </w:r>
      <w:r w:rsidR="00553BB9">
        <w:rPr>
          <w:sz w:val="24"/>
          <w:szCs w:val="24"/>
        </w:rPr>
        <w:t>Objekt</w:t>
      </w:r>
      <w:r w:rsidR="00F467EC" w:rsidRPr="00553BB9">
        <w:rPr>
          <w:sz w:val="24"/>
          <w:szCs w:val="24"/>
        </w:rPr>
        <w:t>o būklę</w:t>
      </w:r>
      <w:r w:rsidR="00553BB9">
        <w:rPr>
          <w:sz w:val="24"/>
          <w:szCs w:val="24"/>
        </w:rPr>
        <w:t>,</w:t>
      </w:r>
      <w:r w:rsidR="00F467EC" w:rsidRPr="00553BB9">
        <w:rPr>
          <w:sz w:val="24"/>
          <w:szCs w:val="24"/>
        </w:rPr>
        <w:t xml:space="preserve"> </w:t>
      </w:r>
      <w:r w:rsidR="00553BB9">
        <w:rPr>
          <w:sz w:val="24"/>
          <w:szCs w:val="24"/>
        </w:rPr>
        <w:t xml:space="preserve">atsižvelgiant į Sutarties </w:t>
      </w:r>
      <w:r w:rsidR="00FC037E">
        <w:rPr>
          <w:sz w:val="24"/>
          <w:szCs w:val="24"/>
        </w:rPr>
        <w:fldChar w:fldCharType="begin"/>
      </w:r>
      <w:r w:rsidR="00FC037E">
        <w:rPr>
          <w:sz w:val="24"/>
          <w:szCs w:val="24"/>
        </w:rPr>
        <w:instrText xml:space="preserve"> REF _Ref126928364 \r \h </w:instrText>
      </w:r>
      <w:r w:rsidR="00FC037E">
        <w:rPr>
          <w:sz w:val="24"/>
          <w:szCs w:val="24"/>
        </w:rPr>
      </w:r>
      <w:r w:rsidR="00FC037E">
        <w:rPr>
          <w:sz w:val="24"/>
          <w:szCs w:val="24"/>
        </w:rPr>
        <w:fldChar w:fldCharType="separate"/>
      </w:r>
      <w:r w:rsidR="00F7534F">
        <w:rPr>
          <w:sz w:val="24"/>
          <w:szCs w:val="24"/>
        </w:rPr>
        <w:t>12</w:t>
      </w:r>
      <w:r w:rsidR="00FC037E">
        <w:rPr>
          <w:sz w:val="24"/>
          <w:szCs w:val="24"/>
        </w:rPr>
        <w:fldChar w:fldCharType="end"/>
      </w:r>
      <w:r w:rsidR="00FC037E">
        <w:rPr>
          <w:sz w:val="24"/>
          <w:szCs w:val="24"/>
        </w:rPr>
        <w:t xml:space="preserve"> </w:t>
      </w:r>
      <w:r w:rsidR="00553BB9">
        <w:rPr>
          <w:sz w:val="24"/>
          <w:szCs w:val="24"/>
        </w:rPr>
        <w:t xml:space="preserve">priedo </w:t>
      </w:r>
      <w:r w:rsidR="00553BB9" w:rsidRPr="00B2117F">
        <w:rPr>
          <w:i/>
          <w:sz w:val="24"/>
          <w:szCs w:val="24"/>
        </w:rPr>
        <w:t>Darbų vertinimas ir priėmimas</w:t>
      </w:r>
      <w:r w:rsidR="00553BB9">
        <w:rPr>
          <w:sz w:val="24"/>
          <w:szCs w:val="24"/>
        </w:rPr>
        <w:t xml:space="preserve"> </w:t>
      </w:r>
      <w:r w:rsidR="00553BB9">
        <w:rPr>
          <w:sz w:val="24"/>
          <w:szCs w:val="24"/>
        </w:rPr>
        <w:fldChar w:fldCharType="begin"/>
      </w:r>
      <w:r w:rsidR="00553BB9">
        <w:rPr>
          <w:sz w:val="24"/>
          <w:szCs w:val="24"/>
        </w:rPr>
        <w:instrText xml:space="preserve"> REF _Ref58413137 \r \h </w:instrText>
      </w:r>
      <w:r w:rsidR="00553BB9">
        <w:rPr>
          <w:sz w:val="24"/>
          <w:szCs w:val="24"/>
        </w:rPr>
      </w:r>
      <w:r w:rsidR="00553BB9">
        <w:rPr>
          <w:sz w:val="24"/>
          <w:szCs w:val="24"/>
        </w:rPr>
        <w:fldChar w:fldCharType="separate"/>
      </w:r>
      <w:r w:rsidR="00F7534F">
        <w:rPr>
          <w:sz w:val="24"/>
          <w:szCs w:val="24"/>
        </w:rPr>
        <w:t>4</w:t>
      </w:r>
      <w:r w:rsidR="00553BB9">
        <w:rPr>
          <w:sz w:val="24"/>
          <w:szCs w:val="24"/>
        </w:rPr>
        <w:fldChar w:fldCharType="end"/>
      </w:r>
      <w:r w:rsidR="00553BB9">
        <w:rPr>
          <w:sz w:val="24"/>
          <w:szCs w:val="24"/>
        </w:rPr>
        <w:t xml:space="preserve"> punkto nuostatas</w:t>
      </w:r>
      <w:r w:rsidR="00201A22">
        <w:rPr>
          <w:sz w:val="24"/>
          <w:szCs w:val="24"/>
        </w:rPr>
        <w:t xml:space="preserve"> </w:t>
      </w:r>
      <w:r w:rsidR="00201A22" w:rsidRPr="009D5C3E">
        <w:rPr>
          <w:sz w:val="24"/>
          <w:szCs w:val="24"/>
        </w:rPr>
        <w:t xml:space="preserve">ir Naują turtą pagal sąrašą, nurodytą Sutarties </w:t>
      </w:r>
      <w:r w:rsidR="00201A22">
        <w:rPr>
          <w:sz w:val="24"/>
          <w:szCs w:val="24"/>
        </w:rPr>
        <w:fldChar w:fldCharType="begin"/>
      </w:r>
      <w:r w:rsidR="00201A22">
        <w:rPr>
          <w:sz w:val="24"/>
          <w:szCs w:val="24"/>
        </w:rPr>
        <w:instrText xml:space="preserve"> REF _Ref106343227 \r \h </w:instrText>
      </w:r>
      <w:r w:rsidR="00201A22">
        <w:rPr>
          <w:sz w:val="24"/>
          <w:szCs w:val="24"/>
        </w:rPr>
      </w:r>
      <w:r w:rsidR="00201A22">
        <w:rPr>
          <w:sz w:val="24"/>
          <w:szCs w:val="24"/>
        </w:rPr>
        <w:fldChar w:fldCharType="separate"/>
      </w:r>
      <w:r w:rsidR="00F7534F">
        <w:rPr>
          <w:sz w:val="24"/>
          <w:szCs w:val="24"/>
        </w:rPr>
        <w:t>19.1.5</w:t>
      </w:r>
      <w:r w:rsidR="00201A22">
        <w:rPr>
          <w:sz w:val="24"/>
          <w:szCs w:val="24"/>
        </w:rPr>
        <w:fldChar w:fldCharType="end"/>
      </w:r>
      <w:r w:rsidR="00201A22" w:rsidRPr="009D5C3E">
        <w:rPr>
          <w:sz w:val="24"/>
          <w:szCs w:val="24"/>
        </w:rPr>
        <w:t xml:space="preserve"> punkte</w:t>
      </w:r>
      <w:r w:rsidR="00553BB9">
        <w:rPr>
          <w:sz w:val="24"/>
          <w:szCs w:val="24"/>
        </w:rPr>
        <w:t xml:space="preserve">, </w:t>
      </w:r>
      <w:r w:rsidR="00F467EC" w:rsidRPr="00553BB9">
        <w:rPr>
          <w:sz w:val="24"/>
          <w:szCs w:val="24"/>
        </w:rPr>
        <w:t>patikrina iš Privataus subjekto ir Valdžios subjekto atstovų sudaryta komisija, kurią sudaro po</w:t>
      </w:r>
      <w:r w:rsidR="007C7FBA" w:rsidRPr="00553BB9">
        <w:rPr>
          <w:sz w:val="24"/>
          <w:szCs w:val="24"/>
        </w:rPr>
        <w:t xml:space="preserve"> 3 (tris)</w:t>
      </w:r>
      <w:r w:rsidR="00F467EC" w:rsidRPr="00553BB9">
        <w:rPr>
          <w:sz w:val="24"/>
          <w:szCs w:val="24"/>
        </w:rPr>
        <w:t xml:space="preserve"> </w:t>
      </w:r>
      <w:r w:rsidR="007C7FBA" w:rsidRPr="00553BB9">
        <w:rPr>
          <w:sz w:val="24"/>
          <w:szCs w:val="24"/>
        </w:rPr>
        <w:t xml:space="preserve">Valdžios ir Privataus subjekto </w:t>
      </w:r>
      <w:r w:rsidR="00F467EC" w:rsidRPr="00553BB9">
        <w:rPr>
          <w:sz w:val="24"/>
          <w:szCs w:val="24"/>
        </w:rPr>
        <w:t>atstov</w:t>
      </w:r>
      <w:r w:rsidR="007C7FBA" w:rsidRPr="00553BB9">
        <w:rPr>
          <w:sz w:val="24"/>
          <w:szCs w:val="24"/>
        </w:rPr>
        <w:t>us</w:t>
      </w:r>
      <w:r w:rsidR="00C21A0D" w:rsidRPr="00553BB9">
        <w:rPr>
          <w:sz w:val="24"/>
          <w:szCs w:val="24"/>
        </w:rPr>
        <w:t xml:space="preserve">, kompetentingus įvertinti </w:t>
      </w:r>
      <w:r w:rsidR="00553BB9">
        <w:rPr>
          <w:sz w:val="24"/>
          <w:szCs w:val="24"/>
        </w:rPr>
        <w:t>Objekt</w:t>
      </w:r>
      <w:r w:rsidR="00C21A0D" w:rsidRPr="00553BB9">
        <w:rPr>
          <w:sz w:val="24"/>
          <w:szCs w:val="24"/>
        </w:rPr>
        <w:t>o būklę,</w:t>
      </w:r>
      <w:r w:rsidR="00F467EC" w:rsidRPr="00553BB9">
        <w:rPr>
          <w:sz w:val="24"/>
          <w:szCs w:val="24"/>
        </w:rPr>
        <w:t xml:space="preserve"> ir kurios pirmininku skiriamas</w:t>
      </w:r>
      <w:r w:rsidR="007C7FBA" w:rsidRPr="00553BB9">
        <w:rPr>
          <w:sz w:val="24"/>
          <w:szCs w:val="24"/>
        </w:rPr>
        <w:t xml:space="preserve"> Valdžios subjekto atstovas</w:t>
      </w:r>
      <w:r w:rsidR="00F467EC" w:rsidRPr="00553BB9">
        <w:rPr>
          <w:sz w:val="24"/>
          <w:szCs w:val="24"/>
        </w:rPr>
        <w:t xml:space="preserve">. </w:t>
      </w:r>
      <w:r w:rsidR="00C21A0D" w:rsidRPr="00553BB9">
        <w:rPr>
          <w:sz w:val="24"/>
          <w:szCs w:val="24"/>
        </w:rPr>
        <w:t xml:space="preserve">Komisijos sprendimai priimami Sutarties </w:t>
      </w:r>
      <w:r w:rsidR="00C21A0D" w:rsidRPr="00553BB9">
        <w:rPr>
          <w:sz w:val="24"/>
          <w:szCs w:val="24"/>
        </w:rPr>
        <w:fldChar w:fldCharType="begin"/>
      </w:r>
      <w:r w:rsidR="00C21A0D" w:rsidRPr="009C2D1C">
        <w:rPr>
          <w:sz w:val="24"/>
          <w:szCs w:val="24"/>
        </w:rPr>
        <w:instrText xml:space="preserve"> REF _Ref286319572 \r \h </w:instrText>
      </w:r>
      <w:r w:rsidR="002D5DCF" w:rsidRPr="009C2D1C">
        <w:rPr>
          <w:sz w:val="24"/>
          <w:szCs w:val="24"/>
        </w:rPr>
        <w:instrText xml:space="preserve"> \* MERGEFORMAT </w:instrText>
      </w:r>
      <w:r w:rsidR="00C21A0D" w:rsidRPr="00553BB9">
        <w:rPr>
          <w:sz w:val="24"/>
          <w:szCs w:val="24"/>
        </w:rPr>
      </w:r>
      <w:r w:rsidR="00C21A0D" w:rsidRPr="00553BB9">
        <w:rPr>
          <w:sz w:val="24"/>
          <w:szCs w:val="24"/>
        </w:rPr>
        <w:fldChar w:fldCharType="separate"/>
      </w:r>
      <w:r w:rsidR="00F7534F">
        <w:rPr>
          <w:sz w:val="24"/>
          <w:szCs w:val="24"/>
        </w:rPr>
        <w:t>54</w:t>
      </w:r>
      <w:r w:rsidR="00C21A0D" w:rsidRPr="00553BB9">
        <w:rPr>
          <w:sz w:val="24"/>
          <w:szCs w:val="24"/>
        </w:rPr>
        <w:fldChar w:fldCharType="end"/>
      </w:r>
      <w:r w:rsidR="00C21A0D" w:rsidRPr="00553BB9">
        <w:rPr>
          <w:sz w:val="24"/>
          <w:szCs w:val="24"/>
        </w:rPr>
        <w:t xml:space="preserve"> punkte nustatyta tvarka. Savo darbą dėl grąžinamo (perduodamo) </w:t>
      </w:r>
      <w:r w:rsidR="00553BB9">
        <w:rPr>
          <w:sz w:val="24"/>
          <w:szCs w:val="24"/>
        </w:rPr>
        <w:t>Objekt</w:t>
      </w:r>
      <w:r w:rsidR="00C21A0D" w:rsidRPr="00553BB9">
        <w:rPr>
          <w:sz w:val="24"/>
          <w:szCs w:val="24"/>
        </w:rPr>
        <w:t xml:space="preserve">o būklės nurodyta komisija pradeda likus ne mažiau kaip 12 (dvylikai) mėnesių iki Sutarties termino pabaigos, o priešlaikinio Sutarties nutraukimo atveju – ne vėliau kaip per </w:t>
      </w:r>
      <w:r w:rsidR="00F62A33">
        <w:rPr>
          <w:sz w:val="24"/>
          <w:szCs w:val="24"/>
        </w:rPr>
        <w:t>6</w:t>
      </w:r>
      <w:r w:rsidR="007C7FBA" w:rsidRPr="00553BB9">
        <w:rPr>
          <w:sz w:val="24"/>
          <w:szCs w:val="24"/>
        </w:rPr>
        <w:t>0</w:t>
      </w:r>
      <w:r w:rsidR="00C21A0D" w:rsidRPr="00553BB9">
        <w:rPr>
          <w:sz w:val="24"/>
          <w:szCs w:val="24"/>
        </w:rPr>
        <w:t xml:space="preserve"> (</w:t>
      </w:r>
      <w:r w:rsidR="00F62A33">
        <w:rPr>
          <w:sz w:val="24"/>
          <w:szCs w:val="24"/>
        </w:rPr>
        <w:t>šešias</w:t>
      </w:r>
      <w:r w:rsidR="007C7FBA" w:rsidRPr="00553BB9">
        <w:rPr>
          <w:sz w:val="24"/>
          <w:szCs w:val="24"/>
        </w:rPr>
        <w:t>dešimt</w:t>
      </w:r>
      <w:r w:rsidR="00C21A0D" w:rsidRPr="00553BB9">
        <w:rPr>
          <w:sz w:val="24"/>
          <w:szCs w:val="24"/>
        </w:rPr>
        <w:t>) dien</w:t>
      </w:r>
      <w:r w:rsidR="007C7FBA" w:rsidRPr="00553BB9">
        <w:rPr>
          <w:sz w:val="24"/>
          <w:szCs w:val="24"/>
        </w:rPr>
        <w:t>ų</w:t>
      </w:r>
      <w:r w:rsidR="00C21A0D" w:rsidRPr="00553BB9">
        <w:rPr>
          <w:sz w:val="24"/>
          <w:szCs w:val="24"/>
        </w:rPr>
        <w:t xml:space="preserve"> </w:t>
      </w:r>
      <w:r w:rsidR="00F62A33">
        <w:rPr>
          <w:sz w:val="24"/>
          <w:szCs w:val="24"/>
        </w:rPr>
        <w:t>iki</w:t>
      </w:r>
      <w:r w:rsidR="00C21A0D" w:rsidRPr="00553BB9">
        <w:rPr>
          <w:sz w:val="24"/>
          <w:szCs w:val="24"/>
        </w:rPr>
        <w:t xml:space="preserve"> Sutarties nutrauki</w:t>
      </w:r>
      <w:r w:rsidR="00F62A33">
        <w:rPr>
          <w:sz w:val="24"/>
          <w:szCs w:val="24"/>
        </w:rPr>
        <w:t>mo</w:t>
      </w:r>
      <w:r w:rsidR="00C21A0D" w:rsidRPr="00553BB9">
        <w:rPr>
          <w:sz w:val="24"/>
          <w:szCs w:val="24"/>
        </w:rPr>
        <w:t xml:space="preserve"> </w:t>
      </w:r>
      <w:r w:rsidR="001B66CB" w:rsidRPr="00553BB9">
        <w:rPr>
          <w:sz w:val="24"/>
          <w:szCs w:val="24"/>
        </w:rPr>
        <w:t>dienos</w:t>
      </w:r>
      <w:r w:rsidR="00C21A0D" w:rsidRPr="00553BB9">
        <w:rPr>
          <w:sz w:val="24"/>
          <w:szCs w:val="24"/>
        </w:rPr>
        <w:t xml:space="preserve">, kad kaip galima anksčiau būtų identifikuoti galimi grąžinamo (perduodamo) </w:t>
      </w:r>
      <w:r w:rsidR="00553BB9">
        <w:rPr>
          <w:sz w:val="24"/>
          <w:szCs w:val="24"/>
        </w:rPr>
        <w:t>Objekt</w:t>
      </w:r>
      <w:r w:rsidR="00C21A0D" w:rsidRPr="00553BB9">
        <w:rPr>
          <w:sz w:val="24"/>
          <w:szCs w:val="24"/>
        </w:rPr>
        <w:t>o neatitikimai nustatytiems reikalavimams ir Privatus subjektas iki Sutarties termino pabaigos galėtų tuos neatitikimus pašalinti. Turto būklės patikrinimo</w:t>
      </w:r>
      <w:r w:rsidR="00553BB9">
        <w:rPr>
          <w:sz w:val="24"/>
          <w:szCs w:val="24"/>
        </w:rPr>
        <w:t xml:space="preserve"> </w:t>
      </w:r>
      <w:r w:rsidR="00C21A0D" w:rsidRPr="00553BB9">
        <w:rPr>
          <w:sz w:val="24"/>
          <w:szCs w:val="24"/>
        </w:rPr>
        <w:t xml:space="preserve"> rezultatai </w:t>
      </w:r>
      <w:r w:rsidR="00F62A33" w:rsidRPr="00F62A33">
        <w:rPr>
          <w:sz w:val="24"/>
          <w:szCs w:val="24"/>
        </w:rPr>
        <w:t xml:space="preserve">fiksuojami Objekto ir Naujo turto būklės patikrinimo akte, kuris turi būti parengiamas ne vėliau, kaip per </w:t>
      </w:r>
      <w:r w:rsidR="00F62A33">
        <w:rPr>
          <w:sz w:val="24"/>
          <w:szCs w:val="24"/>
        </w:rPr>
        <w:t>3</w:t>
      </w:r>
      <w:r w:rsidR="00F62A33" w:rsidRPr="00553BB9">
        <w:rPr>
          <w:sz w:val="24"/>
          <w:szCs w:val="24"/>
        </w:rPr>
        <w:t>0 (</w:t>
      </w:r>
      <w:r w:rsidR="00F62A33">
        <w:rPr>
          <w:sz w:val="24"/>
          <w:szCs w:val="24"/>
        </w:rPr>
        <w:t>tris</w:t>
      </w:r>
      <w:r w:rsidR="00F62A33" w:rsidRPr="00553BB9">
        <w:rPr>
          <w:sz w:val="24"/>
          <w:szCs w:val="24"/>
        </w:rPr>
        <w:t xml:space="preserve">dešimt) dienų </w:t>
      </w:r>
      <w:r w:rsidR="00F62A33" w:rsidRPr="00F62A33">
        <w:rPr>
          <w:sz w:val="24"/>
          <w:szCs w:val="24"/>
        </w:rPr>
        <w:t>nuo Objekto ir Naujo turto būklės patikrinimo pradžios ir kurį pasirašo visi komisijos nariai</w:t>
      </w:r>
      <w:r w:rsidR="00F62A33">
        <w:rPr>
          <w:sz w:val="24"/>
          <w:szCs w:val="24"/>
        </w:rPr>
        <w:t>.</w:t>
      </w:r>
      <w:bookmarkEnd w:id="220"/>
      <w:r w:rsidR="00C21A0D" w:rsidRPr="00892586">
        <w:rPr>
          <w:sz w:val="24"/>
          <w:szCs w:val="24"/>
        </w:rPr>
        <w:t xml:space="preserve"> </w:t>
      </w:r>
    </w:p>
    <w:p w14:paraId="6E39D9B1" w14:textId="6D1308CF" w:rsidR="00F62A33" w:rsidRDefault="3BEF6CD6" w:rsidP="000433A4">
      <w:pPr>
        <w:pStyle w:val="paragrafai"/>
        <w:tabs>
          <w:tab w:val="clear" w:pos="1346"/>
          <w:tab w:val="num" w:pos="1418"/>
        </w:tabs>
        <w:ind w:left="1418" w:hanging="851"/>
        <w:rPr>
          <w:sz w:val="24"/>
          <w:szCs w:val="24"/>
        </w:rPr>
      </w:pPr>
      <w:bookmarkStart w:id="221" w:name="_Ref57870233"/>
      <w:bookmarkStart w:id="222" w:name="_Ref56597532"/>
      <w:bookmarkStart w:id="223" w:name="_Ref105391574"/>
      <w:r w:rsidRPr="49D0B3B3">
        <w:rPr>
          <w:sz w:val="24"/>
          <w:szCs w:val="24"/>
        </w:rPr>
        <w:t>Jeigu komisija nustato, kad grąžinamo Objekto elementas ar dalis, ar Naujas turtas nėra tokios būklės, kuri atitiktų grąžinimo reikalavimus, per</w:t>
      </w:r>
      <w:r w:rsidR="06038165" w:rsidRPr="49D0B3B3">
        <w:rPr>
          <w:sz w:val="24"/>
          <w:szCs w:val="24"/>
        </w:rPr>
        <w:t xml:space="preserve"> </w:t>
      </w:r>
      <w:r w:rsidR="06038165" w:rsidRPr="00F869CA">
        <w:rPr>
          <w:color w:val="FF0000"/>
          <w:sz w:val="24"/>
          <w:szCs w:val="24"/>
        </w:rPr>
        <w:t>[</w:t>
      </w:r>
      <w:r w:rsidR="06038165" w:rsidRPr="00F869CA">
        <w:rPr>
          <w:i/>
          <w:iCs/>
          <w:color w:val="FF0000"/>
          <w:sz w:val="24"/>
          <w:szCs w:val="24"/>
        </w:rPr>
        <w:t>įrašyti terminą</w:t>
      </w:r>
      <w:r w:rsidR="06038165" w:rsidRPr="00F869CA">
        <w:rPr>
          <w:i/>
          <w:iCs/>
          <w:color w:val="0070C0"/>
          <w:sz w:val="24"/>
          <w:szCs w:val="24"/>
        </w:rPr>
        <w:t>,</w:t>
      </w:r>
      <w:r w:rsidR="06038165" w:rsidRPr="00F869CA">
        <w:rPr>
          <w:rFonts w:eastAsia="Calibri"/>
          <w:i/>
          <w:iCs/>
          <w:color w:val="0070C0"/>
          <w:sz w:val="24"/>
          <w:szCs w:val="24"/>
        </w:rPr>
        <w:t xml:space="preserve"> </w:t>
      </w:r>
      <w:r w:rsidR="06038165" w:rsidRPr="00F869CA">
        <w:rPr>
          <w:i/>
          <w:iCs/>
          <w:color w:val="0070C0"/>
          <w:sz w:val="24"/>
          <w:szCs w:val="24"/>
        </w:rPr>
        <w:t>pvz.:10</w:t>
      </w:r>
      <w:r w:rsidR="32206458" w:rsidRPr="00F869CA">
        <w:rPr>
          <w:i/>
          <w:iCs/>
          <w:color w:val="0070C0"/>
          <w:sz w:val="24"/>
          <w:szCs w:val="24"/>
        </w:rPr>
        <w:t xml:space="preserve"> (dešimt)</w:t>
      </w:r>
      <w:r w:rsidR="06038165" w:rsidRPr="00F869CA">
        <w:rPr>
          <w:color w:val="0070C0"/>
          <w:sz w:val="24"/>
          <w:szCs w:val="24"/>
        </w:rPr>
        <w:t>]</w:t>
      </w:r>
      <w:r w:rsidRPr="00F869CA">
        <w:rPr>
          <w:color w:val="0070C0"/>
          <w:sz w:val="24"/>
          <w:szCs w:val="24"/>
        </w:rPr>
        <w:t xml:space="preserve"> </w:t>
      </w:r>
      <w:r w:rsidRPr="49D0B3B3">
        <w:rPr>
          <w:sz w:val="24"/>
          <w:szCs w:val="24"/>
        </w:rPr>
        <w:t>Darbo dien</w:t>
      </w:r>
      <w:r w:rsidR="50FC5400" w:rsidRPr="49D0B3B3">
        <w:rPr>
          <w:sz w:val="24"/>
          <w:szCs w:val="24"/>
        </w:rPr>
        <w:t>ų</w:t>
      </w:r>
      <w:r w:rsidRPr="49D0B3B3">
        <w:rPr>
          <w:sz w:val="24"/>
          <w:szCs w:val="24"/>
        </w:rPr>
        <w:t xml:space="preserve"> po patikrinimo pabaigos Privatus subjektas pateikia Valdžios subjektui:</w:t>
      </w:r>
      <w:bookmarkEnd w:id="221"/>
    </w:p>
    <w:p w14:paraId="3C614001" w14:textId="0A2EDA90" w:rsidR="00F62A33" w:rsidRPr="007062DF" w:rsidRDefault="00F62A33" w:rsidP="000433A4">
      <w:pPr>
        <w:pStyle w:val="paragrafesraas"/>
        <w:tabs>
          <w:tab w:val="num" w:pos="2269"/>
        </w:tabs>
        <w:ind w:left="2268" w:hanging="850"/>
      </w:pPr>
      <w:r w:rsidRPr="007062DF">
        <w:rPr>
          <w:sz w:val="24"/>
          <w:szCs w:val="24"/>
        </w:rPr>
        <w:t xml:space="preserve">pasiūlymą dėl darbų, siekiant ištaisyti nustatytus </w:t>
      </w:r>
      <w:r>
        <w:rPr>
          <w:sz w:val="24"/>
          <w:szCs w:val="24"/>
        </w:rPr>
        <w:t>Objekto</w:t>
      </w:r>
      <w:r w:rsidRPr="007062DF">
        <w:rPr>
          <w:sz w:val="24"/>
          <w:szCs w:val="24"/>
        </w:rPr>
        <w:t xml:space="preserve"> elemento ar dalies </w:t>
      </w:r>
      <w:r>
        <w:rPr>
          <w:sz w:val="24"/>
          <w:szCs w:val="24"/>
        </w:rPr>
        <w:t>neatitikimus</w:t>
      </w:r>
      <w:r w:rsidRPr="007062DF">
        <w:rPr>
          <w:sz w:val="24"/>
          <w:szCs w:val="24"/>
        </w:rPr>
        <w:t>,</w:t>
      </w:r>
      <w:r>
        <w:rPr>
          <w:sz w:val="24"/>
          <w:szCs w:val="24"/>
        </w:rPr>
        <w:t xml:space="preserve"> atlikimo, kuriame turi būti nurodyta tokių</w:t>
      </w:r>
      <w:r w:rsidRPr="00C577C6">
        <w:rPr>
          <w:sz w:val="24"/>
          <w:szCs w:val="24"/>
        </w:rPr>
        <w:t xml:space="preserve"> </w:t>
      </w:r>
      <w:r>
        <w:rPr>
          <w:sz w:val="24"/>
          <w:szCs w:val="24"/>
        </w:rPr>
        <w:t xml:space="preserve">darbų </w:t>
      </w:r>
      <w:r w:rsidRPr="00C577C6">
        <w:rPr>
          <w:sz w:val="24"/>
          <w:szCs w:val="24"/>
        </w:rPr>
        <w:t>apimtis, atlikimo būdas</w:t>
      </w:r>
      <w:r w:rsidRPr="007062DF">
        <w:rPr>
          <w:sz w:val="24"/>
          <w:szCs w:val="24"/>
        </w:rPr>
        <w:t>,</w:t>
      </w:r>
      <w:r w:rsidRPr="00C577C6">
        <w:rPr>
          <w:sz w:val="24"/>
          <w:szCs w:val="24"/>
        </w:rPr>
        <w:t xml:space="preserve"> terminas</w:t>
      </w:r>
      <w:r w:rsidRPr="007062DF">
        <w:rPr>
          <w:sz w:val="24"/>
          <w:szCs w:val="24"/>
        </w:rPr>
        <w:t xml:space="preserve"> ir </w:t>
      </w:r>
      <w:r>
        <w:rPr>
          <w:sz w:val="24"/>
          <w:szCs w:val="24"/>
        </w:rPr>
        <w:t xml:space="preserve">sąmata, </w:t>
      </w:r>
      <w:r w:rsidRPr="00823844">
        <w:rPr>
          <w:sz w:val="24"/>
          <w:szCs w:val="24"/>
        </w:rPr>
        <w:t xml:space="preserve">jeigu Privatus subjektas planuoja ištaisyti </w:t>
      </w:r>
      <w:r>
        <w:rPr>
          <w:sz w:val="24"/>
          <w:szCs w:val="24"/>
        </w:rPr>
        <w:t>neatitikimus</w:t>
      </w:r>
      <w:r w:rsidRPr="00823844">
        <w:rPr>
          <w:sz w:val="24"/>
          <w:szCs w:val="24"/>
        </w:rPr>
        <w:t xml:space="preserve"> atliekant darbus</w:t>
      </w:r>
      <w:r>
        <w:rPr>
          <w:sz w:val="24"/>
          <w:szCs w:val="24"/>
        </w:rPr>
        <w:t>; arba</w:t>
      </w:r>
    </w:p>
    <w:p w14:paraId="79E144FF" w14:textId="5EE4B8C3" w:rsidR="00F62A33" w:rsidRPr="009D5C3E" w:rsidRDefault="00F62A33" w:rsidP="000433A4">
      <w:pPr>
        <w:pStyle w:val="paragrafesraas"/>
        <w:tabs>
          <w:tab w:val="num" w:pos="2269"/>
        </w:tabs>
        <w:ind w:left="2268" w:hanging="850"/>
      </w:pPr>
      <w:r>
        <w:rPr>
          <w:sz w:val="24"/>
          <w:szCs w:val="24"/>
        </w:rPr>
        <w:lastRenderedPageBreak/>
        <w:t>pasiūlymą dėl Objekto elemento ar dalies, pakeitimo kitu lygiaverčiu elementu ar dalimi, kuriame turi būti detaliai aprašytas naujas siūlomas elementas ar dalis, pakeitimo terminas bei sąmata</w:t>
      </w:r>
      <w:r w:rsidRPr="009D5C3E">
        <w:rPr>
          <w:sz w:val="24"/>
          <w:szCs w:val="24"/>
        </w:rPr>
        <w:t xml:space="preserve">. </w:t>
      </w:r>
    </w:p>
    <w:p w14:paraId="5220D449" w14:textId="697B38A0" w:rsidR="00F62A33" w:rsidRPr="009D5C3E" w:rsidRDefault="00F62A33" w:rsidP="000433A4">
      <w:pPr>
        <w:pStyle w:val="paragrafesraas"/>
        <w:tabs>
          <w:tab w:val="num" w:pos="2269"/>
        </w:tabs>
        <w:ind w:left="2268" w:hanging="850"/>
        <w:rPr>
          <w:sz w:val="24"/>
          <w:szCs w:val="24"/>
        </w:rPr>
      </w:pPr>
      <w:bookmarkStart w:id="224" w:name="_Hlk140074363"/>
      <w:r w:rsidRPr="009D5C3E">
        <w:rPr>
          <w:sz w:val="24"/>
          <w:szCs w:val="24"/>
        </w:rPr>
        <w:t>pasiūlymą dėl Naujo turto pakeitimo kitu lygiaverčiu, jeigu patikrinimo metu nustatoma, kad Naujas tu</w:t>
      </w:r>
      <w:r w:rsidR="00791F1E">
        <w:rPr>
          <w:sz w:val="24"/>
          <w:szCs w:val="24"/>
        </w:rPr>
        <w:t>r</w:t>
      </w:r>
      <w:r w:rsidRPr="009D5C3E">
        <w:rPr>
          <w:sz w:val="24"/>
          <w:szCs w:val="24"/>
        </w:rPr>
        <w:t xml:space="preserve">tas neatitinka sąrašo, nurodyto Sutarties </w:t>
      </w:r>
      <w:r w:rsidR="007A4B49">
        <w:rPr>
          <w:sz w:val="24"/>
          <w:szCs w:val="24"/>
          <w:highlight w:val="yellow"/>
        </w:rPr>
        <w:fldChar w:fldCharType="begin"/>
      </w:r>
      <w:r w:rsidR="007A4B49">
        <w:rPr>
          <w:sz w:val="24"/>
          <w:szCs w:val="24"/>
        </w:rPr>
        <w:instrText xml:space="preserve"> REF _Ref106343227 \r \h </w:instrText>
      </w:r>
      <w:r w:rsidR="007A4B49">
        <w:rPr>
          <w:sz w:val="24"/>
          <w:szCs w:val="24"/>
          <w:highlight w:val="yellow"/>
        </w:rPr>
      </w:r>
      <w:r w:rsidR="007A4B49">
        <w:rPr>
          <w:sz w:val="24"/>
          <w:szCs w:val="24"/>
          <w:highlight w:val="yellow"/>
        </w:rPr>
        <w:fldChar w:fldCharType="separate"/>
      </w:r>
      <w:r w:rsidR="00F7534F">
        <w:rPr>
          <w:sz w:val="24"/>
          <w:szCs w:val="24"/>
        </w:rPr>
        <w:t>19.1.5</w:t>
      </w:r>
      <w:r w:rsidR="007A4B49">
        <w:rPr>
          <w:sz w:val="24"/>
          <w:szCs w:val="24"/>
          <w:highlight w:val="yellow"/>
        </w:rPr>
        <w:fldChar w:fldCharType="end"/>
      </w:r>
      <w:r>
        <w:rPr>
          <w:sz w:val="24"/>
          <w:szCs w:val="24"/>
        </w:rPr>
        <w:t xml:space="preserve"> </w:t>
      </w:r>
      <w:r w:rsidRPr="009D5C3E">
        <w:rPr>
          <w:sz w:val="24"/>
          <w:szCs w:val="24"/>
        </w:rPr>
        <w:t xml:space="preserve">punkte, išskyrus Sutarties vykdymo metu visiškai fiziškai nudėvėtą Naują turtą. </w:t>
      </w:r>
      <w:bookmarkEnd w:id="224"/>
    </w:p>
    <w:p w14:paraId="507CD2DB" w14:textId="3E78F809" w:rsidR="00F62A33" w:rsidRDefault="00F62A33" w:rsidP="000433A4">
      <w:pPr>
        <w:pStyle w:val="paragrafai"/>
        <w:tabs>
          <w:tab w:val="clear" w:pos="1346"/>
          <w:tab w:val="num" w:pos="1418"/>
        </w:tabs>
        <w:ind w:left="1418" w:hanging="851"/>
        <w:rPr>
          <w:sz w:val="24"/>
          <w:szCs w:val="24"/>
        </w:rPr>
      </w:pPr>
      <w:bookmarkStart w:id="225" w:name="_Ref57871541"/>
      <w:r>
        <w:rPr>
          <w:sz w:val="24"/>
          <w:szCs w:val="24"/>
        </w:rPr>
        <w:t xml:space="preserve">Valdžios subjektas, gavęs iš Privataus subjekto Sutarties </w:t>
      </w:r>
      <w:r>
        <w:rPr>
          <w:sz w:val="24"/>
          <w:szCs w:val="24"/>
        </w:rPr>
        <w:fldChar w:fldCharType="begin"/>
      </w:r>
      <w:r>
        <w:rPr>
          <w:sz w:val="24"/>
          <w:szCs w:val="24"/>
        </w:rPr>
        <w:instrText xml:space="preserve"> REF _Ref57870233 \r \h </w:instrText>
      </w:r>
      <w:r>
        <w:rPr>
          <w:sz w:val="24"/>
          <w:szCs w:val="24"/>
        </w:rPr>
      </w:r>
      <w:r>
        <w:rPr>
          <w:sz w:val="24"/>
          <w:szCs w:val="24"/>
        </w:rPr>
        <w:fldChar w:fldCharType="separate"/>
      </w:r>
      <w:r w:rsidR="00F7534F">
        <w:rPr>
          <w:sz w:val="24"/>
          <w:szCs w:val="24"/>
        </w:rPr>
        <w:t>11.6</w:t>
      </w:r>
      <w:r>
        <w:rPr>
          <w:sz w:val="24"/>
          <w:szCs w:val="24"/>
        </w:rPr>
        <w:fldChar w:fldCharType="end"/>
      </w:r>
      <w:r>
        <w:rPr>
          <w:sz w:val="24"/>
          <w:szCs w:val="24"/>
        </w:rPr>
        <w:t xml:space="preserve"> punkte nurodytą pasiūlymą, per </w:t>
      </w:r>
      <w:r w:rsidRPr="0005056B">
        <w:rPr>
          <w:sz w:val="24"/>
          <w:szCs w:val="24"/>
        </w:rPr>
        <w:t>5</w:t>
      </w:r>
      <w:r>
        <w:rPr>
          <w:sz w:val="24"/>
          <w:szCs w:val="24"/>
        </w:rPr>
        <w:t xml:space="preserve"> (penkias) Darbo dienas turi pateikti pritarimą dėl nustatytų Objekto </w:t>
      </w:r>
      <w:r w:rsidRPr="00F561D7">
        <w:rPr>
          <w:sz w:val="24"/>
          <w:szCs w:val="24"/>
        </w:rPr>
        <w:t>ir Naujo turto</w:t>
      </w:r>
      <w:r>
        <w:rPr>
          <w:sz w:val="24"/>
          <w:szCs w:val="24"/>
        </w:rPr>
        <w:t xml:space="preserve"> neatitikimų ištaisymo arba pareikšti pastabas. Jeigu Valdžios subjektas pareiškia pastabas dėl Privataus subjekto pasiūlymo, nurodyto Sutarties </w:t>
      </w:r>
      <w:r>
        <w:rPr>
          <w:sz w:val="24"/>
          <w:szCs w:val="24"/>
        </w:rPr>
        <w:fldChar w:fldCharType="begin"/>
      </w:r>
      <w:r>
        <w:rPr>
          <w:sz w:val="24"/>
          <w:szCs w:val="24"/>
        </w:rPr>
        <w:instrText xml:space="preserve"> REF _Ref57870233 \r \h </w:instrText>
      </w:r>
      <w:r>
        <w:rPr>
          <w:sz w:val="24"/>
          <w:szCs w:val="24"/>
        </w:rPr>
      </w:r>
      <w:r>
        <w:rPr>
          <w:sz w:val="24"/>
          <w:szCs w:val="24"/>
        </w:rPr>
        <w:fldChar w:fldCharType="separate"/>
      </w:r>
      <w:r w:rsidR="00F7534F">
        <w:rPr>
          <w:sz w:val="24"/>
          <w:szCs w:val="24"/>
        </w:rPr>
        <w:t>11.6</w:t>
      </w:r>
      <w:r>
        <w:rPr>
          <w:sz w:val="24"/>
          <w:szCs w:val="24"/>
        </w:rPr>
        <w:fldChar w:fldCharType="end"/>
      </w:r>
      <w:r>
        <w:rPr>
          <w:sz w:val="24"/>
          <w:szCs w:val="24"/>
        </w:rPr>
        <w:t xml:space="preserve"> punkte, Privatus subjektas turi per protingą terminą, kuris negali būti ilgesnis, kaip </w:t>
      </w:r>
      <w:r w:rsidRPr="0005056B">
        <w:rPr>
          <w:sz w:val="24"/>
          <w:szCs w:val="24"/>
        </w:rPr>
        <w:t>5</w:t>
      </w:r>
      <w:r>
        <w:rPr>
          <w:sz w:val="24"/>
          <w:szCs w:val="24"/>
        </w:rPr>
        <w:t xml:space="preserve"> (penkios) Darbo dienos</w:t>
      </w:r>
      <w:r w:rsidRPr="0005056B">
        <w:rPr>
          <w:sz w:val="24"/>
          <w:szCs w:val="24"/>
        </w:rPr>
        <w:t xml:space="preserve">, </w:t>
      </w:r>
      <w:r>
        <w:rPr>
          <w:sz w:val="24"/>
          <w:szCs w:val="24"/>
        </w:rPr>
        <w:t>patikslinti pasiūlymą pagal Valdžios subjekto pateiktas pastabas</w:t>
      </w:r>
      <w:r w:rsidRPr="00C577C6">
        <w:rPr>
          <w:sz w:val="24"/>
          <w:szCs w:val="24"/>
        </w:rPr>
        <w:t xml:space="preserve"> ir </w:t>
      </w:r>
      <w:r>
        <w:rPr>
          <w:sz w:val="24"/>
          <w:szCs w:val="24"/>
        </w:rPr>
        <w:t>jį pateikti Valdžios subjektui.</w:t>
      </w:r>
      <w:bookmarkEnd w:id="225"/>
    </w:p>
    <w:p w14:paraId="5FB1E955" w14:textId="6063263A" w:rsidR="00F62A33" w:rsidRDefault="00F62A33" w:rsidP="000433A4">
      <w:pPr>
        <w:pStyle w:val="paragrafai"/>
        <w:tabs>
          <w:tab w:val="clear" w:pos="1346"/>
          <w:tab w:val="num" w:pos="1418"/>
        </w:tabs>
        <w:ind w:left="1418" w:hanging="851"/>
        <w:rPr>
          <w:sz w:val="24"/>
          <w:szCs w:val="24"/>
        </w:rPr>
      </w:pPr>
      <w:r>
        <w:rPr>
          <w:sz w:val="24"/>
          <w:szCs w:val="24"/>
        </w:rPr>
        <w:t xml:space="preserve"> Darbus pašalinant nustatytus Objekto būklės arba atskiro Objekto elemento ar dalies, </w:t>
      </w:r>
      <w:bookmarkStart w:id="226" w:name="_Hlk142315964"/>
      <w:r w:rsidR="000A0765">
        <w:rPr>
          <w:sz w:val="24"/>
          <w:szCs w:val="24"/>
        </w:rPr>
        <w:t xml:space="preserve">ar Naujo turto neatitikimus arba </w:t>
      </w:r>
      <w:bookmarkEnd w:id="226"/>
      <w:r>
        <w:rPr>
          <w:sz w:val="24"/>
          <w:szCs w:val="24"/>
        </w:rPr>
        <w:t xml:space="preserve"> pakeitimą lygiaverčiu </w:t>
      </w:r>
      <w:bookmarkStart w:id="227" w:name="_Hlk142315990"/>
      <w:r w:rsidR="000A0765">
        <w:rPr>
          <w:sz w:val="24"/>
          <w:szCs w:val="24"/>
        </w:rPr>
        <w:t xml:space="preserve">Objekto elementu ar dalimi, ar Nauju turtu </w:t>
      </w:r>
      <w:bookmarkEnd w:id="227"/>
      <w:r>
        <w:rPr>
          <w:sz w:val="24"/>
          <w:szCs w:val="24"/>
        </w:rPr>
        <w:t xml:space="preserve">Privatus subjektas atlieka savo sąskaita. </w:t>
      </w:r>
    </w:p>
    <w:p w14:paraId="4751508C" w14:textId="3D921CEC" w:rsidR="00F62A33" w:rsidRPr="00210A19" w:rsidRDefault="00F62A33" w:rsidP="000433A4">
      <w:pPr>
        <w:pStyle w:val="paragrafai"/>
        <w:tabs>
          <w:tab w:val="clear" w:pos="1346"/>
          <w:tab w:val="num" w:pos="1418"/>
        </w:tabs>
        <w:ind w:left="1418" w:hanging="851"/>
        <w:rPr>
          <w:sz w:val="24"/>
          <w:szCs w:val="24"/>
        </w:rPr>
      </w:pPr>
      <w:r>
        <w:rPr>
          <w:sz w:val="24"/>
          <w:szCs w:val="24"/>
        </w:rPr>
        <w:t xml:space="preserve">Jeigu Privatus subjektas neištaiso Objekto </w:t>
      </w:r>
      <w:r w:rsidRPr="00F561D7">
        <w:rPr>
          <w:sz w:val="24"/>
          <w:szCs w:val="24"/>
        </w:rPr>
        <w:t>ar Naujo turto</w:t>
      </w:r>
      <w:r>
        <w:rPr>
          <w:sz w:val="24"/>
          <w:szCs w:val="24"/>
        </w:rPr>
        <w:t xml:space="preserve"> neatitikimų per pasiūlyme, kaip nurodyta Sutarties </w:t>
      </w:r>
      <w:r>
        <w:rPr>
          <w:sz w:val="24"/>
          <w:szCs w:val="24"/>
        </w:rPr>
        <w:fldChar w:fldCharType="begin"/>
      </w:r>
      <w:r>
        <w:rPr>
          <w:sz w:val="24"/>
          <w:szCs w:val="24"/>
        </w:rPr>
        <w:instrText xml:space="preserve"> REF _Ref57870233 \r \h </w:instrText>
      </w:r>
      <w:r>
        <w:rPr>
          <w:sz w:val="24"/>
          <w:szCs w:val="24"/>
        </w:rPr>
      </w:r>
      <w:r>
        <w:rPr>
          <w:sz w:val="24"/>
          <w:szCs w:val="24"/>
        </w:rPr>
        <w:fldChar w:fldCharType="separate"/>
      </w:r>
      <w:r w:rsidR="00F7534F">
        <w:rPr>
          <w:sz w:val="24"/>
          <w:szCs w:val="24"/>
        </w:rPr>
        <w:t>11.6</w:t>
      </w:r>
      <w:r>
        <w:rPr>
          <w:sz w:val="24"/>
          <w:szCs w:val="24"/>
        </w:rPr>
        <w:fldChar w:fldCharType="end"/>
      </w:r>
      <w:r>
        <w:rPr>
          <w:sz w:val="24"/>
          <w:szCs w:val="24"/>
        </w:rPr>
        <w:t xml:space="preserve"> punkte, ar patikslintame pasiūlyme, kaip nurodyta Sutarties </w:t>
      </w:r>
      <w:r>
        <w:rPr>
          <w:sz w:val="24"/>
          <w:szCs w:val="24"/>
        </w:rPr>
        <w:fldChar w:fldCharType="begin"/>
      </w:r>
      <w:r>
        <w:rPr>
          <w:sz w:val="24"/>
          <w:szCs w:val="24"/>
        </w:rPr>
        <w:instrText xml:space="preserve"> REF _Ref57871541 \r \h </w:instrText>
      </w:r>
      <w:r>
        <w:rPr>
          <w:sz w:val="24"/>
          <w:szCs w:val="24"/>
        </w:rPr>
      </w:r>
      <w:r>
        <w:rPr>
          <w:sz w:val="24"/>
          <w:szCs w:val="24"/>
        </w:rPr>
        <w:fldChar w:fldCharType="separate"/>
      </w:r>
      <w:r w:rsidR="00F7534F">
        <w:rPr>
          <w:sz w:val="24"/>
          <w:szCs w:val="24"/>
        </w:rPr>
        <w:t>11.7</w:t>
      </w:r>
      <w:r>
        <w:rPr>
          <w:sz w:val="24"/>
          <w:szCs w:val="24"/>
        </w:rPr>
        <w:fldChar w:fldCharType="end"/>
      </w:r>
      <w:r>
        <w:rPr>
          <w:sz w:val="24"/>
          <w:szCs w:val="24"/>
        </w:rPr>
        <w:t xml:space="preserve"> punkte, nustatytą terminą, Objekto </w:t>
      </w:r>
      <w:r w:rsidRPr="00F561D7">
        <w:rPr>
          <w:sz w:val="24"/>
          <w:szCs w:val="24"/>
        </w:rPr>
        <w:t>ar Naujo turto</w:t>
      </w:r>
      <w:r>
        <w:rPr>
          <w:sz w:val="24"/>
          <w:szCs w:val="24"/>
        </w:rPr>
        <w:t xml:space="preserve"> neatitikimo išlaidos, nurodytos Privataus subjekto pasiūlyme </w:t>
      </w:r>
      <w:r w:rsidRPr="00210A19">
        <w:rPr>
          <w:sz w:val="24"/>
          <w:szCs w:val="24"/>
        </w:rPr>
        <w:t xml:space="preserve">yra </w:t>
      </w:r>
      <w:r w:rsidRPr="00ED22E6">
        <w:rPr>
          <w:sz w:val="24"/>
          <w:szCs w:val="24"/>
        </w:rPr>
        <w:t xml:space="preserve">atlyginamos Sutarties </w:t>
      </w:r>
      <w:r w:rsidRPr="00ED22E6">
        <w:rPr>
          <w:sz w:val="24"/>
          <w:szCs w:val="24"/>
        </w:rPr>
        <w:fldChar w:fldCharType="begin"/>
      </w:r>
      <w:r w:rsidRPr="00ED22E6">
        <w:rPr>
          <w:sz w:val="24"/>
          <w:szCs w:val="24"/>
        </w:rPr>
        <w:instrText xml:space="preserve"> REF _Ref94625136 \r \h  \* MERGEFORMAT </w:instrText>
      </w:r>
      <w:r w:rsidRPr="00ED22E6">
        <w:rPr>
          <w:sz w:val="24"/>
          <w:szCs w:val="24"/>
        </w:rPr>
      </w:r>
      <w:r w:rsidRPr="00ED22E6">
        <w:rPr>
          <w:sz w:val="24"/>
          <w:szCs w:val="24"/>
        </w:rPr>
        <w:fldChar w:fldCharType="separate"/>
      </w:r>
      <w:r w:rsidR="00F7534F">
        <w:rPr>
          <w:sz w:val="24"/>
          <w:szCs w:val="24"/>
        </w:rPr>
        <w:t>11.14</w:t>
      </w:r>
      <w:r w:rsidRPr="00ED22E6">
        <w:rPr>
          <w:sz w:val="24"/>
          <w:szCs w:val="24"/>
        </w:rPr>
        <w:fldChar w:fldCharType="end"/>
      </w:r>
      <w:r w:rsidRPr="00ED22E6">
        <w:rPr>
          <w:sz w:val="24"/>
          <w:szCs w:val="24"/>
        </w:rPr>
        <w:t xml:space="preserve"> punkte numatyta tvarka.</w:t>
      </w:r>
    </w:p>
    <w:p w14:paraId="347245F3" w14:textId="532907EC" w:rsidR="00F62A33" w:rsidRDefault="00F62A33" w:rsidP="000433A4">
      <w:pPr>
        <w:pStyle w:val="paragrafai"/>
        <w:tabs>
          <w:tab w:val="clear" w:pos="1346"/>
          <w:tab w:val="num" w:pos="990"/>
          <w:tab w:val="num" w:pos="1418"/>
        </w:tabs>
        <w:ind w:left="1418" w:hanging="851"/>
        <w:rPr>
          <w:sz w:val="24"/>
          <w:szCs w:val="24"/>
        </w:rPr>
      </w:pPr>
      <w:bookmarkStart w:id="228" w:name="_Ref57873018"/>
      <w:bookmarkEnd w:id="222"/>
      <w:r>
        <w:rPr>
          <w:sz w:val="24"/>
          <w:szCs w:val="24"/>
        </w:rPr>
        <w:t xml:space="preserve">Ne vėliau, kaip likus </w:t>
      </w:r>
      <w:r w:rsidRPr="0005056B">
        <w:rPr>
          <w:sz w:val="24"/>
          <w:szCs w:val="24"/>
        </w:rPr>
        <w:t>1</w:t>
      </w:r>
      <w:r>
        <w:rPr>
          <w:sz w:val="24"/>
          <w:szCs w:val="24"/>
        </w:rPr>
        <w:t xml:space="preserve"> (vienam) mėnesiui iki Sutarties pabaigos, Valdžios subjekto ir Privataus subjekto atstovai atlieka pakartotinį bendrą Objekto ir Naujo turto patikrinimą. Tokio patikrinimo metu turi būti patikrinta ar Turto būklė atitinka Sutartyje nustatytus reikalavimus, įskaitant, ar buvo ištaisyti Turto atskirų elementų ar dalių trūkumai, nustatyti pirmojo patikrinimo metu.</w:t>
      </w:r>
      <w:bookmarkEnd w:id="228"/>
      <w:r>
        <w:rPr>
          <w:sz w:val="24"/>
          <w:szCs w:val="24"/>
        </w:rPr>
        <w:t xml:space="preserve"> </w:t>
      </w:r>
    </w:p>
    <w:p w14:paraId="1EF23E91" w14:textId="3B7D2F5F" w:rsidR="00F62A33" w:rsidRDefault="3BEF6CD6" w:rsidP="000433A4">
      <w:pPr>
        <w:pStyle w:val="paragrafai"/>
        <w:tabs>
          <w:tab w:val="clear" w:pos="1346"/>
          <w:tab w:val="num" w:pos="1418"/>
        </w:tabs>
        <w:ind w:left="1418" w:hanging="851"/>
        <w:rPr>
          <w:sz w:val="24"/>
          <w:szCs w:val="24"/>
        </w:rPr>
      </w:pPr>
      <w:bookmarkStart w:id="229" w:name="_Ref57874471"/>
      <w:r>
        <w:rPr>
          <w:sz w:val="24"/>
          <w:szCs w:val="24"/>
        </w:rPr>
        <w:t xml:space="preserve">Patikrinus </w:t>
      </w:r>
      <w:r w:rsidDel="00533FA7">
        <w:rPr>
          <w:sz w:val="24"/>
          <w:szCs w:val="24"/>
        </w:rPr>
        <w:t xml:space="preserve">Turto </w:t>
      </w:r>
      <w:r>
        <w:rPr>
          <w:sz w:val="24"/>
          <w:szCs w:val="24"/>
        </w:rPr>
        <w:t xml:space="preserve">būklę, kaip nurodyta Sutarties </w:t>
      </w:r>
      <w:r w:rsidR="00F62A33">
        <w:rPr>
          <w:sz w:val="24"/>
          <w:szCs w:val="24"/>
        </w:rPr>
        <w:fldChar w:fldCharType="begin"/>
      </w:r>
      <w:r w:rsidR="00F62A33">
        <w:rPr>
          <w:sz w:val="24"/>
          <w:szCs w:val="24"/>
        </w:rPr>
        <w:instrText xml:space="preserve"> REF _Ref57873018 \r \h </w:instrText>
      </w:r>
      <w:r w:rsidR="00F62A33">
        <w:rPr>
          <w:sz w:val="24"/>
          <w:szCs w:val="24"/>
        </w:rPr>
      </w:r>
      <w:r w:rsidR="00F62A33">
        <w:rPr>
          <w:sz w:val="24"/>
          <w:szCs w:val="24"/>
        </w:rPr>
        <w:fldChar w:fldCharType="separate"/>
      </w:r>
      <w:r w:rsidR="00F7534F">
        <w:rPr>
          <w:sz w:val="24"/>
          <w:szCs w:val="24"/>
        </w:rPr>
        <w:t>11.10</w:t>
      </w:r>
      <w:r w:rsidR="00F62A33">
        <w:rPr>
          <w:sz w:val="24"/>
          <w:szCs w:val="24"/>
        </w:rPr>
        <w:fldChar w:fldCharType="end"/>
      </w:r>
      <w:r>
        <w:rPr>
          <w:sz w:val="24"/>
          <w:szCs w:val="24"/>
        </w:rPr>
        <w:t xml:space="preserve"> punkte, Valdžios subjektas ir Privatus subjektas Sutarties pasibaigimo dieną:</w:t>
      </w:r>
      <w:bookmarkEnd w:id="229"/>
      <w:r>
        <w:rPr>
          <w:sz w:val="24"/>
          <w:szCs w:val="24"/>
        </w:rPr>
        <w:t xml:space="preserve"> </w:t>
      </w:r>
    </w:p>
    <w:p w14:paraId="4E56F87F" w14:textId="05C00B5A" w:rsidR="00F62A33" w:rsidRDefault="3BEF6CD6" w:rsidP="00493D5E">
      <w:pPr>
        <w:pStyle w:val="paragrafesraas"/>
        <w:tabs>
          <w:tab w:val="left" w:pos="2268"/>
        </w:tabs>
        <w:ind w:left="2268" w:hanging="1275"/>
        <w:rPr>
          <w:sz w:val="24"/>
          <w:szCs w:val="24"/>
        </w:rPr>
      </w:pPr>
      <w:r w:rsidRPr="49D0B3B3">
        <w:rPr>
          <w:sz w:val="24"/>
          <w:szCs w:val="24"/>
        </w:rPr>
        <w:t>pasirašo Turto perdavi</w:t>
      </w:r>
      <w:r w:rsidR="4380484B" w:rsidRPr="49D0B3B3">
        <w:rPr>
          <w:sz w:val="24"/>
          <w:szCs w:val="24"/>
        </w:rPr>
        <w:t>mo – priėmimo aktą patvirtindami</w:t>
      </w:r>
      <w:r w:rsidRPr="49D0B3B3">
        <w:rPr>
          <w:sz w:val="24"/>
          <w:szCs w:val="24"/>
        </w:rPr>
        <w:t xml:space="preserve">, kad Turto būklė atitinka Sutarties reikalavimus; </w:t>
      </w:r>
    </w:p>
    <w:p w14:paraId="79880656" w14:textId="00848A00" w:rsidR="00F62A33" w:rsidRPr="0005056B" w:rsidRDefault="3BEF6CD6" w:rsidP="00493D5E">
      <w:pPr>
        <w:pStyle w:val="paragrafesraas"/>
        <w:tabs>
          <w:tab w:val="left" w:pos="2268"/>
        </w:tabs>
        <w:ind w:left="2268" w:hanging="1275"/>
        <w:rPr>
          <w:sz w:val="24"/>
          <w:szCs w:val="24"/>
        </w:rPr>
      </w:pPr>
      <w:bookmarkStart w:id="230" w:name="_Ref57873885"/>
      <w:r w:rsidRPr="49D0B3B3">
        <w:rPr>
          <w:sz w:val="24"/>
          <w:szCs w:val="24"/>
        </w:rPr>
        <w:t>pasirašo Turto perd</w:t>
      </w:r>
      <w:r w:rsidR="4380484B" w:rsidRPr="49D0B3B3">
        <w:rPr>
          <w:sz w:val="24"/>
          <w:szCs w:val="24"/>
        </w:rPr>
        <w:t>avimo – priėmimo aktą nurodydami</w:t>
      </w:r>
      <w:r w:rsidRPr="49D0B3B3">
        <w:rPr>
          <w:sz w:val="24"/>
          <w:szCs w:val="24"/>
        </w:rPr>
        <w:t xml:space="preserve">, kad Turto būklė neatitinka Sutarties reikalavimų bei detalizuoja tokius neatitikimus ir jų ištaisymo vertę. </w:t>
      </w:r>
      <w:bookmarkEnd w:id="230"/>
    </w:p>
    <w:p w14:paraId="72680827" w14:textId="2B1B3467" w:rsidR="00F62A33" w:rsidRPr="0005056B" w:rsidRDefault="3BEF6CD6" w:rsidP="00F81FD3">
      <w:pPr>
        <w:pStyle w:val="paragrafai"/>
        <w:tabs>
          <w:tab w:val="clear" w:pos="1346"/>
          <w:tab w:val="left" w:pos="1418"/>
        </w:tabs>
        <w:ind w:left="1418" w:hanging="851"/>
        <w:rPr>
          <w:sz w:val="24"/>
          <w:szCs w:val="24"/>
        </w:rPr>
      </w:pPr>
      <w:r>
        <w:rPr>
          <w:sz w:val="24"/>
          <w:szCs w:val="24"/>
        </w:rPr>
        <w:t xml:space="preserve">Sutarties priešlaikinio nutraukimo atveju pakartotinas </w:t>
      </w:r>
      <w:r w:rsidDel="00BE103D">
        <w:rPr>
          <w:sz w:val="24"/>
          <w:szCs w:val="24"/>
        </w:rPr>
        <w:t xml:space="preserve">Turto </w:t>
      </w:r>
      <w:r>
        <w:rPr>
          <w:sz w:val="24"/>
          <w:szCs w:val="24"/>
        </w:rPr>
        <w:t xml:space="preserve">būklės patikrinimas neatliekamas. Tokiu atveju Valdžios subjektas pasirašo </w:t>
      </w:r>
      <w:r w:rsidDel="00BE103D">
        <w:rPr>
          <w:sz w:val="24"/>
          <w:szCs w:val="24"/>
        </w:rPr>
        <w:t xml:space="preserve">Turto </w:t>
      </w:r>
      <w:r>
        <w:rPr>
          <w:sz w:val="24"/>
          <w:szCs w:val="24"/>
        </w:rPr>
        <w:t xml:space="preserve">perdavimo – priėmimo aktą Sutarties </w:t>
      </w:r>
      <w:r w:rsidR="00F62A33">
        <w:rPr>
          <w:sz w:val="24"/>
          <w:szCs w:val="24"/>
        </w:rPr>
        <w:fldChar w:fldCharType="begin"/>
      </w:r>
      <w:r w:rsidR="00F62A33">
        <w:rPr>
          <w:sz w:val="24"/>
          <w:szCs w:val="24"/>
        </w:rPr>
        <w:instrText xml:space="preserve"> REF _Ref57874471 \r \h </w:instrText>
      </w:r>
      <w:r w:rsidR="00F62A33">
        <w:rPr>
          <w:sz w:val="24"/>
          <w:szCs w:val="24"/>
        </w:rPr>
      </w:r>
      <w:r w:rsidR="00F62A33">
        <w:rPr>
          <w:sz w:val="24"/>
          <w:szCs w:val="24"/>
        </w:rPr>
        <w:fldChar w:fldCharType="separate"/>
      </w:r>
      <w:r w:rsidR="00F7534F">
        <w:rPr>
          <w:sz w:val="24"/>
          <w:szCs w:val="24"/>
        </w:rPr>
        <w:t>11.11</w:t>
      </w:r>
      <w:r w:rsidR="00F62A33">
        <w:rPr>
          <w:sz w:val="24"/>
          <w:szCs w:val="24"/>
        </w:rPr>
        <w:fldChar w:fldCharType="end"/>
      </w:r>
      <w:r>
        <w:rPr>
          <w:sz w:val="24"/>
          <w:szCs w:val="24"/>
        </w:rPr>
        <w:t xml:space="preserve"> punkte nustatyta tvarka.</w:t>
      </w:r>
    </w:p>
    <w:p w14:paraId="1C0DA433" w14:textId="6D7AE923" w:rsidR="00F62A33" w:rsidRPr="0005056B" w:rsidRDefault="3BEF6CD6" w:rsidP="00F81FD3">
      <w:pPr>
        <w:pStyle w:val="paragrafai"/>
        <w:tabs>
          <w:tab w:val="clear" w:pos="1346"/>
          <w:tab w:val="num" w:pos="1418"/>
        </w:tabs>
        <w:ind w:left="1418" w:hanging="851"/>
        <w:rPr>
          <w:sz w:val="24"/>
          <w:szCs w:val="24"/>
        </w:rPr>
      </w:pPr>
      <w:r w:rsidRPr="49D0B3B3">
        <w:rPr>
          <w:sz w:val="24"/>
          <w:szCs w:val="24"/>
        </w:rPr>
        <w:t xml:space="preserve">Po perdavimo – priėmimo akto pasirašymo nustačius Turto trūkumus ar kitokius neatitikimus Sutarties reikalavimams, jei tie trūkumai ar neatitikimai negalėjo būti nustatyti priimant Turtą (paslėpti trūkumai ar neatitikimai), taip pat jei jie buvo Privataus subjekto tyčia paslėpti, Valdžios subjektas privalo apie juos pranešti Privačiam subjektui per protingą terminą po jų nustatymo, o Privatus subjektas privalo juos pašalinti per su Valdžios subjektu suderintą terminą. </w:t>
      </w:r>
    </w:p>
    <w:p w14:paraId="5260FEE2" w14:textId="5C638507" w:rsidR="00F62A33" w:rsidRDefault="3BEF6CD6" w:rsidP="00F81FD3">
      <w:pPr>
        <w:pStyle w:val="paragrafai"/>
        <w:tabs>
          <w:tab w:val="clear" w:pos="1346"/>
          <w:tab w:val="num" w:pos="1418"/>
        </w:tabs>
        <w:ind w:left="1418" w:hanging="851"/>
        <w:rPr>
          <w:sz w:val="24"/>
          <w:szCs w:val="24"/>
        </w:rPr>
      </w:pPr>
      <w:bookmarkStart w:id="231" w:name="_Ref94625136"/>
      <w:r>
        <w:rPr>
          <w:sz w:val="24"/>
          <w:szCs w:val="24"/>
        </w:rPr>
        <w:lastRenderedPageBreak/>
        <w:t xml:space="preserve">Jeigu Privatus subjektas neištaiso </w:t>
      </w:r>
      <w:r w:rsidDel="002573A8">
        <w:rPr>
          <w:sz w:val="24"/>
          <w:szCs w:val="24"/>
        </w:rPr>
        <w:t xml:space="preserve">Turto </w:t>
      </w:r>
      <w:r>
        <w:rPr>
          <w:sz w:val="24"/>
          <w:szCs w:val="24"/>
        </w:rPr>
        <w:t xml:space="preserve">neatitikimų per pasiūlyme, kaip nurodyta Sutarties </w:t>
      </w:r>
      <w:r w:rsidR="00F62A33">
        <w:rPr>
          <w:sz w:val="24"/>
          <w:szCs w:val="24"/>
        </w:rPr>
        <w:fldChar w:fldCharType="begin"/>
      </w:r>
      <w:r w:rsidR="00F62A33">
        <w:rPr>
          <w:sz w:val="24"/>
          <w:szCs w:val="24"/>
        </w:rPr>
        <w:instrText xml:space="preserve"> REF _Ref57870233 \r \h </w:instrText>
      </w:r>
      <w:r w:rsidR="00F62A33">
        <w:rPr>
          <w:sz w:val="24"/>
          <w:szCs w:val="24"/>
        </w:rPr>
      </w:r>
      <w:r w:rsidR="00F62A33">
        <w:rPr>
          <w:sz w:val="24"/>
          <w:szCs w:val="24"/>
        </w:rPr>
        <w:fldChar w:fldCharType="separate"/>
      </w:r>
      <w:r w:rsidR="00F7534F">
        <w:rPr>
          <w:sz w:val="24"/>
          <w:szCs w:val="24"/>
        </w:rPr>
        <w:t>11.6</w:t>
      </w:r>
      <w:r w:rsidR="00F62A33">
        <w:rPr>
          <w:sz w:val="24"/>
          <w:szCs w:val="24"/>
        </w:rPr>
        <w:fldChar w:fldCharType="end"/>
      </w:r>
      <w:r>
        <w:rPr>
          <w:sz w:val="24"/>
          <w:szCs w:val="24"/>
        </w:rPr>
        <w:t xml:space="preserve"> punkte, ar patikslintame pasiūlyme, kaip nurodyta Sutarties </w:t>
      </w:r>
      <w:r w:rsidR="00F62A33">
        <w:rPr>
          <w:sz w:val="24"/>
          <w:szCs w:val="24"/>
        </w:rPr>
        <w:fldChar w:fldCharType="begin"/>
      </w:r>
      <w:r w:rsidR="00F62A33">
        <w:rPr>
          <w:sz w:val="24"/>
          <w:szCs w:val="24"/>
        </w:rPr>
        <w:instrText xml:space="preserve"> REF _Ref57871541 \r \h </w:instrText>
      </w:r>
      <w:r w:rsidR="00F62A33">
        <w:rPr>
          <w:sz w:val="24"/>
          <w:szCs w:val="24"/>
        </w:rPr>
      </w:r>
      <w:r w:rsidR="00F62A33">
        <w:rPr>
          <w:sz w:val="24"/>
          <w:szCs w:val="24"/>
        </w:rPr>
        <w:fldChar w:fldCharType="separate"/>
      </w:r>
      <w:r w:rsidR="00F7534F">
        <w:rPr>
          <w:sz w:val="24"/>
          <w:szCs w:val="24"/>
        </w:rPr>
        <w:t>11.7</w:t>
      </w:r>
      <w:r w:rsidR="00F62A33">
        <w:rPr>
          <w:sz w:val="24"/>
          <w:szCs w:val="24"/>
        </w:rPr>
        <w:fldChar w:fldCharType="end"/>
      </w:r>
      <w:r>
        <w:rPr>
          <w:sz w:val="24"/>
          <w:szCs w:val="24"/>
        </w:rPr>
        <w:t xml:space="preserve"> punkte, nustatytą terminą, arba Valdžios subjektui pasirašus </w:t>
      </w:r>
      <w:r w:rsidDel="002573A8">
        <w:rPr>
          <w:sz w:val="24"/>
          <w:szCs w:val="24"/>
        </w:rPr>
        <w:t xml:space="preserve">Turto </w:t>
      </w:r>
      <w:r>
        <w:rPr>
          <w:sz w:val="24"/>
          <w:szCs w:val="24"/>
        </w:rPr>
        <w:t xml:space="preserve">perdavimo – priėmimo aktą, kaip nurodyta Sutarties </w:t>
      </w:r>
      <w:r w:rsidR="00F62A33">
        <w:rPr>
          <w:sz w:val="24"/>
          <w:szCs w:val="24"/>
        </w:rPr>
        <w:fldChar w:fldCharType="begin"/>
      </w:r>
      <w:r w:rsidR="00F62A33">
        <w:rPr>
          <w:sz w:val="24"/>
          <w:szCs w:val="24"/>
        </w:rPr>
        <w:instrText xml:space="preserve"> REF _Ref57873885 \r \h </w:instrText>
      </w:r>
      <w:r w:rsidR="00F62A33">
        <w:rPr>
          <w:sz w:val="24"/>
          <w:szCs w:val="24"/>
        </w:rPr>
      </w:r>
      <w:r w:rsidR="00F62A33">
        <w:rPr>
          <w:sz w:val="24"/>
          <w:szCs w:val="24"/>
        </w:rPr>
        <w:fldChar w:fldCharType="separate"/>
      </w:r>
      <w:r w:rsidR="00F7534F">
        <w:rPr>
          <w:sz w:val="24"/>
          <w:szCs w:val="24"/>
        </w:rPr>
        <w:t>11.11.2</w:t>
      </w:r>
      <w:r w:rsidR="00F62A33">
        <w:rPr>
          <w:sz w:val="24"/>
          <w:szCs w:val="24"/>
        </w:rPr>
        <w:fldChar w:fldCharType="end"/>
      </w:r>
      <w:r>
        <w:rPr>
          <w:sz w:val="24"/>
          <w:szCs w:val="24"/>
        </w:rPr>
        <w:t xml:space="preserve"> punkte, </w:t>
      </w:r>
      <w:r w:rsidR="2CFD7E96">
        <w:rPr>
          <w:sz w:val="24"/>
          <w:szCs w:val="24"/>
        </w:rPr>
        <w:t xml:space="preserve">numatomos </w:t>
      </w:r>
      <w:r w:rsidDel="002573A8">
        <w:rPr>
          <w:sz w:val="24"/>
          <w:szCs w:val="24"/>
        </w:rPr>
        <w:t xml:space="preserve">Turto </w:t>
      </w:r>
      <w:r w:rsidR="5393D693">
        <w:rPr>
          <w:sz w:val="24"/>
          <w:szCs w:val="24"/>
        </w:rPr>
        <w:t xml:space="preserve">būklės </w:t>
      </w:r>
      <w:r>
        <w:rPr>
          <w:sz w:val="24"/>
          <w:szCs w:val="24"/>
        </w:rPr>
        <w:t>neatitikimo išlaidos</w:t>
      </w:r>
      <w:r w:rsidR="2CFD7E96">
        <w:rPr>
          <w:sz w:val="24"/>
          <w:szCs w:val="24"/>
        </w:rPr>
        <w:t>,</w:t>
      </w:r>
      <w:r w:rsidR="2CFD7E96" w:rsidRPr="00C03C40">
        <w:t xml:space="preserve"> </w:t>
      </w:r>
      <w:r w:rsidR="2CFD7E96" w:rsidRPr="00C03C40">
        <w:rPr>
          <w:sz w:val="24"/>
          <w:szCs w:val="24"/>
        </w:rPr>
        <w:t xml:space="preserve">taip pat papildomos </w:t>
      </w:r>
      <w:r w:rsidR="5393D693" w:rsidDel="002573A8">
        <w:rPr>
          <w:sz w:val="24"/>
          <w:szCs w:val="24"/>
        </w:rPr>
        <w:t>Turto</w:t>
      </w:r>
      <w:r w:rsidR="2CFD7E96" w:rsidRPr="00C03C40" w:rsidDel="002573A8">
        <w:rPr>
          <w:sz w:val="24"/>
          <w:szCs w:val="24"/>
        </w:rPr>
        <w:t xml:space="preserve"> </w:t>
      </w:r>
      <w:r w:rsidR="2CFD7E96" w:rsidRPr="00C03C40">
        <w:rPr>
          <w:sz w:val="24"/>
          <w:szCs w:val="24"/>
        </w:rPr>
        <w:t>priežiūros</w:t>
      </w:r>
      <w:r w:rsidR="5393D693">
        <w:rPr>
          <w:sz w:val="24"/>
          <w:szCs w:val="24"/>
        </w:rPr>
        <w:t xml:space="preserve"> ir (ar) kitų paslaugų išlaidos</w:t>
      </w:r>
      <w:r w:rsidR="2CFD7E96" w:rsidRPr="00C03C40">
        <w:rPr>
          <w:sz w:val="24"/>
          <w:szCs w:val="24"/>
        </w:rPr>
        <w:t xml:space="preserve">, </w:t>
      </w:r>
      <w:r w:rsidR="22967FD9">
        <w:rPr>
          <w:sz w:val="24"/>
          <w:szCs w:val="24"/>
        </w:rPr>
        <w:t xml:space="preserve">kurias Valdžios subjektas patiria ar patirs dėl </w:t>
      </w:r>
      <w:r w:rsidR="5393D693">
        <w:rPr>
          <w:sz w:val="24"/>
          <w:szCs w:val="24"/>
        </w:rPr>
        <w:t xml:space="preserve">netinkamos </w:t>
      </w:r>
      <w:r w:rsidR="22967FD9" w:rsidDel="002573A8">
        <w:rPr>
          <w:sz w:val="24"/>
          <w:szCs w:val="24"/>
        </w:rPr>
        <w:t xml:space="preserve">Turto </w:t>
      </w:r>
      <w:r w:rsidR="5393D693">
        <w:rPr>
          <w:sz w:val="24"/>
          <w:szCs w:val="24"/>
        </w:rPr>
        <w:t>būklės</w:t>
      </w:r>
      <w:r>
        <w:rPr>
          <w:sz w:val="24"/>
          <w:szCs w:val="24"/>
        </w:rPr>
        <w:t xml:space="preserve">, nurodytos </w:t>
      </w:r>
      <w:r w:rsidDel="002573A8">
        <w:rPr>
          <w:sz w:val="24"/>
          <w:szCs w:val="24"/>
        </w:rPr>
        <w:t xml:space="preserve">Turto </w:t>
      </w:r>
      <w:r>
        <w:rPr>
          <w:sz w:val="24"/>
          <w:szCs w:val="24"/>
        </w:rPr>
        <w:t>perdavimo – priėmimo akte yra:</w:t>
      </w:r>
      <w:bookmarkEnd w:id="231"/>
    </w:p>
    <w:p w14:paraId="6E1F1371" w14:textId="0608B5DB" w:rsidR="00F62A33" w:rsidRPr="00214951" w:rsidRDefault="00F62A33" w:rsidP="002310CC">
      <w:pPr>
        <w:pStyle w:val="paragrafesraas"/>
        <w:tabs>
          <w:tab w:val="clear" w:pos="3131"/>
          <w:tab w:val="num" w:pos="2268"/>
        </w:tabs>
        <w:ind w:left="2268" w:hanging="850"/>
        <w:rPr>
          <w:sz w:val="24"/>
          <w:szCs w:val="24"/>
        </w:rPr>
      </w:pPr>
      <w:r w:rsidRPr="00ED22E6">
        <w:rPr>
          <w:sz w:val="24"/>
          <w:szCs w:val="24"/>
        </w:rPr>
        <w:t>Privataus subjekto sumokam</w:t>
      </w:r>
      <w:r w:rsidR="008473AA">
        <w:rPr>
          <w:sz w:val="24"/>
          <w:szCs w:val="24"/>
        </w:rPr>
        <w:t>os</w:t>
      </w:r>
      <w:r w:rsidRPr="00ED22E6">
        <w:rPr>
          <w:sz w:val="24"/>
          <w:szCs w:val="24"/>
        </w:rPr>
        <w:t xml:space="preserve"> Valdžios subjektui ne vėliau, kaip likus 5 (penkioms) Darbo dienoms iki Sutarties pasibaigimo dienos; arba </w:t>
      </w:r>
    </w:p>
    <w:p w14:paraId="3939D31B" w14:textId="0DF3F068" w:rsidR="00F62A33" w:rsidRPr="00892586" w:rsidRDefault="00F62A33" w:rsidP="002310CC">
      <w:pPr>
        <w:pStyle w:val="paragrafesraas"/>
        <w:tabs>
          <w:tab w:val="clear" w:pos="3131"/>
          <w:tab w:val="num" w:pos="2268"/>
        </w:tabs>
        <w:ind w:left="2268" w:hanging="850"/>
        <w:rPr>
          <w:strike/>
          <w:sz w:val="24"/>
          <w:szCs w:val="24"/>
        </w:rPr>
      </w:pPr>
      <w:bookmarkStart w:id="232" w:name="_Ref136428031"/>
      <w:r w:rsidRPr="00214951">
        <w:rPr>
          <w:sz w:val="24"/>
          <w:szCs w:val="24"/>
        </w:rPr>
        <w:t xml:space="preserve">atlyginamos pasinaudojus Prievolių įvykdymo užtikrinimu Sutarties </w:t>
      </w:r>
      <w:r w:rsidR="00214951">
        <w:rPr>
          <w:sz w:val="24"/>
          <w:szCs w:val="24"/>
        </w:rPr>
        <w:fldChar w:fldCharType="begin"/>
      </w:r>
      <w:r w:rsidR="00214951">
        <w:rPr>
          <w:sz w:val="24"/>
          <w:szCs w:val="24"/>
        </w:rPr>
        <w:instrText xml:space="preserve"> REF _Ref284527355 \r \h </w:instrText>
      </w:r>
      <w:r w:rsidR="00214951">
        <w:rPr>
          <w:sz w:val="24"/>
          <w:szCs w:val="24"/>
        </w:rPr>
      </w:r>
      <w:r w:rsidR="00214951">
        <w:rPr>
          <w:sz w:val="24"/>
          <w:szCs w:val="24"/>
        </w:rPr>
        <w:fldChar w:fldCharType="separate"/>
      </w:r>
      <w:r w:rsidR="00F7534F">
        <w:rPr>
          <w:sz w:val="24"/>
          <w:szCs w:val="24"/>
        </w:rPr>
        <w:t>33</w:t>
      </w:r>
      <w:r w:rsidR="00214951">
        <w:rPr>
          <w:sz w:val="24"/>
          <w:szCs w:val="24"/>
        </w:rPr>
        <w:fldChar w:fldCharType="end"/>
      </w:r>
      <w:r w:rsidRPr="00214951">
        <w:rPr>
          <w:sz w:val="24"/>
          <w:szCs w:val="24"/>
        </w:rPr>
        <w:t xml:space="preserve"> punkte nustatyta tvarka</w:t>
      </w:r>
      <w:r w:rsidRPr="00892586">
        <w:rPr>
          <w:sz w:val="24"/>
          <w:szCs w:val="24"/>
        </w:rPr>
        <w:t>.</w:t>
      </w:r>
      <w:r w:rsidRPr="00892586">
        <w:rPr>
          <w:strike/>
          <w:sz w:val="24"/>
          <w:szCs w:val="24"/>
        </w:rPr>
        <w:t xml:space="preserve"> </w:t>
      </w:r>
      <w:bookmarkStart w:id="233" w:name="_Hlk140075086"/>
      <w:r w:rsidR="0044191B">
        <w:rPr>
          <w:sz w:val="24"/>
          <w:szCs w:val="24"/>
        </w:rPr>
        <w:t xml:space="preserve">Jeigu šių išlaidų nėra galimybės atlyginti pasinaudojus Prievolių įvykdymo užtikrinimu, jos išskaičiuojamos iš Privačiam subjektui pagal Sutarties </w:t>
      </w:r>
      <w:r w:rsidR="0044191B">
        <w:rPr>
          <w:sz w:val="24"/>
          <w:szCs w:val="24"/>
        </w:rPr>
        <w:fldChar w:fldCharType="begin"/>
      </w:r>
      <w:r w:rsidR="0044191B">
        <w:rPr>
          <w:sz w:val="24"/>
          <w:szCs w:val="24"/>
        </w:rPr>
        <w:instrText xml:space="preserve"> REF _Ref502145613 \r \h </w:instrText>
      </w:r>
      <w:r w:rsidR="0044191B">
        <w:rPr>
          <w:sz w:val="24"/>
          <w:szCs w:val="24"/>
        </w:rPr>
      </w:r>
      <w:r w:rsidR="0044191B">
        <w:rPr>
          <w:sz w:val="24"/>
          <w:szCs w:val="24"/>
        </w:rPr>
        <w:fldChar w:fldCharType="separate"/>
      </w:r>
      <w:r w:rsidR="00F7534F">
        <w:rPr>
          <w:sz w:val="24"/>
          <w:szCs w:val="24"/>
        </w:rPr>
        <w:t>45</w:t>
      </w:r>
      <w:r w:rsidR="0044191B">
        <w:rPr>
          <w:sz w:val="24"/>
          <w:szCs w:val="24"/>
        </w:rPr>
        <w:fldChar w:fldCharType="end"/>
      </w:r>
      <w:r w:rsidR="0044191B">
        <w:rPr>
          <w:sz w:val="24"/>
          <w:szCs w:val="24"/>
        </w:rPr>
        <w:t>-</w:t>
      </w:r>
      <w:r w:rsidR="0044191B">
        <w:rPr>
          <w:sz w:val="24"/>
          <w:szCs w:val="24"/>
        </w:rPr>
        <w:fldChar w:fldCharType="begin"/>
      </w:r>
      <w:r w:rsidR="0044191B">
        <w:rPr>
          <w:sz w:val="24"/>
          <w:szCs w:val="24"/>
        </w:rPr>
        <w:instrText xml:space="preserve"> REF _Ref136427659 \r \h </w:instrText>
      </w:r>
      <w:r w:rsidR="0044191B">
        <w:rPr>
          <w:sz w:val="24"/>
          <w:szCs w:val="24"/>
        </w:rPr>
      </w:r>
      <w:r w:rsidR="0044191B">
        <w:rPr>
          <w:sz w:val="24"/>
          <w:szCs w:val="24"/>
        </w:rPr>
        <w:fldChar w:fldCharType="separate"/>
      </w:r>
      <w:r w:rsidR="00F7534F">
        <w:rPr>
          <w:sz w:val="24"/>
          <w:szCs w:val="24"/>
        </w:rPr>
        <w:t>47</w:t>
      </w:r>
      <w:r w:rsidR="0044191B">
        <w:rPr>
          <w:sz w:val="24"/>
          <w:szCs w:val="24"/>
        </w:rPr>
        <w:fldChar w:fldCharType="end"/>
      </w:r>
      <w:r w:rsidR="0044191B">
        <w:rPr>
          <w:sz w:val="24"/>
          <w:szCs w:val="24"/>
        </w:rPr>
        <w:t xml:space="preserve"> pun</w:t>
      </w:r>
      <w:r w:rsidR="00E340B0">
        <w:rPr>
          <w:sz w:val="24"/>
          <w:szCs w:val="24"/>
        </w:rPr>
        <w:t>k</w:t>
      </w:r>
      <w:r w:rsidR="0044191B">
        <w:rPr>
          <w:sz w:val="24"/>
          <w:szCs w:val="24"/>
        </w:rPr>
        <w:t>tus mokamos kompensacijos</w:t>
      </w:r>
      <w:bookmarkEnd w:id="233"/>
      <w:r w:rsidR="0044191B">
        <w:rPr>
          <w:sz w:val="24"/>
          <w:szCs w:val="24"/>
        </w:rPr>
        <w:t>.</w:t>
      </w:r>
      <w:bookmarkEnd w:id="232"/>
    </w:p>
    <w:p w14:paraId="0AF6F22D" w14:textId="461291D1" w:rsidR="00F62A33" w:rsidRDefault="00F62A33" w:rsidP="002310CC">
      <w:pPr>
        <w:pStyle w:val="paragrafai"/>
        <w:tabs>
          <w:tab w:val="clear" w:pos="1346"/>
          <w:tab w:val="num" w:pos="1418"/>
        </w:tabs>
        <w:ind w:left="1418" w:hanging="851"/>
        <w:rPr>
          <w:sz w:val="24"/>
          <w:szCs w:val="24"/>
        </w:rPr>
      </w:pPr>
      <w:r w:rsidRPr="0005056B">
        <w:rPr>
          <w:sz w:val="24"/>
          <w:szCs w:val="24"/>
        </w:rPr>
        <w:t xml:space="preserve">Pasibaigus Sutarčiai išlieka galioti Privataus subjekto įsipareigojimai, susiję su garantiniais įsipareigojimais iki Sutarties pasibaigimo atliktiems Darbams (įskaitant </w:t>
      </w:r>
      <w:r>
        <w:rPr>
          <w:sz w:val="24"/>
          <w:szCs w:val="24"/>
        </w:rPr>
        <w:t xml:space="preserve">Atnaujinimo ir remonto </w:t>
      </w:r>
      <w:r w:rsidRPr="0005056B">
        <w:rPr>
          <w:sz w:val="24"/>
          <w:szCs w:val="24"/>
        </w:rPr>
        <w:t>darbus)</w:t>
      </w:r>
      <w:r>
        <w:rPr>
          <w:sz w:val="24"/>
          <w:szCs w:val="24"/>
        </w:rPr>
        <w:t xml:space="preserve">, Turto neatitikimo pašalinimo darbams (jeigu tokie neatitikimai buvo nustatyti ir Privataus subjekto ištaisyti Sutarties </w:t>
      </w:r>
      <w:r>
        <w:rPr>
          <w:sz w:val="24"/>
          <w:szCs w:val="24"/>
        </w:rPr>
        <w:fldChar w:fldCharType="begin"/>
      </w:r>
      <w:r>
        <w:rPr>
          <w:sz w:val="24"/>
          <w:szCs w:val="24"/>
        </w:rPr>
        <w:instrText xml:space="preserve"> REF _Ref485815647 \r \h  \* MERGEFORMAT </w:instrText>
      </w:r>
      <w:r>
        <w:rPr>
          <w:sz w:val="24"/>
          <w:szCs w:val="24"/>
        </w:rPr>
      </w:r>
      <w:r>
        <w:rPr>
          <w:sz w:val="24"/>
          <w:szCs w:val="24"/>
        </w:rPr>
        <w:fldChar w:fldCharType="separate"/>
      </w:r>
      <w:r w:rsidR="00F7534F">
        <w:rPr>
          <w:sz w:val="24"/>
          <w:szCs w:val="24"/>
        </w:rPr>
        <w:t>11</w:t>
      </w:r>
      <w:r>
        <w:rPr>
          <w:sz w:val="24"/>
          <w:szCs w:val="24"/>
        </w:rPr>
        <w:fldChar w:fldCharType="end"/>
      </w:r>
      <w:r>
        <w:rPr>
          <w:sz w:val="24"/>
          <w:szCs w:val="24"/>
        </w:rPr>
        <w:t xml:space="preserve"> punkto nustatyta tvarka)</w:t>
      </w:r>
      <w:r w:rsidRPr="0005056B">
        <w:rPr>
          <w:sz w:val="24"/>
          <w:szCs w:val="24"/>
        </w:rPr>
        <w:t xml:space="preserve"> ir pristatytai / sumontuotai įrangai. Garantiniu laikotarpiu nustatyti trūkumai fiksuojami ir šalinami Lietuvos Respublikos civiliniame kodekse ir kituose teisės aktuose nustatyta tvarka</w:t>
      </w:r>
      <w:r w:rsidRPr="00B12B88">
        <w:rPr>
          <w:sz w:val="24"/>
          <w:szCs w:val="24"/>
        </w:rPr>
        <w:t>.</w:t>
      </w:r>
      <w:r w:rsidRPr="00F561D7">
        <w:rPr>
          <w:sz w:val="24"/>
          <w:szCs w:val="24"/>
        </w:rPr>
        <w:t xml:space="preserve"> Aiškumo dėlei Šalys susitaria, kad Darbų garantiniai terminai pradedami skaičiuoti nuo Eksploatacijos pradžios, o Atnaujinimo ir remonto darbų metu pakeistai /sumontuotai naujai įrangai – nuo naujos įrangos pakeitimo / sumontavimo dienos</w:t>
      </w:r>
      <w:r w:rsidR="00CF03B5">
        <w:rPr>
          <w:sz w:val="24"/>
          <w:szCs w:val="24"/>
        </w:rPr>
        <w:t>.</w:t>
      </w:r>
    </w:p>
    <w:p w14:paraId="6DD6A32A" w14:textId="055A83CB" w:rsidR="00CF03B5" w:rsidRDefault="00CF03B5" w:rsidP="00ED22E6">
      <w:pPr>
        <w:pStyle w:val="paragrafai"/>
        <w:numPr>
          <w:ilvl w:val="0"/>
          <w:numId w:val="0"/>
        </w:numPr>
        <w:tabs>
          <w:tab w:val="num" w:pos="1488"/>
        </w:tabs>
        <w:ind w:left="567"/>
        <w:rPr>
          <w:sz w:val="24"/>
          <w:szCs w:val="24"/>
        </w:rPr>
      </w:pPr>
    </w:p>
    <w:p w14:paraId="0F0A760F" w14:textId="77777777" w:rsidR="00F467EC" w:rsidRPr="00214951" w:rsidRDefault="00F467EC" w:rsidP="00EF5A29">
      <w:pPr>
        <w:pStyle w:val="Heading1"/>
        <w:tabs>
          <w:tab w:val="num" w:pos="1063"/>
        </w:tabs>
        <w:spacing w:before="0"/>
        <w:ind w:left="993"/>
      </w:pPr>
      <w:bookmarkStart w:id="234" w:name="_Toc106200181"/>
      <w:bookmarkStart w:id="235" w:name="_Toc106201828"/>
      <w:bookmarkStart w:id="236" w:name="_Toc106202034"/>
      <w:bookmarkStart w:id="237" w:name="_Toc106202179"/>
      <w:bookmarkStart w:id="238" w:name="_Toc106202346"/>
      <w:bookmarkStart w:id="239" w:name="_Toc106202482"/>
      <w:bookmarkStart w:id="240" w:name="_Toc106203322"/>
      <w:bookmarkStart w:id="241" w:name="_Toc106204610"/>
      <w:bookmarkStart w:id="242" w:name="_Toc106204719"/>
      <w:bookmarkStart w:id="243" w:name="_Toc106204828"/>
      <w:bookmarkStart w:id="244" w:name="_Toc106260722"/>
      <w:bookmarkStart w:id="245" w:name="_Toc106268175"/>
      <w:bookmarkStart w:id="246" w:name="_Toc106336552"/>
      <w:bookmarkStart w:id="247" w:name="_Toc106336865"/>
      <w:bookmarkStart w:id="248" w:name="_Toc106340560"/>
      <w:bookmarkStart w:id="249" w:name="_Toc106341979"/>
      <w:bookmarkStart w:id="250" w:name="_Toc106342906"/>
      <w:bookmarkStart w:id="251" w:name="_Toc106343335"/>
      <w:bookmarkStart w:id="252" w:name="_Toc106200182"/>
      <w:bookmarkStart w:id="253" w:name="_Toc106201829"/>
      <w:bookmarkStart w:id="254" w:name="_Toc106202035"/>
      <w:bookmarkStart w:id="255" w:name="_Toc106202180"/>
      <w:bookmarkStart w:id="256" w:name="_Toc106202347"/>
      <w:bookmarkStart w:id="257" w:name="_Toc106202483"/>
      <w:bookmarkStart w:id="258" w:name="_Toc106203323"/>
      <w:bookmarkStart w:id="259" w:name="_Toc106204611"/>
      <w:bookmarkStart w:id="260" w:name="_Toc106204720"/>
      <w:bookmarkStart w:id="261" w:name="_Toc106204829"/>
      <w:bookmarkStart w:id="262" w:name="_Toc106260723"/>
      <w:bookmarkStart w:id="263" w:name="_Toc106268176"/>
      <w:bookmarkStart w:id="264" w:name="_Toc106336553"/>
      <w:bookmarkStart w:id="265" w:name="_Toc106336866"/>
      <w:bookmarkStart w:id="266" w:name="_Toc106340561"/>
      <w:bookmarkStart w:id="267" w:name="_Toc106341980"/>
      <w:bookmarkStart w:id="268" w:name="_Toc106342907"/>
      <w:bookmarkStart w:id="269" w:name="_Toc106343336"/>
      <w:bookmarkStart w:id="270" w:name="_Toc106200183"/>
      <w:bookmarkStart w:id="271" w:name="_Toc106201830"/>
      <w:bookmarkStart w:id="272" w:name="_Toc106202036"/>
      <w:bookmarkStart w:id="273" w:name="_Toc106202181"/>
      <w:bookmarkStart w:id="274" w:name="_Toc106202348"/>
      <w:bookmarkStart w:id="275" w:name="_Toc106202484"/>
      <w:bookmarkStart w:id="276" w:name="_Toc106203324"/>
      <w:bookmarkStart w:id="277" w:name="_Toc106204612"/>
      <w:bookmarkStart w:id="278" w:name="_Toc106204721"/>
      <w:bookmarkStart w:id="279" w:name="_Toc106204830"/>
      <w:bookmarkStart w:id="280" w:name="_Toc106260724"/>
      <w:bookmarkStart w:id="281" w:name="_Toc106268177"/>
      <w:bookmarkStart w:id="282" w:name="_Toc106336554"/>
      <w:bookmarkStart w:id="283" w:name="_Toc106336867"/>
      <w:bookmarkStart w:id="284" w:name="_Toc106340562"/>
      <w:bookmarkStart w:id="285" w:name="_Toc106341981"/>
      <w:bookmarkStart w:id="286" w:name="_Toc106342908"/>
      <w:bookmarkStart w:id="287" w:name="_Toc106343337"/>
      <w:bookmarkStart w:id="288" w:name="_Toc106200184"/>
      <w:bookmarkStart w:id="289" w:name="_Toc106201831"/>
      <w:bookmarkStart w:id="290" w:name="_Toc106202037"/>
      <w:bookmarkStart w:id="291" w:name="_Toc106202182"/>
      <w:bookmarkStart w:id="292" w:name="_Toc106202349"/>
      <w:bookmarkStart w:id="293" w:name="_Toc106202485"/>
      <w:bookmarkStart w:id="294" w:name="_Toc106203325"/>
      <w:bookmarkStart w:id="295" w:name="_Toc106204613"/>
      <w:bookmarkStart w:id="296" w:name="_Toc106204722"/>
      <w:bookmarkStart w:id="297" w:name="_Toc106204831"/>
      <w:bookmarkStart w:id="298" w:name="_Toc106260725"/>
      <w:bookmarkStart w:id="299" w:name="_Toc106268178"/>
      <w:bookmarkStart w:id="300" w:name="_Toc106336555"/>
      <w:bookmarkStart w:id="301" w:name="_Toc106336868"/>
      <w:bookmarkStart w:id="302" w:name="_Toc106340563"/>
      <w:bookmarkStart w:id="303" w:name="_Toc106341982"/>
      <w:bookmarkStart w:id="304" w:name="_Toc106342909"/>
      <w:bookmarkStart w:id="305" w:name="_Toc106343338"/>
      <w:bookmarkStart w:id="306" w:name="_Toc106200185"/>
      <w:bookmarkStart w:id="307" w:name="_Toc106201832"/>
      <w:bookmarkStart w:id="308" w:name="_Toc106202038"/>
      <w:bookmarkStart w:id="309" w:name="_Toc106202183"/>
      <w:bookmarkStart w:id="310" w:name="_Toc106202350"/>
      <w:bookmarkStart w:id="311" w:name="_Toc106202486"/>
      <w:bookmarkStart w:id="312" w:name="_Toc106203326"/>
      <w:bookmarkStart w:id="313" w:name="_Toc106204614"/>
      <w:bookmarkStart w:id="314" w:name="_Toc106204723"/>
      <w:bookmarkStart w:id="315" w:name="_Toc106204832"/>
      <w:bookmarkStart w:id="316" w:name="_Toc106260726"/>
      <w:bookmarkStart w:id="317" w:name="_Toc106268179"/>
      <w:bookmarkStart w:id="318" w:name="_Toc106336556"/>
      <w:bookmarkStart w:id="319" w:name="_Toc106336869"/>
      <w:bookmarkStart w:id="320" w:name="_Toc106340564"/>
      <w:bookmarkStart w:id="321" w:name="_Toc106341983"/>
      <w:bookmarkStart w:id="322" w:name="_Toc106342910"/>
      <w:bookmarkStart w:id="323" w:name="_Toc106343339"/>
      <w:bookmarkStart w:id="324" w:name="_Toc106200186"/>
      <w:bookmarkStart w:id="325" w:name="_Toc106201833"/>
      <w:bookmarkStart w:id="326" w:name="_Toc106202039"/>
      <w:bookmarkStart w:id="327" w:name="_Toc106202184"/>
      <w:bookmarkStart w:id="328" w:name="_Toc106202351"/>
      <w:bookmarkStart w:id="329" w:name="_Toc106202487"/>
      <w:bookmarkStart w:id="330" w:name="_Toc106203327"/>
      <w:bookmarkStart w:id="331" w:name="_Toc106204615"/>
      <w:bookmarkStart w:id="332" w:name="_Toc106204724"/>
      <w:bookmarkStart w:id="333" w:name="_Toc106204833"/>
      <w:bookmarkStart w:id="334" w:name="_Toc106260727"/>
      <w:bookmarkStart w:id="335" w:name="_Toc106268180"/>
      <w:bookmarkStart w:id="336" w:name="_Toc106336557"/>
      <w:bookmarkStart w:id="337" w:name="_Toc106336870"/>
      <w:bookmarkStart w:id="338" w:name="_Toc106340565"/>
      <w:bookmarkStart w:id="339" w:name="_Toc106341984"/>
      <w:bookmarkStart w:id="340" w:name="_Toc106342911"/>
      <w:bookmarkStart w:id="341" w:name="_Toc106343340"/>
      <w:bookmarkStart w:id="342" w:name="_Toc106200187"/>
      <w:bookmarkStart w:id="343" w:name="_Toc106201834"/>
      <w:bookmarkStart w:id="344" w:name="_Toc106202040"/>
      <w:bookmarkStart w:id="345" w:name="_Toc106202185"/>
      <w:bookmarkStart w:id="346" w:name="_Toc106202352"/>
      <w:bookmarkStart w:id="347" w:name="_Toc106202488"/>
      <w:bookmarkStart w:id="348" w:name="_Toc106203328"/>
      <w:bookmarkStart w:id="349" w:name="_Toc106204616"/>
      <w:bookmarkStart w:id="350" w:name="_Toc106204725"/>
      <w:bookmarkStart w:id="351" w:name="_Toc106204834"/>
      <w:bookmarkStart w:id="352" w:name="_Toc106260728"/>
      <w:bookmarkStart w:id="353" w:name="_Toc106268181"/>
      <w:bookmarkStart w:id="354" w:name="_Toc106336558"/>
      <w:bookmarkStart w:id="355" w:name="_Toc106336871"/>
      <w:bookmarkStart w:id="356" w:name="_Toc106340566"/>
      <w:bookmarkStart w:id="357" w:name="_Toc106341985"/>
      <w:bookmarkStart w:id="358" w:name="_Toc106342912"/>
      <w:bookmarkStart w:id="359" w:name="_Toc106343341"/>
      <w:bookmarkStart w:id="360" w:name="_Toc137188757"/>
      <w:bookmarkStart w:id="361" w:name="_Toc137195070"/>
      <w:bookmarkStart w:id="362" w:name="_Toc137286807"/>
      <w:bookmarkStart w:id="363" w:name="_Toc137317012"/>
      <w:bookmarkStart w:id="364" w:name="_Toc137437134"/>
      <w:bookmarkStart w:id="365" w:name="_Toc284496700"/>
      <w:bookmarkStart w:id="366" w:name="_Toc293074449"/>
      <w:bookmarkStart w:id="367" w:name="_Toc297646374"/>
      <w:bookmarkStart w:id="368" w:name="_Toc300049721"/>
      <w:bookmarkStart w:id="369" w:name="_Toc309205496"/>
      <w:bookmarkStart w:id="370" w:name="_Toc92372022"/>
      <w:bookmarkStart w:id="371" w:name="_Toc172888352"/>
      <w:bookmarkStart w:id="372" w:name="_Ref135647326"/>
      <w:bookmarkStart w:id="373" w:name="_Toc141511363"/>
      <w:bookmarkEnd w:id="189"/>
      <w:bookmarkEnd w:id="22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214951">
        <w:t>Šalių įsipareigojimai</w:t>
      </w:r>
      <w:bookmarkEnd w:id="365"/>
      <w:bookmarkEnd w:id="366"/>
      <w:bookmarkEnd w:id="367"/>
      <w:bookmarkEnd w:id="368"/>
      <w:bookmarkEnd w:id="369"/>
      <w:bookmarkEnd w:id="370"/>
      <w:bookmarkEnd w:id="371"/>
    </w:p>
    <w:p w14:paraId="1F5FD44D" w14:textId="77777777" w:rsidR="00F467EC" w:rsidRPr="00214951" w:rsidRDefault="00F467EC" w:rsidP="002310CC">
      <w:pPr>
        <w:pStyle w:val="Heading2"/>
        <w:tabs>
          <w:tab w:val="clear" w:pos="1488"/>
          <w:tab w:val="num" w:pos="1418"/>
        </w:tabs>
        <w:ind w:left="1418" w:hanging="851"/>
      </w:pPr>
      <w:bookmarkStart w:id="374" w:name="_Toc284496701"/>
      <w:bookmarkStart w:id="375" w:name="_Toc293074450"/>
      <w:bookmarkStart w:id="376" w:name="_Toc297646375"/>
      <w:bookmarkStart w:id="377" w:name="_Toc300049722"/>
      <w:bookmarkStart w:id="378" w:name="_Toc309205497"/>
      <w:bookmarkStart w:id="379" w:name="_Toc92372023"/>
      <w:bookmarkStart w:id="380" w:name="_Toc172888353"/>
      <w:bookmarkStart w:id="381" w:name="_Toc141511369"/>
      <w:bookmarkStart w:id="382" w:name="_Ref136665745"/>
      <w:bookmarkStart w:id="383" w:name="_Toc141511368"/>
      <w:r w:rsidRPr="00214951">
        <w:t>Dokumentų perdavimas</w:t>
      </w:r>
      <w:bookmarkEnd w:id="374"/>
      <w:r w:rsidRPr="00214951">
        <w:t xml:space="preserve"> ir saugojimas</w:t>
      </w:r>
      <w:bookmarkEnd w:id="375"/>
      <w:bookmarkEnd w:id="376"/>
      <w:bookmarkEnd w:id="377"/>
      <w:bookmarkEnd w:id="378"/>
      <w:bookmarkEnd w:id="379"/>
      <w:bookmarkEnd w:id="380"/>
    </w:p>
    <w:p w14:paraId="19822D0A" w14:textId="1A120C94" w:rsidR="00F467EC" w:rsidRPr="00EF7CDF" w:rsidRDefault="00F467EC" w:rsidP="002310CC">
      <w:pPr>
        <w:pStyle w:val="paragrafai"/>
        <w:tabs>
          <w:tab w:val="clear" w:pos="1346"/>
          <w:tab w:val="num" w:pos="1418"/>
        </w:tabs>
        <w:ind w:left="1418" w:hanging="851"/>
        <w:rPr>
          <w:sz w:val="24"/>
          <w:szCs w:val="24"/>
        </w:rPr>
      </w:pPr>
      <w:bookmarkStart w:id="384" w:name="_Ref407691642"/>
      <w:r w:rsidRPr="00EF7CDF">
        <w:rPr>
          <w:sz w:val="24"/>
          <w:szCs w:val="24"/>
        </w:rPr>
        <w:t xml:space="preserve">Privatus subjektas privalo saugoti visus finansinės atskaitomybės dokumentus ir sutartis, susijusias su įsipareigojimų pagal Sutartį vykdymu, ne trumpiau kaip iki Sutarties </w:t>
      </w:r>
      <w:r w:rsidR="00EA162B" w:rsidRPr="00EF7CDF">
        <w:rPr>
          <w:sz w:val="24"/>
          <w:szCs w:val="24"/>
        </w:rPr>
        <w:t xml:space="preserve">pabaigos ir </w:t>
      </w:r>
      <w:r w:rsidR="007C7FBA" w:rsidRPr="00EF7CDF">
        <w:rPr>
          <w:sz w:val="24"/>
          <w:szCs w:val="24"/>
        </w:rPr>
        <w:t>2 (du) metus</w:t>
      </w:r>
      <w:r w:rsidR="00EA162B" w:rsidRPr="00EF7CDF">
        <w:rPr>
          <w:color w:val="FF0000"/>
          <w:sz w:val="24"/>
          <w:szCs w:val="24"/>
        </w:rPr>
        <w:t xml:space="preserve"> </w:t>
      </w:r>
      <w:r w:rsidR="00EA162B" w:rsidRPr="00EF7CDF">
        <w:rPr>
          <w:sz w:val="24"/>
          <w:szCs w:val="24"/>
        </w:rPr>
        <w:t xml:space="preserve">po to, jeigu teisės aktai nenumato ilgesnio termino. </w:t>
      </w:r>
      <w:r w:rsidR="00214951">
        <w:rPr>
          <w:sz w:val="24"/>
          <w:szCs w:val="24"/>
        </w:rPr>
        <w:t>Dokumentai gali būti saugomi elektroniniu formatu.</w:t>
      </w:r>
      <w:r w:rsidR="00214951" w:rsidRPr="00214951">
        <w:rPr>
          <w:sz w:val="24"/>
          <w:szCs w:val="24"/>
        </w:rPr>
        <w:t xml:space="preserve"> </w:t>
      </w:r>
      <w:r w:rsidR="00EA162B" w:rsidRPr="00214951">
        <w:rPr>
          <w:sz w:val="24"/>
          <w:szCs w:val="24"/>
        </w:rPr>
        <w:t xml:space="preserve">Valdžios subjekto prašymu Privatus subjektas privalo perduoti Valdžios subjektui ar jo nurodytoms institucijoms </w:t>
      </w:r>
      <w:r w:rsidR="00282F6D" w:rsidRPr="00214951">
        <w:rPr>
          <w:sz w:val="24"/>
          <w:szCs w:val="24"/>
        </w:rPr>
        <w:t>(</w:t>
      </w:r>
      <w:r w:rsidR="00EA162B" w:rsidRPr="00892586">
        <w:rPr>
          <w:sz w:val="24"/>
          <w:szCs w:val="24"/>
        </w:rPr>
        <w:t>asmenims</w:t>
      </w:r>
      <w:r w:rsidR="00282F6D" w:rsidRPr="00892586">
        <w:rPr>
          <w:sz w:val="24"/>
          <w:szCs w:val="24"/>
        </w:rPr>
        <w:t>)</w:t>
      </w:r>
      <w:r w:rsidR="00EA162B" w:rsidRPr="00892586">
        <w:rPr>
          <w:sz w:val="24"/>
          <w:szCs w:val="24"/>
        </w:rPr>
        <w:t xml:space="preserve"> tinkamai patvirtintas tokių dokumentų kopijas</w:t>
      </w:r>
      <w:r w:rsidR="007C7FBA" w:rsidRPr="00EF7CDF">
        <w:rPr>
          <w:sz w:val="24"/>
          <w:szCs w:val="24"/>
        </w:rPr>
        <w:t xml:space="preserve"> ne vėliau, kaip per 10 (dešimt) Darbo dienų nuo jų pareikalavimo ir, jei taikoma, sudarymo</w:t>
      </w:r>
      <w:r w:rsidR="00EA162B" w:rsidRPr="00EF7CDF">
        <w:rPr>
          <w:sz w:val="24"/>
          <w:szCs w:val="24"/>
        </w:rPr>
        <w:t>.</w:t>
      </w:r>
      <w:bookmarkEnd w:id="384"/>
    </w:p>
    <w:p w14:paraId="39CF014E" w14:textId="734F50D1" w:rsidR="00001EB7" w:rsidRDefault="00462AE9" w:rsidP="002310CC">
      <w:pPr>
        <w:pStyle w:val="paragrafai"/>
        <w:tabs>
          <w:tab w:val="clear" w:pos="1346"/>
          <w:tab w:val="num" w:pos="1418"/>
        </w:tabs>
        <w:ind w:left="1418" w:hanging="851"/>
        <w:rPr>
          <w:sz w:val="24"/>
          <w:szCs w:val="24"/>
        </w:rPr>
      </w:pPr>
      <w:bookmarkStart w:id="385" w:name="_Toc284496703"/>
      <w:r>
        <w:rPr>
          <w:sz w:val="24"/>
          <w:szCs w:val="24"/>
        </w:rPr>
        <w:t xml:space="preserve">Pasibaigus </w:t>
      </w:r>
      <w:r w:rsidRPr="00EF7CDF">
        <w:rPr>
          <w:sz w:val="24"/>
          <w:szCs w:val="24"/>
        </w:rPr>
        <w:t xml:space="preserve">Sutarčiai, Privatus subjektas savo lėšomis užtikrina tinkamą Privataus subjekto dokumentų, susijusių su perduodamu Turtu, perdavimą Valdžios subjektui ar jo nurodytai institucijai (asmeniui). Bet kuriuo atveju, tokie dokumentai Valdžios subjektui perduodami ne vėliau kaip per 10 (dešimt) Darbo dienų po Sutarties pabaigos. Nepaisant to, Privatus subjektas privalo pasilikti ir saugoti Sutarties </w:t>
      </w:r>
      <w:r w:rsidRPr="00553BB9">
        <w:fldChar w:fldCharType="begin"/>
      </w:r>
      <w:r w:rsidRPr="009C2D1C">
        <w:instrText xml:space="preserve"> REF _Ref407691642 \r \h </w:instrText>
      </w:r>
      <w:r>
        <w:instrText xml:space="preserve"> \* MERGEFORMAT </w:instrText>
      </w:r>
      <w:r w:rsidRPr="00553BB9">
        <w:fldChar w:fldCharType="separate"/>
      </w:r>
      <w:r w:rsidR="00F7534F" w:rsidRPr="00F7534F">
        <w:rPr>
          <w:sz w:val="24"/>
          <w:szCs w:val="24"/>
        </w:rPr>
        <w:t>12.1</w:t>
      </w:r>
      <w:r w:rsidRPr="00553BB9">
        <w:fldChar w:fldCharType="end"/>
      </w:r>
      <w:r w:rsidR="007855D2">
        <w:t xml:space="preserve"> </w:t>
      </w:r>
      <w:r w:rsidRPr="00553BB9">
        <w:rPr>
          <w:sz w:val="24"/>
          <w:szCs w:val="24"/>
        </w:rPr>
        <w:t xml:space="preserve">punkte nurodytą </w:t>
      </w:r>
      <w:r w:rsidRPr="00001EB7">
        <w:rPr>
          <w:sz w:val="24"/>
          <w:szCs w:val="24"/>
        </w:rPr>
        <w:t>terminą tokių dokumentų tinkamai patvirtintas kopijas</w:t>
      </w:r>
      <w:r w:rsidRPr="00553BB9">
        <w:rPr>
          <w:sz w:val="24"/>
          <w:szCs w:val="24"/>
        </w:rPr>
        <w:t>.</w:t>
      </w:r>
    </w:p>
    <w:p w14:paraId="2E8E2F35" w14:textId="77777777" w:rsidR="00F467EC" w:rsidRPr="00214951" w:rsidRDefault="00F467EC" w:rsidP="002310CC">
      <w:pPr>
        <w:pStyle w:val="Heading2"/>
        <w:tabs>
          <w:tab w:val="clear" w:pos="1488"/>
          <w:tab w:val="num" w:pos="1418"/>
        </w:tabs>
        <w:ind w:left="1418" w:hanging="851"/>
      </w:pPr>
      <w:bookmarkStart w:id="386" w:name="_Toc284496704"/>
      <w:bookmarkStart w:id="387" w:name="_Toc293074451"/>
      <w:bookmarkStart w:id="388" w:name="_Toc297646376"/>
      <w:bookmarkStart w:id="389" w:name="_Toc300049723"/>
      <w:bookmarkStart w:id="390" w:name="_Toc309205498"/>
      <w:bookmarkStart w:id="391" w:name="_Toc92372024"/>
      <w:bookmarkStart w:id="392" w:name="_Toc172888354"/>
      <w:bookmarkStart w:id="393" w:name="_Ref135655125"/>
      <w:bookmarkEnd w:id="385"/>
      <w:r w:rsidRPr="00214951">
        <w:lastRenderedPageBreak/>
        <w:t>Valdžios subjekto įsipareigojimai</w:t>
      </w:r>
      <w:bookmarkEnd w:id="386"/>
      <w:bookmarkEnd w:id="387"/>
      <w:bookmarkEnd w:id="388"/>
      <w:bookmarkEnd w:id="389"/>
      <w:bookmarkEnd w:id="390"/>
      <w:bookmarkEnd w:id="391"/>
      <w:bookmarkEnd w:id="392"/>
    </w:p>
    <w:p w14:paraId="1FB5C658" w14:textId="77777777" w:rsidR="00F467EC" w:rsidRPr="00EF7CDF" w:rsidRDefault="00F467EC" w:rsidP="002310CC">
      <w:pPr>
        <w:pStyle w:val="paragrafai"/>
        <w:tabs>
          <w:tab w:val="clear" w:pos="1346"/>
          <w:tab w:val="num" w:pos="1418"/>
        </w:tabs>
        <w:ind w:left="1418" w:hanging="851"/>
        <w:rPr>
          <w:sz w:val="24"/>
          <w:szCs w:val="24"/>
        </w:rPr>
      </w:pPr>
      <w:r w:rsidRPr="00892586">
        <w:rPr>
          <w:sz w:val="24"/>
          <w:szCs w:val="24"/>
        </w:rPr>
        <w:t>Valdžios subjektas įsipareigoja laiku vykdyti savo įsipareigojimus pagal Sutartį ir operatyvia</w:t>
      </w:r>
      <w:r w:rsidR="00266F48" w:rsidRPr="00EF7CDF">
        <w:rPr>
          <w:sz w:val="24"/>
          <w:szCs w:val="24"/>
        </w:rPr>
        <w:t>i</w:t>
      </w:r>
      <w:r w:rsidRPr="00EF7CDF">
        <w:rPr>
          <w:sz w:val="24"/>
          <w:szCs w:val="24"/>
        </w:rPr>
        <w:t xml:space="preserve"> bendradarbiauti su Investuotoju ir Privačiu subjektu sprendžiant su Sutarties vykdymu susijusius klausimus.</w:t>
      </w:r>
      <w:r w:rsidR="007221EC" w:rsidRPr="00EF7CDF">
        <w:rPr>
          <w:sz w:val="24"/>
          <w:szCs w:val="24"/>
        </w:rPr>
        <w:t xml:space="preserve"> </w:t>
      </w:r>
    </w:p>
    <w:p w14:paraId="1B86D964" w14:textId="77777777" w:rsidR="0084636C" w:rsidRPr="00EF7CDF" w:rsidRDefault="00F467EC" w:rsidP="002310CC">
      <w:pPr>
        <w:pStyle w:val="paragrafai"/>
        <w:tabs>
          <w:tab w:val="clear" w:pos="1346"/>
          <w:tab w:val="num" w:pos="1418"/>
        </w:tabs>
        <w:ind w:left="1418" w:hanging="851"/>
        <w:rPr>
          <w:sz w:val="24"/>
          <w:szCs w:val="24"/>
        </w:rPr>
      </w:pPr>
      <w:r w:rsidRPr="00EF7CDF">
        <w:rPr>
          <w:sz w:val="24"/>
          <w:szCs w:val="24"/>
        </w:rPr>
        <w:t>Valdžios subjektas privalo užtikrinti, kad tiek jam pačiam, tiek jo įgaliotiems asmenims naudojantis Valdžios subjektui pagal Sutartį suteiktomis teisėmis būtų kuo mažiau trukdoma Privataus subjekto veikla ir Sutarties vykdymas</w:t>
      </w:r>
      <w:r w:rsidR="0084636C" w:rsidRPr="00EF7CDF">
        <w:rPr>
          <w:sz w:val="24"/>
          <w:szCs w:val="24"/>
        </w:rPr>
        <w:t>.</w:t>
      </w:r>
    </w:p>
    <w:p w14:paraId="1F4E8661" w14:textId="55B8DD37" w:rsidR="00F467EC" w:rsidRPr="00EF7CDF" w:rsidRDefault="00F467EC" w:rsidP="002310CC">
      <w:pPr>
        <w:pStyle w:val="paragrafai"/>
        <w:tabs>
          <w:tab w:val="clear" w:pos="1346"/>
          <w:tab w:val="num" w:pos="1418"/>
        </w:tabs>
        <w:ind w:left="1418" w:hanging="851"/>
        <w:rPr>
          <w:sz w:val="24"/>
          <w:szCs w:val="24"/>
        </w:rPr>
      </w:pPr>
      <w:r w:rsidRPr="00EF7CDF">
        <w:rPr>
          <w:sz w:val="24"/>
          <w:szCs w:val="24"/>
        </w:rPr>
        <w:t>Valdžios subjektas turi laiku mokėti Metinį atlyginimą Privačiam subjektui už šio teikiamas Paslaugas</w:t>
      </w:r>
      <w:r w:rsidR="00563D3F" w:rsidRPr="00EF7CDF">
        <w:rPr>
          <w:sz w:val="24"/>
          <w:szCs w:val="24"/>
        </w:rPr>
        <w:t xml:space="preserve"> ir atliktus Darbus</w:t>
      </w:r>
      <w:r w:rsidRPr="00EF7CDF">
        <w:rPr>
          <w:sz w:val="24"/>
          <w:szCs w:val="24"/>
        </w:rPr>
        <w:t xml:space="preserve">, kaip tai numatyta Sutarties </w:t>
      </w:r>
      <w:r w:rsidRPr="00553BB9">
        <w:rPr>
          <w:sz w:val="24"/>
          <w:szCs w:val="24"/>
        </w:rPr>
        <w:fldChar w:fldCharType="begin"/>
      </w:r>
      <w:r w:rsidRPr="009C2D1C">
        <w:rPr>
          <w:sz w:val="24"/>
          <w:szCs w:val="24"/>
        </w:rPr>
        <w:instrText xml:space="preserve"> REF _Ref292957497 \r \h  \* MERGEFORMAT </w:instrText>
      </w:r>
      <w:r w:rsidRPr="00553BB9">
        <w:rPr>
          <w:sz w:val="24"/>
          <w:szCs w:val="24"/>
        </w:rPr>
      </w:r>
      <w:r w:rsidRPr="00553BB9">
        <w:rPr>
          <w:sz w:val="24"/>
          <w:szCs w:val="24"/>
        </w:rPr>
        <w:fldChar w:fldCharType="separate"/>
      </w:r>
      <w:r w:rsidR="00F7534F">
        <w:rPr>
          <w:sz w:val="24"/>
          <w:szCs w:val="24"/>
        </w:rPr>
        <w:t>24</w:t>
      </w:r>
      <w:r w:rsidRPr="00553BB9">
        <w:rPr>
          <w:sz w:val="24"/>
          <w:szCs w:val="24"/>
        </w:rPr>
        <w:fldChar w:fldCharType="end"/>
      </w:r>
      <w:r w:rsidRPr="00553BB9">
        <w:rPr>
          <w:sz w:val="24"/>
          <w:szCs w:val="24"/>
        </w:rPr>
        <w:t> punkte. Valdžios subjektas įsipare</w:t>
      </w:r>
      <w:r w:rsidRPr="00214951">
        <w:rPr>
          <w:sz w:val="24"/>
          <w:szCs w:val="24"/>
        </w:rPr>
        <w:t>igoja nedelsdamas informuoti Privatų subjektą apie finansinius sunkumus, kurie gali sukliudyti Valdžios subjektui tinkamai ir</w:t>
      </w:r>
      <w:r w:rsidR="00BC4AA5" w:rsidRPr="00214951">
        <w:rPr>
          <w:sz w:val="24"/>
          <w:szCs w:val="24"/>
        </w:rPr>
        <w:t xml:space="preserve"> (</w:t>
      </w:r>
      <w:r w:rsidRPr="00892586">
        <w:rPr>
          <w:sz w:val="24"/>
          <w:szCs w:val="24"/>
        </w:rPr>
        <w:t>ar</w:t>
      </w:r>
      <w:r w:rsidR="00BC4AA5" w:rsidRPr="00892586">
        <w:rPr>
          <w:sz w:val="24"/>
          <w:szCs w:val="24"/>
        </w:rPr>
        <w:t>)</w:t>
      </w:r>
      <w:r w:rsidRPr="00892586">
        <w:rPr>
          <w:sz w:val="24"/>
          <w:szCs w:val="24"/>
        </w:rPr>
        <w:t xml:space="preserve"> laiku sumokėti atlygį Privačiam subjektui, ir apie priemones, kurių Valdžios subjektas imasi, siekdamas juos p</w:t>
      </w:r>
      <w:r w:rsidRPr="00EF7CDF">
        <w:rPr>
          <w:sz w:val="24"/>
          <w:szCs w:val="24"/>
        </w:rPr>
        <w:t>ašalinti.</w:t>
      </w:r>
    </w:p>
    <w:p w14:paraId="228601CB" w14:textId="43CF98F2" w:rsidR="00462D90" w:rsidRPr="00EF7CDF" w:rsidRDefault="00EF7CDF" w:rsidP="002310CC">
      <w:pPr>
        <w:pStyle w:val="paragrafai"/>
        <w:tabs>
          <w:tab w:val="clear" w:pos="1346"/>
          <w:tab w:val="num" w:pos="990"/>
          <w:tab w:val="num" w:pos="1418"/>
        </w:tabs>
        <w:ind w:left="1418" w:hanging="851"/>
        <w:rPr>
          <w:sz w:val="24"/>
          <w:szCs w:val="24"/>
        </w:rPr>
      </w:pPr>
      <w:bookmarkStart w:id="394" w:name="_Ref110234163"/>
      <w:bookmarkStart w:id="395" w:name="_Ref135671279"/>
      <w:bookmarkStart w:id="396" w:name="_Toc284496707"/>
      <w:bookmarkEnd w:id="393"/>
      <w:r w:rsidRPr="00F561D7">
        <w:rPr>
          <w:sz w:val="24"/>
          <w:szCs w:val="24"/>
        </w:rPr>
        <w:t>Privataus subjekto ar Investuotojo prašymu, Valdžios subjektas pagal teisės aktuose numatytą savo kompetenciją ar jei tai numatyta Sutartyje, nedelsiant, bet ne vėliau kaip per 10 (dešimt) Darbo dienų, išskyrus tuos atvejus, kai šioje Sutartyje ar teisės aktuose numatyti kiti terminai</w:t>
      </w:r>
      <w:r>
        <w:rPr>
          <w:sz w:val="24"/>
          <w:szCs w:val="24"/>
        </w:rPr>
        <w:t>,</w:t>
      </w:r>
      <w:r w:rsidRPr="00F561D7">
        <w:rPr>
          <w:sz w:val="24"/>
          <w:szCs w:val="24"/>
        </w:rPr>
        <w:t xml:space="preserve"> ar </w:t>
      </w:r>
      <w:r>
        <w:rPr>
          <w:sz w:val="24"/>
          <w:szCs w:val="24"/>
        </w:rPr>
        <w:t xml:space="preserve">kai </w:t>
      </w:r>
      <w:r w:rsidRPr="00F561D7">
        <w:rPr>
          <w:sz w:val="24"/>
          <w:szCs w:val="24"/>
        </w:rPr>
        <w:t>Valdžios subjektas privalo kreiptis informacijos į kompetentingas  valstybės</w:t>
      </w:r>
      <w:r w:rsidR="00524573">
        <w:rPr>
          <w:sz w:val="24"/>
          <w:szCs w:val="24"/>
        </w:rPr>
        <w:t xml:space="preserve"> </w:t>
      </w:r>
      <w:r w:rsidRPr="00F561D7">
        <w:rPr>
          <w:sz w:val="24"/>
          <w:szCs w:val="24"/>
        </w:rPr>
        <w:t>/ savivaldybės institucijas, privalo išduoti Privačiam subjektui visus sutikimus, suderinimus, patvirtinimus, įgaliojimus, leidimus ir</w:t>
      </w:r>
      <w:r w:rsidR="00524573">
        <w:rPr>
          <w:sz w:val="24"/>
          <w:szCs w:val="24"/>
        </w:rPr>
        <w:t xml:space="preserve"> (</w:t>
      </w:r>
      <w:r w:rsidRPr="00F561D7">
        <w:rPr>
          <w:sz w:val="24"/>
          <w:szCs w:val="24"/>
        </w:rPr>
        <w:t>ar</w:t>
      </w:r>
      <w:r w:rsidR="00524573">
        <w:rPr>
          <w:sz w:val="24"/>
          <w:szCs w:val="24"/>
        </w:rPr>
        <w:t>)</w:t>
      </w:r>
      <w:r w:rsidRPr="00F561D7">
        <w:rPr>
          <w:sz w:val="24"/>
          <w:szCs w:val="24"/>
        </w:rPr>
        <w:t xml:space="preserve"> licencijas, reikalingas Sutartyje numatytų teisių ir pareigų įgyvendinimui, jeigu teisę gauti šiuos sutikimus, suderinimus, patvirtinimus, įgaliojimus, leidimus ir </w:t>
      </w:r>
      <w:r w:rsidR="00524573">
        <w:rPr>
          <w:sz w:val="24"/>
          <w:szCs w:val="24"/>
        </w:rPr>
        <w:t>(</w:t>
      </w:r>
      <w:r w:rsidRPr="00F561D7">
        <w:rPr>
          <w:sz w:val="24"/>
          <w:szCs w:val="24"/>
        </w:rPr>
        <w:t>ar</w:t>
      </w:r>
      <w:r w:rsidR="00524573">
        <w:rPr>
          <w:sz w:val="24"/>
          <w:szCs w:val="24"/>
        </w:rPr>
        <w:t>)</w:t>
      </w:r>
      <w:r w:rsidRPr="00F561D7">
        <w:rPr>
          <w:sz w:val="24"/>
          <w:szCs w:val="24"/>
        </w:rPr>
        <w:t xml:space="preserve"> licencijas ar teisę kreiptis dėl jų gavimo Privačiam subjektui numato teisės aktai ar Sutartis ir Valdžios subjektui buvo pateikta visa reikalinga informacija ir dokumentai. Valdžios subjektas neturi teisės nepagrįstai atsisakyti išduoti šiame punkte numatytus sutikimus, suderinimus, patvirtinimus, įgaliojimus, leidimus ir licencijas. Valdžios subjektui šiame punkte nurodytu ar kitu Sutartyje nustatytu terminu neišdavus nurodytų sutikimų, suderinimų, patvirtinimų, įgaliojimų,  leidimų ir</w:t>
      </w:r>
      <w:r w:rsidR="00F70611">
        <w:rPr>
          <w:sz w:val="24"/>
          <w:szCs w:val="24"/>
        </w:rPr>
        <w:t xml:space="preserve"> (</w:t>
      </w:r>
      <w:r w:rsidRPr="00F561D7">
        <w:rPr>
          <w:sz w:val="24"/>
          <w:szCs w:val="24"/>
        </w:rPr>
        <w:t>ar</w:t>
      </w:r>
      <w:r w:rsidR="00F70611">
        <w:rPr>
          <w:sz w:val="24"/>
          <w:szCs w:val="24"/>
        </w:rPr>
        <w:t>)</w:t>
      </w:r>
      <w:r w:rsidRPr="00F561D7">
        <w:rPr>
          <w:sz w:val="24"/>
          <w:szCs w:val="24"/>
        </w:rPr>
        <w:t xml:space="preserve"> licencijų ir nenurodžius atsisakymo motyvų, laikoma, kad nurodyti sutikimai, suderinimai, patvirtinimai, įgaliojimai, leidimai ir licencijos, dėl kurių Privatus subjektas kreipėsi į Valdžios subjektą, yra išduoti. Prieš atlikdamas veiksmus tokio Valdžios subjekto sutikimo, suderinimo, patvirtinimo, įgaliojimo, leidimo ar licencijos pagrindu (jeigu tokių veiksmų atlikimas be aiškiai išreikšto Valdžios subjekto sutikimo, suderinimo, patvirtinimo, įgaliojimo, leidimo ar licencijos neprieštarauja imperatyviems teisės aktų reikalavimams), Privatus subjektas raštu apie tai informuoja Valdžios subjektą. Šalys šiuo susitaria, kad tuo atveju, jeigu be aiškiai išreikšto Valdžios subjekto sutikimo, suderinimo, patvirtinimo, įgaliojimo, leidimo ar licencijos, </w:t>
      </w:r>
      <w:r w:rsidRPr="004512D8">
        <w:rPr>
          <w:sz w:val="24"/>
          <w:szCs w:val="24"/>
        </w:rPr>
        <w:t xml:space="preserve">kaip tai numato šis </w:t>
      </w:r>
      <w:r>
        <w:rPr>
          <w:sz w:val="24"/>
          <w:szCs w:val="24"/>
        </w:rPr>
        <w:t>Sutarties</w:t>
      </w:r>
      <w:r w:rsidR="003343BE">
        <w:rPr>
          <w:sz w:val="24"/>
          <w:szCs w:val="24"/>
        </w:rPr>
        <w:t xml:space="preserve"> </w:t>
      </w:r>
      <w:r w:rsidR="003343BE">
        <w:rPr>
          <w:sz w:val="24"/>
          <w:szCs w:val="24"/>
        </w:rPr>
        <w:fldChar w:fldCharType="begin"/>
      </w:r>
      <w:r w:rsidR="003343BE">
        <w:rPr>
          <w:sz w:val="24"/>
          <w:szCs w:val="24"/>
        </w:rPr>
        <w:instrText xml:space="preserve"> REF _Ref110234163 \r \h </w:instrText>
      </w:r>
      <w:r w:rsidR="003343BE">
        <w:rPr>
          <w:sz w:val="24"/>
          <w:szCs w:val="24"/>
        </w:rPr>
      </w:r>
      <w:r w:rsidR="003343BE">
        <w:rPr>
          <w:sz w:val="24"/>
          <w:szCs w:val="24"/>
        </w:rPr>
        <w:fldChar w:fldCharType="separate"/>
      </w:r>
      <w:r w:rsidR="00F7534F">
        <w:rPr>
          <w:sz w:val="24"/>
          <w:szCs w:val="24"/>
        </w:rPr>
        <w:t>13.4</w:t>
      </w:r>
      <w:r w:rsidR="003343BE">
        <w:rPr>
          <w:sz w:val="24"/>
          <w:szCs w:val="24"/>
        </w:rPr>
        <w:fldChar w:fldCharType="end"/>
      </w:r>
      <w:r>
        <w:rPr>
          <w:sz w:val="24"/>
          <w:szCs w:val="24"/>
        </w:rPr>
        <w:t xml:space="preserve"> </w:t>
      </w:r>
      <w:r w:rsidRPr="004512D8">
        <w:rPr>
          <w:sz w:val="24"/>
          <w:szCs w:val="24"/>
        </w:rPr>
        <w:t>punktas,</w:t>
      </w:r>
      <w:r w:rsidRPr="00F561D7">
        <w:rPr>
          <w:sz w:val="24"/>
          <w:szCs w:val="24"/>
        </w:rPr>
        <w:t xml:space="preserve"> Privatus subjektas negali tinkamai atlikti savo įsipareigojimų pagal Sutartį vykdymui reikalingų teisėtų veiksmų, tokį sutikimą, suderinimą, patvirtinimą, įgaliojimą, leidimą ar licenciją Valdžios subjektas įsipareigoja išduoti ne vėliau kaip per 10 (dešimt) Darbo dienų nuo visos reikalingos informacijos bei dokumentų gavimo datos, o jeigu nepagrįstai atsisako tai padaryti, toks atsisakymas laikomas Kompensavimo įvykiu</w:t>
      </w:r>
      <w:r w:rsidR="00462D90" w:rsidRPr="00EF7CDF">
        <w:rPr>
          <w:sz w:val="24"/>
          <w:szCs w:val="24"/>
        </w:rPr>
        <w:t>.</w:t>
      </w:r>
      <w:bookmarkEnd w:id="394"/>
    </w:p>
    <w:p w14:paraId="2D8357E2" w14:textId="4F6A770B" w:rsidR="00F467EC" w:rsidRPr="00EF7CDF" w:rsidRDefault="00F467EC" w:rsidP="002310CC">
      <w:pPr>
        <w:pStyle w:val="paragrafai"/>
        <w:tabs>
          <w:tab w:val="clear" w:pos="1346"/>
          <w:tab w:val="num" w:pos="1418"/>
        </w:tabs>
        <w:ind w:left="1418" w:hanging="851"/>
        <w:rPr>
          <w:sz w:val="24"/>
          <w:szCs w:val="24"/>
        </w:rPr>
      </w:pPr>
      <w:r w:rsidRPr="00EF7CDF">
        <w:rPr>
          <w:sz w:val="24"/>
          <w:szCs w:val="24"/>
        </w:rPr>
        <w:t xml:space="preserve">Jeigu Sutarties įgyvendinimui reikiamų leidimų ir licencijų išdavimas yra priskirtas ne Valdžios subjekto, bet kitų valstybės </w:t>
      </w:r>
      <w:r w:rsidR="008E2227" w:rsidRPr="00EF7CDF">
        <w:rPr>
          <w:sz w:val="24"/>
          <w:szCs w:val="24"/>
        </w:rPr>
        <w:t>ar</w:t>
      </w:r>
      <w:r w:rsidRPr="00EF7CDF">
        <w:rPr>
          <w:sz w:val="24"/>
          <w:szCs w:val="24"/>
        </w:rPr>
        <w:t xml:space="preserve"> savivaldybės institucijų kompetencijai, Privataus subjekto ar Investuotojo prašymu bei savo teisių ribose Valdžios subjektas deda </w:t>
      </w:r>
      <w:r w:rsidR="000968CC" w:rsidRPr="00EF7CDF">
        <w:rPr>
          <w:sz w:val="24"/>
          <w:szCs w:val="24"/>
        </w:rPr>
        <w:t>protingas</w:t>
      </w:r>
      <w:r w:rsidRPr="00EF7CDF">
        <w:rPr>
          <w:sz w:val="24"/>
          <w:szCs w:val="24"/>
        </w:rPr>
        <w:t xml:space="preserve"> </w:t>
      </w:r>
      <w:r w:rsidRPr="00EF7CDF">
        <w:rPr>
          <w:sz w:val="24"/>
          <w:szCs w:val="24"/>
        </w:rPr>
        <w:lastRenderedPageBreak/>
        <w:t xml:space="preserve">pastangas (tarpininkauja, teikia papildomą informaciją, </w:t>
      </w:r>
      <w:r w:rsidR="000968CC" w:rsidRPr="00EF7CDF">
        <w:rPr>
          <w:sz w:val="24"/>
          <w:szCs w:val="24"/>
        </w:rPr>
        <w:t xml:space="preserve">kai tai neprieštarauja Valdžios subjekto interesams, </w:t>
      </w:r>
      <w:r w:rsidRPr="00EF7CDF">
        <w:rPr>
          <w:sz w:val="24"/>
          <w:szCs w:val="24"/>
        </w:rPr>
        <w:t>duoda sutikimus ar įgaliojimus ir pan.), kad reikiami leidimai ir licencijos būtų išduoti</w:t>
      </w:r>
      <w:r w:rsidR="000968CC" w:rsidRPr="00EF7CDF">
        <w:rPr>
          <w:sz w:val="24"/>
          <w:szCs w:val="24"/>
        </w:rPr>
        <w:t xml:space="preserve"> ar atnaujinti per įmanomai trumpesnį laiką</w:t>
      </w:r>
      <w:r w:rsidRPr="00EF7CDF">
        <w:rPr>
          <w:sz w:val="24"/>
          <w:szCs w:val="24"/>
        </w:rPr>
        <w:t>.</w:t>
      </w:r>
    </w:p>
    <w:bookmarkEnd w:id="395"/>
    <w:bookmarkEnd w:id="396"/>
    <w:p w14:paraId="461F239B" w14:textId="61BAD9C6" w:rsidR="00F467EC" w:rsidRPr="00EF7CDF" w:rsidRDefault="00EF7CDF" w:rsidP="002310CC">
      <w:pPr>
        <w:pStyle w:val="paragrafai"/>
        <w:tabs>
          <w:tab w:val="clear" w:pos="1346"/>
          <w:tab w:val="num" w:pos="1418"/>
          <w:tab w:val="num" w:pos="4465"/>
        </w:tabs>
        <w:ind w:left="1418" w:hanging="851"/>
        <w:rPr>
          <w:sz w:val="24"/>
          <w:szCs w:val="24"/>
        </w:rPr>
      </w:pPr>
      <w:r w:rsidRPr="00EF7CDF">
        <w:rPr>
          <w:sz w:val="24"/>
          <w:szCs w:val="24"/>
        </w:rPr>
        <w:t>Privataus subjekto ar Investuotojo prašymu, Valdžios subjektas privalo ne vėliau kaip per 10 (dešimt)</w:t>
      </w:r>
      <w:r w:rsidRPr="00EF7CDF">
        <w:rPr>
          <w:color w:val="FF0000"/>
          <w:sz w:val="24"/>
          <w:szCs w:val="24"/>
        </w:rPr>
        <w:t xml:space="preserve"> </w:t>
      </w:r>
      <w:r w:rsidRPr="00EF7CDF">
        <w:rPr>
          <w:sz w:val="24"/>
          <w:szCs w:val="24"/>
        </w:rPr>
        <w:t xml:space="preserve">Darbo dienų nuo Privataus subjekto prašymo </w:t>
      </w:r>
      <w:r w:rsidRPr="00403566">
        <w:rPr>
          <w:sz w:val="24"/>
          <w:szCs w:val="24"/>
        </w:rPr>
        <w:t xml:space="preserve">ir reikalingų dokumentų gavimo datos pateikti visą turimą informaciją, kurios gali prireikti siekiant gauti ar atnaujinti Sutarties įgyvendinimui reikiamus leidimus ir </w:t>
      </w:r>
      <w:r w:rsidRPr="00721C47">
        <w:rPr>
          <w:sz w:val="24"/>
          <w:szCs w:val="24"/>
        </w:rPr>
        <w:t>(ar</w:t>
      </w:r>
      <w:r w:rsidRPr="002E10F0">
        <w:rPr>
          <w:sz w:val="24"/>
          <w:szCs w:val="24"/>
        </w:rPr>
        <w:t>) licencijas</w:t>
      </w:r>
      <w:r>
        <w:rPr>
          <w:sz w:val="24"/>
          <w:szCs w:val="24"/>
        </w:rPr>
        <w:t>.</w:t>
      </w:r>
    </w:p>
    <w:p w14:paraId="33A5D3B1" w14:textId="34BD539F" w:rsidR="00F467EC" w:rsidRPr="00EF7CDF" w:rsidRDefault="00F467EC" w:rsidP="002310CC">
      <w:pPr>
        <w:pStyle w:val="Heading2"/>
        <w:tabs>
          <w:tab w:val="num" w:pos="1418"/>
        </w:tabs>
        <w:ind w:left="1418" w:hanging="851"/>
      </w:pPr>
      <w:bookmarkStart w:id="397" w:name="_Toc284496708"/>
      <w:bookmarkStart w:id="398" w:name="_Toc293074452"/>
      <w:bookmarkStart w:id="399" w:name="_Toc297646377"/>
      <w:bookmarkStart w:id="400" w:name="_Toc300049724"/>
      <w:bookmarkStart w:id="401" w:name="_Toc309205499"/>
      <w:bookmarkStart w:id="402" w:name="_Toc92372025"/>
      <w:bookmarkStart w:id="403" w:name="_Toc172888355"/>
      <w:r w:rsidRPr="00EF7CDF">
        <w:t xml:space="preserve">Privataus subjekto </w:t>
      </w:r>
      <w:bookmarkEnd w:id="381"/>
      <w:bookmarkEnd w:id="382"/>
      <w:r w:rsidR="0057713C" w:rsidRPr="00EF7CDF">
        <w:t xml:space="preserve">ir Investuotojo </w:t>
      </w:r>
      <w:r w:rsidRPr="00EF7CDF">
        <w:t>įsipareigojimai</w:t>
      </w:r>
      <w:bookmarkEnd w:id="397"/>
      <w:bookmarkEnd w:id="398"/>
      <w:bookmarkEnd w:id="399"/>
      <w:bookmarkEnd w:id="400"/>
      <w:bookmarkEnd w:id="401"/>
      <w:bookmarkEnd w:id="402"/>
      <w:bookmarkEnd w:id="403"/>
    </w:p>
    <w:p w14:paraId="0F6D9A89" w14:textId="27B0E92A" w:rsidR="004F005E" w:rsidRPr="00EF7CDF" w:rsidRDefault="004F005E" w:rsidP="002310CC">
      <w:pPr>
        <w:pStyle w:val="paragrafai"/>
        <w:tabs>
          <w:tab w:val="clear" w:pos="1346"/>
          <w:tab w:val="num" w:pos="1418"/>
        </w:tabs>
        <w:ind w:left="1418" w:hanging="851"/>
        <w:rPr>
          <w:sz w:val="24"/>
          <w:szCs w:val="24"/>
        </w:rPr>
      </w:pPr>
      <w:bookmarkStart w:id="404" w:name="_Ref407782250"/>
      <w:bookmarkStart w:id="405" w:name="_Toc284496710"/>
      <w:bookmarkStart w:id="406" w:name="_Toc141511370"/>
      <w:r w:rsidRPr="00EF7CDF">
        <w:rPr>
          <w:sz w:val="24"/>
          <w:szCs w:val="24"/>
        </w:rPr>
        <w:t>Privatus subjektas įsipareigoja laiku, efektyviai ir kokybiškai</w:t>
      </w:r>
      <w:r w:rsidR="002D027F" w:rsidRPr="00EF7CDF">
        <w:rPr>
          <w:sz w:val="24"/>
          <w:szCs w:val="24"/>
        </w:rPr>
        <w:t xml:space="preserve"> atlikti Darbus</w:t>
      </w:r>
      <w:r w:rsidRPr="00EF7CDF">
        <w:rPr>
          <w:sz w:val="24"/>
          <w:szCs w:val="24"/>
        </w:rPr>
        <w:t xml:space="preserve"> </w:t>
      </w:r>
      <w:r w:rsidR="00BD4E4F" w:rsidRPr="00EF7CDF">
        <w:rPr>
          <w:sz w:val="24"/>
          <w:szCs w:val="24"/>
        </w:rPr>
        <w:t xml:space="preserve">ir </w:t>
      </w:r>
      <w:r w:rsidRPr="00EF7CDF">
        <w:rPr>
          <w:sz w:val="24"/>
          <w:szCs w:val="24"/>
        </w:rPr>
        <w:t>teikti Paslaugas bei operatyviai bendradarbiauti su Valdžios subjektu ir jo paskirtais asmenimis visais su Sutarties vykdymu susijusiais klausimais.</w:t>
      </w:r>
      <w:bookmarkEnd w:id="404"/>
      <w:r w:rsidRPr="00EF7CDF">
        <w:rPr>
          <w:sz w:val="24"/>
          <w:szCs w:val="24"/>
        </w:rPr>
        <w:t xml:space="preserve"> </w:t>
      </w:r>
    </w:p>
    <w:p w14:paraId="7ACE3AA7" w14:textId="438A7BBD" w:rsidR="00F467EC" w:rsidRPr="008B4482" w:rsidRDefault="00F467EC" w:rsidP="002310CC">
      <w:pPr>
        <w:pStyle w:val="paragrafai"/>
        <w:tabs>
          <w:tab w:val="clear" w:pos="1346"/>
          <w:tab w:val="num" w:pos="1418"/>
        </w:tabs>
        <w:ind w:left="1418" w:hanging="851"/>
        <w:rPr>
          <w:sz w:val="24"/>
        </w:rPr>
      </w:pPr>
      <w:r w:rsidRPr="00EF7CDF">
        <w:rPr>
          <w:sz w:val="24"/>
        </w:rPr>
        <w:t xml:space="preserve">Privatus subjektas savo </w:t>
      </w:r>
      <w:r w:rsidR="000323A5" w:rsidRPr="00EF7CDF">
        <w:rPr>
          <w:sz w:val="24"/>
        </w:rPr>
        <w:t>sąnaudomis</w:t>
      </w:r>
      <w:r w:rsidRPr="00EF7CDF">
        <w:rPr>
          <w:sz w:val="24"/>
        </w:rPr>
        <w:t xml:space="preserve"> ir rizika užtikrina, kad tiek Privatus subjektas, tiek</w:t>
      </w:r>
      <w:r w:rsidR="00BF72EA" w:rsidRPr="00EF7CDF">
        <w:rPr>
          <w:sz w:val="24"/>
        </w:rPr>
        <w:t xml:space="preserve"> </w:t>
      </w:r>
      <w:r w:rsidR="002D027F" w:rsidRPr="00EF7CDF">
        <w:rPr>
          <w:sz w:val="24"/>
        </w:rPr>
        <w:t>atliekantys Darbus</w:t>
      </w:r>
      <w:r w:rsidRPr="00EF7CDF">
        <w:rPr>
          <w:sz w:val="24"/>
        </w:rPr>
        <w:t xml:space="preserve"> </w:t>
      </w:r>
      <w:r w:rsidR="002D027F" w:rsidRPr="00EF7CDF">
        <w:rPr>
          <w:sz w:val="24"/>
        </w:rPr>
        <w:t xml:space="preserve">ir </w:t>
      </w:r>
      <w:r w:rsidRPr="00EF7CDF">
        <w:rPr>
          <w:sz w:val="24"/>
        </w:rPr>
        <w:t xml:space="preserve">teikiantys Paslaugas asmenys turėtų reikiamas licencijas, leidimus (įskaitant </w:t>
      </w:r>
      <w:r w:rsidR="000323A5" w:rsidRPr="00EF7CDF">
        <w:rPr>
          <w:sz w:val="24"/>
        </w:rPr>
        <w:t>leidimus, susijusius su projektavimu ir statyba</w:t>
      </w:r>
      <w:r w:rsidRPr="00EF7CDF">
        <w:rPr>
          <w:sz w:val="24"/>
        </w:rPr>
        <w:t xml:space="preserve">), atestatus, patvirtinimus ar sertifikatus </w:t>
      </w:r>
      <w:r w:rsidR="00D53CA4" w:rsidRPr="00EF7CDF">
        <w:rPr>
          <w:sz w:val="24"/>
        </w:rPr>
        <w:t xml:space="preserve">visa apimtimi </w:t>
      </w:r>
      <w:r w:rsidRPr="00EF7CDF">
        <w:rPr>
          <w:sz w:val="24"/>
        </w:rPr>
        <w:t>visą atitinkamų Darbų atlikimo ar Paslaugų teikimo, kuriems atlikti (teikti) yra reikalingi nurodyti dokumentai, laikotarpį, vykdys juose numatytas sąlygas bei jais vadovausis. Privatus subjektas negalės remtis tokių dokumentų nebuvimu, siekdamas išvengti atsakomybės dėl įsipareigojimų pagal šią Sutartį nevykdymo ir (ar) netinkamo vykdymo ir bus visiškai atsakingas už kilusias pasekmes dėl tokių dokumentų nebuvimo ar pavėluoto gavimo</w:t>
      </w:r>
      <w:r w:rsidR="00BF72EA" w:rsidRPr="00553BB9">
        <w:rPr>
          <w:sz w:val="24"/>
          <w:szCs w:val="24"/>
        </w:rPr>
        <w:t>, išskyrus atvejus, kai su tokiais dokumentais susijusi rizika pagal šią Sutartį yra pilnai priskirta Valdžios subjektui</w:t>
      </w:r>
      <w:r w:rsidRPr="008B4482">
        <w:rPr>
          <w:sz w:val="24"/>
        </w:rPr>
        <w:t xml:space="preserve">. </w:t>
      </w:r>
      <w:bookmarkStart w:id="407" w:name="_Ref309149390"/>
      <w:bookmarkEnd w:id="405"/>
      <w:r w:rsidRPr="008B4482">
        <w:rPr>
          <w:color w:val="0070C0"/>
          <w:sz w:val="24"/>
        </w:rPr>
        <w:t>[</w:t>
      </w:r>
      <w:r w:rsidRPr="008B4482">
        <w:rPr>
          <w:i/>
          <w:color w:val="0070C0"/>
          <w:sz w:val="24"/>
        </w:rPr>
        <w:t>Jei perkeliami esami darbuotojai, susiję su Paslaugų teikimu</w:t>
      </w:r>
      <w:r w:rsidRPr="008B4482">
        <w:rPr>
          <w:i/>
          <w:color w:val="3333FF"/>
          <w:sz w:val="24"/>
        </w:rPr>
        <w:t xml:space="preserve"> </w:t>
      </w:r>
      <w:r w:rsidRPr="008B4482">
        <w:rPr>
          <w:color w:val="00B050"/>
          <w:sz w:val="24"/>
        </w:rPr>
        <w:t xml:space="preserve">Privatus subjektas iki </w:t>
      </w:r>
      <w:r w:rsidRPr="008B4482">
        <w:rPr>
          <w:color w:val="FF0000"/>
          <w:sz w:val="24"/>
        </w:rPr>
        <w:t>[</w:t>
      </w:r>
      <w:r w:rsidRPr="008B4482">
        <w:rPr>
          <w:i/>
          <w:color w:val="FF0000"/>
          <w:sz w:val="24"/>
        </w:rPr>
        <w:t>nurodyti terminą</w:t>
      </w:r>
      <w:r w:rsidRPr="008B4482">
        <w:rPr>
          <w:color w:val="FF0000"/>
          <w:sz w:val="24"/>
        </w:rPr>
        <w:t>]</w:t>
      </w:r>
      <w:r w:rsidRPr="008B4482">
        <w:rPr>
          <w:color w:val="00B050"/>
          <w:sz w:val="24"/>
        </w:rPr>
        <w:t xml:space="preserve"> įsipareigoja su </w:t>
      </w:r>
      <w:r w:rsidRPr="008B4482">
        <w:rPr>
          <w:color w:val="FF0000"/>
          <w:sz w:val="24"/>
        </w:rPr>
        <w:t>[</w:t>
      </w:r>
      <w:r w:rsidRPr="008B4482">
        <w:rPr>
          <w:i/>
          <w:color w:val="FF0000"/>
          <w:sz w:val="24"/>
        </w:rPr>
        <w:t>nurodyti subjektą, kurio darbuotojai turi būti perkeliami į Privatų subjektą</w:t>
      </w:r>
      <w:r w:rsidRPr="008B4482">
        <w:rPr>
          <w:color w:val="FF0000"/>
          <w:sz w:val="24"/>
        </w:rPr>
        <w:t>]</w:t>
      </w:r>
      <w:r w:rsidRPr="008B4482">
        <w:rPr>
          <w:color w:val="00B050"/>
          <w:sz w:val="24"/>
        </w:rPr>
        <w:t xml:space="preserve"> ir</w:t>
      </w:r>
      <w:r w:rsidR="00F44BF6" w:rsidRPr="00553BB9">
        <w:rPr>
          <w:color w:val="00B050"/>
          <w:sz w:val="24"/>
        </w:rPr>
        <w:t xml:space="preserve"> Sutarties</w:t>
      </w:r>
      <w:r w:rsidR="002D027F" w:rsidRPr="008B4482">
        <w:rPr>
          <w:color w:val="00B050"/>
          <w:sz w:val="24"/>
        </w:rPr>
        <w:t xml:space="preserve"> </w:t>
      </w:r>
      <w:r w:rsidR="00FC037E">
        <w:rPr>
          <w:color w:val="00B050"/>
          <w:sz w:val="24"/>
        </w:rPr>
        <w:t xml:space="preserve">11 </w:t>
      </w:r>
      <w:r w:rsidRPr="008B4482">
        <w:rPr>
          <w:color w:val="00B050"/>
          <w:sz w:val="24"/>
        </w:rPr>
        <w:t xml:space="preserve">priede nurodomais darbuotojais sudaryti raštišką susitarimą (-us) dėl darbuotojų perkėlimo į Privatų subjektą tokiomis pačiomis arba analogiškomis sąlygomis, kaip ir jų darbo sutartys su </w:t>
      </w:r>
      <w:r w:rsidRPr="008B4482">
        <w:rPr>
          <w:color w:val="FF0000"/>
          <w:sz w:val="24"/>
        </w:rPr>
        <w:t>[</w:t>
      </w:r>
      <w:r w:rsidRPr="008B4482">
        <w:rPr>
          <w:i/>
          <w:color w:val="FF0000"/>
          <w:sz w:val="24"/>
        </w:rPr>
        <w:t>nurodyti subjektą, kurio darbuotojai turi būti perkeliami į Privatų subjektą</w:t>
      </w:r>
      <w:r w:rsidRPr="008B4482">
        <w:rPr>
          <w:color w:val="FF0000"/>
          <w:sz w:val="24"/>
        </w:rPr>
        <w:t>]</w:t>
      </w:r>
      <w:r w:rsidRPr="008B4482">
        <w:rPr>
          <w:color w:val="00B050"/>
          <w:sz w:val="24"/>
        </w:rPr>
        <w:t xml:space="preserve">. Raštiško susitarimo(-ų) galima nesudaryti tik su tokiais perkeliamais darbuotojais, kurie nesutinka būti perkelti į Privatų subjektą, arba iki atitinkamo susitarimo pasirašymo dienos nutraukia darbo santykius su </w:t>
      </w:r>
      <w:r w:rsidRPr="008B4482">
        <w:rPr>
          <w:color w:val="FF0000"/>
          <w:sz w:val="24"/>
        </w:rPr>
        <w:t>[</w:t>
      </w:r>
      <w:r w:rsidRPr="008B4482">
        <w:rPr>
          <w:i/>
          <w:color w:val="FF0000"/>
          <w:sz w:val="24"/>
        </w:rPr>
        <w:t>nurodyti subjektą, kurio darbuotojai turi būti perkeliami į Privatų subjektą</w:t>
      </w:r>
      <w:r w:rsidRPr="008B4482">
        <w:rPr>
          <w:color w:val="FF0000"/>
          <w:sz w:val="24"/>
        </w:rPr>
        <w:t>]</w:t>
      </w:r>
      <w:r w:rsidRPr="008B4482">
        <w:rPr>
          <w:color w:val="3333FF"/>
          <w:sz w:val="24"/>
        </w:rPr>
        <w:t>.</w:t>
      </w:r>
      <w:bookmarkEnd w:id="407"/>
    </w:p>
    <w:p w14:paraId="54AD2469" w14:textId="0F72492D" w:rsidR="00F467EC" w:rsidRPr="00214951" w:rsidRDefault="00F467EC" w:rsidP="002310CC">
      <w:pPr>
        <w:pStyle w:val="paragrafai"/>
        <w:tabs>
          <w:tab w:val="clear" w:pos="1346"/>
          <w:tab w:val="num" w:pos="1418"/>
        </w:tabs>
        <w:ind w:left="1418" w:hanging="851"/>
        <w:rPr>
          <w:sz w:val="24"/>
          <w:szCs w:val="24"/>
        </w:rPr>
      </w:pPr>
      <w:r w:rsidRPr="00553BB9">
        <w:rPr>
          <w:sz w:val="24"/>
          <w:szCs w:val="24"/>
        </w:rPr>
        <w:t xml:space="preserve">Privatus subjektas užtikrina, kad jis ir </w:t>
      </w:r>
      <w:r w:rsidR="008E2227" w:rsidRPr="00553BB9">
        <w:rPr>
          <w:sz w:val="24"/>
          <w:szCs w:val="24"/>
        </w:rPr>
        <w:t>(</w:t>
      </w:r>
      <w:r w:rsidRPr="00553BB9">
        <w:rPr>
          <w:sz w:val="24"/>
          <w:szCs w:val="24"/>
        </w:rPr>
        <w:t>arba</w:t>
      </w:r>
      <w:r w:rsidR="008E2227" w:rsidRPr="00553BB9">
        <w:rPr>
          <w:sz w:val="24"/>
          <w:szCs w:val="24"/>
        </w:rPr>
        <w:t>)</w:t>
      </w:r>
      <w:r w:rsidRPr="00214951">
        <w:rPr>
          <w:sz w:val="24"/>
          <w:szCs w:val="24"/>
        </w:rPr>
        <w:t xml:space="preserve"> </w:t>
      </w:r>
      <w:r w:rsidR="00E95A03" w:rsidRPr="00214951">
        <w:rPr>
          <w:sz w:val="24"/>
          <w:szCs w:val="24"/>
        </w:rPr>
        <w:t>Subtiek</w:t>
      </w:r>
      <w:r w:rsidRPr="00214951">
        <w:rPr>
          <w:sz w:val="24"/>
          <w:szCs w:val="24"/>
        </w:rPr>
        <w:t>ėjai visą Sutarties galiojimo laikotarpį turės reikalingą kiekį kvalifikuotų darbuotojų, reikalingų tinkamam įsipareigojimų pagal Sutartį vykdymui.</w:t>
      </w:r>
    </w:p>
    <w:p w14:paraId="115AA0D8" w14:textId="311AEC8D" w:rsidR="00F467EC" w:rsidRPr="00214951" w:rsidRDefault="00F467EC" w:rsidP="002310CC">
      <w:pPr>
        <w:pStyle w:val="paragrafai"/>
        <w:tabs>
          <w:tab w:val="num" w:pos="1418"/>
        </w:tabs>
        <w:ind w:left="1418" w:hanging="851"/>
        <w:rPr>
          <w:sz w:val="24"/>
          <w:szCs w:val="24"/>
        </w:rPr>
      </w:pPr>
      <w:bookmarkStart w:id="408" w:name="_Ref309149744"/>
      <w:bookmarkStart w:id="409" w:name="_Toc284496711"/>
      <w:r w:rsidRPr="008B4482">
        <w:rPr>
          <w:color w:val="0070C0"/>
          <w:sz w:val="24"/>
          <w:szCs w:val="24"/>
        </w:rPr>
        <w:t>[</w:t>
      </w:r>
      <w:r w:rsidRPr="008B4482">
        <w:rPr>
          <w:i/>
          <w:iCs/>
          <w:color w:val="0070C0"/>
          <w:sz w:val="24"/>
          <w:szCs w:val="24"/>
        </w:rPr>
        <w:t xml:space="preserve">Jei perkeliami esami darbuotojai, susiję su Paslaugų teikimu </w:t>
      </w:r>
      <w:r w:rsidRPr="00553BB9">
        <w:rPr>
          <w:color w:val="00B050"/>
          <w:sz w:val="24"/>
          <w:szCs w:val="24"/>
        </w:rPr>
        <w:t>Privatus subjektas įsipareigoja nedelsiant, bet ne vėliau kaip per 1 (vieną) mėn</w:t>
      </w:r>
      <w:r w:rsidR="00B00522" w:rsidRPr="00214951">
        <w:rPr>
          <w:color w:val="00B050"/>
          <w:sz w:val="24"/>
          <w:szCs w:val="24"/>
        </w:rPr>
        <w:t>esį</w:t>
      </w:r>
      <w:r w:rsidRPr="00214951">
        <w:rPr>
          <w:color w:val="00B050"/>
          <w:sz w:val="24"/>
          <w:szCs w:val="24"/>
        </w:rPr>
        <w:t xml:space="preserve"> nuo Sutarties pabaigos bet kokiu pagrindu, sudaryti raštišką sutartį su Valdžios subjektu arba jo nurodytu subjektu dėl Privataus subjekto da</w:t>
      </w:r>
      <w:r w:rsidRPr="00892586">
        <w:rPr>
          <w:color w:val="00B050"/>
          <w:sz w:val="24"/>
          <w:szCs w:val="24"/>
        </w:rPr>
        <w:t xml:space="preserve">rbuotojų, būtinų tolesniam analogiškų Paslaugų teikimui ir sutinkančių būti perkeltais, perkėlimo. Tikslų tokių perkeliamų darbuotojų sąrašą ne vėliau kaip per 10 (dešimt) dienų nuo Sutarties </w:t>
      </w:r>
      <w:r w:rsidR="00F1680E" w:rsidRPr="00892586">
        <w:rPr>
          <w:color w:val="00B050"/>
          <w:sz w:val="24"/>
          <w:szCs w:val="24"/>
        </w:rPr>
        <w:t xml:space="preserve">pabaigos bet kokiu pagrindu </w:t>
      </w:r>
      <w:r w:rsidRPr="00892586">
        <w:rPr>
          <w:color w:val="00B050"/>
          <w:sz w:val="24"/>
          <w:szCs w:val="24"/>
        </w:rPr>
        <w:t>nustato</w:t>
      </w:r>
      <w:r w:rsidR="002D027F" w:rsidRPr="00EF7CDF">
        <w:rPr>
          <w:color w:val="00B050"/>
          <w:sz w:val="24"/>
          <w:szCs w:val="24"/>
        </w:rPr>
        <w:t xml:space="preserve"> Sutarties</w:t>
      </w:r>
      <w:r w:rsidRPr="00EF7CDF">
        <w:rPr>
          <w:color w:val="00B050"/>
          <w:sz w:val="24"/>
          <w:szCs w:val="24"/>
        </w:rPr>
        <w:t xml:space="preserve"> </w:t>
      </w:r>
      <w:r w:rsidR="00D64616" w:rsidRPr="00553BB9">
        <w:rPr>
          <w:color w:val="00B050"/>
          <w:sz w:val="24"/>
          <w:szCs w:val="24"/>
        </w:rPr>
        <w:fldChar w:fldCharType="begin"/>
      </w:r>
      <w:r w:rsidR="00D64616" w:rsidRPr="009C2D1C">
        <w:rPr>
          <w:color w:val="00B050"/>
          <w:sz w:val="24"/>
          <w:szCs w:val="24"/>
        </w:rPr>
        <w:instrText xml:space="preserve"> REF _Ref286319572 \r \h </w:instrText>
      </w:r>
      <w:r w:rsidR="002D5DCF" w:rsidRPr="009C2D1C">
        <w:rPr>
          <w:color w:val="00B050"/>
          <w:sz w:val="24"/>
          <w:szCs w:val="24"/>
        </w:rPr>
        <w:instrText xml:space="preserve"> \* MERGEFORMAT </w:instrText>
      </w:r>
      <w:r w:rsidR="00D64616" w:rsidRPr="00553BB9">
        <w:rPr>
          <w:color w:val="00B050"/>
          <w:sz w:val="24"/>
          <w:szCs w:val="24"/>
        </w:rPr>
      </w:r>
      <w:r w:rsidR="00D64616" w:rsidRPr="00553BB9">
        <w:rPr>
          <w:color w:val="00B050"/>
          <w:sz w:val="24"/>
          <w:szCs w:val="24"/>
        </w:rPr>
        <w:fldChar w:fldCharType="separate"/>
      </w:r>
      <w:r w:rsidR="00F7534F">
        <w:rPr>
          <w:color w:val="00B050"/>
          <w:sz w:val="24"/>
          <w:szCs w:val="24"/>
        </w:rPr>
        <w:t>54</w:t>
      </w:r>
      <w:r w:rsidR="00D64616" w:rsidRPr="00553BB9">
        <w:rPr>
          <w:color w:val="00B050"/>
          <w:sz w:val="24"/>
          <w:szCs w:val="24"/>
        </w:rPr>
        <w:fldChar w:fldCharType="end"/>
      </w:r>
      <w:r w:rsidR="00B00522" w:rsidRPr="00553BB9">
        <w:rPr>
          <w:color w:val="00B050"/>
          <w:sz w:val="24"/>
          <w:szCs w:val="24"/>
        </w:rPr>
        <w:t xml:space="preserve"> </w:t>
      </w:r>
      <w:r w:rsidRPr="00553BB9">
        <w:rPr>
          <w:color w:val="00B050"/>
          <w:sz w:val="24"/>
          <w:szCs w:val="24"/>
        </w:rPr>
        <w:t>p</w:t>
      </w:r>
      <w:r w:rsidR="00D31A2F" w:rsidRPr="00553BB9">
        <w:rPr>
          <w:color w:val="00B050"/>
          <w:sz w:val="24"/>
          <w:szCs w:val="24"/>
        </w:rPr>
        <w:t>unkte</w:t>
      </w:r>
      <w:r w:rsidRPr="00553BB9">
        <w:rPr>
          <w:color w:val="00B050"/>
          <w:sz w:val="24"/>
          <w:szCs w:val="24"/>
        </w:rPr>
        <w:t xml:space="preserve"> nurodyta komisija.</w:t>
      </w:r>
      <w:r w:rsidRPr="00214951">
        <w:rPr>
          <w:color w:val="00B050"/>
          <w:sz w:val="24"/>
          <w:szCs w:val="24"/>
        </w:rPr>
        <w:t>]</w:t>
      </w:r>
      <w:bookmarkEnd w:id="408"/>
    </w:p>
    <w:p w14:paraId="5CD949FF" w14:textId="7FE01F43" w:rsidR="00F467EC" w:rsidRPr="00EF7CDF" w:rsidRDefault="00F467EC" w:rsidP="002310CC">
      <w:pPr>
        <w:pStyle w:val="paragrafai"/>
        <w:tabs>
          <w:tab w:val="clear" w:pos="1346"/>
          <w:tab w:val="num" w:pos="1418"/>
        </w:tabs>
        <w:ind w:left="1418" w:hanging="851"/>
        <w:rPr>
          <w:sz w:val="24"/>
          <w:szCs w:val="24"/>
        </w:rPr>
      </w:pPr>
      <w:r w:rsidRPr="00892586">
        <w:rPr>
          <w:sz w:val="24"/>
          <w:szCs w:val="24"/>
        </w:rPr>
        <w:t xml:space="preserve">Privatus subjektas turi laikytis visų išduotose licencijose, atestatuose ar </w:t>
      </w:r>
      <w:r w:rsidRPr="00EF7CDF">
        <w:rPr>
          <w:sz w:val="24"/>
          <w:szCs w:val="24"/>
        </w:rPr>
        <w:t xml:space="preserve">leidimuose nurodytų sąlygų ir jomis vadovautis, taip pat dėti visas pastangas, jog šių sąlygų laikytųsi ir </w:t>
      </w:r>
      <w:r w:rsidRPr="00EF7CDF">
        <w:rPr>
          <w:sz w:val="24"/>
          <w:szCs w:val="24"/>
        </w:rPr>
        <w:lastRenderedPageBreak/>
        <w:t>Privačiame subjekte dirbantis</w:t>
      </w:r>
      <w:r w:rsidR="002D027F" w:rsidRPr="00EF7CDF">
        <w:rPr>
          <w:sz w:val="24"/>
          <w:szCs w:val="24"/>
        </w:rPr>
        <w:t xml:space="preserve"> Darbus atliekantis</w:t>
      </w:r>
      <w:r w:rsidRPr="00EF7CDF">
        <w:rPr>
          <w:sz w:val="24"/>
          <w:szCs w:val="24"/>
        </w:rPr>
        <w:t xml:space="preserve"> </w:t>
      </w:r>
      <w:r w:rsidR="002D027F" w:rsidRPr="00EF7CDF">
        <w:rPr>
          <w:sz w:val="24"/>
          <w:szCs w:val="24"/>
        </w:rPr>
        <w:t xml:space="preserve">ar </w:t>
      </w:r>
      <w:r w:rsidRPr="00EF7CDF">
        <w:rPr>
          <w:sz w:val="24"/>
          <w:szCs w:val="24"/>
        </w:rPr>
        <w:t xml:space="preserve">Paslaugas teikiantis personalas ar </w:t>
      </w:r>
      <w:r w:rsidR="00E95A03" w:rsidRPr="00EF7CDF">
        <w:rPr>
          <w:sz w:val="24"/>
          <w:szCs w:val="24"/>
        </w:rPr>
        <w:t>Subtiek</w:t>
      </w:r>
      <w:r w:rsidRPr="00EF7CDF">
        <w:rPr>
          <w:sz w:val="24"/>
          <w:szCs w:val="24"/>
        </w:rPr>
        <w:t>ėjai.</w:t>
      </w:r>
      <w:bookmarkEnd w:id="409"/>
    </w:p>
    <w:p w14:paraId="16F89913" w14:textId="156B2440" w:rsidR="00F467EC" w:rsidRPr="008B4482" w:rsidRDefault="00F467EC" w:rsidP="002310CC">
      <w:pPr>
        <w:pStyle w:val="paragrafai"/>
        <w:tabs>
          <w:tab w:val="clear" w:pos="1346"/>
          <w:tab w:val="num" w:pos="1418"/>
        </w:tabs>
        <w:ind w:left="1418" w:hanging="851"/>
        <w:rPr>
          <w:sz w:val="24"/>
        </w:rPr>
      </w:pPr>
      <w:bookmarkStart w:id="410" w:name="_Toc284496713"/>
      <w:bookmarkEnd w:id="383"/>
      <w:bookmarkEnd w:id="406"/>
      <w:r w:rsidRPr="008B4482">
        <w:rPr>
          <w:sz w:val="24"/>
        </w:rPr>
        <w:t xml:space="preserve">Privatus subjektas įsipareigoja laikytis aplinkos apsaugą reglamentuojančių teisės aktų reikalavimų. Su </w:t>
      </w:r>
      <w:r w:rsidR="00403566">
        <w:rPr>
          <w:sz w:val="24"/>
        </w:rPr>
        <w:t>š</w:t>
      </w:r>
      <w:r w:rsidRPr="008B4482">
        <w:rPr>
          <w:sz w:val="24"/>
        </w:rPr>
        <w:t xml:space="preserve">ių reikalavimų vykdymu susijusias </w:t>
      </w:r>
      <w:r w:rsidR="00EF7CDF">
        <w:rPr>
          <w:sz w:val="24"/>
        </w:rPr>
        <w:t>I</w:t>
      </w:r>
      <w:r w:rsidRPr="008B4482">
        <w:rPr>
          <w:sz w:val="24"/>
        </w:rPr>
        <w:t>nvesticijas atlieka ir riziką prisiima Privatus subjektas</w:t>
      </w:r>
      <w:r w:rsidR="004442FC" w:rsidRPr="00553BB9">
        <w:rPr>
          <w:sz w:val="24"/>
          <w:szCs w:val="24"/>
        </w:rPr>
        <w:t xml:space="preserve"> Sutartyje</w:t>
      </w:r>
      <w:r w:rsidR="00403566">
        <w:rPr>
          <w:sz w:val="24"/>
          <w:szCs w:val="24"/>
        </w:rPr>
        <w:t xml:space="preserve"> numatyta apimtimi</w:t>
      </w:r>
      <w:r w:rsidR="004442FC" w:rsidRPr="00553BB9">
        <w:rPr>
          <w:sz w:val="24"/>
          <w:szCs w:val="24"/>
        </w:rPr>
        <w:t>.</w:t>
      </w:r>
    </w:p>
    <w:p w14:paraId="12DA29A7" w14:textId="297933FE" w:rsidR="00E32E93" w:rsidRPr="00952D37" w:rsidRDefault="00E32E93" w:rsidP="002310CC">
      <w:pPr>
        <w:pStyle w:val="paragrafai"/>
        <w:tabs>
          <w:tab w:val="clear" w:pos="1346"/>
          <w:tab w:val="num" w:pos="1418"/>
        </w:tabs>
        <w:ind w:left="1418" w:hanging="851"/>
        <w:rPr>
          <w:color w:val="00B050"/>
          <w:sz w:val="24"/>
          <w:szCs w:val="24"/>
        </w:rPr>
      </w:pPr>
      <w:r w:rsidRPr="00952D37">
        <w:rPr>
          <w:color w:val="0070C0"/>
          <w:sz w:val="24"/>
        </w:rPr>
        <w:t>[</w:t>
      </w:r>
      <w:r w:rsidRPr="00952D37">
        <w:rPr>
          <w:i/>
          <w:iCs/>
          <w:color w:val="0070C0"/>
          <w:sz w:val="24"/>
        </w:rPr>
        <w:t>Siekiant, kad būtų prisidedama</w:t>
      </w:r>
      <w:r w:rsidR="00DD13B3">
        <w:rPr>
          <w:i/>
          <w:iCs/>
          <w:color w:val="0070C0"/>
          <w:sz w:val="24"/>
        </w:rPr>
        <w:t xml:space="preserve"> prie</w:t>
      </w:r>
      <w:r w:rsidRPr="00952D37">
        <w:rPr>
          <w:i/>
          <w:iCs/>
          <w:color w:val="0070C0"/>
          <w:sz w:val="24"/>
        </w:rPr>
        <w:t xml:space="preserve"> VPĮ 17 str</w:t>
      </w:r>
      <w:r w:rsidR="00DD13B3" w:rsidRPr="00952D37">
        <w:rPr>
          <w:i/>
          <w:iCs/>
          <w:color w:val="0070C0"/>
          <w:sz w:val="24"/>
        </w:rPr>
        <w:t>aipsnio</w:t>
      </w:r>
      <w:r w:rsidRPr="00952D37">
        <w:rPr>
          <w:i/>
          <w:iCs/>
          <w:color w:val="0070C0"/>
          <w:sz w:val="24"/>
        </w:rPr>
        <w:t xml:space="preserve"> 2 d</w:t>
      </w:r>
      <w:r w:rsidR="00DD13B3" w:rsidRPr="00952D37">
        <w:rPr>
          <w:i/>
          <w:iCs/>
          <w:color w:val="0070C0"/>
          <w:sz w:val="24"/>
        </w:rPr>
        <w:t>alies</w:t>
      </w:r>
      <w:r w:rsidRPr="00952D37">
        <w:rPr>
          <w:i/>
          <w:iCs/>
          <w:color w:val="0070C0"/>
          <w:sz w:val="24"/>
        </w:rPr>
        <w:t xml:space="preserve"> 5 p</w:t>
      </w:r>
      <w:r w:rsidR="00DD13B3" w:rsidRPr="00952D37">
        <w:rPr>
          <w:i/>
          <w:iCs/>
          <w:color w:val="0070C0"/>
          <w:sz w:val="24"/>
        </w:rPr>
        <w:t>unkt</w:t>
      </w:r>
      <w:r w:rsidR="00DD13B3">
        <w:rPr>
          <w:i/>
          <w:iCs/>
          <w:color w:val="0070C0"/>
          <w:sz w:val="24"/>
        </w:rPr>
        <w:t>e</w:t>
      </w:r>
      <w:r w:rsidRPr="00952D37">
        <w:rPr>
          <w:i/>
          <w:iCs/>
          <w:color w:val="0070C0"/>
          <w:sz w:val="24"/>
        </w:rPr>
        <w:t xml:space="preserve">, nurodytų socialinių </w:t>
      </w:r>
      <w:r w:rsidR="00031B63">
        <w:rPr>
          <w:i/>
          <w:iCs/>
          <w:color w:val="0070C0"/>
          <w:sz w:val="24"/>
        </w:rPr>
        <w:t>klausimų įgyvendinimo</w:t>
      </w:r>
      <w:r w:rsidR="00551B1B">
        <w:rPr>
          <w:i/>
          <w:iCs/>
          <w:color w:val="0070C0"/>
          <w:sz w:val="24"/>
        </w:rPr>
        <w:t>,</w:t>
      </w:r>
      <w:r w:rsidR="00031B63">
        <w:rPr>
          <w:i/>
          <w:iCs/>
          <w:color w:val="0070C0"/>
          <w:sz w:val="24"/>
        </w:rPr>
        <w:t xml:space="preserve"> </w:t>
      </w:r>
      <w:r w:rsidR="00DD13B3" w:rsidRPr="00952D37">
        <w:rPr>
          <w:i/>
          <w:iCs/>
          <w:color w:val="0070C0"/>
          <w:sz w:val="24"/>
        </w:rPr>
        <w:t>gali būti n</w:t>
      </w:r>
      <w:r w:rsidR="00DD13B3">
        <w:rPr>
          <w:i/>
          <w:iCs/>
          <w:color w:val="0070C0"/>
          <w:sz w:val="24"/>
        </w:rPr>
        <w:t>u</w:t>
      </w:r>
      <w:r w:rsidR="00031B63">
        <w:rPr>
          <w:i/>
          <w:iCs/>
          <w:color w:val="0070C0"/>
          <w:sz w:val="24"/>
        </w:rPr>
        <w:t xml:space="preserve">statomi </w:t>
      </w:r>
      <w:r w:rsidR="00031B63" w:rsidRPr="00031B63">
        <w:rPr>
          <w:i/>
          <w:iCs/>
          <w:color w:val="0070C0"/>
          <w:sz w:val="24"/>
        </w:rPr>
        <w:t>socialinių kriterijų taikymo</w:t>
      </w:r>
      <w:r w:rsidR="00031B63">
        <w:rPr>
          <w:i/>
          <w:iCs/>
          <w:color w:val="0070C0"/>
          <w:sz w:val="24"/>
        </w:rPr>
        <w:t xml:space="preserve"> </w:t>
      </w:r>
      <w:r w:rsidR="00031B63" w:rsidRPr="00031B63">
        <w:rPr>
          <w:i/>
          <w:iCs/>
          <w:color w:val="0070C0"/>
          <w:sz w:val="24"/>
        </w:rPr>
        <w:t>/</w:t>
      </w:r>
      <w:r w:rsidR="00031B63">
        <w:rPr>
          <w:i/>
          <w:iCs/>
          <w:color w:val="0070C0"/>
          <w:sz w:val="24"/>
        </w:rPr>
        <w:t xml:space="preserve"> </w:t>
      </w:r>
      <w:r w:rsidR="00031B63" w:rsidRPr="00031B63">
        <w:rPr>
          <w:i/>
          <w:iCs/>
          <w:color w:val="0070C0"/>
          <w:sz w:val="24"/>
        </w:rPr>
        <w:t>įgyvendinimo</w:t>
      </w:r>
      <w:r w:rsidR="00031B63">
        <w:rPr>
          <w:i/>
          <w:iCs/>
          <w:color w:val="0070C0"/>
          <w:sz w:val="24"/>
        </w:rPr>
        <w:t xml:space="preserve"> reikalavimai</w:t>
      </w:r>
      <w:r w:rsidR="00DD13B3" w:rsidRPr="00952D37">
        <w:rPr>
          <w:i/>
          <w:iCs/>
          <w:color w:val="0070C0"/>
          <w:sz w:val="24"/>
        </w:rPr>
        <w:t>, kaip pvz.:</w:t>
      </w:r>
      <w:r w:rsidRPr="00952D37">
        <w:rPr>
          <w:color w:val="0070C0"/>
          <w:sz w:val="24"/>
        </w:rPr>
        <w:t xml:space="preserve"> </w:t>
      </w:r>
      <w:r w:rsidRPr="00952D37">
        <w:rPr>
          <w:color w:val="00B050"/>
          <w:sz w:val="24"/>
        </w:rPr>
        <w:t>Privatus subjektas įsipareigoja</w:t>
      </w:r>
      <w:r w:rsidRPr="00952D37">
        <w:rPr>
          <w:rFonts w:eastAsia="Calibri"/>
          <w:color w:val="00B050"/>
          <w:sz w:val="24"/>
          <w:szCs w:val="24"/>
        </w:rPr>
        <w:t xml:space="preserve"> </w:t>
      </w:r>
      <w:r w:rsidRPr="00952D37">
        <w:rPr>
          <w:color w:val="00B050"/>
          <w:sz w:val="24"/>
        </w:rPr>
        <w:t>taikyti bent vieną iš šių socialinių reikalavimų:</w:t>
      </w:r>
    </w:p>
    <w:p w14:paraId="1237251E" w14:textId="34880B16" w:rsidR="00E32E93" w:rsidRPr="00952D37" w:rsidRDefault="00E32E93" w:rsidP="00E32E93">
      <w:pPr>
        <w:pStyle w:val="paragrafai"/>
        <w:numPr>
          <w:ilvl w:val="0"/>
          <w:numId w:val="0"/>
        </w:numPr>
        <w:ind w:left="1418"/>
        <w:rPr>
          <w:color w:val="00B050"/>
          <w:sz w:val="24"/>
        </w:rPr>
      </w:pPr>
      <w:r w:rsidRPr="00952D37">
        <w:rPr>
          <w:color w:val="00B050"/>
          <w:sz w:val="24"/>
        </w:rPr>
        <w:t>14.7.1.</w:t>
      </w:r>
      <w:r w:rsidRPr="00952D37">
        <w:rPr>
          <w:color w:val="00B050"/>
          <w:sz w:val="24"/>
        </w:rPr>
        <w:tab/>
        <w:t>Privataus subjekto ar Subtiekėjo</w:t>
      </w:r>
      <w:r w:rsidRPr="00952D37" w:rsidDel="00B94F36">
        <w:rPr>
          <w:color w:val="00B050"/>
          <w:sz w:val="24"/>
        </w:rPr>
        <w:t xml:space="preserve"> </w:t>
      </w:r>
      <w:r w:rsidRPr="00952D37">
        <w:rPr>
          <w:color w:val="00B050"/>
          <w:sz w:val="24"/>
        </w:rPr>
        <w:t xml:space="preserve">bent vienas darbuotojas, Sutarties vykdymui turi skirti ne mažiau nei </w:t>
      </w:r>
      <w:r w:rsidR="00551B1B" w:rsidRPr="00952D37">
        <w:rPr>
          <w:color w:val="FF0000"/>
          <w:sz w:val="24"/>
        </w:rPr>
        <w:t>[</w:t>
      </w:r>
      <w:r w:rsidR="00551B1B" w:rsidRPr="00952D37">
        <w:rPr>
          <w:i/>
          <w:color w:val="FF0000"/>
          <w:sz w:val="24"/>
        </w:rPr>
        <w:t>nurodyti skaičių</w:t>
      </w:r>
      <w:r w:rsidR="00551B1B" w:rsidRPr="00952D37">
        <w:rPr>
          <w:iCs/>
          <w:color w:val="FF0000"/>
          <w:sz w:val="24"/>
        </w:rPr>
        <w:t>]</w:t>
      </w:r>
      <w:r w:rsidR="00551B1B">
        <w:rPr>
          <w:iCs/>
          <w:color w:val="00B050"/>
          <w:sz w:val="24"/>
        </w:rPr>
        <w:t xml:space="preserve"> </w:t>
      </w:r>
      <w:r w:rsidRPr="00952D37">
        <w:rPr>
          <w:color w:val="00B050"/>
          <w:sz w:val="24"/>
        </w:rPr>
        <w:t>darbo valandų ir turi priklausyti bent vienai iš šių asmenų grupių: neįgaliųjų; asmenų, faktiškai auginančių neįgalų vaiką (įvaikį, globotinį, rūpintinį) iki 18 metų; asmenų, slaugančių (prižiūrinčių) šeimos narį ar kartu su juo gyvenantį asmenį, kuriems nustatyta nuolatinė slauga ar priežiūra; asmenų, kuriems suteiktas pabėgėlio statusas ar perkeliamojo asmens statusas, arba asmenys, kuriems suteikta papildoma ar laikinoji apsauga; asmenų, baigusių psichologinės ir socialinės reabilitacijos programas, skirtas nuo psichoaktyviųjų medžiagų vartojimo priklausomiems asmenims reabilituoti; asmenų, grįžusių iš laisvės atėmimo vietų; vyresnių kaip 55 metų asmenų; arba</w:t>
      </w:r>
    </w:p>
    <w:p w14:paraId="0B2E3459" w14:textId="0AD8ABD8" w:rsidR="00E32E93" w:rsidRPr="00952D37" w:rsidRDefault="00E32E93" w:rsidP="00E32E93">
      <w:pPr>
        <w:pStyle w:val="paragrafai"/>
        <w:numPr>
          <w:ilvl w:val="0"/>
          <w:numId w:val="0"/>
        </w:numPr>
        <w:ind w:left="1418"/>
        <w:rPr>
          <w:color w:val="00B050"/>
          <w:sz w:val="24"/>
        </w:rPr>
      </w:pPr>
      <w:r w:rsidRPr="00952D37">
        <w:rPr>
          <w:color w:val="00B050"/>
          <w:sz w:val="24"/>
        </w:rPr>
        <w:t>14.7.2.</w:t>
      </w:r>
      <w:r w:rsidRPr="00952D37">
        <w:rPr>
          <w:color w:val="00B050"/>
          <w:sz w:val="24"/>
        </w:rPr>
        <w:tab/>
        <w:t xml:space="preserve">Privatus subjektas ir Subtiekėjai, kurių vykdomos Darbų ir (ar) Paslaugų vertės yra ne mažesnės nei nurodyta Sutarties </w:t>
      </w:r>
      <w:r w:rsidR="00B74173">
        <w:rPr>
          <w:color w:val="00B050"/>
          <w:sz w:val="24"/>
        </w:rPr>
        <w:fldChar w:fldCharType="begin"/>
      </w:r>
      <w:r w:rsidR="00B74173">
        <w:rPr>
          <w:color w:val="00B050"/>
          <w:sz w:val="24"/>
        </w:rPr>
        <w:instrText xml:space="preserve"> REF _Ref406570617 \w \h </w:instrText>
      </w:r>
      <w:r w:rsidR="00B74173">
        <w:rPr>
          <w:color w:val="00B050"/>
          <w:sz w:val="24"/>
        </w:rPr>
      </w:r>
      <w:r w:rsidR="00B74173">
        <w:rPr>
          <w:color w:val="00B050"/>
          <w:sz w:val="24"/>
        </w:rPr>
        <w:fldChar w:fldCharType="separate"/>
      </w:r>
      <w:r w:rsidR="00F7534F">
        <w:rPr>
          <w:color w:val="00B050"/>
          <w:sz w:val="24"/>
        </w:rPr>
        <w:t>20.6</w:t>
      </w:r>
      <w:r w:rsidR="00B74173">
        <w:rPr>
          <w:color w:val="00B050"/>
          <w:sz w:val="24"/>
        </w:rPr>
        <w:fldChar w:fldCharType="end"/>
      </w:r>
      <w:r w:rsidRPr="00952D37">
        <w:rPr>
          <w:color w:val="00B050"/>
          <w:sz w:val="24"/>
        </w:rPr>
        <w:t xml:space="preserve"> punkte ir kai Sutarčiai vykdyti skiria ne mažiau nei </w:t>
      </w:r>
      <w:r w:rsidR="00B74173" w:rsidRPr="00952D37">
        <w:rPr>
          <w:color w:val="FF0000"/>
          <w:sz w:val="24"/>
        </w:rPr>
        <w:t>[</w:t>
      </w:r>
      <w:r w:rsidR="00B74173" w:rsidRPr="00952D37">
        <w:rPr>
          <w:i/>
          <w:color w:val="FF0000"/>
          <w:sz w:val="24"/>
        </w:rPr>
        <w:t>nurodyti skaičių</w:t>
      </w:r>
      <w:r w:rsidR="00B74173" w:rsidRPr="00952D37">
        <w:rPr>
          <w:iCs/>
          <w:color w:val="FF0000"/>
          <w:sz w:val="24"/>
        </w:rPr>
        <w:t xml:space="preserve">] </w:t>
      </w:r>
      <w:r w:rsidRPr="00952D37">
        <w:rPr>
          <w:color w:val="00B050"/>
          <w:sz w:val="24"/>
        </w:rPr>
        <w:t>darbuotojus, ne trumpiau nei trejus Sutarties įgyvendinimo metus taiko bent dvi iš šių šeimos ir darbo įsipareigojimų derinimo priemonių: lankstus darbo grafikas, kai darbuotojas privalo darbovietėje būti fiksuotomis darbo dienos (pamainos) valandomis, o kitas tos dienos (pamainos) valandas gali dirbti prieš ar po šių valandų; individualus darbo laiko režimas, kai individualus darbuotojo darbo laikas paskirstomas per savaitę; suskaidytos darbo dienos laiko režimas, kai tą pačią dieną (pamainą) dirbama su pertrauka pailsėti ir pavalgyti, kurios trukmė ilgesnė negu nustatyta maksimali pertraukos pailsėti ir pavalgyti trukmė; nuotolinis darbas; sutrumpinta 32 (trisdešimt dviejų) valandų per savaitę darbo laiko norma, už nedirbtą darbo laiko normos dalį paliekant nustatytą darbo užmokestį;  galimybė, esant poreikiui, atsivesti vaiką (įvaikį, globotinį, rūpintinį) į darbovietę ar suteikiama kompensacija už vaiko (įvaikio, globotinio, rūpintinio) priežiūros paslaugas; bent viena papildoma laisva diena, paliekant nustatytą darbo užmokestį; suteikiama kompensacija atlygiui, kurį tėvai / artimieji moka ateinančiam slaugytojui ar individualios priežiūros darbuotojui už šeimos narių ar kartu gyvenančių asmenų, kuriems nustatyta nuolatinė slauga ar priežiūra, slaugą / priežiūrą tuo metu, kuomet jie dirba</w:t>
      </w:r>
      <w:r w:rsidR="00DD13B3">
        <w:rPr>
          <w:color w:val="00B050"/>
          <w:sz w:val="24"/>
        </w:rPr>
        <w:t>.]</w:t>
      </w:r>
    </w:p>
    <w:p w14:paraId="5A1534C9" w14:textId="6AD89BB4" w:rsidR="00F467EC" w:rsidRPr="00553BB9" w:rsidRDefault="00F467EC" w:rsidP="002310CC">
      <w:pPr>
        <w:pStyle w:val="paragrafai"/>
        <w:tabs>
          <w:tab w:val="clear" w:pos="1346"/>
          <w:tab w:val="num" w:pos="1418"/>
        </w:tabs>
        <w:ind w:left="1418" w:hanging="851"/>
        <w:rPr>
          <w:sz w:val="24"/>
          <w:szCs w:val="24"/>
        </w:rPr>
      </w:pPr>
      <w:r w:rsidRPr="00553BB9">
        <w:rPr>
          <w:sz w:val="24"/>
          <w:szCs w:val="24"/>
        </w:rPr>
        <w:t xml:space="preserve">Privatus subjektas privalo savo apskaitą tvarkyti vadovaujantis Lietuvos Respublikos buhalterinės apskaitos įstatymu, bei kitais Lietuvos Respublikos ir </w:t>
      </w:r>
      <w:r w:rsidR="00073B62" w:rsidRPr="00553BB9">
        <w:rPr>
          <w:sz w:val="24"/>
          <w:szCs w:val="24"/>
        </w:rPr>
        <w:t>ES</w:t>
      </w:r>
      <w:r w:rsidRPr="00553BB9">
        <w:rPr>
          <w:sz w:val="24"/>
          <w:szCs w:val="24"/>
        </w:rPr>
        <w:t xml:space="preserve"> teisės aktais.</w:t>
      </w:r>
    </w:p>
    <w:p w14:paraId="7A96D669" w14:textId="06758D44" w:rsidR="00F467EC" w:rsidRPr="00EF7CDF" w:rsidRDefault="00F467EC" w:rsidP="002310CC">
      <w:pPr>
        <w:pStyle w:val="paragrafai"/>
        <w:tabs>
          <w:tab w:val="clear" w:pos="1346"/>
          <w:tab w:val="num" w:pos="1418"/>
        </w:tabs>
        <w:ind w:left="1418" w:hanging="851"/>
        <w:rPr>
          <w:sz w:val="24"/>
          <w:szCs w:val="24"/>
        </w:rPr>
      </w:pPr>
      <w:r w:rsidRPr="00214951">
        <w:rPr>
          <w:sz w:val="24"/>
          <w:szCs w:val="24"/>
        </w:rPr>
        <w:t>Privatus subjektas kartu su Investuotoju solidariai atsak</w:t>
      </w:r>
      <w:r w:rsidR="00630977" w:rsidRPr="00214951">
        <w:rPr>
          <w:sz w:val="24"/>
          <w:szCs w:val="24"/>
        </w:rPr>
        <w:t>o už</w:t>
      </w:r>
      <w:r w:rsidRPr="00214951">
        <w:rPr>
          <w:sz w:val="24"/>
          <w:szCs w:val="24"/>
        </w:rPr>
        <w:t xml:space="preserve"> įsipareigojim</w:t>
      </w:r>
      <w:r w:rsidR="00630977" w:rsidRPr="00892586">
        <w:rPr>
          <w:sz w:val="24"/>
          <w:szCs w:val="24"/>
        </w:rPr>
        <w:t>ų</w:t>
      </w:r>
      <w:r w:rsidRPr="00892586">
        <w:rPr>
          <w:sz w:val="24"/>
          <w:szCs w:val="24"/>
        </w:rPr>
        <w:t xml:space="preserve"> pagal Sutartį </w:t>
      </w:r>
      <w:r w:rsidR="00630977" w:rsidRPr="00EF7CDF">
        <w:rPr>
          <w:sz w:val="24"/>
          <w:szCs w:val="24"/>
        </w:rPr>
        <w:t>tinkamą</w:t>
      </w:r>
      <w:r w:rsidR="004442FC" w:rsidRPr="00EF7CDF">
        <w:rPr>
          <w:sz w:val="24"/>
          <w:szCs w:val="24"/>
        </w:rPr>
        <w:t xml:space="preserve"> </w:t>
      </w:r>
      <w:r w:rsidRPr="00EF7CDF">
        <w:rPr>
          <w:sz w:val="24"/>
          <w:szCs w:val="24"/>
        </w:rPr>
        <w:t>vykd</w:t>
      </w:r>
      <w:r w:rsidR="00630977" w:rsidRPr="00EF7CDF">
        <w:rPr>
          <w:sz w:val="24"/>
          <w:szCs w:val="24"/>
        </w:rPr>
        <w:t>ymą</w:t>
      </w:r>
      <w:r w:rsidRPr="00EF7CDF">
        <w:rPr>
          <w:sz w:val="24"/>
          <w:szCs w:val="24"/>
        </w:rPr>
        <w:t>:</w:t>
      </w:r>
      <w:bookmarkEnd w:id="410"/>
    </w:p>
    <w:p w14:paraId="07AC80B8" w14:textId="6545ED24" w:rsidR="00F467EC" w:rsidRPr="00EF7CDF" w:rsidRDefault="002D027F" w:rsidP="002310CC">
      <w:pPr>
        <w:pStyle w:val="paragrafesraas"/>
        <w:tabs>
          <w:tab w:val="num" w:pos="1418"/>
          <w:tab w:val="num" w:pos="2268"/>
        </w:tabs>
        <w:ind w:left="2269" w:hanging="851"/>
        <w:rPr>
          <w:sz w:val="24"/>
          <w:szCs w:val="24"/>
        </w:rPr>
      </w:pPr>
      <w:r w:rsidRPr="00EF7CDF">
        <w:rPr>
          <w:sz w:val="24"/>
          <w:szCs w:val="24"/>
        </w:rPr>
        <w:t>n</w:t>
      </w:r>
      <w:r w:rsidR="00F467EC" w:rsidRPr="00EF7CDF">
        <w:rPr>
          <w:sz w:val="24"/>
          <w:szCs w:val="24"/>
        </w:rPr>
        <w:t>epažeidžiant</w:t>
      </w:r>
      <w:r w:rsidR="00844624" w:rsidRPr="00EF7CDF">
        <w:rPr>
          <w:sz w:val="24"/>
          <w:szCs w:val="24"/>
        </w:rPr>
        <w:t xml:space="preserve"> taikytin</w:t>
      </w:r>
      <w:r w:rsidR="00BB6DA3" w:rsidRPr="00EF7CDF">
        <w:rPr>
          <w:sz w:val="24"/>
          <w:szCs w:val="24"/>
        </w:rPr>
        <w:t>ų</w:t>
      </w:r>
      <w:r w:rsidR="00F467EC" w:rsidRPr="00EF7CDF">
        <w:rPr>
          <w:sz w:val="24"/>
          <w:szCs w:val="24"/>
        </w:rPr>
        <w:t xml:space="preserve"> teisės aktų reikalavimų, taip pat leidimų bei licencijų išdavimo sąlygų ir susilaikant nuo tokių veiksmų, kurie galėtų tapti kliūtimi vėlesniam reikiamų leidimų ir licencijų išdavimui ir </w:t>
      </w:r>
      <w:r w:rsidR="00114DEF" w:rsidRPr="00EF7CDF">
        <w:rPr>
          <w:sz w:val="24"/>
          <w:szCs w:val="24"/>
        </w:rPr>
        <w:t>(</w:t>
      </w:r>
      <w:r w:rsidR="00F467EC" w:rsidRPr="00EF7CDF">
        <w:rPr>
          <w:sz w:val="24"/>
          <w:szCs w:val="24"/>
        </w:rPr>
        <w:t>ar</w:t>
      </w:r>
      <w:r w:rsidR="00114DEF" w:rsidRPr="00EF7CDF">
        <w:rPr>
          <w:sz w:val="24"/>
          <w:szCs w:val="24"/>
        </w:rPr>
        <w:t>)</w:t>
      </w:r>
      <w:r w:rsidR="00F467EC" w:rsidRPr="00EF7CDF">
        <w:rPr>
          <w:sz w:val="24"/>
          <w:szCs w:val="24"/>
        </w:rPr>
        <w:t xml:space="preserve"> atnaujinimui;</w:t>
      </w:r>
    </w:p>
    <w:p w14:paraId="7FD2CF02" w14:textId="77777777" w:rsidR="00F467EC" w:rsidRPr="00403566" w:rsidRDefault="00F467EC" w:rsidP="002310CC">
      <w:pPr>
        <w:pStyle w:val="paragrafesraas"/>
        <w:tabs>
          <w:tab w:val="num" w:pos="1418"/>
          <w:tab w:val="num" w:pos="2268"/>
        </w:tabs>
        <w:ind w:left="2269" w:hanging="851"/>
        <w:rPr>
          <w:sz w:val="24"/>
          <w:szCs w:val="24"/>
        </w:rPr>
      </w:pPr>
      <w:r w:rsidRPr="00403566">
        <w:rPr>
          <w:sz w:val="24"/>
          <w:szCs w:val="24"/>
        </w:rPr>
        <w:lastRenderedPageBreak/>
        <w:t>nepažeidžiant Sutarties nuostatų;</w:t>
      </w:r>
    </w:p>
    <w:p w14:paraId="555C7A75" w14:textId="77777777" w:rsidR="00F467EC" w:rsidRPr="00403566" w:rsidRDefault="00F467EC" w:rsidP="002310CC">
      <w:pPr>
        <w:pStyle w:val="paragrafesraas"/>
        <w:tabs>
          <w:tab w:val="num" w:pos="1418"/>
          <w:tab w:val="num" w:pos="2268"/>
        </w:tabs>
        <w:ind w:left="2269" w:hanging="851"/>
        <w:rPr>
          <w:sz w:val="24"/>
          <w:szCs w:val="24"/>
        </w:rPr>
      </w:pPr>
      <w:r w:rsidRPr="00403566">
        <w:rPr>
          <w:sz w:val="24"/>
          <w:szCs w:val="24"/>
        </w:rPr>
        <w:t>laikantis Finansinio veiklos modelio;</w:t>
      </w:r>
    </w:p>
    <w:p w14:paraId="57D2C8B9" w14:textId="77777777" w:rsidR="00F467EC" w:rsidRPr="00553BB9" w:rsidRDefault="00F467EC" w:rsidP="002310CC">
      <w:pPr>
        <w:pStyle w:val="paragrafesraas"/>
        <w:tabs>
          <w:tab w:val="num" w:pos="1418"/>
          <w:tab w:val="num" w:pos="2268"/>
        </w:tabs>
        <w:ind w:left="2268" w:hanging="851"/>
        <w:rPr>
          <w:sz w:val="24"/>
          <w:szCs w:val="24"/>
        </w:rPr>
      </w:pPr>
      <w:r w:rsidRPr="00403566">
        <w:rPr>
          <w:sz w:val="24"/>
          <w:szCs w:val="24"/>
        </w:rPr>
        <w:t xml:space="preserve">vadovaujantis </w:t>
      </w:r>
      <w:r w:rsidRPr="008B4482">
        <w:rPr>
          <w:sz w:val="24"/>
        </w:rPr>
        <w:t>Gera verslo praktika</w:t>
      </w:r>
      <w:r w:rsidRPr="00553BB9">
        <w:rPr>
          <w:sz w:val="24"/>
          <w:szCs w:val="24"/>
        </w:rPr>
        <w:t>;</w:t>
      </w:r>
    </w:p>
    <w:p w14:paraId="4C6B4277" w14:textId="625F7F0A" w:rsidR="00F467EC" w:rsidRPr="00892586" w:rsidRDefault="00F467EC" w:rsidP="002310CC">
      <w:pPr>
        <w:pStyle w:val="paragrafesraas"/>
        <w:tabs>
          <w:tab w:val="num" w:pos="1418"/>
          <w:tab w:val="num" w:pos="2268"/>
        </w:tabs>
        <w:ind w:left="2268" w:hanging="851"/>
        <w:rPr>
          <w:sz w:val="24"/>
          <w:szCs w:val="24"/>
        </w:rPr>
      </w:pPr>
      <w:r w:rsidRPr="00214951">
        <w:rPr>
          <w:sz w:val="24"/>
          <w:szCs w:val="24"/>
        </w:rPr>
        <w:t xml:space="preserve">nepažeidžiant </w:t>
      </w:r>
      <w:r w:rsidR="002D027F" w:rsidRPr="00214951">
        <w:rPr>
          <w:sz w:val="24"/>
          <w:szCs w:val="24"/>
        </w:rPr>
        <w:t>Sąlygų</w:t>
      </w:r>
      <w:r w:rsidRPr="00892586">
        <w:rPr>
          <w:sz w:val="24"/>
          <w:szCs w:val="24"/>
        </w:rPr>
        <w:t xml:space="preserve"> ir Pasiūlyme pateiktų įsipareigojimų, išskyrus tuos atvejus, kai Sutartyje numatytais atvejais jie yra pakeičiami</w:t>
      </w:r>
      <w:bookmarkStart w:id="411" w:name="_Toc284496733"/>
      <w:r w:rsidRPr="00892586">
        <w:rPr>
          <w:sz w:val="24"/>
          <w:szCs w:val="24"/>
        </w:rPr>
        <w:t>;</w:t>
      </w:r>
    </w:p>
    <w:p w14:paraId="49E1A03A" w14:textId="77777777" w:rsidR="00F467EC" w:rsidRPr="00EF7CDF" w:rsidRDefault="00F467EC" w:rsidP="002310CC">
      <w:pPr>
        <w:pStyle w:val="paragrafesraas"/>
        <w:tabs>
          <w:tab w:val="num" w:pos="1418"/>
          <w:tab w:val="num" w:pos="2268"/>
        </w:tabs>
        <w:ind w:left="2268" w:hanging="851"/>
        <w:rPr>
          <w:sz w:val="24"/>
          <w:szCs w:val="24"/>
        </w:rPr>
      </w:pPr>
      <w:r w:rsidRPr="00EF7CDF">
        <w:rPr>
          <w:sz w:val="24"/>
          <w:szCs w:val="24"/>
        </w:rPr>
        <w:t>laikantis Draudimo sutartyse nustatytų reikalavimų.</w:t>
      </w:r>
    </w:p>
    <w:p w14:paraId="7A710223" w14:textId="611624BB" w:rsidR="002D027F" w:rsidRPr="00EF7CDF" w:rsidRDefault="002D027F" w:rsidP="002310CC">
      <w:pPr>
        <w:pStyle w:val="paragrafai"/>
        <w:tabs>
          <w:tab w:val="num" w:pos="1418"/>
        </w:tabs>
        <w:ind w:left="1418" w:hanging="851"/>
        <w:rPr>
          <w:sz w:val="24"/>
          <w:szCs w:val="24"/>
        </w:rPr>
      </w:pPr>
      <w:bookmarkStart w:id="412" w:name="_Ref137613038"/>
      <w:bookmarkStart w:id="413" w:name="_Toc284496709"/>
      <w:bookmarkStart w:id="414" w:name="_Ref136245035"/>
      <w:bookmarkEnd w:id="411"/>
      <w:r w:rsidRPr="00EF7CDF">
        <w:rPr>
          <w:sz w:val="24"/>
          <w:szCs w:val="24"/>
        </w:rPr>
        <w:t>Privatus subjektas privalo Valdžios subjektui teikti Paslaugų ataskaitas, kaip tai numatyta šioje Sutartyje.</w:t>
      </w:r>
    </w:p>
    <w:p w14:paraId="74116BB3" w14:textId="0D44A628" w:rsidR="00E5009C" w:rsidRPr="00EF7CDF" w:rsidRDefault="00E5009C" w:rsidP="002310CC">
      <w:pPr>
        <w:pStyle w:val="paragrafai"/>
        <w:tabs>
          <w:tab w:val="num" w:pos="1418"/>
        </w:tabs>
        <w:ind w:left="1418" w:hanging="851"/>
        <w:rPr>
          <w:sz w:val="24"/>
          <w:szCs w:val="24"/>
        </w:rPr>
      </w:pPr>
      <w:bookmarkStart w:id="415" w:name="_Ref103169188"/>
      <w:r w:rsidRPr="00EF7CDF">
        <w:rPr>
          <w:sz w:val="24"/>
          <w:szCs w:val="24"/>
        </w:rPr>
        <w:t>Privatus subjektas ir Investuotojas įsipareigoja Sutarties galiojimo metu be Valdžios subjekto sutikimo:</w:t>
      </w:r>
      <w:bookmarkEnd w:id="415"/>
    </w:p>
    <w:p w14:paraId="6640B4C3" w14:textId="3BC99632" w:rsidR="00E53937" w:rsidRPr="00721C47" w:rsidRDefault="00E53937" w:rsidP="002310CC">
      <w:pPr>
        <w:pStyle w:val="paragrafesraas"/>
        <w:tabs>
          <w:tab w:val="num" w:pos="1418"/>
          <w:tab w:val="num" w:pos="2552"/>
        </w:tabs>
        <w:ind w:left="2268" w:hanging="851"/>
        <w:rPr>
          <w:sz w:val="24"/>
          <w:szCs w:val="24"/>
        </w:rPr>
      </w:pPr>
      <w:r w:rsidRPr="00721C47">
        <w:rPr>
          <w:sz w:val="24"/>
          <w:szCs w:val="24"/>
        </w:rPr>
        <w:t xml:space="preserve">neužbaigti Darbų anksčiau nei per Sutarties </w:t>
      </w:r>
      <w:r w:rsidR="00836884">
        <w:rPr>
          <w:sz w:val="24"/>
          <w:szCs w:val="24"/>
        </w:rPr>
        <w:fldChar w:fldCharType="begin"/>
      </w:r>
      <w:r w:rsidR="00836884">
        <w:rPr>
          <w:sz w:val="24"/>
          <w:szCs w:val="24"/>
        </w:rPr>
        <w:instrText xml:space="preserve"> REF _Ref407548178 \r \h </w:instrText>
      </w:r>
      <w:r w:rsidR="00836884">
        <w:rPr>
          <w:sz w:val="24"/>
          <w:szCs w:val="24"/>
        </w:rPr>
      </w:r>
      <w:r w:rsidR="00836884">
        <w:rPr>
          <w:sz w:val="24"/>
          <w:szCs w:val="24"/>
        </w:rPr>
        <w:fldChar w:fldCharType="separate"/>
      </w:r>
      <w:r w:rsidR="00F7534F">
        <w:rPr>
          <w:sz w:val="24"/>
          <w:szCs w:val="24"/>
        </w:rPr>
        <w:t>4.1</w:t>
      </w:r>
      <w:r w:rsidR="00836884">
        <w:rPr>
          <w:sz w:val="24"/>
          <w:szCs w:val="24"/>
        </w:rPr>
        <w:fldChar w:fldCharType="end"/>
      </w:r>
      <w:r w:rsidR="00836884">
        <w:rPr>
          <w:sz w:val="24"/>
          <w:szCs w:val="24"/>
        </w:rPr>
        <w:t xml:space="preserve"> </w:t>
      </w:r>
      <w:r w:rsidRPr="00721C47">
        <w:rPr>
          <w:sz w:val="24"/>
          <w:szCs w:val="24"/>
        </w:rPr>
        <w:t>punkte nustatytą terminą</w:t>
      </w:r>
      <w:r w:rsidR="007968CA">
        <w:rPr>
          <w:sz w:val="24"/>
          <w:szCs w:val="24"/>
        </w:rPr>
        <w:t>;</w:t>
      </w:r>
    </w:p>
    <w:p w14:paraId="3D9B5032" w14:textId="3D32F07D" w:rsidR="00E5009C" w:rsidRPr="00721C47" w:rsidRDefault="009267E5" w:rsidP="002310CC">
      <w:pPr>
        <w:pStyle w:val="paragrafesraas"/>
        <w:tabs>
          <w:tab w:val="num" w:pos="1418"/>
          <w:tab w:val="num" w:pos="2552"/>
        </w:tabs>
        <w:ind w:left="2268" w:hanging="851"/>
        <w:rPr>
          <w:sz w:val="24"/>
          <w:szCs w:val="24"/>
        </w:rPr>
      </w:pPr>
      <w:r w:rsidRPr="00721C47">
        <w:rPr>
          <w:sz w:val="24"/>
          <w:szCs w:val="24"/>
        </w:rPr>
        <w:t>n</w:t>
      </w:r>
      <w:r w:rsidR="00E5009C" w:rsidRPr="00721C47">
        <w:rPr>
          <w:sz w:val="24"/>
          <w:szCs w:val="24"/>
        </w:rPr>
        <w:t>epriimti sprendimų ir nevykdyt</w:t>
      </w:r>
      <w:r w:rsidR="00E53937" w:rsidRPr="00721C47">
        <w:rPr>
          <w:sz w:val="24"/>
          <w:szCs w:val="24"/>
        </w:rPr>
        <w:t>i</w:t>
      </w:r>
      <w:r w:rsidR="004442FC" w:rsidRPr="00721C47">
        <w:rPr>
          <w:sz w:val="24"/>
          <w:szCs w:val="24"/>
        </w:rPr>
        <w:t xml:space="preserve"> Privataus subjekto</w:t>
      </w:r>
      <w:r w:rsidR="00E5009C" w:rsidRPr="00721C47">
        <w:rPr>
          <w:sz w:val="24"/>
          <w:szCs w:val="24"/>
        </w:rPr>
        <w:t xml:space="preserve"> reorganizacijos ar pertvarkymo dėl Privataus subjekto; </w:t>
      </w:r>
    </w:p>
    <w:p w14:paraId="6FCCB878" w14:textId="7C03CBFF" w:rsidR="00F467EC" w:rsidRPr="00972F3A" w:rsidRDefault="004442FC" w:rsidP="002310CC">
      <w:pPr>
        <w:pStyle w:val="paragrafesraas"/>
        <w:tabs>
          <w:tab w:val="num" w:pos="1418"/>
          <w:tab w:val="num" w:pos="2552"/>
        </w:tabs>
        <w:ind w:left="2268" w:hanging="851"/>
        <w:rPr>
          <w:sz w:val="24"/>
          <w:szCs w:val="24"/>
        </w:rPr>
      </w:pPr>
      <w:r w:rsidRPr="00721C47">
        <w:rPr>
          <w:sz w:val="24"/>
          <w:szCs w:val="24"/>
        </w:rPr>
        <w:t>neparduoti Privataus subjekto esminės dalies turto ir neprisiimti esminių finansinių įsipareigojimų. Esmine turto dalimi šio punkto prasme laikomas turtas, kurio bendra vertė viršija</w:t>
      </w:r>
      <w:bookmarkEnd w:id="412"/>
      <w:r w:rsidR="00F467EC" w:rsidRPr="00721C47">
        <w:rPr>
          <w:sz w:val="24"/>
          <w:szCs w:val="24"/>
        </w:rPr>
        <w:t xml:space="preserve"> </w:t>
      </w:r>
      <w:r w:rsidR="00F467EC" w:rsidRPr="00721C47">
        <w:rPr>
          <w:color w:val="FF0000"/>
          <w:sz w:val="24"/>
          <w:szCs w:val="24"/>
        </w:rPr>
        <w:t>[</w:t>
      </w:r>
      <w:r w:rsidR="00F467EC" w:rsidRPr="00721C47">
        <w:rPr>
          <w:i/>
          <w:iCs/>
          <w:color w:val="FF0000"/>
          <w:sz w:val="24"/>
          <w:szCs w:val="24"/>
        </w:rPr>
        <w:t xml:space="preserve">apibrėžti, kas bus laikoma esmine Privataus subjekto turto dalimi pvz.: </w:t>
      </w:r>
      <w:r w:rsidR="00F467EC" w:rsidRPr="00721C47">
        <w:rPr>
          <w:i/>
          <w:color w:val="FF0000"/>
          <w:sz w:val="24"/>
          <w:szCs w:val="24"/>
        </w:rPr>
        <w:t>viršija 100 000 (vieną šimtą tūkstančių</w:t>
      </w:r>
      <w:r w:rsidR="00DF7F6A" w:rsidRPr="00721C47">
        <w:rPr>
          <w:i/>
          <w:color w:val="FF0000"/>
          <w:sz w:val="24"/>
          <w:szCs w:val="24"/>
        </w:rPr>
        <w:t>)</w:t>
      </w:r>
      <w:r w:rsidR="00F467EC" w:rsidRPr="00721C47">
        <w:rPr>
          <w:i/>
          <w:color w:val="FF0000"/>
          <w:sz w:val="24"/>
          <w:szCs w:val="24"/>
        </w:rPr>
        <w:t xml:space="preserve"> eurų, taip pat bet kokį Turto vienetą, nepriklausomai nuo jo vertės]</w:t>
      </w:r>
      <w:r w:rsidR="00F467EC" w:rsidRPr="00721C47">
        <w:rPr>
          <w:sz w:val="24"/>
          <w:szCs w:val="24"/>
        </w:rPr>
        <w:t>. Esminiais finansiniais įsipareigojimais laikomi</w:t>
      </w:r>
      <w:r w:rsidR="00F467EC" w:rsidRPr="00721C47">
        <w:rPr>
          <w:color w:val="FF0000"/>
          <w:sz w:val="24"/>
          <w:szCs w:val="24"/>
        </w:rPr>
        <w:t xml:space="preserve"> </w:t>
      </w:r>
      <w:r w:rsidR="00F467EC" w:rsidRPr="00721C47">
        <w:rPr>
          <w:sz w:val="24"/>
          <w:szCs w:val="24"/>
        </w:rPr>
        <w:t xml:space="preserve">skoliniai įsipareigojimai, kurių bendra vertė viršija </w:t>
      </w:r>
      <w:r w:rsidR="00F467EC" w:rsidRPr="00721C47">
        <w:rPr>
          <w:color w:val="FF0000"/>
          <w:sz w:val="24"/>
          <w:szCs w:val="24"/>
        </w:rPr>
        <w:t>[</w:t>
      </w:r>
      <w:r w:rsidR="00F467EC" w:rsidRPr="00721C47">
        <w:rPr>
          <w:i/>
          <w:iCs/>
          <w:color w:val="FF0000"/>
          <w:sz w:val="24"/>
          <w:szCs w:val="24"/>
        </w:rPr>
        <w:t>limitas</w:t>
      </w:r>
      <w:r w:rsidR="00F467EC" w:rsidRPr="00721C47">
        <w:rPr>
          <w:i/>
          <w:color w:val="FF0000"/>
          <w:sz w:val="24"/>
          <w:szCs w:val="24"/>
        </w:rPr>
        <w:t>, pvz.: 1 000 000 (vieną milijoną) eurų (be PVM)</w:t>
      </w:r>
      <w:r w:rsidR="00F467EC" w:rsidRPr="00721C47">
        <w:rPr>
          <w:color w:val="FF0000"/>
          <w:sz w:val="24"/>
          <w:szCs w:val="24"/>
        </w:rPr>
        <w:t>]</w:t>
      </w:r>
      <w:r w:rsidR="00F467EC" w:rsidRPr="00721C47">
        <w:rPr>
          <w:sz w:val="24"/>
          <w:szCs w:val="24"/>
        </w:rPr>
        <w:t xml:space="preserve">, arba pagal kuriuos mokėjimai viršija </w:t>
      </w:r>
      <w:r w:rsidR="00F467EC" w:rsidRPr="00721C47">
        <w:rPr>
          <w:color w:val="FF0000"/>
          <w:sz w:val="24"/>
          <w:szCs w:val="24"/>
        </w:rPr>
        <w:t>[</w:t>
      </w:r>
      <w:r w:rsidR="00F467EC" w:rsidRPr="00721C47">
        <w:rPr>
          <w:i/>
          <w:iCs/>
          <w:color w:val="FF0000"/>
          <w:sz w:val="24"/>
          <w:szCs w:val="24"/>
        </w:rPr>
        <w:t xml:space="preserve">limitas, pvz.: </w:t>
      </w:r>
      <w:r w:rsidR="00F467EC" w:rsidRPr="00721C47">
        <w:rPr>
          <w:i/>
          <w:color w:val="FF0000"/>
          <w:sz w:val="24"/>
          <w:szCs w:val="24"/>
        </w:rPr>
        <w:t>500 000 (penkis šimtus tūkstančių) eurų (be PVM)</w:t>
      </w:r>
      <w:r w:rsidR="00F467EC" w:rsidRPr="00721C47">
        <w:rPr>
          <w:color w:val="FF0000"/>
          <w:sz w:val="24"/>
          <w:szCs w:val="24"/>
        </w:rPr>
        <w:t>]</w:t>
      </w:r>
      <w:r w:rsidR="00F467EC" w:rsidRPr="00721C47">
        <w:rPr>
          <w:sz w:val="24"/>
          <w:szCs w:val="24"/>
        </w:rPr>
        <w:t xml:space="preserve"> per finansinius metus. Tačiau </w:t>
      </w:r>
      <w:r w:rsidR="008B51F0">
        <w:rPr>
          <w:sz w:val="24"/>
          <w:szCs w:val="24"/>
        </w:rPr>
        <w:t>sutartys</w:t>
      </w:r>
      <w:r w:rsidR="00F467EC" w:rsidRPr="00721C47">
        <w:rPr>
          <w:sz w:val="24"/>
          <w:szCs w:val="24"/>
        </w:rPr>
        <w:t xml:space="preserve"> ir garantijos ar laidavimai Darbus (</w:t>
      </w:r>
      <w:r w:rsidR="008B51F0" w:rsidRPr="00721C47">
        <w:rPr>
          <w:sz w:val="24"/>
          <w:szCs w:val="24"/>
        </w:rPr>
        <w:t>j</w:t>
      </w:r>
      <w:r w:rsidR="008B51F0">
        <w:rPr>
          <w:sz w:val="24"/>
          <w:szCs w:val="24"/>
        </w:rPr>
        <w:t>ų</w:t>
      </w:r>
      <w:r w:rsidR="008B51F0" w:rsidRPr="00721C47">
        <w:rPr>
          <w:sz w:val="24"/>
          <w:szCs w:val="24"/>
        </w:rPr>
        <w:t xml:space="preserve"> </w:t>
      </w:r>
      <w:r w:rsidR="00F467EC" w:rsidRPr="00721C47">
        <w:rPr>
          <w:sz w:val="24"/>
          <w:szCs w:val="24"/>
        </w:rPr>
        <w:t xml:space="preserve">dalį) atliekančiam </w:t>
      </w:r>
      <w:r w:rsidR="00E95A03" w:rsidRPr="00721C47">
        <w:rPr>
          <w:sz w:val="24"/>
          <w:szCs w:val="24"/>
        </w:rPr>
        <w:t>Subtiek</w:t>
      </w:r>
      <w:r w:rsidR="00F467EC" w:rsidRPr="00721C47">
        <w:rPr>
          <w:sz w:val="24"/>
          <w:szCs w:val="24"/>
        </w:rPr>
        <w:t>ėjui, nelaikomi esminiais šio punkto prasme</w:t>
      </w:r>
      <w:r w:rsidR="00694D64" w:rsidRPr="002E10F0">
        <w:rPr>
          <w:rFonts w:eastAsia="Calibri"/>
          <w:spacing w:val="0"/>
          <w:sz w:val="24"/>
          <w:szCs w:val="24"/>
        </w:rPr>
        <w:t xml:space="preserve">, </w:t>
      </w:r>
      <w:r w:rsidR="00694D64" w:rsidRPr="002E10F0">
        <w:rPr>
          <w:sz w:val="24"/>
          <w:szCs w:val="24"/>
        </w:rPr>
        <w:t>jei jie nedidina Valdžios subjekto įsipareigojimų</w:t>
      </w:r>
      <w:r w:rsidR="00F467EC" w:rsidRPr="00972F3A">
        <w:rPr>
          <w:sz w:val="24"/>
          <w:szCs w:val="24"/>
        </w:rPr>
        <w:t>.</w:t>
      </w:r>
      <w:bookmarkEnd w:id="413"/>
    </w:p>
    <w:bookmarkEnd w:id="414"/>
    <w:p w14:paraId="1BCDC6E9" w14:textId="3781ED2B" w:rsidR="00F467EC" w:rsidRPr="009C2D1C" w:rsidRDefault="00F467EC" w:rsidP="002310CC">
      <w:pPr>
        <w:pStyle w:val="paragrafai"/>
        <w:tabs>
          <w:tab w:val="clear" w:pos="1346"/>
          <w:tab w:val="num" w:pos="1418"/>
        </w:tabs>
        <w:ind w:left="1418" w:hanging="851"/>
        <w:rPr>
          <w:sz w:val="24"/>
          <w:szCs w:val="24"/>
        </w:rPr>
      </w:pPr>
      <w:r w:rsidRPr="00210A19">
        <w:rPr>
          <w:sz w:val="24"/>
          <w:szCs w:val="24"/>
        </w:rPr>
        <w:t xml:space="preserve">Privatus subjektas ir Investuotojas įsipareigoja informuoti Valdžios subjektą apie bet kokias bylas, iškeltas bet kuriame teisme ar arbitraže, kuriose bet kuriuo statusu dalyvauja Privatus subjektas ar Investuotojas ir kuriose yra sprendžiami ginčai ir </w:t>
      </w:r>
      <w:r w:rsidR="008E2227" w:rsidRPr="00EE7E58">
        <w:rPr>
          <w:sz w:val="24"/>
          <w:szCs w:val="24"/>
        </w:rPr>
        <w:t>(</w:t>
      </w:r>
      <w:r w:rsidRPr="00EE7E58">
        <w:rPr>
          <w:sz w:val="24"/>
          <w:szCs w:val="24"/>
        </w:rPr>
        <w:t>ar</w:t>
      </w:r>
      <w:r w:rsidR="008E2227" w:rsidRPr="00EE7E58">
        <w:rPr>
          <w:sz w:val="24"/>
          <w:szCs w:val="24"/>
        </w:rPr>
        <w:t>)</w:t>
      </w:r>
      <w:r w:rsidRPr="00EE7E58">
        <w:rPr>
          <w:sz w:val="24"/>
          <w:szCs w:val="24"/>
        </w:rPr>
        <w:t xml:space="preserve"> klausimai, kylantys ir </w:t>
      </w:r>
      <w:r w:rsidR="008E2227" w:rsidRPr="009C2D1C">
        <w:rPr>
          <w:sz w:val="24"/>
          <w:szCs w:val="24"/>
        </w:rPr>
        <w:t>(</w:t>
      </w:r>
      <w:r w:rsidRPr="009C2D1C">
        <w:rPr>
          <w:sz w:val="24"/>
          <w:szCs w:val="24"/>
        </w:rPr>
        <w:t>ar</w:t>
      </w:r>
      <w:r w:rsidR="008E2227" w:rsidRPr="009C2D1C">
        <w:rPr>
          <w:sz w:val="24"/>
          <w:szCs w:val="24"/>
        </w:rPr>
        <w:t>)</w:t>
      </w:r>
      <w:r w:rsidRPr="009C2D1C">
        <w:rPr>
          <w:sz w:val="24"/>
          <w:szCs w:val="24"/>
        </w:rPr>
        <w:t xml:space="preserve"> susiję su</w:t>
      </w:r>
      <w:r w:rsidR="00E5009C" w:rsidRPr="009C2D1C">
        <w:rPr>
          <w:sz w:val="24"/>
          <w:szCs w:val="24"/>
        </w:rPr>
        <w:t xml:space="preserve"> Darbų atlikimu</w:t>
      </w:r>
      <w:r w:rsidRPr="009C2D1C">
        <w:rPr>
          <w:sz w:val="24"/>
          <w:szCs w:val="24"/>
        </w:rPr>
        <w:t xml:space="preserve"> </w:t>
      </w:r>
      <w:r w:rsidR="00E5009C" w:rsidRPr="009C2D1C">
        <w:rPr>
          <w:sz w:val="24"/>
          <w:szCs w:val="24"/>
        </w:rPr>
        <w:t xml:space="preserve">ar </w:t>
      </w:r>
      <w:r w:rsidRPr="009C2D1C">
        <w:rPr>
          <w:sz w:val="24"/>
          <w:szCs w:val="24"/>
        </w:rPr>
        <w:t>Paslaugų teikimu, ne vėliau kaip per 10 (dešimt) dienų nuo tokio dalyvavimo pradžios ar sužinojimo apie tokį dalyvavimą.</w:t>
      </w:r>
      <w:bookmarkStart w:id="416" w:name="_Toc284496712"/>
      <w:r w:rsidR="0057112E" w:rsidRPr="0057112E">
        <w:rPr>
          <w:sz w:val="24"/>
          <w:szCs w:val="24"/>
        </w:rPr>
        <w:t xml:space="preserve"> </w:t>
      </w:r>
      <w:r w:rsidR="0057112E">
        <w:rPr>
          <w:sz w:val="24"/>
          <w:szCs w:val="24"/>
        </w:rPr>
        <w:t>Taip pat Privatus subjektas per šiame punkte nustatytą terminą įsipareigoja informuoti Valdžios subjektą apie kompetentingų institucijų paskirtas baudas ar ekonominio pobūdžio sankcijas.</w:t>
      </w:r>
    </w:p>
    <w:p w14:paraId="09B52EBA" w14:textId="39B096D4" w:rsidR="00F467EC" w:rsidRPr="009C2D1C" w:rsidRDefault="00F467EC" w:rsidP="002310CC">
      <w:pPr>
        <w:pStyle w:val="paragrafai"/>
        <w:tabs>
          <w:tab w:val="clear" w:pos="1346"/>
          <w:tab w:val="num" w:pos="1418"/>
        </w:tabs>
        <w:ind w:left="1418" w:hanging="851"/>
        <w:rPr>
          <w:sz w:val="24"/>
          <w:szCs w:val="24"/>
        </w:rPr>
      </w:pPr>
      <w:r w:rsidRPr="009C2D1C">
        <w:rPr>
          <w:sz w:val="24"/>
          <w:szCs w:val="24"/>
        </w:rPr>
        <w:t xml:space="preserve">Įsipareigojimus pagal Sutartį Privatus subjektas vykdo savo sąskaita, rizika ir be Valdžios subjekto finansinės </w:t>
      </w:r>
      <w:r w:rsidR="00EF2E8E" w:rsidRPr="009C2D1C">
        <w:rPr>
          <w:sz w:val="24"/>
          <w:szCs w:val="24"/>
        </w:rPr>
        <w:t>ir</w:t>
      </w:r>
      <w:r w:rsidR="00694D64" w:rsidRPr="009C2D1C">
        <w:rPr>
          <w:sz w:val="24"/>
          <w:szCs w:val="24"/>
        </w:rPr>
        <w:t xml:space="preserve"> (</w:t>
      </w:r>
      <w:r w:rsidR="00EF2E8E" w:rsidRPr="009C2D1C">
        <w:rPr>
          <w:sz w:val="24"/>
          <w:szCs w:val="24"/>
        </w:rPr>
        <w:t>ar</w:t>
      </w:r>
      <w:r w:rsidR="00694D64" w:rsidRPr="009C2D1C">
        <w:rPr>
          <w:sz w:val="24"/>
          <w:szCs w:val="24"/>
        </w:rPr>
        <w:t>)</w:t>
      </w:r>
      <w:r w:rsidR="00EF2E8E" w:rsidRPr="009C2D1C">
        <w:rPr>
          <w:sz w:val="24"/>
          <w:szCs w:val="24"/>
        </w:rPr>
        <w:t xml:space="preserve"> materialinės </w:t>
      </w:r>
      <w:r w:rsidRPr="009C2D1C">
        <w:rPr>
          <w:sz w:val="24"/>
          <w:szCs w:val="24"/>
        </w:rPr>
        <w:t>pagalbos, nebent Sutartyje aiškiai nurodyta kitaip.</w:t>
      </w:r>
      <w:bookmarkEnd w:id="416"/>
    </w:p>
    <w:p w14:paraId="06CE459A" w14:textId="79EA3E9C" w:rsidR="00F467EC" w:rsidRPr="009C2D1C" w:rsidRDefault="00F467EC" w:rsidP="002310CC">
      <w:pPr>
        <w:pStyle w:val="paragrafai"/>
        <w:tabs>
          <w:tab w:val="clear" w:pos="1346"/>
          <w:tab w:val="num" w:pos="1418"/>
        </w:tabs>
        <w:ind w:left="1418" w:hanging="851"/>
        <w:rPr>
          <w:sz w:val="24"/>
          <w:szCs w:val="24"/>
        </w:rPr>
      </w:pPr>
      <w:bookmarkStart w:id="417" w:name="_Ref406933532"/>
      <w:r w:rsidRPr="009C2D1C">
        <w:rPr>
          <w:sz w:val="24"/>
          <w:szCs w:val="24"/>
        </w:rPr>
        <w:t>Nutraukus Sutartį ar jai pasibaigus</w:t>
      </w:r>
      <w:r w:rsidR="009A6AE7" w:rsidRPr="009C2D1C">
        <w:rPr>
          <w:sz w:val="24"/>
          <w:szCs w:val="24"/>
        </w:rPr>
        <w:t xml:space="preserve"> kitais pagrindais</w:t>
      </w:r>
      <w:r w:rsidRPr="009C2D1C">
        <w:rPr>
          <w:sz w:val="24"/>
          <w:szCs w:val="24"/>
        </w:rPr>
        <w:t xml:space="preserve">, Privatus subjektas privalo besąlygiškai ir kaip įmanoma greičiau, jokiu pagrindu </w:t>
      </w:r>
      <w:r w:rsidR="00694D64" w:rsidRPr="009C2D1C">
        <w:rPr>
          <w:sz w:val="24"/>
          <w:szCs w:val="24"/>
        </w:rPr>
        <w:t>nedelsdamas</w:t>
      </w:r>
      <w:r w:rsidRPr="009C2D1C">
        <w:rPr>
          <w:sz w:val="24"/>
          <w:szCs w:val="24"/>
        </w:rPr>
        <w:t xml:space="preserve">, </w:t>
      </w:r>
      <w:r w:rsidR="007A41C2" w:rsidRPr="009C2D1C">
        <w:rPr>
          <w:sz w:val="24"/>
          <w:szCs w:val="24"/>
        </w:rPr>
        <w:t xml:space="preserve">Sutartyje nustatyta tvarka ir terminais </w:t>
      </w:r>
      <w:r w:rsidRPr="009C2D1C">
        <w:rPr>
          <w:sz w:val="24"/>
          <w:szCs w:val="24"/>
        </w:rPr>
        <w:t xml:space="preserve">grąžinti Valdžios subjektui ar jo nurodytiems subjektams visą Turtą, kurį grąžinti </w:t>
      </w:r>
      <w:r w:rsidR="00E5009C" w:rsidRPr="009C2D1C">
        <w:rPr>
          <w:sz w:val="24"/>
          <w:szCs w:val="24"/>
        </w:rPr>
        <w:t xml:space="preserve">(perduoti) </w:t>
      </w:r>
      <w:r w:rsidRPr="009C2D1C">
        <w:rPr>
          <w:sz w:val="24"/>
          <w:szCs w:val="24"/>
        </w:rPr>
        <w:t xml:space="preserve">numatyta Sutartyje, ir visas su grąžinamu (perduodamu) Turtu ar teikiamomis Paslaugomis susijusias teises ir įgaliojimus, </w:t>
      </w:r>
      <w:r w:rsidR="00AE0F7C" w:rsidRPr="009C2D1C">
        <w:rPr>
          <w:sz w:val="24"/>
          <w:szCs w:val="24"/>
        </w:rPr>
        <w:t>organizuoti tinkamą veiklai pagal Sutartį vykdyti sudarytų sutarčių, kurios negali galioti ilgiau kaip ši Sutartis, nutraukimą, išskyrus</w:t>
      </w:r>
      <w:r w:rsidR="00047332">
        <w:rPr>
          <w:sz w:val="24"/>
          <w:szCs w:val="24"/>
        </w:rPr>
        <w:t xml:space="preserve">sutartis </w:t>
      </w:r>
      <w:r w:rsidR="0057112E" w:rsidRPr="003814C0">
        <w:rPr>
          <w:sz w:val="24"/>
          <w:szCs w:val="24"/>
        </w:rPr>
        <w:t>būtin</w:t>
      </w:r>
      <w:r w:rsidR="00047332">
        <w:rPr>
          <w:sz w:val="24"/>
          <w:szCs w:val="24"/>
        </w:rPr>
        <w:t>a</w:t>
      </w:r>
      <w:r w:rsidR="0057112E" w:rsidRPr="003814C0">
        <w:rPr>
          <w:sz w:val="24"/>
          <w:szCs w:val="24"/>
        </w:rPr>
        <w:t xml:space="preserve">s užtikrinti garantinį </w:t>
      </w:r>
      <w:r w:rsidR="0057112E">
        <w:rPr>
          <w:sz w:val="24"/>
          <w:szCs w:val="24"/>
        </w:rPr>
        <w:t xml:space="preserve">Objekto </w:t>
      </w:r>
      <w:r w:rsidR="0057112E" w:rsidRPr="003814C0">
        <w:rPr>
          <w:sz w:val="24"/>
          <w:szCs w:val="24"/>
        </w:rPr>
        <w:t>aptarnavimą, tačiau tokios sutartys negali turėti jokios neigiamos įtakos Valdžios subjekto teisėms ir pareigoms, įskaitan</w:t>
      </w:r>
      <w:r w:rsidR="0057112E">
        <w:rPr>
          <w:sz w:val="24"/>
          <w:szCs w:val="24"/>
        </w:rPr>
        <w:t xml:space="preserve">t finansinius  įsipareigojimus </w:t>
      </w:r>
      <w:r w:rsidR="00AE0F7C" w:rsidRPr="009C2D1C">
        <w:rPr>
          <w:sz w:val="24"/>
          <w:szCs w:val="24"/>
        </w:rPr>
        <w:t xml:space="preserve">. </w:t>
      </w:r>
      <w:bookmarkEnd w:id="417"/>
    </w:p>
    <w:p w14:paraId="3250E8FB" w14:textId="2308F76A" w:rsidR="00001387" w:rsidRPr="00214951" w:rsidRDefault="00001387" w:rsidP="002310CC">
      <w:pPr>
        <w:pStyle w:val="paragrafai"/>
        <w:tabs>
          <w:tab w:val="clear" w:pos="1346"/>
          <w:tab w:val="num" w:pos="1418"/>
        </w:tabs>
        <w:ind w:left="1418" w:hanging="851"/>
        <w:rPr>
          <w:sz w:val="24"/>
          <w:szCs w:val="24"/>
        </w:rPr>
      </w:pPr>
      <w:bookmarkStart w:id="418" w:name="_Toc309304725"/>
      <w:r w:rsidRPr="009C2D1C">
        <w:rPr>
          <w:sz w:val="24"/>
          <w:szCs w:val="24"/>
        </w:rPr>
        <w:lastRenderedPageBreak/>
        <w:t xml:space="preserve">Laikoma, kad kartu su Privačiu subjektu </w:t>
      </w:r>
      <w:r w:rsidR="002433D3" w:rsidRPr="009C2D1C">
        <w:rPr>
          <w:sz w:val="24"/>
          <w:szCs w:val="24"/>
        </w:rPr>
        <w:t xml:space="preserve">Sutarties </w:t>
      </w:r>
      <w:r w:rsidR="00F64BC5" w:rsidRPr="00553BB9">
        <w:rPr>
          <w:sz w:val="24"/>
          <w:szCs w:val="24"/>
        </w:rPr>
        <w:fldChar w:fldCharType="begin"/>
      </w:r>
      <w:r w:rsidR="00F64BC5" w:rsidRPr="009C2D1C">
        <w:rPr>
          <w:sz w:val="24"/>
          <w:szCs w:val="24"/>
        </w:rPr>
        <w:instrText xml:space="preserve"> REF _Ref407782250 \r \h </w:instrText>
      </w:r>
      <w:r w:rsidR="00D0660E" w:rsidRPr="009C2D1C">
        <w:rPr>
          <w:sz w:val="24"/>
          <w:szCs w:val="24"/>
        </w:rPr>
        <w:instrText xml:space="preserve"> \* MERGEFORMAT </w:instrText>
      </w:r>
      <w:r w:rsidR="00F64BC5" w:rsidRPr="00553BB9">
        <w:rPr>
          <w:sz w:val="24"/>
          <w:szCs w:val="24"/>
        </w:rPr>
      </w:r>
      <w:r w:rsidR="00F64BC5" w:rsidRPr="00553BB9">
        <w:rPr>
          <w:sz w:val="24"/>
          <w:szCs w:val="24"/>
        </w:rPr>
        <w:fldChar w:fldCharType="separate"/>
      </w:r>
      <w:r w:rsidR="00F7534F">
        <w:rPr>
          <w:sz w:val="24"/>
          <w:szCs w:val="24"/>
        </w:rPr>
        <w:t>14.1</w:t>
      </w:r>
      <w:r w:rsidR="00F64BC5" w:rsidRPr="00553BB9">
        <w:rPr>
          <w:sz w:val="24"/>
          <w:szCs w:val="24"/>
        </w:rPr>
        <w:fldChar w:fldCharType="end"/>
      </w:r>
      <w:r w:rsidRPr="00553BB9">
        <w:rPr>
          <w:sz w:val="24"/>
          <w:szCs w:val="24"/>
        </w:rPr>
        <w:t xml:space="preserve"> – </w:t>
      </w:r>
      <w:r w:rsidR="001036E0" w:rsidRPr="00553BB9">
        <w:rPr>
          <w:sz w:val="24"/>
          <w:szCs w:val="24"/>
        </w:rPr>
        <w:fldChar w:fldCharType="begin"/>
      </w:r>
      <w:r w:rsidR="001036E0" w:rsidRPr="009C2D1C">
        <w:rPr>
          <w:sz w:val="24"/>
          <w:szCs w:val="24"/>
        </w:rPr>
        <w:instrText xml:space="preserve"> REF _Ref406933532 \r \h </w:instrText>
      </w:r>
      <w:r w:rsidR="002D5DCF" w:rsidRPr="009C2D1C">
        <w:rPr>
          <w:sz w:val="24"/>
          <w:szCs w:val="24"/>
        </w:rPr>
        <w:instrText xml:space="preserve"> \* MERGEFORMAT </w:instrText>
      </w:r>
      <w:r w:rsidR="001036E0" w:rsidRPr="00553BB9">
        <w:rPr>
          <w:sz w:val="24"/>
          <w:szCs w:val="24"/>
        </w:rPr>
      </w:r>
      <w:r w:rsidR="001036E0" w:rsidRPr="00553BB9">
        <w:rPr>
          <w:sz w:val="24"/>
          <w:szCs w:val="24"/>
        </w:rPr>
        <w:fldChar w:fldCharType="separate"/>
      </w:r>
      <w:r w:rsidR="00F7534F">
        <w:rPr>
          <w:sz w:val="24"/>
          <w:szCs w:val="24"/>
        </w:rPr>
        <w:t>14.14</w:t>
      </w:r>
      <w:r w:rsidR="001036E0" w:rsidRPr="00553BB9">
        <w:rPr>
          <w:sz w:val="24"/>
          <w:szCs w:val="24"/>
        </w:rPr>
        <w:fldChar w:fldCharType="end"/>
      </w:r>
      <w:r w:rsidR="001036E0" w:rsidRPr="00553BB9">
        <w:rPr>
          <w:sz w:val="24"/>
          <w:szCs w:val="24"/>
        </w:rPr>
        <w:t xml:space="preserve"> </w:t>
      </w:r>
      <w:r w:rsidRPr="00553BB9">
        <w:rPr>
          <w:sz w:val="24"/>
          <w:szCs w:val="24"/>
        </w:rPr>
        <w:t>punktuose bei kituose Sutarties punktuose nurodytus įsipareigojimus prisiima</w:t>
      </w:r>
      <w:r w:rsidRPr="00214951">
        <w:rPr>
          <w:sz w:val="24"/>
          <w:szCs w:val="24"/>
        </w:rPr>
        <w:t xml:space="preserve"> ir Investuotojas; t.</w:t>
      </w:r>
      <w:r w:rsidR="00215217" w:rsidRPr="00214951">
        <w:rPr>
          <w:sz w:val="24"/>
          <w:szCs w:val="24"/>
        </w:rPr>
        <w:t xml:space="preserve"> </w:t>
      </w:r>
      <w:r w:rsidRPr="00892586">
        <w:rPr>
          <w:sz w:val="24"/>
          <w:szCs w:val="24"/>
        </w:rPr>
        <w:t xml:space="preserve">y. Privatus subjektas ir Investuotojas už </w:t>
      </w:r>
      <w:r w:rsidR="006E6CB6" w:rsidRPr="00892586">
        <w:rPr>
          <w:sz w:val="24"/>
          <w:szCs w:val="24"/>
        </w:rPr>
        <w:t xml:space="preserve">Sutarties </w:t>
      </w:r>
      <w:r w:rsidR="00F64BC5" w:rsidRPr="00553BB9">
        <w:rPr>
          <w:sz w:val="24"/>
          <w:szCs w:val="24"/>
        </w:rPr>
        <w:fldChar w:fldCharType="begin"/>
      </w:r>
      <w:r w:rsidR="00F64BC5" w:rsidRPr="009C2D1C">
        <w:rPr>
          <w:sz w:val="24"/>
          <w:szCs w:val="24"/>
        </w:rPr>
        <w:instrText xml:space="preserve"> REF _Ref407782250 \r \h </w:instrText>
      </w:r>
      <w:r w:rsidR="00D0660E" w:rsidRPr="009C2D1C">
        <w:rPr>
          <w:sz w:val="24"/>
          <w:szCs w:val="24"/>
        </w:rPr>
        <w:instrText xml:space="preserve"> \* MERGEFORMAT </w:instrText>
      </w:r>
      <w:r w:rsidR="00F64BC5" w:rsidRPr="00553BB9">
        <w:rPr>
          <w:sz w:val="24"/>
          <w:szCs w:val="24"/>
        </w:rPr>
      </w:r>
      <w:r w:rsidR="00F64BC5" w:rsidRPr="00553BB9">
        <w:rPr>
          <w:sz w:val="24"/>
          <w:szCs w:val="24"/>
        </w:rPr>
        <w:fldChar w:fldCharType="separate"/>
      </w:r>
      <w:r w:rsidR="00F7534F">
        <w:rPr>
          <w:sz w:val="24"/>
          <w:szCs w:val="24"/>
        </w:rPr>
        <w:t>14.1</w:t>
      </w:r>
      <w:r w:rsidR="00F64BC5" w:rsidRPr="00553BB9">
        <w:rPr>
          <w:sz w:val="24"/>
          <w:szCs w:val="24"/>
        </w:rPr>
        <w:fldChar w:fldCharType="end"/>
      </w:r>
      <w:r w:rsidR="00F64BC5" w:rsidRPr="00553BB9">
        <w:rPr>
          <w:sz w:val="24"/>
          <w:szCs w:val="24"/>
        </w:rPr>
        <w:t xml:space="preserve"> – </w:t>
      </w:r>
      <w:r w:rsidR="00F64BC5" w:rsidRPr="00553BB9">
        <w:rPr>
          <w:sz w:val="24"/>
          <w:szCs w:val="24"/>
        </w:rPr>
        <w:fldChar w:fldCharType="begin"/>
      </w:r>
      <w:r w:rsidR="00F64BC5" w:rsidRPr="009C2D1C">
        <w:rPr>
          <w:sz w:val="24"/>
          <w:szCs w:val="24"/>
        </w:rPr>
        <w:instrText xml:space="preserve"> REF _Ref406933532 \r \h  \* MERGEFORMAT </w:instrText>
      </w:r>
      <w:r w:rsidR="00F64BC5" w:rsidRPr="00553BB9">
        <w:rPr>
          <w:sz w:val="24"/>
          <w:szCs w:val="24"/>
        </w:rPr>
      </w:r>
      <w:r w:rsidR="00F64BC5" w:rsidRPr="00553BB9">
        <w:rPr>
          <w:sz w:val="24"/>
          <w:szCs w:val="24"/>
        </w:rPr>
        <w:fldChar w:fldCharType="separate"/>
      </w:r>
      <w:r w:rsidR="00F7534F">
        <w:rPr>
          <w:sz w:val="24"/>
          <w:szCs w:val="24"/>
        </w:rPr>
        <w:t>14.14</w:t>
      </w:r>
      <w:r w:rsidR="00F64BC5" w:rsidRPr="00553BB9">
        <w:rPr>
          <w:sz w:val="24"/>
          <w:szCs w:val="24"/>
        </w:rPr>
        <w:fldChar w:fldCharType="end"/>
      </w:r>
      <w:r w:rsidR="00F64BC5" w:rsidRPr="00553BB9">
        <w:rPr>
          <w:sz w:val="24"/>
          <w:szCs w:val="24"/>
        </w:rPr>
        <w:t xml:space="preserve"> </w:t>
      </w:r>
      <w:r w:rsidRPr="00553BB9">
        <w:rPr>
          <w:sz w:val="24"/>
          <w:szCs w:val="24"/>
        </w:rPr>
        <w:t>punktuose bei kituose Sutarties punktuose nurodytų įsipareigojimų vykdymą atsak</w:t>
      </w:r>
      <w:r w:rsidRPr="00214951">
        <w:rPr>
          <w:sz w:val="24"/>
          <w:szCs w:val="24"/>
        </w:rPr>
        <w:t>o Valdžios subjektui solidariai (kaip solidarūs skolininkai).</w:t>
      </w:r>
    </w:p>
    <w:p w14:paraId="0695CCEE" w14:textId="7945BBBC" w:rsidR="00F467EC" w:rsidRPr="00892586" w:rsidRDefault="00F467EC" w:rsidP="002310CC">
      <w:pPr>
        <w:pStyle w:val="Heading2"/>
        <w:tabs>
          <w:tab w:val="num" w:pos="1418"/>
        </w:tabs>
        <w:ind w:hanging="851"/>
      </w:pPr>
      <w:bookmarkStart w:id="419" w:name="_Toc106200192"/>
      <w:bookmarkStart w:id="420" w:name="_Toc106201839"/>
      <w:bookmarkStart w:id="421" w:name="_Toc106202045"/>
      <w:bookmarkStart w:id="422" w:name="_Toc106202190"/>
      <w:bookmarkStart w:id="423" w:name="_Toc106202357"/>
      <w:bookmarkStart w:id="424" w:name="_Toc106202493"/>
      <w:bookmarkStart w:id="425" w:name="_Toc106203333"/>
      <w:bookmarkStart w:id="426" w:name="_Toc106204621"/>
      <w:bookmarkStart w:id="427" w:name="_Toc106204730"/>
      <w:bookmarkStart w:id="428" w:name="_Toc106204839"/>
      <w:bookmarkStart w:id="429" w:name="_Toc106260733"/>
      <w:bookmarkStart w:id="430" w:name="_Toc106268186"/>
      <w:bookmarkStart w:id="431" w:name="_Toc106336563"/>
      <w:bookmarkStart w:id="432" w:name="_Toc106336876"/>
      <w:bookmarkStart w:id="433" w:name="_Toc106340571"/>
      <w:bookmarkStart w:id="434" w:name="_Toc106341990"/>
      <w:bookmarkStart w:id="435" w:name="_Toc106342917"/>
      <w:bookmarkStart w:id="436" w:name="_Toc106343346"/>
      <w:bookmarkStart w:id="437" w:name="_Toc92372026"/>
      <w:bookmarkStart w:id="438" w:name="_Toc172888356"/>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892586">
        <w:t>Rizikos pasidalijimas</w:t>
      </w:r>
      <w:bookmarkEnd w:id="418"/>
      <w:bookmarkEnd w:id="437"/>
      <w:bookmarkEnd w:id="438"/>
    </w:p>
    <w:p w14:paraId="3BE38A46" w14:textId="215328F4" w:rsidR="00F467EC" w:rsidRPr="00FB5FDC" w:rsidRDefault="00F467EC" w:rsidP="002310CC">
      <w:pPr>
        <w:pStyle w:val="paragrafai"/>
        <w:tabs>
          <w:tab w:val="clear" w:pos="1346"/>
          <w:tab w:val="num" w:pos="1418"/>
        </w:tabs>
        <w:ind w:left="1418" w:hanging="851"/>
        <w:rPr>
          <w:sz w:val="24"/>
          <w:szCs w:val="24"/>
        </w:rPr>
      </w:pPr>
      <w:r w:rsidRPr="00FB5FDC">
        <w:rPr>
          <w:sz w:val="24"/>
          <w:szCs w:val="24"/>
        </w:rPr>
        <w:t>Šalys riziką, susijusią su Sutartyje nustatytais jų įsipareigojimais, tarpusavyje pasidalina šioje Sutartyje ir jos prieduose, įskaitant Sutarties</w:t>
      </w:r>
      <w:r w:rsidR="00210A19" w:rsidRPr="00FB5FDC">
        <w:rPr>
          <w:sz w:val="24"/>
          <w:szCs w:val="24"/>
        </w:rPr>
        <w:t xml:space="preserve"> </w:t>
      </w:r>
      <w:r w:rsidR="00753EEE">
        <w:rPr>
          <w:sz w:val="24"/>
          <w:szCs w:val="24"/>
        </w:rPr>
        <w:fldChar w:fldCharType="begin"/>
      </w:r>
      <w:r w:rsidR="00753EEE">
        <w:rPr>
          <w:sz w:val="24"/>
          <w:szCs w:val="24"/>
        </w:rPr>
        <w:instrText xml:space="preserve"> REF _Ref110228730 \r \h </w:instrText>
      </w:r>
      <w:r w:rsidR="00753EEE">
        <w:rPr>
          <w:sz w:val="24"/>
          <w:szCs w:val="24"/>
        </w:rPr>
      </w:r>
      <w:r w:rsidR="00753EEE">
        <w:rPr>
          <w:sz w:val="24"/>
          <w:szCs w:val="24"/>
        </w:rPr>
        <w:fldChar w:fldCharType="separate"/>
      </w:r>
      <w:r w:rsidR="00F7534F">
        <w:rPr>
          <w:sz w:val="24"/>
          <w:szCs w:val="24"/>
        </w:rPr>
        <w:t>4</w:t>
      </w:r>
      <w:r w:rsidR="00753EEE">
        <w:rPr>
          <w:sz w:val="24"/>
          <w:szCs w:val="24"/>
        </w:rPr>
        <w:fldChar w:fldCharType="end"/>
      </w:r>
      <w:r w:rsidR="00210A19" w:rsidRPr="00FB5FDC">
        <w:rPr>
          <w:sz w:val="24"/>
          <w:szCs w:val="24"/>
        </w:rPr>
        <w:t xml:space="preserve"> </w:t>
      </w:r>
      <w:r w:rsidRPr="00FB5FDC">
        <w:rPr>
          <w:sz w:val="24"/>
          <w:szCs w:val="24"/>
        </w:rPr>
        <w:t xml:space="preserve">priede pateiktą </w:t>
      </w:r>
      <w:r w:rsidRPr="00FB5FDC">
        <w:rPr>
          <w:i/>
          <w:sz w:val="24"/>
          <w:szCs w:val="24"/>
        </w:rPr>
        <w:t>Rizikos pasiskirstymo tarp šalių matricą</w:t>
      </w:r>
      <w:r w:rsidRPr="00FB5FDC">
        <w:rPr>
          <w:sz w:val="24"/>
          <w:szCs w:val="24"/>
        </w:rPr>
        <w:t>, nustatyta tvarka.</w:t>
      </w:r>
    </w:p>
    <w:p w14:paraId="49937F54" w14:textId="77777777" w:rsidR="00F467EC" w:rsidRPr="00EE7E58" w:rsidRDefault="00F467EC" w:rsidP="002310CC">
      <w:pPr>
        <w:pStyle w:val="Heading2"/>
        <w:tabs>
          <w:tab w:val="num" w:pos="1418"/>
        </w:tabs>
        <w:ind w:hanging="851"/>
      </w:pPr>
      <w:bookmarkStart w:id="439" w:name="_Toc106200194"/>
      <w:bookmarkStart w:id="440" w:name="_Toc106201841"/>
      <w:bookmarkStart w:id="441" w:name="_Toc106202047"/>
      <w:bookmarkStart w:id="442" w:name="_Toc106202192"/>
      <w:bookmarkStart w:id="443" w:name="_Toc106202359"/>
      <w:bookmarkStart w:id="444" w:name="_Toc106202495"/>
      <w:bookmarkStart w:id="445" w:name="_Toc106203335"/>
      <w:bookmarkStart w:id="446" w:name="_Toc106204623"/>
      <w:bookmarkStart w:id="447" w:name="_Toc106204732"/>
      <w:bookmarkStart w:id="448" w:name="_Toc106204841"/>
      <w:bookmarkStart w:id="449" w:name="_Toc106260735"/>
      <w:bookmarkStart w:id="450" w:name="_Toc106268188"/>
      <w:bookmarkStart w:id="451" w:name="_Toc106336565"/>
      <w:bookmarkStart w:id="452" w:name="_Toc106336878"/>
      <w:bookmarkStart w:id="453" w:name="_Toc106340573"/>
      <w:bookmarkStart w:id="454" w:name="_Toc106341992"/>
      <w:bookmarkStart w:id="455" w:name="_Toc106342919"/>
      <w:bookmarkStart w:id="456" w:name="_Toc106343348"/>
      <w:bookmarkStart w:id="457" w:name="_Toc106200195"/>
      <w:bookmarkStart w:id="458" w:name="_Toc106201842"/>
      <w:bookmarkStart w:id="459" w:name="_Toc106202048"/>
      <w:bookmarkStart w:id="460" w:name="_Toc106202193"/>
      <w:bookmarkStart w:id="461" w:name="_Toc106202360"/>
      <w:bookmarkStart w:id="462" w:name="_Toc106202496"/>
      <w:bookmarkStart w:id="463" w:name="_Toc106203336"/>
      <w:bookmarkStart w:id="464" w:name="_Toc106204624"/>
      <w:bookmarkStart w:id="465" w:name="_Toc106204733"/>
      <w:bookmarkStart w:id="466" w:name="_Toc106204842"/>
      <w:bookmarkStart w:id="467" w:name="_Toc106260736"/>
      <w:bookmarkStart w:id="468" w:name="_Toc106268189"/>
      <w:bookmarkStart w:id="469" w:name="_Toc106336566"/>
      <w:bookmarkStart w:id="470" w:name="_Toc106336879"/>
      <w:bookmarkStart w:id="471" w:name="_Toc106340574"/>
      <w:bookmarkStart w:id="472" w:name="_Toc106341993"/>
      <w:bookmarkStart w:id="473" w:name="_Toc106342920"/>
      <w:bookmarkStart w:id="474" w:name="_Toc106343349"/>
      <w:bookmarkStart w:id="475" w:name="_Toc106200196"/>
      <w:bookmarkStart w:id="476" w:name="_Toc106201843"/>
      <w:bookmarkStart w:id="477" w:name="_Toc106202049"/>
      <w:bookmarkStart w:id="478" w:name="_Toc106202194"/>
      <w:bookmarkStart w:id="479" w:name="_Toc106202361"/>
      <w:bookmarkStart w:id="480" w:name="_Toc106202497"/>
      <w:bookmarkStart w:id="481" w:name="_Toc106203337"/>
      <w:bookmarkStart w:id="482" w:name="_Toc106204625"/>
      <w:bookmarkStart w:id="483" w:name="_Toc106204734"/>
      <w:bookmarkStart w:id="484" w:name="_Toc106204843"/>
      <w:bookmarkStart w:id="485" w:name="_Toc106260737"/>
      <w:bookmarkStart w:id="486" w:name="_Toc106268190"/>
      <w:bookmarkStart w:id="487" w:name="_Toc106336567"/>
      <w:bookmarkStart w:id="488" w:name="_Toc106336880"/>
      <w:bookmarkStart w:id="489" w:name="_Toc106340575"/>
      <w:bookmarkStart w:id="490" w:name="_Toc106341994"/>
      <w:bookmarkStart w:id="491" w:name="_Toc106342921"/>
      <w:bookmarkStart w:id="492" w:name="_Toc106343350"/>
      <w:bookmarkStart w:id="493" w:name="_Toc106200197"/>
      <w:bookmarkStart w:id="494" w:name="_Toc106201844"/>
      <w:bookmarkStart w:id="495" w:name="_Toc106202050"/>
      <w:bookmarkStart w:id="496" w:name="_Toc106202195"/>
      <w:bookmarkStart w:id="497" w:name="_Toc106202362"/>
      <w:bookmarkStart w:id="498" w:name="_Toc106202498"/>
      <w:bookmarkStart w:id="499" w:name="_Toc106203338"/>
      <w:bookmarkStart w:id="500" w:name="_Toc106204626"/>
      <w:bookmarkStart w:id="501" w:name="_Toc106204735"/>
      <w:bookmarkStart w:id="502" w:name="_Toc106204844"/>
      <w:bookmarkStart w:id="503" w:name="_Toc106260738"/>
      <w:bookmarkStart w:id="504" w:name="_Toc106268191"/>
      <w:bookmarkStart w:id="505" w:name="_Toc106336568"/>
      <w:bookmarkStart w:id="506" w:name="_Toc106336881"/>
      <w:bookmarkStart w:id="507" w:name="_Toc106340576"/>
      <w:bookmarkStart w:id="508" w:name="_Toc106341995"/>
      <w:bookmarkStart w:id="509" w:name="_Toc106342922"/>
      <w:bookmarkStart w:id="510" w:name="_Toc106343351"/>
      <w:bookmarkStart w:id="511" w:name="_Toc106200198"/>
      <w:bookmarkStart w:id="512" w:name="_Toc106201845"/>
      <w:bookmarkStart w:id="513" w:name="_Toc106202051"/>
      <w:bookmarkStart w:id="514" w:name="_Toc106202196"/>
      <w:bookmarkStart w:id="515" w:name="_Toc106202363"/>
      <w:bookmarkStart w:id="516" w:name="_Toc106202499"/>
      <w:bookmarkStart w:id="517" w:name="_Toc106203339"/>
      <w:bookmarkStart w:id="518" w:name="_Toc106204627"/>
      <w:bookmarkStart w:id="519" w:name="_Toc106204736"/>
      <w:bookmarkStart w:id="520" w:name="_Toc106204845"/>
      <w:bookmarkStart w:id="521" w:name="_Toc106260739"/>
      <w:bookmarkStart w:id="522" w:name="_Toc106268192"/>
      <w:bookmarkStart w:id="523" w:name="_Toc106336569"/>
      <w:bookmarkStart w:id="524" w:name="_Toc106336882"/>
      <w:bookmarkStart w:id="525" w:name="_Toc106340577"/>
      <w:bookmarkStart w:id="526" w:name="_Toc106341996"/>
      <w:bookmarkStart w:id="527" w:name="_Toc106342923"/>
      <w:bookmarkStart w:id="528" w:name="_Toc106343352"/>
      <w:bookmarkStart w:id="529" w:name="_Toc106200199"/>
      <w:bookmarkStart w:id="530" w:name="_Toc106201846"/>
      <w:bookmarkStart w:id="531" w:name="_Toc106202052"/>
      <w:bookmarkStart w:id="532" w:name="_Toc106202197"/>
      <w:bookmarkStart w:id="533" w:name="_Toc106202364"/>
      <w:bookmarkStart w:id="534" w:name="_Toc106202500"/>
      <w:bookmarkStart w:id="535" w:name="_Toc106203340"/>
      <w:bookmarkStart w:id="536" w:name="_Toc106204628"/>
      <w:bookmarkStart w:id="537" w:name="_Toc106204737"/>
      <w:bookmarkStart w:id="538" w:name="_Toc106204846"/>
      <w:bookmarkStart w:id="539" w:name="_Toc106260740"/>
      <w:bookmarkStart w:id="540" w:name="_Toc106268193"/>
      <w:bookmarkStart w:id="541" w:name="_Toc106336570"/>
      <w:bookmarkStart w:id="542" w:name="_Toc106336883"/>
      <w:bookmarkStart w:id="543" w:name="_Toc106340578"/>
      <w:bookmarkStart w:id="544" w:name="_Toc106341997"/>
      <w:bookmarkStart w:id="545" w:name="_Toc106342924"/>
      <w:bookmarkStart w:id="546" w:name="_Toc106343353"/>
      <w:bookmarkStart w:id="547" w:name="_Toc284496714"/>
      <w:bookmarkStart w:id="548" w:name="_Toc293074453"/>
      <w:bookmarkStart w:id="549" w:name="_Toc297646378"/>
      <w:bookmarkStart w:id="550" w:name="_Toc300049725"/>
      <w:bookmarkStart w:id="551" w:name="_Toc309205500"/>
      <w:bookmarkStart w:id="552" w:name="_Toc92372027"/>
      <w:bookmarkStart w:id="553" w:name="_Toc172888357"/>
      <w:bookmarkStart w:id="554" w:name="_Ref135726113"/>
      <w:bookmarkStart w:id="555" w:name="_Ref135726208"/>
      <w:bookmarkStart w:id="556" w:name="_Ref137033598"/>
      <w:bookmarkStart w:id="557" w:name="_Toc141511358"/>
      <w:bookmarkStart w:id="558" w:name="_Ref135670451"/>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sidRPr="00EE7E58">
        <w:t>Investicijos ir jų vykdymo tvarka</w:t>
      </w:r>
      <w:bookmarkEnd w:id="547"/>
      <w:bookmarkEnd w:id="548"/>
      <w:bookmarkEnd w:id="549"/>
      <w:bookmarkEnd w:id="550"/>
      <w:bookmarkEnd w:id="551"/>
      <w:bookmarkEnd w:id="552"/>
      <w:bookmarkEnd w:id="553"/>
    </w:p>
    <w:p w14:paraId="3A88A44A" w14:textId="18D4CAF3" w:rsidR="00F467EC" w:rsidRPr="009C2D1C" w:rsidRDefault="00F467EC" w:rsidP="002310CC">
      <w:pPr>
        <w:pStyle w:val="paragrafai"/>
        <w:tabs>
          <w:tab w:val="clear" w:pos="1346"/>
          <w:tab w:val="num" w:pos="1418"/>
        </w:tabs>
        <w:ind w:left="1418" w:hanging="851"/>
        <w:rPr>
          <w:sz w:val="24"/>
          <w:szCs w:val="24"/>
        </w:rPr>
      </w:pPr>
      <w:bookmarkStart w:id="559" w:name="_Ref283645183"/>
      <w:bookmarkStart w:id="560" w:name="_Toc284496715"/>
      <w:r w:rsidRPr="00EE7E58">
        <w:rPr>
          <w:sz w:val="24"/>
          <w:szCs w:val="24"/>
        </w:rPr>
        <w:t xml:space="preserve">Privatus subjektas privalo atlikti investicijas į Turtą ir kokybiško Paslaugų teikimo užtikrinimą, </w:t>
      </w:r>
      <w:r w:rsidR="00E1473D" w:rsidRPr="00EE7E58">
        <w:rPr>
          <w:sz w:val="24"/>
          <w:szCs w:val="24"/>
        </w:rPr>
        <w:t xml:space="preserve">kaip numatyta Pasiūlyme, Sutartyje ir, </w:t>
      </w:r>
      <w:r w:rsidR="002F7541" w:rsidRPr="00EE7E58">
        <w:rPr>
          <w:sz w:val="24"/>
          <w:szCs w:val="24"/>
        </w:rPr>
        <w:t xml:space="preserve">laikydamasis </w:t>
      </w:r>
      <w:r w:rsidR="005557C7" w:rsidRPr="00EE7E58">
        <w:rPr>
          <w:sz w:val="24"/>
          <w:szCs w:val="24"/>
        </w:rPr>
        <w:t>Darbų atlikimo plane, Paslaugų teikimo plane ir Specifikacijose</w:t>
      </w:r>
      <w:r w:rsidR="002F7541" w:rsidRPr="009C2D1C">
        <w:rPr>
          <w:sz w:val="24"/>
          <w:szCs w:val="24"/>
        </w:rPr>
        <w:t xml:space="preserve"> </w:t>
      </w:r>
      <w:r w:rsidRPr="009C2D1C">
        <w:rPr>
          <w:sz w:val="24"/>
          <w:szCs w:val="24"/>
        </w:rPr>
        <w:t>nurodytų terminų.</w:t>
      </w:r>
      <w:bookmarkEnd w:id="559"/>
      <w:bookmarkEnd w:id="560"/>
    </w:p>
    <w:p w14:paraId="27137E81" w14:textId="032FE891" w:rsidR="00F467EC" w:rsidRPr="009C2D1C" w:rsidRDefault="00F467EC" w:rsidP="002310CC">
      <w:pPr>
        <w:pStyle w:val="paragrafai"/>
        <w:tabs>
          <w:tab w:val="clear" w:pos="1346"/>
          <w:tab w:val="num" w:pos="1418"/>
        </w:tabs>
        <w:ind w:left="1418" w:hanging="851"/>
        <w:rPr>
          <w:sz w:val="24"/>
          <w:szCs w:val="24"/>
        </w:rPr>
      </w:pPr>
      <w:bookmarkStart w:id="561" w:name="_Ref284487774"/>
      <w:bookmarkStart w:id="562" w:name="_Toc284496716"/>
      <w:bookmarkStart w:id="563" w:name="_Ref136964339"/>
      <w:bookmarkStart w:id="564" w:name="_Ref137266907"/>
      <w:bookmarkStart w:id="565" w:name="_Ref136960839"/>
      <w:bookmarkStart w:id="566" w:name="_Ref135800549"/>
      <w:bookmarkEnd w:id="554"/>
      <w:bookmarkEnd w:id="555"/>
      <w:bookmarkEnd w:id="556"/>
      <w:bookmarkEnd w:id="557"/>
      <w:r w:rsidRPr="009C2D1C">
        <w:rPr>
          <w:sz w:val="24"/>
          <w:szCs w:val="24"/>
        </w:rPr>
        <w:t xml:space="preserve">Privatus subjektas užtikrina, kad </w:t>
      </w:r>
      <w:r w:rsidR="005557C7" w:rsidRPr="009C2D1C">
        <w:rPr>
          <w:sz w:val="24"/>
          <w:szCs w:val="24"/>
        </w:rPr>
        <w:t>Obj</w:t>
      </w:r>
      <w:r w:rsidR="006B454D" w:rsidRPr="009C2D1C">
        <w:rPr>
          <w:sz w:val="24"/>
          <w:szCs w:val="24"/>
        </w:rPr>
        <w:t>e</w:t>
      </w:r>
      <w:r w:rsidR="005557C7" w:rsidRPr="009C2D1C">
        <w:rPr>
          <w:sz w:val="24"/>
          <w:szCs w:val="24"/>
        </w:rPr>
        <w:t xml:space="preserve">ktas nuo </w:t>
      </w:r>
      <w:r w:rsidR="00210A19">
        <w:rPr>
          <w:sz w:val="24"/>
          <w:szCs w:val="24"/>
        </w:rPr>
        <w:t>E</w:t>
      </w:r>
      <w:r w:rsidR="00210A19" w:rsidRPr="00210A19">
        <w:rPr>
          <w:sz w:val="24"/>
          <w:szCs w:val="24"/>
        </w:rPr>
        <w:t xml:space="preserve">ksploatacijos </w:t>
      </w:r>
      <w:r w:rsidR="005557C7" w:rsidRPr="00210A19">
        <w:rPr>
          <w:sz w:val="24"/>
          <w:szCs w:val="24"/>
        </w:rPr>
        <w:t>pradžios ir Paslaugos,</w:t>
      </w:r>
      <w:r w:rsidRPr="00EE7E58">
        <w:rPr>
          <w:sz w:val="24"/>
          <w:szCs w:val="24"/>
        </w:rPr>
        <w:t xml:space="preserve"> </w:t>
      </w:r>
      <w:r w:rsidR="00210A19">
        <w:rPr>
          <w:sz w:val="24"/>
          <w:szCs w:val="24"/>
        </w:rPr>
        <w:t>ne vėliau kaip per 30 (trisde</w:t>
      </w:r>
      <w:r w:rsidR="006B454D" w:rsidRPr="00EE7E58">
        <w:rPr>
          <w:sz w:val="24"/>
          <w:szCs w:val="24"/>
        </w:rPr>
        <w:t>šimt) di</w:t>
      </w:r>
      <w:r w:rsidR="00EE7E58">
        <w:rPr>
          <w:sz w:val="24"/>
          <w:szCs w:val="24"/>
        </w:rPr>
        <w:t>enų nuo jų teikimo pradžios,</w:t>
      </w:r>
      <w:r w:rsidR="006B454D" w:rsidRPr="00EE7E58">
        <w:rPr>
          <w:sz w:val="24"/>
          <w:szCs w:val="24"/>
        </w:rPr>
        <w:t xml:space="preserve"> visą Sutarties galiojimo laikotarpį atitiks teisės aktų, Sutarties, Specifikacijų ir Pasiūlymo reikalavimus.</w:t>
      </w:r>
      <w:r w:rsidRPr="00EE7E58">
        <w:rPr>
          <w:sz w:val="24"/>
          <w:szCs w:val="24"/>
        </w:rPr>
        <w:t xml:space="preserve"> Šį įsipareigojimą Privatus subjektas įgy</w:t>
      </w:r>
      <w:r w:rsidRPr="009C2D1C">
        <w:rPr>
          <w:sz w:val="24"/>
          <w:szCs w:val="24"/>
        </w:rPr>
        <w:t>vendina savarankiškai surasdamas ir panaudodamas tam reikalingas lėšas</w:t>
      </w:r>
      <w:r w:rsidR="00A26850" w:rsidRPr="009C2D1C">
        <w:rPr>
          <w:sz w:val="24"/>
          <w:szCs w:val="24"/>
        </w:rPr>
        <w:t>, išskyrus Esminių teisės aktų pasikeitimo atveju,</w:t>
      </w:r>
      <w:r w:rsidRPr="009C2D1C">
        <w:rPr>
          <w:sz w:val="24"/>
          <w:szCs w:val="24"/>
        </w:rPr>
        <w:t xml:space="preserve"> bei pasirinkdamas reikiamas priemones ir būdus.</w:t>
      </w:r>
    </w:p>
    <w:p w14:paraId="157BFF0B" w14:textId="77777777" w:rsidR="00F467EC" w:rsidRPr="009C2D1C" w:rsidRDefault="00F467EC" w:rsidP="006B0E31">
      <w:pPr>
        <w:pStyle w:val="Heading2"/>
        <w:tabs>
          <w:tab w:val="clear" w:pos="1488"/>
          <w:tab w:val="num" w:pos="1418"/>
        </w:tabs>
        <w:ind w:hanging="921"/>
        <w:rPr>
          <w:vanish/>
          <w:szCs w:val="24"/>
          <w:specVanish/>
        </w:rPr>
      </w:pPr>
      <w:bookmarkStart w:id="567" w:name="_Toc106200201"/>
      <w:bookmarkStart w:id="568" w:name="_Toc106201848"/>
      <w:bookmarkStart w:id="569" w:name="_Toc106202054"/>
      <w:bookmarkStart w:id="570" w:name="_Toc106202199"/>
      <w:bookmarkStart w:id="571" w:name="_Toc106202366"/>
      <w:bookmarkStart w:id="572" w:name="_Toc106202502"/>
      <w:bookmarkStart w:id="573" w:name="_Toc106203342"/>
      <w:bookmarkStart w:id="574" w:name="_Toc106204630"/>
      <w:bookmarkStart w:id="575" w:name="_Toc106204739"/>
      <w:bookmarkStart w:id="576" w:name="_Toc106204848"/>
      <w:bookmarkStart w:id="577" w:name="_Toc106260742"/>
      <w:bookmarkStart w:id="578" w:name="_Toc106268195"/>
      <w:bookmarkStart w:id="579" w:name="_Toc106336572"/>
      <w:bookmarkStart w:id="580" w:name="_Toc106336885"/>
      <w:bookmarkStart w:id="581" w:name="_Toc106340580"/>
      <w:bookmarkStart w:id="582" w:name="_Toc106341999"/>
      <w:bookmarkStart w:id="583" w:name="_Toc106342926"/>
      <w:bookmarkStart w:id="584" w:name="_Toc106343355"/>
      <w:bookmarkStart w:id="585" w:name="_Toc309205501"/>
      <w:bookmarkStart w:id="586" w:name="_Ref396470557"/>
      <w:bookmarkStart w:id="587" w:name="_Ref406573708"/>
      <w:bookmarkStart w:id="588" w:name="_Ref407782831"/>
      <w:bookmarkStart w:id="589" w:name="_Ref440638315"/>
      <w:bookmarkStart w:id="590" w:name="_Ref485972627"/>
      <w:bookmarkStart w:id="591" w:name="_Ref502732249"/>
      <w:bookmarkStart w:id="592" w:name="_Ref527985965"/>
      <w:bookmarkStart w:id="593" w:name="_Toc92372028"/>
      <w:bookmarkStart w:id="594" w:name="_Toc172888358"/>
      <w:bookmarkEnd w:id="561"/>
      <w:bookmarkEnd w:id="562"/>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9C2D1C">
        <w:rPr>
          <w:szCs w:val="24"/>
        </w:rPr>
        <w:t>Papildomi darbai ir paslaugos</w:t>
      </w:r>
      <w:bookmarkEnd w:id="585"/>
      <w:bookmarkEnd w:id="586"/>
      <w:bookmarkEnd w:id="587"/>
      <w:bookmarkEnd w:id="588"/>
      <w:bookmarkEnd w:id="589"/>
      <w:bookmarkEnd w:id="590"/>
      <w:bookmarkEnd w:id="591"/>
      <w:bookmarkEnd w:id="592"/>
      <w:bookmarkEnd w:id="593"/>
      <w:bookmarkEnd w:id="594"/>
    </w:p>
    <w:p w14:paraId="50F4017E" w14:textId="77777777" w:rsidR="00716F1B" w:rsidRPr="009C2D1C" w:rsidRDefault="00FC13CD" w:rsidP="002310CC">
      <w:pPr>
        <w:pStyle w:val="paragrafai"/>
        <w:tabs>
          <w:tab w:val="clear" w:pos="1346"/>
          <w:tab w:val="num" w:pos="1418"/>
        </w:tabs>
        <w:ind w:hanging="851"/>
        <w:rPr>
          <w:sz w:val="24"/>
          <w:szCs w:val="24"/>
        </w:rPr>
      </w:pPr>
      <w:bookmarkStart w:id="595" w:name="_Ref309138400"/>
      <w:bookmarkStart w:id="596" w:name="_Ref309136579"/>
      <w:r w:rsidRPr="009C2D1C">
        <w:rPr>
          <w:sz w:val="24"/>
          <w:szCs w:val="24"/>
        </w:rPr>
        <w:t xml:space="preserve"> </w:t>
      </w:r>
    </w:p>
    <w:p w14:paraId="3BEA16F7" w14:textId="66F8E47F" w:rsidR="00F467EC" w:rsidRPr="00511551" w:rsidRDefault="008117C7" w:rsidP="002310CC">
      <w:pPr>
        <w:pStyle w:val="paragrafai"/>
        <w:numPr>
          <w:ilvl w:val="0"/>
          <w:numId w:val="0"/>
        </w:numPr>
        <w:tabs>
          <w:tab w:val="num" w:pos="1418"/>
        </w:tabs>
        <w:ind w:left="1418" w:hanging="851"/>
        <w:rPr>
          <w:sz w:val="24"/>
          <w:szCs w:val="24"/>
        </w:rPr>
      </w:pPr>
      <w:r w:rsidRPr="009C2D1C">
        <w:rPr>
          <w:sz w:val="24"/>
          <w:szCs w:val="24"/>
        </w:rPr>
        <w:t>1</w:t>
      </w:r>
      <w:r w:rsidR="004A4C6F">
        <w:rPr>
          <w:sz w:val="24"/>
          <w:szCs w:val="24"/>
        </w:rPr>
        <w:t>7</w:t>
      </w:r>
      <w:r w:rsidRPr="009C2D1C">
        <w:rPr>
          <w:sz w:val="24"/>
          <w:szCs w:val="24"/>
        </w:rPr>
        <w:t>.1.</w:t>
      </w:r>
      <w:r w:rsidR="001C0AF0">
        <w:rPr>
          <w:sz w:val="24"/>
          <w:szCs w:val="24"/>
        </w:rPr>
        <w:tab/>
      </w:r>
      <w:r w:rsidR="006B454D" w:rsidRPr="009C2D1C">
        <w:rPr>
          <w:sz w:val="24"/>
          <w:szCs w:val="24"/>
        </w:rPr>
        <w:t xml:space="preserve">Investuotojas, </w:t>
      </w:r>
      <w:r w:rsidR="00F467EC" w:rsidRPr="009C2D1C">
        <w:rPr>
          <w:sz w:val="24"/>
          <w:szCs w:val="24"/>
        </w:rPr>
        <w:t xml:space="preserve">rengdamas Pasiūlymą numatė ir Pasiūlyme įvertino visus darbus, paslaugas ir veiksmus, reikalingus Sutartyje įtvirtintiems įsipareigojimams įvykdyti ir rezultatams pasiekti bei šį įvertinimą atspindėjo Finansiniame veiklos modelyje. Siekdamos išvengti abejonių Šalys pareiškia, kad Sutartyje įtvirtinti Privataus subjekto įsipareigojimai savo esme atitinka rangovo </w:t>
      </w:r>
      <w:r w:rsidR="008E2227" w:rsidRPr="009C2D1C">
        <w:rPr>
          <w:sz w:val="24"/>
          <w:szCs w:val="24"/>
        </w:rPr>
        <w:t>(</w:t>
      </w:r>
      <w:r w:rsidR="00F467EC" w:rsidRPr="009C2D1C">
        <w:rPr>
          <w:sz w:val="24"/>
          <w:szCs w:val="24"/>
        </w:rPr>
        <w:t>generalinio rangovo</w:t>
      </w:r>
      <w:r w:rsidR="008E2227" w:rsidRPr="009C2D1C">
        <w:rPr>
          <w:sz w:val="24"/>
          <w:szCs w:val="24"/>
        </w:rPr>
        <w:t>)</w:t>
      </w:r>
      <w:r w:rsidR="00F467EC" w:rsidRPr="009C2D1C">
        <w:rPr>
          <w:sz w:val="24"/>
          <w:szCs w:val="24"/>
        </w:rPr>
        <w:t xml:space="preserve"> įsipareigojimus prisiimamus „iki rakto“ (</w:t>
      </w:r>
      <w:r w:rsidR="00F467EC" w:rsidRPr="00E522EC">
        <w:rPr>
          <w:sz w:val="24"/>
        </w:rPr>
        <w:t>angl.</w:t>
      </w:r>
      <w:r w:rsidR="00F467EC" w:rsidRPr="00553BB9">
        <w:rPr>
          <w:i/>
          <w:sz w:val="24"/>
          <w:szCs w:val="24"/>
        </w:rPr>
        <w:t xml:space="preserve"> </w:t>
      </w:r>
      <w:r w:rsidR="008E2227" w:rsidRPr="00214951">
        <w:rPr>
          <w:i/>
          <w:sz w:val="24"/>
          <w:szCs w:val="24"/>
        </w:rPr>
        <w:t>„</w:t>
      </w:r>
      <w:r w:rsidR="00F467EC" w:rsidRPr="00214951">
        <w:rPr>
          <w:i/>
          <w:sz w:val="24"/>
          <w:szCs w:val="24"/>
        </w:rPr>
        <w:t>turnkey</w:t>
      </w:r>
      <w:r w:rsidR="008E2227" w:rsidRPr="00892586">
        <w:rPr>
          <w:i/>
          <w:sz w:val="24"/>
          <w:szCs w:val="24"/>
        </w:rPr>
        <w:t>“</w:t>
      </w:r>
      <w:r w:rsidR="00F467EC" w:rsidRPr="00892586">
        <w:rPr>
          <w:sz w:val="24"/>
          <w:szCs w:val="24"/>
        </w:rPr>
        <w:t>)</w:t>
      </w:r>
      <w:r w:rsidR="00F467EC" w:rsidRPr="00EF7CDF">
        <w:rPr>
          <w:sz w:val="24"/>
          <w:szCs w:val="24"/>
        </w:rPr>
        <w:t xml:space="preserve"> tipo statybos rangos sutartyse, t.</w:t>
      </w:r>
      <w:r w:rsidR="00F40A83" w:rsidRPr="00EF7CDF">
        <w:rPr>
          <w:sz w:val="24"/>
          <w:szCs w:val="24"/>
        </w:rPr>
        <w:t xml:space="preserve"> </w:t>
      </w:r>
      <w:r w:rsidR="00F467EC" w:rsidRPr="00EF7CDF">
        <w:rPr>
          <w:sz w:val="24"/>
          <w:szCs w:val="24"/>
        </w:rPr>
        <w:t>y. tokiose statybos rangos sutartyse, kuriuose rangovas privalo atlikti tiek aiškiai nurodytus darbus ir veiksmus, tiek ir juose nenurodyt</w:t>
      </w:r>
      <w:r w:rsidR="001D5278" w:rsidRPr="00EF7CDF">
        <w:rPr>
          <w:sz w:val="24"/>
          <w:szCs w:val="24"/>
        </w:rPr>
        <w:t>u</w:t>
      </w:r>
      <w:r w:rsidR="00F467EC" w:rsidRPr="00EF7CDF">
        <w:rPr>
          <w:sz w:val="24"/>
          <w:szCs w:val="24"/>
        </w:rPr>
        <w:t xml:space="preserve">s, kurie yra reikalingi Sutartyje nurodytiems Darbams ir veiksmams atlikti bei rezultatams </w:t>
      </w:r>
      <w:r w:rsidR="00F467EC" w:rsidRPr="00511551">
        <w:rPr>
          <w:sz w:val="24"/>
          <w:szCs w:val="24"/>
        </w:rPr>
        <w:t>pasiekti.</w:t>
      </w:r>
    </w:p>
    <w:p w14:paraId="6D4436D4" w14:textId="7599E0D1" w:rsidR="00F40A83" w:rsidRPr="00511551" w:rsidRDefault="00F40A83" w:rsidP="002310CC">
      <w:pPr>
        <w:pStyle w:val="paragrafai"/>
        <w:tabs>
          <w:tab w:val="clear" w:pos="1346"/>
          <w:tab w:val="num" w:pos="1418"/>
        </w:tabs>
        <w:ind w:left="1418" w:hanging="851"/>
        <w:rPr>
          <w:sz w:val="24"/>
          <w:szCs w:val="24"/>
        </w:rPr>
      </w:pPr>
      <w:bookmarkStart w:id="597" w:name="_Ref360427419"/>
      <w:r w:rsidRPr="00511551">
        <w:rPr>
          <w:sz w:val="24"/>
          <w:szCs w:val="24"/>
        </w:rPr>
        <w:t xml:space="preserve">Paaiškėjus Papildomų darbų </w:t>
      </w:r>
      <w:r w:rsidR="006B454D" w:rsidRPr="00511551">
        <w:rPr>
          <w:sz w:val="24"/>
          <w:szCs w:val="24"/>
        </w:rPr>
        <w:t xml:space="preserve">ir </w:t>
      </w:r>
      <w:r w:rsidR="008E2227" w:rsidRPr="00511551">
        <w:rPr>
          <w:sz w:val="24"/>
          <w:szCs w:val="24"/>
        </w:rPr>
        <w:t>(</w:t>
      </w:r>
      <w:r w:rsidRPr="00511551">
        <w:rPr>
          <w:sz w:val="24"/>
          <w:szCs w:val="24"/>
        </w:rPr>
        <w:t>ar</w:t>
      </w:r>
      <w:r w:rsidR="008E2227" w:rsidRPr="00511551">
        <w:rPr>
          <w:sz w:val="24"/>
          <w:szCs w:val="24"/>
        </w:rPr>
        <w:t>)</w:t>
      </w:r>
      <w:r w:rsidRPr="00511551">
        <w:rPr>
          <w:sz w:val="24"/>
          <w:szCs w:val="24"/>
        </w:rPr>
        <w:t xml:space="preserve"> paslaugų poreikiui</w:t>
      </w:r>
      <w:r w:rsidR="00613390" w:rsidRPr="00511551">
        <w:rPr>
          <w:sz w:val="24"/>
          <w:szCs w:val="24"/>
        </w:rPr>
        <w:t xml:space="preserve"> tokie Papildomi darbai ir </w:t>
      </w:r>
      <w:r w:rsidR="008E2227" w:rsidRPr="00511551">
        <w:rPr>
          <w:sz w:val="24"/>
          <w:szCs w:val="24"/>
        </w:rPr>
        <w:t>(</w:t>
      </w:r>
      <w:r w:rsidR="00613390" w:rsidRPr="00511551">
        <w:rPr>
          <w:sz w:val="24"/>
          <w:szCs w:val="24"/>
        </w:rPr>
        <w:t>ar</w:t>
      </w:r>
      <w:r w:rsidR="008E2227" w:rsidRPr="00511551">
        <w:rPr>
          <w:sz w:val="24"/>
          <w:szCs w:val="24"/>
        </w:rPr>
        <w:t>)</w:t>
      </w:r>
      <w:r w:rsidR="00613390" w:rsidRPr="00511551">
        <w:rPr>
          <w:sz w:val="24"/>
          <w:szCs w:val="24"/>
        </w:rPr>
        <w:t xml:space="preserve"> paslaugos gali būti atliekami ir už juos apmokama tik tokiu atveju, jeigu tai neprieštarauja Lietuvos Respublikos teisės aktams ir tokie Papildomai darbai ir (ar) paslaugos yra raštu suderinti su Privačiu subjektu.</w:t>
      </w:r>
      <w:bookmarkEnd w:id="597"/>
    </w:p>
    <w:bookmarkEnd w:id="595"/>
    <w:p w14:paraId="28E3AF8D" w14:textId="5029F2EE" w:rsidR="003B71E7" w:rsidRPr="00511551" w:rsidRDefault="003B71E7" w:rsidP="002310CC">
      <w:pPr>
        <w:pStyle w:val="paragrafai"/>
        <w:tabs>
          <w:tab w:val="clear" w:pos="1346"/>
          <w:tab w:val="num" w:pos="1418"/>
          <w:tab w:val="num" w:pos="2055"/>
        </w:tabs>
        <w:ind w:left="1418" w:hanging="851"/>
        <w:rPr>
          <w:sz w:val="24"/>
          <w:szCs w:val="24"/>
        </w:rPr>
      </w:pPr>
      <w:r w:rsidRPr="00511551">
        <w:rPr>
          <w:sz w:val="24"/>
          <w:szCs w:val="24"/>
        </w:rPr>
        <w:t xml:space="preserve">Papildomus darbus ir </w:t>
      </w:r>
      <w:r w:rsidR="00AE3BE3" w:rsidRPr="00511551">
        <w:rPr>
          <w:sz w:val="24"/>
          <w:szCs w:val="24"/>
        </w:rPr>
        <w:t>(</w:t>
      </w:r>
      <w:r w:rsidRPr="00511551">
        <w:rPr>
          <w:sz w:val="24"/>
          <w:szCs w:val="24"/>
        </w:rPr>
        <w:t>ar</w:t>
      </w:r>
      <w:r w:rsidR="00AE3BE3" w:rsidRPr="00511551">
        <w:rPr>
          <w:sz w:val="24"/>
          <w:szCs w:val="24"/>
        </w:rPr>
        <w:t>)</w:t>
      </w:r>
      <w:r w:rsidRPr="00511551">
        <w:rPr>
          <w:sz w:val="24"/>
          <w:szCs w:val="24"/>
        </w:rPr>
        <w:t xml:space="preserve"> paslaugas gali inicijuoti </w:t>
      </w:r>
      <w:r w:rsidR="008C179F" w:rsidRPr="00511551">
        <w:rPr>
          <w:sz w:val="24"/>
          <w:szCs w:val="24"/>
        </w:rPr>
        <w:t xml:space="preserve">tik </w:t>
      </w:r>
      <w:r w:rsidRPr="00511551">
        <w:rPr>
          <w:sz w:val="24"/>
          <w:szCs w:val="24"/>
        </w:rPr>
        <w:t>Valdžios subjektas.</w:t>
      </w:r>
      <w:r w:rsidR="00613390" w:rsidRPr="00511551">
        <w:rPr>
          <w:sz w:val="24"/>
          <w:szCs w:val="24"/>
        </w:rPr>
        <w:t xml:space="preserve"> Privatus subjektas turi teisę informuoti Valdžios subjektą apie Papildomų dabų ir </w:t>
      </w:r>
      <w:r w:rsidR="00114DEF" w:rsidRPr="00511551">
        <w:rPr>
          <w:sz w:val="24"/>
          <w:szCs w:val="24"/>
        </w:rPr>
        <w:t>(</w:t>
      </w:r>
      <w:r w:rsidR="00613390" w:rsidRPr="00511551">
        <w:rPr>
          <w:sz w:val="24"/>
          <w:szCs w:val="24"/>
        </w:rPr>
        <w:t>ar</w:t>
      </w:r>
      <w:r w:rsidR="00114DEF" w:rsidRPr="00511551">
        <w:rPr>
          <w:sz w:val="24"/>
          <w:szCs w:val="24"/>
        </w:rPr>
        <w:t>)</w:t>
      </w:r>
      <w:r w:rsidR="00613390" w:rsidRPr="00511551">
        <w:rPr>
          <w:sz w:val="24"/>
          <w:szCs w:val="24"/>
        </w:rPr>
        <w:t xml:space="preserve"> paslaugų poreikį.</w:t>
      </w:r>
    </w:p>
    <w:p w14:paraId="05AC7B45" w14:textId="46A0655F" w:rsidR="001C0AF0" w:rsidRPr="00511551" w:rsidRDefault="006B454D" w:rsidP="002310CC">
      <w:pPr>
        <w:pStyle w:val="paragrafai"/>
        <w:tabs>
          <w:tab w:val="clear" w:pos="1346"/>
          <w:tab w:val="num" w:pos="567"/>
          <w:tab w:val="num" w:pos="1418"/>
        </w:tabs>
        <w:ind w:left="1418" w:hanging="851"/>
        <w:rPr>
          <w:sz w:val="24"/>
          <w:szCs w:val="24"/>
        </w:rPr>
      </w:pPr>
      <w:bookmarkStart w:id="598" w:name="_Ref440639037"/>
      <w:r w:rsidRPr="00511551">
        <w:rPr>
          <w:sz w:val="24"/>
          <w:szCs w:val="24"/>
        </w:rPr>
        <w:t>Siekiant suderinti Papildomus darbus ar paslaugas, Valdžios subjektas pateikia Privačiam subjektui motyvuotą siūlymą dėl jų būtinybės</w:t>
      </w:r>
      <w:r w:rsidR="001C0AF0" w:rsidRPr="00511551">
        <w:rPr>
          <w:sz w:val="24"/>
          <w:szCs w:val="24"/>
        </w:rPr>
        <w:t>, kuriame turi būti nurodoma:</w:t>
      </w:r>
    </w:p>
    <w:p w14:paraId="4501B319" w14:textId="77777777" w:rsidR="001C0AF0" w:rsidRPr="00511551" w:rsidRDefault="001C0AF0" w:rsidP="006B0E31">
      <w:pPr>
        <w:pStyle w:val="paragrafesraas"/>
        <w:tabs>
          <w:tab w:val="clear" w:pos="3131"/>
          <w:tab w:val="num" w:pos="2268"/>
          <w:tab w:val="left" w:pos="3686"/>
          <w:tab w:val="left" w:pos="4111"/>
        </w:tabs>
        <w:ind w:left="2268" w:hanging="851"/>
        <w:rPr>
          <w:sz w:val="24"/>
          <w:szCs w:val="24"/>
        </w:rPr>
      </w:pPr>
      <w:r w:rsidRPr="00511551">
        <w:rPr>
          <w:sz w:val="24"/>
          <w:szCs w:val="24"/>
        </w:rPr>
        <w:t>argumentai dėl papildomų darbų ir (ar) paslaugų būtinybės;</w:t>
      </w:r>
    </w:p>
    <w:p w14:paraId="6D40A64A" w14:textId="3CA7DB2D" w:rsidR="001C0AF0" w:rsidRPr="00511551" w:rsidRDefault="001C0AF0" w:rsidP="002310CC">
      <w:pPr>
        <w:pStyle w:val="paragrafesraas"/>
        <w:tabs>
          <w:tab w:val="clear" w:pos="3131"/>
          <w:tab w:val="num" w:pos="1418"/>
          <w:tab w:val="num" w:pos="2269"/>
          <w:tab w:val="left" w:pos="3686"/>
          <w:tab w:val="left" w:pos="4111"/>
        </w:tabs>
        <w:ind w:left="2268" w:hanging="851"/>
        <w:rPr>
          <w:sz w:val="24"/>
          <w:szCs w:val="24"/>
        </w:rPr>
      </w:pPr>
      <w:r w:rsidRPr="00511551">
        <w:rPr>
          <w:sz w:val="24"/>
          <w:szCs w:val="24"/>
        </w:rPr>
        <w:t xml:space="preserve">Papildomų darbų ar paslaugų aprašymas (Papildomų darbų ar paslaugų pavadinimas, preliminarūs kiekiai), kuris turėtų būti pakankamai detalus tam, kad galima būtų </w:t>
      </w:r>
      <w:r w:rsidRPr="00511551">
        <w:rPr>
          <w:sz w:val="24"/>
          <w:szCs w:val="24"/>
        </w:rPr>
        <w:lastRenderedPageBreak/>
        <w:t>įvertinti ir pateikti Valdžios subjektui atsakymą dėl sutikimo ar atsisakym</w:t>
      </w:r>
      <w:r w:rsidR="00370922" w:rsidRPr="00511551">
        <w:rPr>
          <w:sz w:val="24"/>
          <w:szCs w:val="24"/>
        </w:rPr>
        <w:t>o atlikti Papildomus darbus ir (</w:t>
      </w:r>
      <w:r w:rsidRPr="00511551">
        <w:rPr>
          <w:sz w:val="24"/>
          <w:szCs w:val="24"/>
        </w:rPr>
        <w:t>ar</w:t>
      </w:r>
      <w:r w:rsidR="00370922" w:rsidRPr="00511551">
        <w:rPr>
          <w:sz w:val="24"/>
          <w:szCs w:val="24"/>
        </w:rPr>
        <w:t>)</w:t>
      </w:r>
      <w:r w:rsidRPr="00511551">
        <w:rPr>
          <w:sz w:val="24"/>
          <w:szCs w:val="24"/>
        </w:rPr>
        <w:t xml:space="preserve"> teikti papildomas paslaugas;</w:t>
      </w:r>
    </w:p>
    <w:p w14:paraId="19898735" w14:textId="1738BF44" w:rsidR="001C0AF0" w:rsidRPr="00511551" w:rsidRDefault="00370922" w:rsidP="002310CC">
      <w:pPr>
        <w:pStyle w:val="paragrafesraas"/>
        <w:tabs>
          <w:tab w:val="clear" w:pos="3131"/>
          <w:tab w:val="num" w:pos="1418"/>
          <w:tab w:val="num" w:pos="2269"/>
          <w:tab w:val="left" w:pos="3686"/>
          <w:tab w:val="left" w:pos="4111"/>
        </w:tabs>
        <w:ind w:left="2268" w:hanging="851"/>
        <w:rPr>
          <w:sz w:val="24"/>
          <w:szCs w:val="24"/>
        </w:rPr>
      </w:pPr>
      <w:r w:rsidRPr="00511551">
        <w:rPr>
          <w:sz w:val="24"/>
          <w:szCs w:val="24"/>
        </w:rPr>
        <w:t>t</w:t>
      </w:r>
      <w:r w:rsidR="001C0AF0" w:rsidRPr="00511551">
        <w:rPr>
          <w:sz w:val="24"/>
          <w:szCs w:val="24"/>
        </w:rPr>
        <w:t xml:space="preserve">erminas, per kurį Privatus subjektas turi pateikti atsakymą dėl sutikimo ar atsisakymo atlikti Papildomus darbus ir </w:t>
      </w:r>
      <w:r w:rsidR="00E522EC" w:rsidRPr="00511551">
        <w:rPr>
          <w:sz w:val="24"/>
          <w:szCs w:val="24"/>
        </w:rPr>
        <w:t>(</w:t>
      </w:r>
      <w:r w:rsidR="001C0AF0" w:rsidRPr="00511551">
        <w:rPr>
          <w:sz w:val="24"/>
          <w:szCs w:val="24"/>
        </w:rPr>
        <w:t>ar</w:t>
      </w:r>
      <w:r w:rsidR="00E522EC" w:rsidRPr="00511551">
        <w:rPr>
          <w:sz w:val="24"/>
          <w:szCs w:val="24"/>
        </w:rPr>
        <w:t>)</w:t>
      </w:r>
      <w:r w:rsidR="001C0AF0" w:rsidRPr="00511551">
        <w:rPr>
          <w:sz w:val="24"/>
          <w:szCs w:val="24"/>
        </w:rPr>
        <w:t xml:space="preserve"> teikti papildomas paslaugas. Jeigu toks terminas siūlyme nėra nurodytas, Privatus subjektas turi pateikti sutikimą ar atsisakymą per 15 (penkiolika) Darbo dienų nuo siūlymo gavimo dienos.</w:t>
      </w:r>
    </w:p>
    <w:p w14:paraId="623E7EAF" w14:textId="59A050B0" w:rsidR="00A70CEF" w:rsidRPr="00511551" w:rsidRDefault="00E522EC" w:rsidP="002310CC">
      <w:pPr>
        <w:pStyle w:val="paragrafai"/>
        <w:tabs>
          <w:tab w:val="num" w:pos="1418"/>
        </w:tabs>
        <w:ind w:left="1418" w:hanging="851"/>
        <w:rPr>
          <w:sz w:val="24"/>
          <w:szCs w:val="24"/>
        </w:rPr>
      </w:pPr>
      <w:r w:rsidRPr="00511551">
        <w:rPr>
          <w:sz w:val="24"/>
          <w:szCs w:val="24"/>
        </w:rPr>
        <w:t>Sudarant</w:t>
      </w:r>
      <w:r w:rsidR="00CB476D" w:rsidRPr="00511551">
        <w:rPr>
          <w:sz w:val="24"/>
          <w:szCs w:val="24"/>
        </w:rPr>
        <w:t xml:space="preserve"> Papildomų dabų ir (ar) paslaugų</w:t>
      </w:r>
      <w:r w:rsidRPr="00511551">
        <w:rPr>
          <w:sz w:val="24"/>
          <w:szCs w:val="24"/>
        </w:rPr>
        <w:t xml:space="preserve"> </w:t>
      </w:r>
      <w:r w:rsidR="00CB476D" w:rsidRPr="00511551">
        <w:rPr>
          <w:sz w:val="24"/>
          <w:szCs w:val="24"/>
        </w:rPr>
        <w:t>susitarimą</w:t>
      </w:r>
      <w:r w:rsidRPr="00511551">
        <w:rPr>
          <w:sz w:val="24"/>
          <w:szCs w:val="24"/>
        </w:rPr>
        <w:t xml:space="preserve">, įforminami Papildomi darbai ir (ar) paslaugos, nurodant Papildomų darbų ir </w:t>
      </w:r>
      <w:r w:rsidR="00480030" w:rsidRPr="00511551">
        <w:rPr>
          <w:sz w:val="24"/>
          <w:szCs w:val="24"/>
        </w:rPr>
        <w:t>(</w:t>
      </w:r>
      <w:r w:rsidRPr="00511551">
        <w:rPr>
          <w:sz w:val="24"/>
          <w:szCs w:val="24"/>
        </w:rPr>
        <w:t>ar</w:t>
      </w:r>
      <w:r w:rsidR="00480030" w:rsidRPr="00511551">
        <w:rPr>
          <w:sz w:val="24"/>
          <w:szCs w:val="24"/>
        </w:rPr>
        <w:t>)</w:t>
      </w:r>
      <w:r w:rsidRPr="00511551">
        <w:rPr>
          <w:sz w:val="24"/>
          <w:szCs w:val="24"/>
        </w:rPr>
        <w:t xml:space="preserve"> paslaugų pavadinimus, vienetus, kiekius, argumentus dėl Papildomų darbų ir (ar) paslaugų būtinybės, techninius sprendinius (brėžinius ir pan.) (</w:t>
      </w:r>
      <w:r w:rsidR="00370922" w:rsidRPr="00511551">
        <w:rPr>
          <w:sz w:val="24"/>
          <w:szCs w:val="24"/>
        </w:rPr>
        <w:t xml:space="preserve">Papildomų darbaų </w:t>
      </w:r>
      <w:r w:rsidRPr="00511551">
        <w:rPr>
          <w:sz w:val="24"/>
          <w:szCs w:val="24"/>
        </w:rPr>
        <w:t>atveju) ar specifikacijas (</w:t>
      </w:r>
      <w:r w:rsidR="00370922" w:rsidRPr="00511551">
        <w:rPr>
          <w:sz w:val="24"/>
          <w:szCs w:val="24"/>
        </w:rPr>
        <w:t xml:space="preserve">Papildomų paslaugų </w:t>
      </w:r>
      <w:r w:rsidRPr="00511551">
        <w:rPr>
          <w:sz w:val="24"/>
          <w:szCs w:val="24"/>
        </w:rPr>
        <w:t>atveju), nustatoma kaina ar įkainiai ir jų pagrindimas. Sutartis dėl Papildomų darbų ir (ar) paslaugų, jų kainos ir apmokėjimo tvarkos turi būti pasirašyta Valdžios subjekto ir Privataus subjekto ir yra laikoma sudėtine Sutarties dalimi. Jeigu per Valdžios subjekto motyvuotame siūlyme nustatytą terminą Privatus subjektas nepateikia motyvuoto atsakymo dėl sutikimo ar atsisakymo atlikti Papildomus darbus ir (ar) teikti paslaugas arba nepagrįstai delsia sudaryti sutartį, pasi</w:t>
      </w:r>
      <w:r w:rsidR="00480030" w:rsidRPr="00511551">
        <w:rPr>
          <w:sz w:val="24"/>
          <w:szCs w:val="24"/>
        </w:rPr>
        <w:t>ūlymas dėl Papildomų darbų ir (</w:t>
      </w:r>
      <w:r w:rsidRPr="00511551">
        <w:rPr>
          <w:sz w:val="24"/>
          <w:szCs w:val="24"/>
        </w:rPr>
        <w:t>ar</w:t>
      </w:r>
      <w:r w:rsidR="00480030" w:rsidRPr="00511551">
        <w:rPr>
          <w:sz w:val="24"/>
          <w:szCs w:val="24"/>
        </w:rPr>
        <w:t>)</w:t>
      </w:r>
      <w:r w:rsidRPr="00511551">
        <w:rPr>
          <w:sz w:val="24"/>
          <w:szCs w:val="24"/>
        </w:rPr>
        <w:t xml:space="preserve"> paslaugų laikomas atšauktu. Tokiu atveju Valdžios subjektas Papildomus darbus ir (ar) paslaugas gali pirkti </w:t>
      </w:r>
      <w:r w:rsidR="00370922" w:rsidRPr="00511551">
        <w:rPr>
          <w:sz w:val="24"/>
          <w:szCs w:val="24"/>
        </w:rPr>
        <w:t>Į</w:t>
      </w:r>
      <w:r w:rsidRPr="00511551">
        <w:rPr>
          <w:sz w:val="24"/>
          <w:szCs w:val="24"/>
        </w:rPr>
        <w:t>statymo nustatyta tvarka. Šiame punkte numatytoje sutartyje taip pat privalo būti išspręstas Darbų atlikimo ir (ar) Paslaugų teikimo terminų pratęsimas, susijęs su Papildomų darbų atlikimu</w:t>
      </w:r>
      <w:r w:rsidR="00370922" w:rsidRPr="00511551">
        <w:rPr>
          <w:sz w:val="24"/>
          <w:szCs w:val="24"/>
        </w:rPr>
        <w:t xml:space="preserve"> ir (</w:t>
      </w:r>
      <w:r w:rsidRPr="00511551">
        <w:rPr>
          <w:sz w:val="24"/>
          <w:szCs w:val="24"/>
        </w:rPr>
        <w:t>ar</w:t>
      </w:r>
      <w:r w:rsidR="00370922" w:rsidRPr="00511551">
        <w:rPr>
          <w:sz w:val="24"/>
          <w:szCs w:val="24"/>
        </w:rPr>
        <w:t>)</w:t>
      </w:r>
      <w:r w:rsidRPr="00511551">
        <w:rPr>
          <w:sz w:val="24"/>
          <w:szCs w:val="24"/>
        </w:rPr>
        <w:t xml:space="preserve"> paslaugų teikimu (jeigu toks terminų pratęsimas yra būtinas). Papildomi darbai gali būti pradedami vykdyti ar Papildomos paslaugos gali būti pradedamos teikti iš karto po sutarties dėl Papildomų darbų ir (ar) paslaugų pasirašymo. Jeigu Papildomi darbai ir (ar) paslaugos perkami iš trečiųjų asmenų, Valdžios subjektas įsipareigoja suderinti tokių Papildomų darbų ir (ar) paslaugų grafikus su Privačiu subjektu, o taip pat užtikrinti, kad tokie tretieji asmenys laikytųsi darbų saugos reikalavimų ir netrukdytų Privačiam subjektui vykdyti Darbus ir (ar) teikti Paslaugas</w:t>
      </w:r>
      <w:r w:rsidR="00613390" w:rsidRPr="00511551">
        <w:rPr>
          <w:sz w:val="24"/>
          <w:szCs w:val="24"/>
        </w:rPr>
        <w:t>.</w:t>
      </w:r>
      <w:bookmarkEnd w:id="598"/>
    </w:p>
    <w:p w14:paraId="40B4B487" w14:textId="77777777" w:rsidR="001E25E6" w:rsidRPr="0073286D" w:rsidRDefault="001E25E6" w:rsidP="002310CC">
      <w:pPr>
        <w:pStyle w:val="paragrafai"/>
        <w:tabs>
          <w:tab w:val="num" w:pos="1418"/>
        </w:tabs>
        <w:ind w:left="1418" w:hanging="851"/>
        <w:rPr>
          <w:sz w:val="24"/>
          <w:szCs w:val="24"/>
        </w:rPr>
      </w:pPr>
      <w:bookmarkStart w:id="599" w:name="_Ref105575642"/>
      <w:r w:rsidRPr="0073286D">
        <w:rPr>
          <w:sz w:val="24"/>
          <w:szCs w:val="24"/>
        </w:rPr>
        <w:t>Šalys susitaria, kad Papildomų darbų kaina apskaičiuojama laikantis šių principų:</w:t>
      </w:r>
      <w:bookmarkEnd w:id="599"/>
    </w:p>
    <w:p w14:paraId="6F7E8312" w14:textId="4B779446" w:rsidR="001E25E6" w:rsidRPr="00511551" w:rsidRDefault="006B5A43" w:rsidP="002310CC">
      <w:pPr>
        <w:pStyle w:val="paragrafesraas"/>
        <w:tabs>
          <w:tab w:val="clear" w:pos="3131"/>
          <w:tab w:val="num" w:pos="1418"/>
          <w:tab w:val="num" w:pos="2268"/>
        </w:tabs>
        <w:ind w:left="2268" w:hanging="851"/>
        <w:rPr>
          <w:sz w:val="24"/>
          <w:szCs w:val="24"/>
        </w:rPr>
      </w:pPr>
      <w:bookmarkStart w:id="600" w:name="_Ref94681985"/>
      <w:bookmarkStart w:id="601" w:name="_Ref140131899"/>
      <w:r w:rsidRPr="00511551">
        <w:rPr>
          <w:sz w:val="24"/>
          <w:szCs w:val="24"/>
        </w:rPr>
        <w:t xml:space="preserve">papildomų medžiagų ir (ar) įrangos kainos apskaičiuojamos pagal Pasiūlyme pateiktus įkainius, jei tokie yra, arba pagal Privataus subjekto siūlomas gamintojo kainas, kurios negali būti didesnės už vidutinę rinkos kainą, kuri nustatoma įvertinus ne mažiau kaip 3 (trijų) rinkoje esančių ūkio subjektų statybos produktų ir įrenginių kainas (jeigu tiek ūkio subjektų yra rinkoje) susitarimo dėl Papildomų darbų </w:t>
      </w:r>
      <w:r w:rsidR="00644B7D">
        <w:rPr>
          <w:sz w:val="24"/>
          <w:szCs w:val="24"/>
        </w:rPr>
        <w:t>sudarymo</w:t>
      </w:r>
      <w:r w:rsidRPr="00511551">
        <w:rPr>
          <w:sz w:val="24"/>
          <w:szCs w:val="24"/>
        </w:rPr>
        <w:t xml:space="preserve"> metu</w:t>
      </w:r>
      <w:r w:rsidR="008065AF">
        <w:rPr>
          <w:sz w:val="24"/>
          <w:szCs w:val="24"/>
        </w:rPr>
        <w:t>;</w:t>
      </w:r>
      <w:bookmarkEnd w:id="600"/>
      <w:r w:rsidR="001E25E6" w:rsidRPr="00511551">
        <w:rPr>
          <w:sz w:val="24"/>
          <w:szCs w:val="24"/>
        </w:rPr>
        <w:t xml:space="preserve"> </w:t>
      </w:r>
      <w:bookmarkEnd w:id="601"/>
    </w:p>
    <w:p w14:paraId="09B2DEC8" w14:textId="1C4A82C9" w:rsidR="00613390" w:rsidRDefault="006B5A43" w:rsidP="002310CC">
      <w:pPr>
        <w:pStyle w:val="paragrafesraas"/>
        <w:tabs>
          <w:tab w:val="clear" w:pos="3131"/>
          <w:tab w:val="num" w:pos="1418"/>
          <w:tab w:val="num" w:pos="2268"/>
        </w:tabs>
        <w:ind w:left="2268" w:hanging="851"/>
        <w:rPr>
          <w:sz w:val="24"/>
          <w:szCs w:val="24"/>
        </w:rPr>
      </w:pPr>
      <w:bookmarkStart w:id="602" w:name="_Ref94681999"/>
      <w:r w:rsidRPr="00511551">
        <w:rPr>
          <w:sz w:val="24"/>
          <w:szCs w:val="24"/>
        </w:rPr>
        <w:t>papildomų statybos</w:t>
      </w:r>
      <w:r w:rsidR="00644B7D">
        <w:rPr>
          <w:sz w:val="24"/>
          <w:szCs w:val="24"/>
        </w:rPr>
        <w:t xml:space="preserve"> / </w:t>
      </w:r>
      <w:r w:rsidRPr="00511551">
        <w:rPr>
          <w:sz w:val="24"/>
          <w:szCs w:val="24"/>
        </w:rPr>
        <w:t xml:space="preserve">įrengimo darbų kainos apskaičiuojamos pagal Pasiūlyme pateiktus įkainius, jei tokie yra, arba pagal SISTELA ar analogiškos informacinės bazės įkainius, jeigu tokie yra, susitarimo dėl Papildomų darbų atlikimo metu, arba pagal Privataus subjekto siūlomas gamintojo, kurios negali būti didesnės už vidutinę rinkos kainą, kuri nustatoma įvertinus ne mažiau kaip 3 (trijų) rinkoje esančių ūkio subjektų statybos (įrengimo) darbų, kainas (jeigu tiek ūkio subjektų yra rinkoje) susitarimo dėl Papildomų darbų </w:t>
      </w:r>
      <w:r w:rsidR="00644B7D">
        <w:rPr>
          <w:sz w:val="24"/>
          <w:szCs w:val="24"/>
        </w:rPr>
        <w:t>sudarymo</w:t>
      </w:r>
      <w:r w:rsidRPr="00511551">
        <w:rPr>
          <w:sz w:val="24"/>
          <w:szCs w:val="24"/>
        </w:rPr>
        <w:t xml:space="preserve"> metu</w:t>
      </w:r>
      <w:r w:rsidR="008065AF">
        <w:rPr>
          <w:sz w:val="24"/>
          <w:szCs w:val="24"/>
        </w:rPr>
        <w:t>;</w:t>
      </w:r>
      <w:r w:rsidRPr="00511551">
        <w:rPr>
          <w:sz w:val="24"/>
          <w:szCs w:val="24"/>
        </w:rPr>
        <w:t xml:space="preserve"> </w:t>
      </w:r>
      <w:bookmarkEnd w:id="602"/>
    </w:p>
    <w:p w14:paraId="6E01AC2B" w14:textId="5A255C3E" w:rsidR="008065AF" w:rsidRPr="00511551" w:rsidRDefault="008065AF" w:rsidP="002310CC">
      <w:pPr>
        <w:pStyle w:val="paragrafesraas"/>
        <w:tabs>
          <w:tab w:val="clear" w:pos="3131"/>
          <w:tab w:val="num" w:pos="1418"/>
          <w:tab w:val="num" w:pos="2268"/>
        </w:tabs>
        <w:ind w:left="2268" w:hanging="851"/>
        <w:rPr>
          <w:sz w:val="24"/>
          <w:szCs w:val="24"/>
        </w:rPr>
      </w:pPr>
      <w:bookmarkStart w:id="603" w:name="_Hlk142316144"/>
      <w:r>
        <w:rPr>
          <w:sz w:val="24"/>
          <w:szCs w:val="24"/>
        </w:rPr>
        <w:t xml:space="preserve">kurį iš Sutarties </w:t>
      </w:r>
      <w:r>
        <w:rPr>
          <w:sz w:val="24"/>
          <w:szCs w:val="24"/>
        </w:rPr>
        <w:fldChar w:fldCharType="begin"/>
      </w:r>
      <w:r>
        <w:rPr>
          <w:sz w:val="24"/>
          <w:szCs w:val="24"/>
        </w:rPr>
        <w:instrText xml:space="preserve"> REF _Ref140131899 \r \h </w:instrText>
      </w:r>
      <w:r>
        <w:rPr>
          <w:sz w:val="24"/>
          <w:szCs w:val="24"/>
        </w:rPr>
      </w:r>
      <w:r>
        <w:rPr>
          <w:sz w:val="24"/>
          <w:szCs w:val="24"/>
        </w:rPr>
        <w:fldChar w:fldCharType="separate"/>
      </w:r>
      <w:r w:rsidR="00F7534F">
        <w:rPr>
          <w:sz w:val="24"/>
          <w:szCs w:val="24"/>
        </w:rPr>
        <w:t>17.6.1</w:t>
      </w:r>
      <w:r>
        <w:rPr>
          <w:sz w:val="24"/>
          <w:szCs w:val="24"/>
        </w:rPr>
        <w:fldChar w:fldCharType="end"/>
      </w:r>
      <w:r>
        <w:rPr>
          <w:sz w:val="24"/>
          <w:szCs w:val="24"/>
        </w:rPr>
        <w:t xml:space="preserve"> - </w:t>
      </w:r>
      <w:r>
        <w:rPr>
          <w:sz w:val="24"/>
          <w:szCs w:val="24"/>
        </w:rPr>
        <w:fldChar w:fldCharType="begin"/>
      </w:r>
      <w:r>
        <w:rPr>
          <w:sz w:val="24"/>
          <w:szCs w:val="24"/>
        </w:rPr>
        <w:instrText xml:space="preserve"> REF _Ref94681999 \r \h </w:instrText>
      </w:r>
      <w:r>
        <w:rPr>
          <w:sz w:val="24"/>
          <w:szCs w:val="24"/>
        </w:rPr>
      </w:r>
      <w:r>
        <w:rPr>
          <w:sz w:val="24"/>
          <w:szCs w:val="24"/>
        </w:rPr>
        <w:fldChar w:fldCharType="separate"/>
      </w:r>
      <w:r w:rsidR="00F7534F">
        <w:rPr>
          <w:sz w:val="24"/>
          <w:szCs w:val="24"/>
        </w:rPr>
        <w:t>17.6.2</w:t>
      </w:r>
      <w:r>
        <w:rPr>
          <w:sz w:val="24"/>
          <w:szCs w:val="24"/>
        </w:rPr>
        <w:fldChar w:fldCharType="end"/>
      </w:r>
      <w:r>
        <w:rPr>
          <w:sz w:val="24"/>
          <w:szCs w:val="24"/>
        </w:rPr>
        <w:t xml:space="preserve"> punktuose nustatytų Papildomų darbų kainos apskaičiavimo būdų pasirinkti sprendžia komisija, nurodyta </w:t>
      </w:r>
      <w:r w:rsidRPr="00B841C1">
        <w:rPr>
          <w:sz w:val="24"/>
          <w:szCs w:val="24"/>
        </w:rPr>
        <w:t>Sutarties</w:t>
      </w:r>
      <w:r>
        <w:rPr>
          <w:sz w:val="24"/>
          <w:szCs w:val="24"/>
        </w:rPr>
        <w:t xml:space="preserve"> </w:t>
      </w:r>
      <w:r w:rsidRPr="00511551">
        <w:rPr>
          <w:sz w:val="24"/>
          <w:szCs w:val="24"/>
        </w:rPr>
        <w:fldChar w:fldCharType="begin"/>
      </w:r>
      <w:r w:rsidRPr="00511551">
        <w:rPr>
          <w:sz w:val="24"/>
          <w:szCs w:val="24"/>
        </w:rPr>
        <w:instrText xml:space="preserve"> REF _Ref286319572 \r \h  \* MERGEFORMAT </w:instrText>
      </w:r>
      <w:r w:rsidRPr="00511551">
        <w:rPr>
          <w:sz w:val="24"/>
          <w:szCs w:val="24"/>
        </w:rPr>
      </w:r>
      <w:r w:rsidRPr="00511551">
        <w:rPr>
          <w:sz w:val="24"/>
          <w:szCs w:val="24"/>
        </w:rPr>
        <w:fldChar w:fldCharType="separate"/>
      </w:r>
      <w:r w:rsidR="00F7534F">
        <w:rPr>
          <w:sz w:val="24"/>
          <w:szCs w:val="24"/>
        </w:rPr>
        <w:t>54</w:t>
      </w:r>
      <w:r w:rsidRPr="00511551">
        <w:rPr>
          <w:sz w:val="24"/>
          <w:szCs w:val="24"/>
        </w:rPr>
        <w:fldChar w:fldCharType="end"/>
      </w:r>
      <w:r w:rsidRPr="00511551">
        <w:rPr>
          <w:sz w:val="24"/>
          <w:szCs w:val="24"/>
        </w:rPr>
        <w:t xml:space="preserve"> punkte</w:t>
      </w:r>
      <w:bookmarkEnd w:id="603"/>
      <w:r>
        <w:rPr>
          <w:sz w:val="24"/>
          <w:szCs w:val="24"/>
        </w:rPr>
        <w:t>.</w:t>
      </w:r>
    </w:p>
    <w:p w14:paraId="6687E7D4" w14:textId="1E7D9CCB" w:rsidR="000D2970" w:rsidRPr="00511551" w:rsidRDefault="000D2970" w:rsidP="002310CC">
      <w:pPr>
        <w:pStyle w:val="paragrafai"/>
        <w:tabs>
          <w:tab w:val="clear" w:pos="1346"/>
          <w:tab w:val="num" w:pos="1418"/>
        </w:tabs>
        <w:ind w:left="1134" w:hanging="851"/>
        <w:rPr>
          <w:sz w:val="24"/>
          <w:szCs w:val="24"/>
        </w:rPr>
      </w:pPr>
      <w:bookmarkStart w:id="604" w:name="_Ref105575680"/>
      <w:bookmarkStart w:id="605" w:name="_Ref410143557"/>
      <w:bookmarkEnd w:id="596"/>
      <w:r w:rsidRPr="00511551">
        <w:rPr>
          <w:sz w:val="24"/>
          <w:szCs w:val="24"/>
        </w:rPr>
        <w:t>Šalys susitaria, kad Papildomų paslaugų kaina apskaičiuojama laikantis šių principų:</w:t>
      </w:r>
      <w:bookmarkEnd w:id="604"/>
    </w:p>
    <w:p w14:paraId="1EBFB1C4" w14:textId="71880D9E" w:rsidR="00DE42C7" w:rsidRPr="00511551" w:rsidRDefault="00DE42C7" w:rsidP="002310CC">
      <w:pPr>
        <w:pStyle w:val="paragrafesraas"/>
        <w:tabs>
          <w:tab w:val="clear" w:pos="3131"/>
          <w:tab w:val="num" w:pos="1418"/>
          <w:tab w:val="num" w:pos="2268"/>
        </w:tabs>
        <w:ind w:left="2268" w:hanging="851"/>
        <w:rPr>
          <w:sz w:val="24"/>
          <w:szCs w:val="24"/>
        </w:rPr>
      </w:pPr>
      <w:bookmarkStart w:id="606" w:name="_Ref105578153"/>
      <w:r w:rsidRPr="00B05C6F">
        <w:rPr>
          <w:sz w:val="24"/>
          <w:szCs w:val="24"/>
        </w:rPr>
        <w:lastRenderedPageBreak/>
        <w:t>pagal Pasiūlyme pateiktus įkainius, jei tokie yra, arba pagal Privataus subjekto siūlomas kainas, kurios negali būti didesnės</w:t>
      </w:r>
      <w:r w:rsidR="00370922" w:rsidRPr="00511551">
        <w:rPr>
          <w:sz w:val="24"/>
          <w:szCs w:val="24"/>
        </w:rPr>
        <w:t xml:space="preserve"> už vidutinę rinkos kainą, kuri</w:t>
      </w:r>
      <w:r w:rsidRPr="00B05C6F">
        <w:rPr>
          <w:sz w:val="24"/>
          <w:szCs w:val="24"/>
        </w:rPr>
        <w:t xml:space="preserve"> nustatoma įvertinus ne mažiau kaip 3 (trijų) rinkoje esančių ūkio subjektų paslaugų kainas (jeigu tiek ūkio subjektų yra rinkoje) susitarimo dėl Papildomų paslaugų atlikimo metu</w:t>
      </w:r>
      <w:r w:rsidR="00525FF4">
        <w:rPr>
          <w:sz w:val="24"/>
          <w:szCs w:val="24"/>
        </w:rPr>
        <w:t>;</w:t>
      </w:r>
      <w:bookmarkEnd w:id="606"/>
      <w:r w:rsidRPr="00B05C6F">
        <w:rPr>
          <w:sz w:val="24"/>
          <w:szCs w:val="24"/>
        </w:rPr>
        <w:t xml:space="preserve"> </w:t>
      </w:r>
    </w:p>
    <w:p w14:paraId="607C6105" w14:textId="74C4A206" w:rsidR="000D2970" w:rsidRPr="00B05C6F" w:rsidRDefault="008065AF" w:rsidP="002310CC">
      <w:pPr>
        <w:pStyle w:val="paragrafesraas"/>
        <w:tabs>
          <w:tab w:val="clear" w:pos="3131"/>
          <w:tab w:val="num" w:pos="1418"/>
          <w:tab w:val="num" w:pos="2268"/>
        </w:tabs>
        <w:ind w:left="2268" w:hanging="851"/>
        <w:rPr>
          <w:sz w:val="24"/>
          <w:szCs w:val="24"/>
        </w:rPr>
      </w:pPr>
      <w:r>
        <w:rPr>
          <w:sz w:val="24"/>
          <w:szCs w:val="24"/>
        </w:rPr>
        <w:t>kurį iš</w:t>
      </w:r>
      <w:r w:rsidR="00793444" w:rsidRPr="00511551">
        <w:rPr>
          <w:sz w:val="24"/>
          <w:szCs w:val="24"/>
        </w:rPr>
        <w:t xml:space="preserve"> </w:t>
      </w:r>
      <w:r w:rsidR="00DE42C7" w:rsidRPr="00B05C6F">
        <w:rPr>
          <w:sz w:val="24"/>
          <w:szCs w:val="24"/>
        </w:rPr>
        <w:t xml:space="preserve">Sutarties </w:t>
      </w:r>
      <w:r w:rsidR="00793444" w:rsidRPr="00511551">
        <w:rPr>
          <w:sz w:val="24"/>
          <w:szCs w:val="24"/>
        </w:rPr>
        <w:fldChar w:fldCharType="begin"/>
      </w:r>
      <w:r w:rsidR="00793444" w:rsidRPr="00511551">
        <w:rPr>
          <w:sz w:val="24"/>
          <w:szCs w:val="24"/>
        </w:rPr>
        <w:instrText xml:space="preserve"> REF _Ref105578153 \r \h </w:instrText>
      </w:r>
      <w:r w:rsidR="00511551" w:rsidRPr="00511551">
        <w:rPr>
          <w:sz w:val="24"/>
          <w:szCs w:val="24"/>
        </w:rPr>
        <w:instrText xml:space="preserve"> \* MERGEFORMAT </w:instrText>
      </w:r>
      <w:r w:rsidR="00793444" w:rsidRPr="00511551">
        <w:rPr>
          <w:sz w:val="24"/>
          <w:szCs w:val="24"/>
        </w:rPr>
      </w:r>
      <w:r w:rsidR="00793444" w:rsidRPr="00511551">
        <w:rPr>
          <w:sz w:val="24"/>
          <w:szCs w:val="24"/>
        </w:rPr>
        <w:fldChar w:fldCharType="separate"/>
      </w:r>
      <w:r w:rsidR="00F7534F">
        <w:rPr>
          <w:sz w:val="24"/>
          <w:szCs w:val="24"/>
        </w:rPr>
        <w:t>17.7.1</w:t>
      </w:r>
      <w:r w:rsidR="00793444" w:rsidRPr="00511551">
        <w:rPr>
          <w:sz w:val="24"/>
          <w:szCs w:val="24"/>
        </w:rPr>
        <w:fldChar w:fldCharType="end"/>
      </w:r>
      <w:r w:rsidR="00793444" w:rsidRPr="00511551">
        <w:rPr>
          <w:sz w:val="24"/>
          <w:szCs w:val="24"/>
        </w:rPr>
        <w:t xml:space="preserve"> </w:t>
      </w:r>
      <w:r w:rsidR="00DE42C7" w:rsidRPr="00B05C6F">
        <w:rPr>
          <w:sz w:val="24"/>
          <w:szCs w:val="24"/>
        </w:rPr>
        <w:t xml:space="preserve">punkte </w:t>
      </w:r>
      <w:r>
        <w:rPr>
          <w:sz w:val="24"/>
          <w:szCs w:val="24"/>
        </w:rPr>
        <w:t>nustatytų</w:t>
      </w:r>
      <w:r w:rsidRPr="00B05C6F">
        <w:rPr>
          <w:sz w:val="24"/>
          <w:szCs w:val="24"/>
        </w:rPr>
        <w:t xml:space="preserve"> </w:t>
      </w:r>
      <w:r>
        <w:rPr>
          <w:sz w:val="24"/>
          <w:szCs w:val="24"/>
        </w:rPr>
        <w:t>P</w:t>
      </w:r>
      <w:r w:rsidR="006B5A43" w:rsidRPr="00511551">
        <w:rPr>
          <w:sz w:val="24"/>
          <w:szCs w:val="24"/>
        </w:rPr>
        <w:t>apildomų paslaugų kainos apskaičiuojamos būd</w:t>
      </w:r>
      <w:r>
        <w:rPr>
          <w:sz w:val="24"/>
          <w:szCs w:val="24"/>
        </w:rPr>
        <w:t>ą</w:t>
      </w:r>
      <w:r w:rsidR="006B5A43" w:rsidRPr="00511551">
        <w:rPr>
          <w:sz w:val="24"/>
          <w:szCs w:val="24"/>
        </w:rPr>
        <w:t xml:space="preserve"> pasir</w:t>
      </w:r>
      <w:r>
        <w:rPr>
          <w:sz w:val="24"/>
          <w:szCs w:val="24"/>
        </w:rPr>
        <w:t>inkti</w:t>
      </w:r>
      <w:r w:rsidR="006B5A43" w:rsidRPr="00511551">
        <w:rPr>
          <w:sz w:val="24"/>
          <w:szCs w:val="24"/>
        </w:rPr>
        <w:t xml:space="preserve"> sprendžia </w:t>
      </w:r>
      <w:r>
        <w:rPr>
          <w:sz w:val="24"/>
          <w:szCs w:val="24"/>
        </w:rPr>
        <w:t xml:space="preserve">komisija, nurodyta </w:t>
      </w:r>
      <w:r w:rsidR="006B5A43" w:rsidRPr="00511551">
        <w:rPr>
          <w:sz w:val="24"/>
          <w:szCs w:val="24"/>
        </w:rPr>
        <w:t xml:space="preserve">Sutarties </w:t>
      </w:r>
      <w:r w:rsidR="006B5A43" w:rsidRPr="00511551">
        <w:rPr>
          <w:sz w:val="24"/>
          <w:szCs w:val="24"/>
        </w:rPr>
        <w:fldChar w:fldCharType="begin"/>
      </w:r>
      <w:r w:rsidR="006B5A43" w:rsidRPr="00511551">
        <w:rPr>
          <w:sz w:val="24"/>
          <w:szCs w:val="24"/>
        </w:rPr>
        <w:instrText xml:space="preserve"> REF _Ref286319572 \r \h  \* MERGEFORMAT </w:instrText>
      </w:r>
      <w:r w:rsidR="006B5A43" w:rsidRPr="00511551">
        <w:rPr>
          <w:sz w:val="24"/>
          <w:szCs w:val="24"/>
        </w:rPr>
      </w:r>
      <w:r w:rsidR="006B5A43" w:rsidRPr="00511551">
        <w:rPr>
          <w:sz w:val="24"/>
          <w:szCs w:val="24"/>
        </w:rPr>
        <w:fldChar w:fldCharType="separate"/>
      </w:r>
      <w:r w:rsidR="00F7534F">
        <w:rPr>
          <w:sz w:val="24"/>
          <w:szCs w:val="24"/>
        </w:rPr>
        <w:t>54</w:t>
      </w:r>
      <w:r w:rsidR="006B5A43" w:rsidRPr="00511551">
        <w:rPr>
          <w:sz w:val="24"/>
          <w:szCs w:val="24"/>
        </w:rPr>
        <w:fldChar w:fldCharType="end"/>
      </w:r>
      <w:r w:rsidR="006B5A43" w:rsidRPr="00511551">
        <w:rPr>
          <w:sz w:val="24"/>
          <w:szCs w:val="24"/>
        </w:rPr>
        <w:t xml:space="preserve"> punkte</w:t>
      </w:r>
      <w:r w:rsidR="00DE42C7" w:rsidRPr="00B05C6F">
        <w:rPr>
          <w:sz w:val="24"/>
          <w:szCs w:val="24"/>
        </w:rPr>
        <w:t>.</w:t>
      </w:r>
    </w:p>
    <w:p w14:paraId="7281CEFF" w14:textId="5A75B959" w:rsidR="00C227A7" w:rsidRPr="00B05C6F" w:rsidRDefault="00C227A7" w:rsidP="002310CC">
      <w:pPr>
        <w:pStyle w:val="paragrafai"/>
        <w:tabs>
          <w:tab w:val="clear" w:pos="1346"/>
          <w:tab w:val="num" w:pos="1418"/>
        </w:tabs>
        <w:ind w:left="1418" w:hanging="851"/>
        <w:rPr>
          <w:sz w:val="24"/>
          <w:szCs w:val="24"/>
        </w:rPr>
      </w:pPr>
      <w:bookmarkStart w:id="607" w:name="_Ref142316885"/>
      <w:r w:rsidRPr="00511551">
        <w:rPr>
          <w:sz w:val="24"/>
          <w:szCs w:val="24"/>
        </w:rPr>
        <w:t xml:space="preserve">Privatus subjektas imsis visų pagrįstai įmanomų priemonių Papildomų darbų ir </w:t>
      </w:r>
      <w:r w:rsidR="00D2048D" w:rsidRPr="00511551">
        <w:rPr>
          <w:sz w:val="24"/>
          <w:szCs w:val="24"/>
        </w:rPr>
        <w:t>(</w:t>
      </w:r>
      <w:r w:rsidRPr="00511551">
        <w:rPr>
          <w:sz w:val="24"/>
          <w:szCs w:val="24"/>
        </w:rPr>
        <w:t>ar</w:t>
      </w:r>
      <w:r w:rsidR="00C17C60" w:rsidRPr="00511551">
        <w:rPr>
          <w:sz w:val="24"/>
          <w:szCs w:val="24"/>
        </w:rPr>
        <w:t>)</w:t>
      </w:r>
      <w:r w:rsidRPr="00511551">
        <w:rPr>
          <w:sz w:val="24"/>
          <w:szCs w:val="24"/>
        </w:rPr>
        <w:t xml:space="preserve"> paslaugų finansavimui užtikrinti</w:t>
      </w:r>
      <w:r w:rsidR="00752D22" w:rsidRPr="00511551">
        <w:rPr>
          <w:sz w:val="24"/>
          <w:szCs w:val="24"/>
        </w:rPr>
        <w:t xml:space="preserve"> jam ir Finansuotojui ar Kitam paskolos teikėjui priimtinomis sąlygomis</w:t>
      </w:r>
      <w:r w:rsidRPr="00511551">
        <w:rPr>
          <w:sz w:val="24"/>
          <w:szCs w:val="24"/>
        </w:rPr>
        <w:t xml:space="preserve">. Jeigu Privatus subjektas neturi galimybių užtikrinti Papildomų darbų ir </w:t>
      </w:r>
      <w:r w:rsidR="005018A2" w:rsidRPr="00511551">
        <w:rPr>
          <w:sz w:val="24"/>
          <w:szCs w:val="24"/>
        </w:rPr>
        <w:t>(</w:t>
      </w:r>
      <w:r w:rsidRPr="00B05C6F">
        <w:rPr>
          <w:sz w:val="24"/>
          <w:szCs w:val="24"/>
        </w:rPr>
        <w:t>ar</w:t>
      </w:r>
      <w:r w:rsidR="005018A2" w:rsidRPr="00511551">
        <w:rPr>
          <w:sz w:val="24"/>
          <w:szCs w:val="24"/>
        </w:rPr>
        <w:t>)</w:t>
      </w:r>
      <w:r w:rsidRPr="00B05C6F">
        <w:rPr>
          <w:sz w:val="24"/>
          <w:szCs w:val="24"/>
        </w:rPr>
        <w:t xml:space="preserve"> paslaugų finansavimo, Valdžios subjektas ir Privatus subjektas raštu suderina atitinkamą mokėjimo už tokius Papildomus darbus ir </w:t>
      </w:r>
      <w:r w:rsidR="00D2048D" w:rsidRPr="00511551">
        <w:rPr>
          <w:sz w:val="24"/>
          <w:szCs w:val="24"/>
        </w:rPr>
        <w:t>(</w:t>
      </w:r>
      <w:r w:rsidRPr="00B05C6F">
        <w:rPr>
          <w:sz w:val="24"/>
          <w:szCs w:val="24"/>
        </w:rPr>
        <w:t>ar</w:t>
      </w:r>
      <w:r w:rsidR="00D2048D" w:rsidRPr="00511551">
        <w:rPr>
          <w:sz w:val="24"/>
          <w:szCs w:val="24"/>
        </w:rPr>
        <w:t>)</w:t>
      </w:r>
      <w:r w:rsidRPr="00B05C6F">
        <w:rPr>
          <w:sz w:val="24"/>
          <w:szCs w:val="24"/>
        </w:rPr>
        <w:t xml:space="preserve"> paslaugas grafiką</w:t>
      </w:r>
      <w:r w:rsidR="006B454D" w:rsidRPr="00B05C6F">
        <w:rPr>
          <w:sz w:val="24"/>
          <w:szCs w:val="24"/>
        </w:rPr>
        <w:t xml:space="preserve">, arba tokių Papildomų darbų ir </w:t>
      </w:r>
      <w:r w:rsidR="005018A2" w:rsidRPr="00511551">
        <w:rPr>
          <w:sz w:val="24"/>
          <w:szCs w:val="24"/>
        </w:rPr>
        <w:t>(</w:t>
      </w:r>
      <w:r w:rsidR="006B454D" w:rsidRPr="00B05C6F">
        <w:rPr>
          <w:sz w:val="24"/>
          <w:szCs w:val="24"/>
        </w:rPr>
        <w:t>ar</w:t>
      </w:r>
      <w:r w:rsidR="005018A2" w:rsidRPr="00511551">
        <w:rPr>
          <w:sz w:val="24"/>
          <w:szCs w:val="24"/>
        </w:rPr>
        <w:t>)</w:t>
      </w:r>
      <w:r w:rsidR="006B454D" w:rsidRPr="00B05C6F">
        <w:rPr>
          <w:sz w:val="24"/>
          <w:szCs w:val="24"/>
        </w:rPr>
        <w:t xml:space="preserve"> paslaugų atsisako</w:t>
      </w:r>
      <w:r w:rsidRPr="00B05C6F">
        <w:rPr>
          <w:sz w:val="24"/>
          <w:szCs w:val="24"/>
        </w:rPr>
        <w:t>.</w:t>
      </w:r>
      <w:bookmarkEnd w:id="605"/>
      <w:bookmarkEnd w:id="607"/>
    </w:p>
    <w:p w14:paraId="6E68F4FF" w14:textId="340D6698" w:rsidR="00811399" w:rsidRDefault="00677135" w:rsidP="002310CC">
      <w:pPr>
        <w:pStyle w:val="paragrafai"/>
        <w:tabs>
          <w:tab w:val="clear" w:pos="1346"/>
          <w:tab w:val="num" w:pos="1418"/>
        </w:tabs>
        <w:ind w:left="1418" w:hanging="851"/>
        <w:rPr>
          <w:sz w:val="24"/>
          <w:szCs w:val="24"/>
        </w:rPr>
      </w:pPr>
      <w:r w:rsidRPr="00511551">
        <w:rPr>
          <w:sz w:val="24"/>
          <w:szCs w:val="24"/>
        </w:rPr>
        <w:t xml:space="preserve">Jeigu Valdžios subjektas ir Privatus subjektas nesusitaria dėl Papildomų darbų ir </w:t>
      </w:r>
      <w:r w:rsidR="00D2048D" w:rsidRPr="00511551">
        <w:rPr>
          <w:sz w:val="24"/>
          <w:szCs w:val="24"/>
        </w:rPr>
        <w:t>(</w:t>
      </w:r>
      <w:r w:rsidRPr="00511551">
        <w:rPr>
          <w:sz w:val="24"/>
          <w:szCs w:val="24"/>
        </w:rPr>
        <w:t>ar</w:t>
      </w:r>
      <w:r w:rsidR="00D2048D" w:rsidRPr="00511551">
        <w:rPr>
          <w:sz w:val="24"/>
          <w:szCs w:val="24"/>
        </w:rPr>
        <w:t>)</w:t>
      </w:r>
      <w:r w:rsidRPr="00511551">
        <w:rPr>
          <w:sz w:val="24"/>
          <w:szCs w:val="24"/>
        </w:rPr>
        <w:t xml:space="preserve"> paslaugų finansavimo, kaip nurodyta Sutarties </w:t>
      </w:r>
      <w:r w:rsidR="00C934E1">
        <w:t xml:space="preserve"> </w:t>
      </w:r>
      <w:r w:rsidR="00C934E1">
        <w:fldChar w:fldCharType="begin"/>
      </w:r>
      <w:r w:rsidR="00C934E1">
        <w:instrText xml:space="preserve"> REF _Ref142316885 \r \h </w:instrText>
      </w:r>
      <w:r w:rsidR="00C934E1">
        <w:fldChar w:fldCharType="separate"/>
      </w:r>
      <w:r w:rsidR="00F7534F">
        <w:t>17.8</w:t>
      </w:r>
      <w:r w:rsidR="00C934E1">
        <w:fldChar w:fldCharType="end"/>
      </w:r>
      <w:r w:rsidRPr="00511551">
        <w:rPr>
          <w:sz w:val="24"/>
          <w:szCs w:val="24"/>
        </w:rPr>
        <w:t xml:space="preserve"> punkte, Valdžios subjektas turi teisę Papildomus darbus ir </w:t>
      </w:r>
      <w:r w:rsidR="00D2048D" w:rsidRPr="00511551">
        <w:rPr>
          <w:sz w:val="24"/>
          <w:szCs w:val="24"/>
        </w:rPr>
        <w:t>(</w:t>
      </w:r>
      <w:r w:rsidRPr="00511551">
        <w:rPr>
          <w:sz w:val="24"/>
          <w:szCs w:val="24"/>
        </w:rPr>
        <w:t>ar</w:t>
      </w:r>
      <w:r w:rsidR="00D2048D" w:rsidRPr="00511551">
        <w:rPr>
          <w:sz w:val="24"/>
          <w:szCs w:val="24"/>
        </w:rPr>
        <w:t>)</w:t>
      </w:r>
      <w:r w:rsidRPr="00511551">
        <w:rPr>
          <w:sz w:val="24"/>
          <w:szCs w:val="24"/>
        </w:rPr>
        <w:t xml:space="preserve"> paslaugas įsigyti teisės aktų nustatyta tvarka iš kitų ūkio subjektų</w:t>
      </w:r>
      <w:r w:rsidR="00811399">
        <w:rPr>
          <w:sz w:val="24"/>
          <w:szCs w:val="24"/>
        </w:rPr>
        <w:t xml:space="preserve">. </w:t>
      </w:r>
    </w:p>
    <w:p w14:paraId="1263C934" w14:textId="589BDC8D" w:rsidR="00B44158" w:rsidRPr="00FE7F99" w:rsidRDefault="00B44158" w:rsidP="002310CC">
      <w:pPr>
        <w:pStyle w:val="paragrafai"/>
        <w:tabs>
          <w:tab w:val="clear" w:pos="1346"/>
          <w:tab w:val="num" w:pos="1418"/>
        </w:tabs>
        <w:ind w:left="1418" w:hanging="851"/>
        <w:rPr>
          <w:sz w:val="24"/>
          <w:szCs w:val="24"/>
        </w:rPr>
      </w:pPr>
      <w:r w:rsidRPr="00ED22E6">
        <w:rPr>
          <w:sz w:val="24"/>
          <w:szCs w:val="24"/>
        </w:rPr>
        <w:t>Bet kokiu atveju, bendra Papildomų darbų ir (ar) paslaugų, perkamų iš Privataus subjekto šiame Sutarties punkte nustatyta tvarka, vertė per visą Sutarties laikotarpį negali viršyti 50 (penkiasdešimt) procentų pradinės Sutarties vertės</w:t>
      </w:r>
      <w:r w:rsidRPr="00FE7F99">
        <w:rPr>
          <w:sz w:val="24"/>
          <w:szCs w:val="24"/>
        </w:rPr>
        <w:t xml:space="preserve">. </w:t>
      </w:r>
    </w:p>
    <w:p w14:paraId="1AA1F79D" w14:textId="77777777" w:rsidR="009679A0" w:rsidRPr="00511551" w:rsidRDefault="009679A0" w:rsidP="002310CC">
      <w:pPr>
        <w:pStyle w:val="Heading2"/>
        <w:tabs>
          <w:tab w:val="clear" w:pos="1488"/>
          <w:tab w:val="num" w:pos="1418"/>
        </w:tabs>
        <w:ind w:hanging="851"/>
      </w:pPr>
      <w:bookmarkStart w:id="608" w:name="_Toc309205502"/>
      <w:bookmarkStart w:id="609" w:name="_Toc309205503"/>
      <w:bookmarkStart w:id="610" w:name="_Ref406573742"/>
      <w:bookmarkStart w:id="611" w:name="_Toc92372029"/>
      <w:bookmarkStart w:id="612" w:name="_Toc172888359"/>
      <w:bookmarkStart w:id="613" w:name="_Ref485972635"/>
      <w:bookmarkStart w:id="614" w:name="_Toc284496718"/>
      <w:bookmarkStart w:id="615" w:name="_Ref284497058"/>
      <w:bookmarkStart w:id="616" w:name="_Toc293074454"/>
      <w:bookmarkStart w:id="617" w:name="_Toc297646379"/>
      <w:bookmarkStart w:id="618" w:name="_Toc300049726"/>
      <w:bookmarkStart w:id="619" w:name="_Toc309205504"/>
      <w:bookmarkEnd w:id="558"/>
      <w:bookmarkEnd w:id="563"/>
      <w:bookmarkEnd w:id="564"/>
      <w:bookmarkEnd w:id="565"/>
      <w:bookmarkEnd w:id="566"/>
      <w:bookmarkEnd w:id="608"/>
      <w:bookmarkEnd w:id="609"/>
      <w:r w:rsidRPr="00511551">
        <w:t>Darbų ir Paslaugų keitimas</w:t>
      </w:r>
      <w:bookmarkEnd w:id="610"/>
      <w:bookmarkEnd w:id="611"/>
      <w:bookmarkEnd w:id="612"/>
      <w:r w:rsidRPr="00511551">
        <w:t xml:space="preserve"> </w:t>
      </w:r>
      <w:bookmarkEnd w:id="613"/>
    </w:p>
    <w:p w14:paraId="52A4FEE1" w14:textId="1E57BD03" w:rsidR="009679A0" w:rsidRPr="00511551" w:rsidRDefault="009E7B42" w:rsidP="002310CC">
      <w:pPr>
        <w:pStyle w:val="paragrafai"/>
        <w:tabs>
          <w:tab w:val="num" w:pos="1418"/>
        </w:tabs>
        <w:ind w:left="1418" w:hanging="851"/>
        <w:rPr>
          <w:sz w:val="24"/>
          <w:szCs w:val="24"/>
        </w:rPr>
      </w:pPr>
      <w:r>
        <w:rPr>
          <w:sz w:val="24"/>
          <w:szCs w:val="24"/>
        </w:rPr>
        <w:t>Šalys</w:t>
      </w:r>
      <w:r w:rsidR="009679A0" w:rsidRPr="00511551">
        <w:rPr>
          <w:sz w:val="24"/>
          <w:szCs w:val="24"/>
        </w:rPr>
        <w:t xml:space="preserve"> </w:t>
      </w:r>
      <w:r w:rsidR="006B454D" w:rsidRPr="00511551">
        <w:rPr>
          <w:sz w:val="24"/>
          <w:szCs w:val="24"/>
        </w:rPr>
        <w:t xml:space="preserve">turi </w:t>
      </w:r>
      <w:r w:rsidR="009679A0" w:rsidRPr="00511551">
        <w:rPr>
          <w:sz w:val="24"/>
          <w:szCs w:val="24"/>
        </w:rPr>
        <w:t xml:space="preserve">teisę inicijuoti </w:t>
      </w:r>
      <w:r w:rsidR="00F35B30" w:rsidRPr="00511551">
        <w:rPr>
          <w:sz w:val="24"/>
          <w:szCs w:val="24"/>
        </w:rPr>
        <w:t>Pa</w:t>
      </w:r>
      <w:r w:rsidR="009679A0" w:rsidRPr="00511551">
        <w:rPr>
          <w:sz w:val="24"/>
          <w:szCs w:val="24"/>
        </w:rPr>
        <w:t>keitimą šiame</w:t>
      </w:r>
      <w:r w:rsidR="00553BB9" w:rsidRPr="00511551">
        <w:rPr>
          <w:sz w:val="24"/>
          <w:szCs w:val="24"/>
        </w:rPr>
        <w:t xml:space="preserve"> Sutarties</w:t>
      </w:r>
      <w:r w:rsidR="009679A0" w:rsidRPr="00511551">
        <w:rPr>
          <w:sz w:val="24"/>
          <w:szCs w:val="24"/>
        </w:rPr>
        <w:t xml:space="preserve"> </w:t>
      </w:r>
      <w:r w:rsidR="009267E5" w:rsidRPr="00511551">
        <w:rPr>
          <w:sz w:val="24"/>
          <w:szCs w:val="24"/>
        </w:rPr>
        <w:fldChar w:fldCharType="begin"/>
      </w:r>
      <w:r w:rsidR="009267E5" w:rsidRPr="00511551">
        <w:rPr>
          <w:sz w:val="24"/>
          <w:szCs w:val="24"/>
        </w:rPr>
        <w:instrText xml:space="preserve"> REF _Ref406573742 \r \h </w:instrText>
      </w:r>
      <w:r w:rsidR="009C2D1C" w:rsidRPr="00511551">
        <w:rPr>
          <w:sz w:val="24"/>
          <w:szCs w:val="24"/>
        </w:rPr>
        <w:instrText xml:space="preserve"> \* MERGEFORMAT </w:instrText>
      </w:r>
      <w:r w:rsidR="009267E5" w:rsidRPr="00511551">
        <w:rPr>
          <w:sz w:val="24"/>
          <w:szCs w:val="24"/>
        </w:rPr>
      </w:r>
      <w:r w:rsidR="009267E5" w:rsidRPr="00511551">
        <w:rPr>
          <w:sz w:val="24"/>
          <w:szCs w:val="24"/>
        </w:rPr>
        <w:fldChar w:fldCharType="separate"/>
      </w:r>
      <w:r w:rsidR="00F7534F">
        <w:rPr>
          <w:sz w:val="24"/>
          <w:szCs w:val="24"/>
        </w:rPr>
        <w:t>18</w:t>
      </w:r>
      <w:r w:rsidR="009267E5" w:rsidRPr="00511551">
        <w:rPr>
          <w:sz w:val="24"/>
          <w:szCs w:val="24"/>
        </w:rPr>
        <w:fldChar w:fldCharType="end"/>
      </w:r>
      <w:r w:rsidR="006F4CDD" w:rsidRPr="00511551">
        <w:rPr>
          <w:sz w:val="24"/>
          <w:szCs w:val="24"/>
        </w:rPr>
        <w:t xml:space="preserve"> </w:t>
      </w:r>
      <w:r w:rsidR="009679A0" w:rsidRPr="00511551">
        <w:rPr>
          <w:sz w:val="24"/>
          <w:szCs w:val="24"/>
        </w:rPr>
        <w:t>punkte nustatyta tvarka</w:t>
      </w:r>
      <w:r w:rsidR="007E4D47" w:rsidRPr="00511551">
        <w:rPr>
          <w:sz w:val="24"/>
          <w:szCs w:val="24"/>
        </w:rPr>
        <w:t>.</w:t>
      </w:r>
    </w:p>
    <w:p w14:paraId="26E69A14" w14:textId="6802964B" w:rsidR="00430BC2" w:rsidRPr="00511551" w:rsidRDefault="00430BC2" w:rsidP="002310CC">
      <w:pPr>
        <w:pStyle w:val="paragrafai"/>
        <w:tabs>
          <w:tab w:val="num" w:pos="1418"/>
        </w:tabs>
        <w:ind w:left="1418" w:hanging="851"/>
        <w:rPr>
          <w:sz w:val="24"/>
          <w:szCs w:val="24"/>
        </w:rPr>
      </w:pPr>
      <w:r w:rsidRPr="00511551">
        <w:rPr>
          <w:sz w:val="24"/>
          <w:szCs w:val="24"/>
        </w:rPr>
        <w:t xml:space="preserve">Galimi tik tokie Pakeitimai, kurie yra susiję su Turtu ir yra lygiaverčiai, ir </w:t>
      </w:r>
      <w:r w:rsidR="00D2048D" w:rsidRPr="00511551">
        <w:rPr>
          <w:sz w:val="24"/>
          <w:szCs w:val="24"/>
        </w:rPr>
        <w:t>(</w:t>
      </w:r>
      <w:r w:rsidRPr="00511551">
        <w:rPr>
          <w:sz w:val="24"/>
          <w:szCs w:val="24"/>
        </w:rPr>
        <w:t>ar</w:t>
      </w:r>
      <w:r w:rsidR="00D2048D" w:rsidRPr="00511551">
        <w:rPr>
          <w:sz w:val="24"/>
          <w:szCs w:val="24"/>
        </w:rPr>
        <w:t>)</w:t>
      </w:r>
      <w:r w:rsidRPr="00511551">
        <w:rPr>
          <w:sz w:val="24"/>
          <w:szCs w:val="24"/>
        </w:rPr>
        <w:t xml:space="preserve"> nedidina arba nemažina Metinio atlyginimo dydžio. </w:t>
      </w:r>
    </w:p>
    <w:p w14:paraId="77B1B0F4" w14:textId="08781FB0" w:rsidR="00430BC2" w:rsidRPr="00511551" w:rsidRDefault="00430BC2" w:rsidP="002310CC">
      <w:pPr>
        <w:pStyle w:val="paragrafai"/>
        <w:tabs>
          <w:tab w:val="num" w:pos="1418"/>
        </w:tabs>
        <w:ind w:left="1418" w:hanging="851"/>
        <w:rPr>
          <w:sz w:val="24"/>
          <w:szCs w:val="24"/>
        </w:rPr>
      </w:pPr>
      <w:r w:rsidRPr="00511551">
        <w:rPr>
          <w:sz w:val="24"/>
          <w:szCs w:val="24"/>
        </w:rPr>
        <w:t>Jeigu Šalis inicijuoja Pakeitimą, ji privalo pateikti pranešimą kitai Šaliai apie inicijuojamą Pakeitimą</w:t>
      </w:r>
      <w:r w:rsidR="00FD14BA" w:rsidRPr="00511551">
        <w:rPr>
          <w:sz w:val="24"/>
          <w:szCs w:val="24"/>
        </w:rPr>
        <w:t xml:space="preserve">, kuriame </w:t>
      </w:r>
      <w:r w:rsidRPr="00511551">
        <w:rPr>
          <w:sz w:val="24"/>
          <w:szCs w:val="24"/>
        </w:rPr>
        <w:t>turi būti nurodyta:</w:t>
      </w:r>
    </w:p>
    <w:p w14:paraId="4E28F84E" w14:textId="5CEF8508" w:rsidR="008E53D1" w:rsidRPr="00511551" w:rsidRDefault="00430BC2" w:rsidP="002310CC">
      <w:pPr>
        <w:pStyle w:val="paragrafesraas"/>
        <w:tabs>
          <w:tab w:val="clear" w:pos="3131"/>
          <w:tab w:val="num" w:pos="1418"/>
          <w:tab w:val="num" w:pos="2268"/>
        </w:tabs>
        <w:ind w:left="2268" w:hanging="851"/>
        <w:rPr>
          <w:sz w:val="24"/>
          <w:szCs w:val="24"/>
        </w:rPr>
      </w:pPr>
      <w:r w:rsidRPr="00511551">
        <w:rPr>
          <w:sz w:val="24"/>
          <w:szCs w:val="24"/>
        </w:rPr>
        <w:t xml:space="preserve">Pakeitimo aprašymas, kuris turėtų būti pakankamai detalus tam, kad galima būtų įvertinti ir pateikti kitai Šaliai pasiūlymą (jeigu Pakeitimą inicijuoja Valdžios subjektas) arba sutikimą (jeigu Pakeitimą inicijuoja Privatus subjektas); </w:t>
      </w:r>
    </w:p>
    <w:p w14:paraId="0AAF3FE3" w14:textId="036449E7" w:rsidR="008E53D1" w:rsidRPr="00511551" w:rsidRDefault="00FD14BA" w:rsidP="002310CC">
      <w:pPr>
        <w:pStyle w:val="paragrafesraas"/>
        <w:tabs>
          <w:tab w:val="clear" w:pos="3131"/>
          <w:tab w:val="num" w:pos="1418"/>
          <w:tab w:val="num" w:pos="2268"/>
        </w:tabs>
        <w:ind w:left="2268" w:hanging="851"/>
        <w:rPr>
          <w:sz w:val="24"/>
          <w:szCs w:val="24"/>
        </w:rPr>
      </w:pPr>
      <w:r w:rsidRPr="00511551">
        <w:rPr>
          <w:sz w:val="24"/>
          <w:szCs w:val="24"/>
        </w:rPr>
        <w:t>p</w:t>
      </w:r>
      <w:r w:rsidR="00430BC2" w:rsidRPr="00511551">
        <w:rPr>
          <w:sz w:val="24"/>
          <w:szCs w:val="24"/>
        </w:rPr>
        <w:t>riežastys, dėl kurių siūloma keisti Darbus ir (ar) Paslaugas;</w:t>
      </w:r>
    </w:p>
    <w:p w14:paraId="670D47E7" w14:textId="3973E7C7" w:rsidR="008E53D1" w:rsidRPr="00511551" w:rsidRDefault="00FD14BA" w:rsidP="002310CC">
      <w:pPr>
        <w:pStyle w:val="paragrafesraas"/>
        <w:tabs>
          <w:tab w:val="clear" w:pos="3131"/>
          <w:tab w:val="num" w:pos="1418"/>
          <w:tab w:val="num" w:pos="2268"/>
        </w:tabs>
        <w:ind w:left="2268" w:hanging="851"/>
        <w:rPr>
          <w:sz w:val="24"/>
          <w:szCs w:val="24"/>
        </w:rPr>
      </w:pPr>
      <w:r w:rsidRPr="00511551">
        <w:rPr>
          <w:sz w:val="24"/>
          <w:szCs w:val="24"/>
        </w:rPr>
        <w:t>p</w:t>
      </w:r>
      <w:r w:rsidR="00430BC2" w:rsidRPr="00511551">
        <w:rPr>
          <w:sz w:val="24"/>
          <w:szCs w:val="24"/>
        </w:rPr>
        <w:t>oveikis Darbų vykdymui ir (ar) Paslaugų teikimui bei terminams (jei taikomas);</w:t>
      </w:r>
    </w:p>
    <w:p w14:paraId="75678988" w14:textId="06B811CF" w:rsidR="008E53D1" w:rsidRPr="00511551" w:rsidRDefault="00430BC2" w:rsidP="002310CC">
      <w:pPr>
        <w:pStyle w:val="paragrafesraas"/>
        <w:tabs>
          <w:tab w:val="clear" w:pos="3131"/>
          <w:tab w:val="num" w:pos="1418"/>
          <w:tab w:val="num" w:pos="2268"/>
        </w:tabs>
        <w:ind w:left="2268" w:hanging="851"/>
        <w:rPr>
          <w:sz w:val="24"/>
          <w:szCs w:val="24"/>
        </w:rPr>
      </w:pPr>
      <w:r w:rsidRPr="00511551">
        <w:rPr>
          <w:sz w:val="24"/>
          <w:szCs w:val="24"/>
        </w:rPr>
        <w:t>siūlomo Pakeitimo įgyvendinimo grafikas;</w:t>
      </w:r>
    </w:p>
    <w:p w14:paraId="45995C86" w14:textId="2E8F945C" w:rsidR="008E53D1" w:rsidRPr="00511551" w:rsidRDefault="008E53D1" w:rsidP="002310CC">
      <w:pPr>
        <w:pStyle w:val="paragrafesraas"/>
        <w:tabs>
          <w:tab w:val="clear" w:pos="3131"/>
          <w:tab w:val="num" w:pos="1418"/>
          <w:tab w:val="num" w:pos="2268"/>
        </w:tabs>
        <w:ind w:left="2268" w:hanging="851"/>
        <w:rPr>
          <w:sz w:val="24"/>
          <w:szCs w:val="24"/>
        </w:rPr>
      </w:pPr>
      <w:r w:rsidRPr="00511551">
        <w:rPr>
          <w:sz w:val="24"/>
          <w:szCs w:val="24"/>
        </w:rPr>
        <w:t>terminas, per kurį kita Šalis turi pateikti pasiūlymą (jeigu Pakeitimą inicijuoja Valdžios subjektas) arba sutikimą (jeigu Pakeitimą inicijuoja Privatus subjektas) dėl Pakeitimo įgyvendinimo. Jeigu toks terminas pranešime nėra nurodytas, Šalis turi pateikti pasiūlymą (sutikimą) per 15 (penkiolika) Darbo dienų nuo pranešimo apie inicijuojamą Pakeitimą gavimo dienos.</w:t>
      </w:r>
    </w:p>
    <w:p w14:paraId="18DFFF8D" w14:textId="30B0721D" w:rsidR="00430BC2" w:rsidRPr="00D14EB3" w:rsidRDefault="00430BC2" w:rsidP="002310CC">
      <w:pPr>
        <w:pStyle w:val="paragrafai"/>
        <w:tabs>
          <w:tab w:val="num" w:pos="1418"/>
        </w:tabs>
        <w:ind w:left="1418" w:hanging="851"/>
        <w:rPr>
          <w:sz w:val="24"/>
          <w:szCs w:val="24"/>
        </w:rPr>
      </w:pPr>
      <w:r w:rsidRPr="00D14EB3">
        <w:rPr>
          <w:sz w:val="24"/>
          <w:szCs w:val="24"/>
        </w:rPr>
        <w:t>Pranešimą dėl Pakeitimo gavusi Šalis turi teisę atsisakyti vykdyti Pakeitimą, jeigu:</w:t>
      </w:r>
    </w:p>
    <w:p w14:paraId="645B87BB" w14:textId="6ED3B8E9" w:rsidR="00430BC2" w:rsidRPr="00D14EB3" w:rsidRDefault="00430BC2" w:rsidP="002310CC">
      <w:pPr>
        <w:pStyle w:val="paragrafesraas"/>
        <w:tabs>
          <w:tab w:val="num" w:pos="1418"/>
          <w:tab w:val="num" w:pos="2268"/>
        </w:tabs>
        <w:ind w:left="2268" w:hanging="851"/>
        <w:rPr>
          <w:sz w:val="24"/>
          <w:szCs w:val="24"/>
        </w:rPr>
      </w:pPr>
      <w:r w:rsidRPr="00D14EB3">
        <w:rPr>
          <w:sz w:val="24"/>
          <w:szCs w:val="24"/>
        </w:rPr>
        <w:t>atliekant Pakeitimą būtų pažeidžiami teisės aktų reikalavimai;</w:t>
      </w:r>
    </w:p>
    <w:p w14:paraId="26730406" w14:textId="0962C1BE" w:rsidR="00430BC2" w:rsidRPr="00D14EB3" w:rsidRDefault="00430BC2" w:rsidP="002310CC">
      <w:pPr>
        <w:pStyle w:val="paragrafesraas"/>
        <w:tabs>
          <w:tab w:val="num" w:pos="1418"/>
          <w:tab w:val="num" w:pos="2268"/>
        </w:tabs>
        <w:ind w:left="2268" w:hanging="851"/>
        <w:rPr>
          <w:sz w:val="24"/>
          <w:szCs w:val="24"/>
        </w:rPr>
      </w:pPr>
      <w:r w:rsidRPr="00D14EB3">
        <w:rPr>
          <w:sz w:val="24"/>
          <w:szCs w:val="24"/>
        </w:rPr>
        <w:lastRenderedPageBreak/>
        <w:t xml:space="preserve">įvykdžius siūlomus Pakeitimus, būtų atšaukti anksčiau išduoti leidimai, sutikimai ar kitokio pobūdžio patvirtinimai, susiję su šia Sutartimi ir (ar) </w:t>
      </w:r>
      <w:r w:rsidR="003C4BB0" w:rsidRPr="00D14EB3">
        <w:rPr>
          <w:sz w:val="24"/>
          <w:szCs w:val="24"/>
        </w:rPr>
        <w:t>Obkekto</w:t>
      </w:r>
      <w:r w:rsidRPr="00D14EB3">
        <w:rPr>
          <w:sz w:val="24"/>
          <w:szCs w:val="24"/>
        </w:rPr>
        <w:t xml:space="preserve"> ar jo dalies susijusia Projektine dokumentacija;</w:t>
      </w:r>
    </w:p>
    <w:p w14:paraId="256E3405" w14:textId="5C80B384" w:rsidR="00430BC2" w:rsidRPr="00D14EB3" w:rsidRDefault="00430BC2" w:rsidP="002310CC">
      <w:pPr>
        <w:pStyle w:val="paragrafesraas"/>
        <w:tabs>
          <w:tab w:val="num" w:pos="1418"/>
          <w:tab w:val="num" w:pos="2268"/>
        </w:tabs>
        <w:ind w:left="2268" w:hanging="851"/>
        <w:rPr>
          <w:sz w:val="24"/>
          <w:szCs w:val="24"/>
        </w:rPr>
      </w:pPr>
      <w:r w:rsidRPr="00D14EB3">
        <w:rPr>
          <w:sz w:val="24"/>
          <w:szCs w:val="24"/>
        </w:rPr>
        <w:t xml:space="preserve">siūlomas Pakeitimas galėtų iš esmės turėti neigiamos įtakos galimybėms </w:t>
      </w:r>
      <w:r w:rsidR="008065AF">
        <w:rPr>
          <w:sz w:val="24"/>
          <w:szCs w:val="24"/>
        </w:rPr>
        <w:t>įgyvendinti</w:t>
      </w:r>
      <w:r w:rsidR="008065AF" w:rsidRPr="00D14EB3">
        <w:rPr>
          <w:sz w:val="24"/>
          <w:szCs w:val="24"/>
        </w:rPr>
        <w:t xml:space="preserve"> </w:t>
      </w:r>
      <w:r w:rsidR="008065AF">
        <w:rPr>
          <w:sz w:val="24"/>
          <w:szCs w:val="24"/>
        </w:rPr>
        <w:t>Sutartį</w:t>
      </w:r>
      <w:r w:rsidRPr="00D14EB3">
        <w:rPr>
          <w:sz w:val="24"/>
          <w:szCs w:val="24"/>
        </w:rPr>
        <w:t>;</w:t>
      </w:r>
    </w:p>
    <w:p w14:paraId="0FCE757E" w14:textId="594F8637" w:rsidR="00430BC2" w:rsidRPr="00D14EB3" w:rsidRDefault="00430BC2" w:rsidP="002310CC">
      <w:pPr>
        <w:pStyle w:val="paragrafesraas"/>
        <w:tabs>
          <w:tab w:val="num" w:pos="1418"/>
          <w:tab w:val="num" w:pos="2268"/>
        </w:tabs>
        <w:ind w:left="2268" w:hanging="851"/>
        <w:rPr>
          <w:sz w:val="24"/>
          <w:szCs w:val="24"/>
        </w:rPr>
      </w:pPr>
      <w:r w:rsidRPr="00D14EB3">
        <w:rPr>
          <w:sz w:val="24"/>
          <w:szCs w:val="24"/>
        </w:rPr>
        <w:t>siūlomas Pakeitimas galėtų padaryti reikšmingos žalos asmens sveikatai ar saugumui;</w:t>
      </w:r>
    </w:p>
    <w:p w14:paraId="7E7E15CC" w14:textId="32B29D03" w:rsidR="00430BC2" w:rsidRPr="00D14EB3" w:rsidRDefault="00430BC2" w:rsidP="002310CC">
      <w:pPr>
        <w:pStyle w:val="paragrafesraas"/>
        <w:tabs>
          <w:tab w:val="num" w:pos="1418"/>
          <w:tab w:val="num" w:pos="2268"/>
        </w:tabs>
        <w:ind w:left="2268" w:hanging="851"/>
        <w:rPr>
          <w:sz w:val="24"/>
          <w:szCs w:val="24"/>
        </w:rPr>
      </w:pPr>
      <w:r w:rsidRPr="00D14EB3">
        <w:rPr>
          <w:sz w:val="24"/>
          <w:szCs w:val="24"/>
        </w:rPr>
        <w:t>siūlomas Pakeitimas galėtų iš esmės turėti neigiamos įtakos Privataus subjekto galimybėms vykdyti įsipareigojimus pagal Tiesioginį susitarimą ar kitą Sutartyje numatyta tvarka sudarytą sutartį su Finansuotoju;</w:t>
      </w:r>
    </w:p>
    <w:p w14:paraId="461727B3" w14:textId="4E5CA185" w:rsidR="00430BC2" w:rsidRPr="00D14EB3" w:rsidRDefault="00430BC2" w:rsidP="002310CC">
      <w:pPr>
        <w:pStyle w:val="paragrafesraas"/>
        <w:tabs>
          <w:tab w:val="num" w:pos="1418"/>
          <w:tab w:val="num" w:pos="2268"/>
        </w:tabs>
        <w:ind w:left="2268" w:hanging="851"/>
        <w:rPr>
          <w:sz w:val="24"/>
          <w:szCs w:val="24"/>
        </w:rPr>
      </w:pPr>
      <w:r w:rsidRPr="00D14EB3">
        <w:rPr>
          <w:sz w:val="24"/>
          <w:szCs w:val="24"/>
        </w:rPr>
        <w:t>dėl siūlomo Pakeitimo Privatus subjektas patirs papildomas sąnaudas, kurių finansavimą turėtų užtikrinti Valdžios subjektas.</w:t>
      </w:r>
    </w:p>
    <w:p w14:paraId="015AC9C9" w14:textId="56710A2D" w:rsidR="00430BC2" w:rsidRPr="00511551" w:rsidRDefault="00430BC2" w:rsidP="002310CC">
      <w:pPr>
        <w:pStyle w:val="paragrafai"/>
        <w:tabs>
          <w:tab w:val="num" w:pos="1418"/>
        </w:tabs>
        <w:ind w:left="1418" w:hanging="851"/>
        <w:rPr>
          <w:sz w:val="24"/>
          <w:szCs w:val="24"/>
        </w:rPr>
      </w:pPr>
      <w:r w:rsidRPr="00511551">
        <w:rPr>
          <w:sz w:val="24"/>
          <w:szCs w:val="24"/>
        </w:rPr>
        <w:t>Gavus Šalies atsisakymą vykdyti siūlomą Pakeitimą, Pakeitimą inicijuojanti Šalis turi organizuoti su kita Šalimi susitikimą, kuriuo metu aptariami šie klausimai:</w:t>
      </w:r>
    </w:p>
    <w:p w14:paraId="12FBC9A3" w14:textId="1DF25F2A" w:rsidR="00430BC2" w:rsidRPr="00511551" w:rsidRDefault="00430BC2" w:rsidP="002310CC">
      <w:pPr>
        <w:pStyle w:val="paragrafesraas"/>
        <w:tabs>
          <w:tab w:val="num" w:pos="1418"/>
          <w:tab w:val="num" w:pos="2268"/>
        </w:tabs>
        <w:ind w:left="2268" w:hanging="851"/>
        <w:rPr>
          <w:sz w:val="24"/>
          <w:szCs w:val="24"/>
        </w:rPr>
      </w:pPr>
      <w:r w:rsidRPr="00511551">
        <w:rPr>
          <w:sz w:val="24"/>
          <w:szCs w:val="24"/>
        </w:rPr>
        <w:t>Privataus subjekto pateiktas pagrindimas, patvirtinantis, jog Privatus subjektas ėmėsi visų įmanomų priemonių su Pakeitimu susijusių sąnaudų padidėjimo sumažinimui;</w:t>
      </w:r>
    </w:p>
    <w:p w14:paraId="60732CBC" w14:textId="434C1137" w:rsidR="00430BC2" w:rsidRPr="00511551" w:rsidRDefault="00430BC2" w:rsidP="002310CC">
      <w:pPr>
        <w:pStyle w:val="paragrafesraas"/>
        <w:tabs>
          <w:tab w:val="num" w:pos="1418"/>
          <w:tab w:val="num" w:pos="2268"/>
        </w:tabs>
        <w:ind w:left="2268" w:hanging="851"/>
        <w:rPr>
          <w:sz w:val="24"/>
          <w:szCs w:val="24"/>
        </w:rPr>
      </w:pPr>
      <w:r w:rsidRPr="00511551">
        <w:rPr>
          <w:sz w:val="24"/>
          <w:szCs w:val="24"/>
        </w:rPr>
        <w:t>Pakeitimo finansinį paskaičiavimą, t.</w:t>
      </w:r>
      <w:r w:rsidR="00DD0465" w:rsidRPr="00511551">
        <w:rPr>
          <w:sz w:val="24"/>
          <w:szCs w:val="24"/>
        </w:rPr>
        <w:t xml:space="preserve"> </w:t>
      </w:r>
      <w:r w:rsidRPr="00511551">
        <w:rPr>
          <w:sz w:val="24"/>
          <w:szCs w:val="24"/>
        </w:rPr>
        <w:t>y. papildomų Investicijų ir nebereikalingų atlikti Investicijų dydžio apskaičiavimas, vadovaujantis sąnaudų efektyvumo ir racionalumo principais;</w:t>
      </w:r>
    </w:p>
    <w:p w14:paraId="781C02CC" w14:textId="4EF5FBE7" w:rsidR="00DD0465" w:rsidRPr="00511551" w:rsidRDefault="00430BC2" w:rsidP="002310CC">
      <w:pPr>
        <w:pStyle w:val="paragrafesraas"/>
        <w:tabs>
          <w:tab w:val="num" w:pos="1418"/>
          <w:tab w:val="num" w:pos="2268"/>
        </w:tabs>
        <w:ind w:left="2268" w:hanging="851"/>
        <w:rPr>
          <w:sz w:val="24"/>
          <w:szCs w:val="24"/>
        </w:rPr>
      </w:pPr>
      <w:r w:rsidRPr="00511551">
        <w:rPr>
          <w:sz w:val="24"/>
          <w:szCs w:val="24"/>
        </w:rPr>
        <w:t>Šalies atsisakymo vykdyti siūlomą Pakeitimą priežastys ir galimos priemonės šioms priežastims pašalinti.</w:t>
      </w:r>
    </w:p>
    <w:p w14:paraId="352B157C" w14:textId="77777777" w:rsidR="00FD14BA" w:rsidRPr="000D4699" w:rsidRDefault="00FD14BA" w:rsidP="002310CC">
      <w:pPr>
        <w:pStyle w:val="paragrafai"/>
        <w:tabs>
          <w:tab w:val="num" w:pos="1418"/>
        </w:tabs>
        <w:ind w:left="1418" w:hanging="851"/>
        <w:rPr>
          <w:sz w:val="24"/>
          <w:szCs w:val="24"/>
        </w:rPr>
      </w:pPr>
      <w:bookmarkStart w:id="620" w:name="_Ref105742291"/>
      <w:r w:rsidRPr="000D4699">
        <w:rPr>
          <w:sz w:val="24"/>
          <w:szCs w:val="24"/>
        </w:rPr>
        <w:t>Šalys susitaria, kad Pakeičiamų darbų kaina apskaičiuojama laikantis šių principų:</w:t>
      </w:r>
      <w:bookmarkEnd w:id="620"/>
    </w:p>
    <w:p w14:paraId="7BDA061D" w14:textId="1D4ED456" w:rsidR="00E07004" w:rsidRPr="00511551" w:rsidRDefault="00FD14BA" w:rsidP="002310CC">
      <w:pPr>
        <w:pStyle w:val="paragrafesraas"/>
        <w:tabs>
          <w:tab w:val="clear" w:pos="3131"/>
          <w:tab w:val="num" w:pos="1418"/>
          <w:tab w:val="num" w:pos="2268"/>
        </w:tabs>
        <w:ind w:left="2268" w:hanging="851"/>
        <w:rPr>
          <w:sz w:val="24"/>
          <w:szCs w:val="24"/>
        </w:rPr>
      </w:pPr>
      <w:bookmarkStart w:id="621" w:name="_Ref105585491"/>
      <w:r w:rsidRPr="00511551">
        <w:rPr>
          <w:sz w:val="24"/>
          <w:szCs w:val="24"/>
        </w:rPr>
        <w:t>pakeičiamų medžiagų ir (ar) įrangos kainos apskaičiuojamos pagal Pasiūlyme pateiktus įkainius, jei tokie yra, arba pagal Privataus subjekto siūlomas gamintojo kainas, kurios negali būti didesnės už vidutinę rinkos kainą, kuri nustatoma įvertinus ne mažiau kaip 3 (trijų) rinkoje esančių ūkio subjektų statybos produktų ir įrenginių kainas (jeigu tiek ūkio subjektų yra rinkoje) susitarimo dėl Pakeičiamų darbų atlikimo metu</w:t>
      </w:r>
      <w:r w:rsidR="008065AF">
        <w:rPr>
          <w:sz w:val="24"/>
          <w:szCs w:val="24"/>
        </w:rPr>
        <w:t>;</w:t>
      </w:r>
      <w:bookmarkEnd w:id="621"/>
    </w:p>
    <w:p w14:paraId="331139F8" w14:textId="09BE18B8" w:rsidR="00DD0465" w:rsidRDefault="00FD14BA" w:rsidP="002310CC">
      <w:pPr>
        <w:pStyle w:val="paragrafesraas"/>
        <w:tabs>
          <w:tab w:val="clear" w:pos="3131"/>
          <w:tab w:val="num" w:pos="1418"/>
          <w:tab w:val="num" w:pos="2268"/>
        </w:tabs>
        <w:ind w:left="2268" w:hanging="851"/>
        <w:rPr>
          <w:sz w:val="24"/>
          <w:szCs w:val="24"/>
        </w:rPr>
      </w:pPr>
      <w:bookmarkStart w:id="622" w:name="_Ref140132064"/>
      <w:r w:rsidRPr="000D4699">
        <w:rPr>
          <w:sz w:val="24"/>
          <w:szCs w:val="24"/>
        </w:rPr>
        <w:t>pakeičiamų statybos (įrengimo) darbų kainos apskaičiuojamos pagal Pasiūlyme pateiktus įkainius, jei tokie yra, arba pagal SISTELA ar analogiškos informacinės bazės įkainius, jeigu tokie yra, susitarimo dėl Papildomų darbų atlikimo metu, arba pagal Privataus subjekto siūlomas gamintojo, kurios negali būti didesnės už vidutinę rinkos kainą, kuri nustatoma įvertinus ne mažiau kaip 3 (trijų) rinkoje esančių ūkio subjektų statybos (įrengimo) darbų, kainas (jeigu tiek ūkio subjektų yra rinkoje) susitarimo dėl Pakeičiamų darbų atlikimo metu</w:t>
      </w:r>
      <w:r w:rsidR="008065AF">
        <w:rPr>
          <w:sz w:val="24"/>
          <w:szCs w:val="24"/>
        </w:rPr>
        <w:t>;</w:t>
      </w:r>
      <w:r w:rsidRPr="000D4699">
        <w:rPr>
          <w:sz w:val="24"/>
          <w:szCs w:val="24"/>
        </w:rPr>
        <w:t xml:space="preserve"> </w:t>
      </w:r>
      <w:bookmarkEnd w:id="622"/>
    </w:p>
    <w:p w14:paraId="2C51446F" w14:textId="5282895D" w:rsidR="008065AF" w:rsidRPr="00B05C6F" w:rsidRDefault="008065AF" w:rsidP="002310CC">
      <w:pPr>
        <w:pStyle w:val="paragrafesraas"/>
        <w:tabs>
          <w:tab w:val="clear" w:pos="3131"/>
          <w:tab w:val="num" w:pos="1418"/>
          <w:tab w:val="num" w:pos="2268"/>
        </w:tabs>
        <w:ind w:left="2268" w:hanging="851"/>
        <w:rPr>
          <w:sz w:val="24"/>
          <w:szCs w:val="24"/>
        </w:rPr>
      </w:pPr>
      <w:bookmarkStart w:id="623" w:name="_Hlk142316957"/>
      <w:r>
        <w:rPr>
          <w:sz w:val="24"/>
          <w:szCs w:val="24"/>
        </w:rPr>
        <w:t>kurį iš</w:t>
      </w:r>
      <w:r w:rsidRPr="00511551">
        <w:rPr>
          <w:sz w:val="24"/>
          <w:szCs w:val="24"/>
        </w:rPr>
        <w:t xml:space="preserve"> </w:t>
      </w:r>
      <w:r w:rsidRPr="00B05C6F">
        <w:rPr>
          <w:sz w:val="24"/>
          <w:szCs w:val="24"/>
        </w:rPr>
        <w:t xml:space="preserve">Sutarties </w:t>
      </w:r>
      <w:r>
        <w:rPr>
          <w:sz w:val="24"/>
          <w:szCs w:val="24"/>
        </w:rPr>
        <w:fldChar w:fldCharType="begin"/>
      </w:r>
      <w:r>
        <w:rPr>
          <w:sz w:val="24"/>
          <w:szCs w:val="24"/>
        </w:rPr>
        <w:instrText xml:space="preserve"> REF _Ref105585491 \r \h </w:instrText>
      </w:r>
      <w:r>
        <w:rPr>
          <w:sz w:val="24"/>
          <w:szCs w:val="24"/>
        </w:rPr>
      </w:r>
      <w:r>
        <w:rPr>
          <w:sz w:val="24"/>
          <w:szCs w:val="24"/>
        </w:rPr>
        <w:fldChar w:fldCharType="separate"/>
      </w:r>
      <w:r w:rsidR="00F7534F">
        <w:rPr>
          <w:sz w:val="24"/>
          <w:szCs w:val="24"/>
        </w:rPr>
        <w:t>18.6.1</w:t>
      </w:r>
      <w:r>
        <w:rPr>
          <w:sz w:val="24"/>
          <w:szCs w:val="24"/>
        </w:rPr>
        <w:fldChar w:fldCharType="end"/>
      </w:r>
      <w:r>
        <w:rPr>
          <w:sz w:val="24"/>
          <w:szCs w:val="24"/>
        </w:rPr>
        <w:t xml:space="preserve"> - </w:t>
      </w:r>
      <w:r>
        <w:rPr>
          <w:sz w:val="24"/>
          <w:szCs w:val="24"/>
        </w:rPr>
        <w:fldChar w:fldCharType="begin"/>
      </w:r>
      <w:r>
        <w:rPr>
          <w:sz w:val="24"/>
          <w:szCs w:val="24"/>
        </w:rPr>
        <w:instrText xml:space="preserve"> REF _Ref140132064 \r \h </w:instrText>
      </w:r>
      <w:r>
        <w:rPr>
          <w:sz w:val="24"/>
          <w:szCs w:val="24"/>
        </w:rPr>
      </w:r>
      <w:r>
        <w:rPr>
          <w:sz w:val="24"/>
          <w:szCs w:val="24"/>
        </w:rPr>
        <w:fldChar w:fldCharType="separate"/>
      </w:r>
      <w:r w:rsidR="00F7534F">
        <w:rPr>
          <w:sz w:val="24"/>
          <w:szCs w:val="24"/>
        </w:rPr>
        <w:t>18.6.2</w:t>
      </w:r>
      <w:r>
        <w:rPr>
          <w:sz w:val="24"/>
          <w:szCs w:val="24"/>
        </w:rPr>
        <w:fldChar w:fldCharType="end"/>
      </w:r>
      <w:r w:rsidRPr="00511551">
        <w:rPr>
          <w:sz w:val="24"/>
          <w:szCs w:val="24"/>
        </w:rPr>
        <w:t xml:space="preserve"> </w:t>
      </w:r>
      <w:r w:rsidRPr="00B05C6F">
        <w:rPr>
          <w:sz w:val="24"/>
          <w:szCs w:val="24"/>
        </w:rPr>
        <w:t>punkt</w:t>
      </w:r>
      <w:r>
        <w:rPr>
          <w:sz w:val="24"/>
          <w:szCs w:val="24"/>
        </w:rPr>
        <w:t>uose</w:t>
      </w:r>
      <w:r w:rsidRPr="00B05C6F">
        <w:rPr>
          <w:sz w:val="24"/>
          <w:szCs w:val="24"/>
        </w:rPr>
        <w:t xml:space="preserve"> </w:t>
      </w:r>
      <w:r>
        <w:rPr>
          <w:sz w:val="24"/>
          <w:szCs w:val="24"/>
        </w:rPr>
        <w:t>nustatytų</w:t>
      </w:r>
      <w:r w:rsidRPr="00B05C6F">
        <w:rPr>
          <w:sz w:val="24"/>
          <w:szCs w:val="24"/>
        </w:rPr>
        <w:t xml:space="preserve"> </w:t>
      </w:r>
      <w:r>
        <w:rPr>
          <w:sz w:val="24"/>
          <w:szCs w:val="24"/>
        </w:rPr>
        <w:t>Pakeitimo</w:t>
      </w:r>
      <w:r w:rsidRPr="00511551">
        <w:rPr>
          <w:sz w:val="24"/>
          <w:szCs w:val="24"/>
        </w:rPr>
        <w:t xml:space="preserve"> kainos apskaičiuojamos būd</w:t>
      </w:r>
      <w:r>
        <w:rPr>
          <w:sz w:val="24"/>
          <w:szCs w:val="24"/>
        </w:rPr>
        <w:t>ą</w:t>
      </w:r>
      <w:r w:rsidRPr="00511551">
        <w:rPr>
          <w:sz w:val="24"/>
          <w:szCs w:val="24"/>
        </w:rPr>
        <w:t xml:space="preserve"> pasir</w:t>
      </w:r>
      <w:r>
        <w:rPr>
          <w:sz w:val="24"/>
          <w:szCs w:val="24"/>
        </w:rPr>
        <w:t>inkti</w:t>
      </w:r>
      <w:r w:rsidRPr="00511551">
        <w:rPr>
          <w:sz w:val="24"/>
          <w:szCs w:val="24"/>
        </w:rPr>
        <w:t xml:space="preserve"> sprendžia </w:t>
      </w:r>
      <w:r>
        <w:rPr>
          <w:sz w:val="24"/>
          <w:szCs w:val="24"/>
        </w:rPr>
        <w:t xml:space="preserve">komisija, nurodyta </w:t>
      </w:r>
      <w:r w:rsidRPr="00511551">
        <w:rPr>
          <w:sz w:val="24"/>
          <w:szCs w:val="24"/>
        </w:rPr>
        <w:t xml:space="preserve">Sutarties </w:t>
      </w:r>
      <w:r w:rsidRPr="00511551">
        <w:rPr>
          <w:sz w:val="24"/>
          <w:szCs w:val="24"/>
        </w:rPr>
        <w:fldChar w:fldCharType="begin"/>
      </w:r>
      <w:r w:rsidRPr="00511551">
        <w:rPr>
          <w:sz w:val="24"/>
          <w:szCs w:val="24"/>
        </w:rPr>
        <w:instrText xml:space="preserve"> REF _Ref286319572 \r \h  \* MERGEFORMAT </w:instrText>
      </w:r>
      <w:r w:rsidRPr="00511551">
        <w:rPr>
          <w:sz w:val="24"/>
          <w:szCs w:val="24"/>
        </w:rPr>
      </w:r>
      <w:r w:rsidRPr="00511551">
        <w:rPr>
          <w:sz w:val="24"/>
          <w:szCs w:val="24"/>
        </w:rPr>
        <w:fldChar w:fldCharType="separate"/>
      </w:r>
      <w:r w:rsidR="00F7534F">
        <w:rPr>
          <w:sz w:val="24"/>
          <w:szCs w:val="24"/>
        </w:rPr>
        <w:t>54</w:t>
      </w:r>
      <w:r w:rsidRPr="00511551">
        <w:rPr>
          <w:sz w:val="24"/>
          <w:szCs w:val="24"/>
        </w:rPr>
        <w:fldChar w:fldCharType="end"/>
      </w:r>
      <w:r w:rsidRPr="00511551">
        <w:rPr>
          <w:sz w:val="24"/>
          <w:szCs w:val="24"/>
        </w:rPr>
        <w:t xml:space="preserve"> punkte</w:t>
      </w:r>
      <w:r w:rsidRPr="00B05C6F">
        <w:rPr>
          <w:sz w:val="24"/>
          <w:szCs w:val="24"/>
        </w:rPr>
        <w:t>.</w:t>
      </w:r>
      <w:bookmarkEnd w:id="623"/>
    </w:p>
    <w:p w14:paraId="6D069ECE" w14:textId="77777777" w:rsidR="008065AF" w:rsidRPr="000D4699" w:rsidRDefault="008065AF" w:rsidP="002310CC">
      <w:pPr>
        <w:pStyle w:val="paragrafesraas"/>
        <w:numPr>
          <w:ilvl w:val="0"/>
          <w:numId w:val="0"/>
        </w:numPr>
        <w:tabs>
          <w:tab w:val="num" w:pos="1418"/>
        </w:tabs>
        <w:ind w:left="2268" w:hanging="851"/>
        <w:rPr>
          <w:sz w:val="24"/>
          <w:szCs w:val="24"/>
        </w:rPr>
      </w:pPr>
    </w:p>
    <w:p w14:paraId="1FED09CA" w14:textId="77777777" w:rsidR="00FD14BA" w:rsidRPr="000D4699" w:rsidRDefault="00FD14BA" w:rsidP="002310CC">
      <w:pPr>
        <w:pStyle w:val="paragrafai"/>
        <w:tabs>
          <w:tab w:val="num" w:pos="1418"/>
        </w:tabs>
        <w:ind w:left="1418" w:hanging="851"/>
        <w:rPr>
          <w:sz w:val="24"/>
          <w:szCs w:val="24"/>
        </w:rPr>
      </w:pPr>
      <w:bookmarkStart w:id="624" w:name="_Ref105742306"/>
      <w:r w:rsidRPr="000D4699">
        <w:rPr>
          <w:sz w:val="24"/>
          <w:szCs w:val="24"/>
        </w:rPr>
        <w:t>Šalys susitaria, kad Pakeičiamų paslaugų kaina apskaičiuojama laikantis šių principų:</w:t>
      </w:r>
      <w:bookmarkEnd w:id="624"/>
    </w:p>
    <w:p w14:paraId="639D50AA" w14:textId="77777777" w:rsidR="00FD14BA" w:rsidRPr="000D4699" w:rsidRDefault="00FD14BA" w:rsidP="002310CC">
      <w:pPr>
        <w:pStyle w:val="paragrafesraas"/>
        <w:tabs>
          <w:tab w:val="clear" w:pos="3131"/>
          <w:tab w:val="num" w:pos="1418"/>
          <w:tab w:val="num" w:pos="2268"/>
        </w:tabs>
        <w:ind w:left="2268" w:hanging="851"/>
        <w:rPr>
          <w:sz w:val="24"/>
          <w:szCs w:val="24"/>
        </w:rPr>
      </w:pPr>
      <w:bookmarkStart w:id="625" w:name="_Ref140132123"/>
      <w:r w:rsidRPr="00511551">
        <w:rPr>
          <w:sz w:val="24"/>
          <w:szCs w:val="24"/>
        </w:rPr>
        <w:lastRenderedPageBreak/>
        <w:t xml:space="preserve">pagal Pasiūlyme pateiktus įkainius, jei tokie yra, arba pagal Privataus subjekto siūlomas kainas, kurios negali būti didesnės už vidutinę rinkos kainą, kuri nustatoma įvertinus ne mažiau </w:t>
      </w:r>
      <w:r w:rsidRPr="000D4699">
        <w:rPr>
          <w:sz w:val="24"/>
          <w:szCs w:val="24"/>
        </w:rPr>
        <w:t>kaip 3 (trijų) rinkoje esančių ūkio subjektų paslaugų kainas (jeigu tiek ūkio subjektų yra rinkoje) susitarimo dėl Papildomų paslaugų atlikimo metu.</w:t>
      </w:r>
      <w:bookmarkEnd w:id="625"/>
      <w:r w:rsidRPr="000D4699">
        <w:rPr>
          <w:sz w:val="24"/>
          <w:szCs w:val="24"/>
        </w:rPr>
        <w:t xml:space="preserve"> </w:t>
      </w:r>
    </w:p>
    <w:p w14:paraId="2C868278" w14:textId="69455310" w:rsidR="00DD0465" w:rsidRPr="000D4699" w:rsidRDefault="008065AF" w:rsidP="002310CC">
      <w:pPr>
        <w:pStyle w:val="paragrafesraas"/>
        <w:tabs>
          <w:tab w:val="clear" w:pos="3131"/>
          <w:tab w:val="num" w:pos="1418"/>
          <w:tab w:val="num" w:pos="2268"/>
        </w:tabs>
        <w:ind w:left="2268" w:hanging="851"/>
        <w:rPr>
          <w:sz w:val="24"/>
          <w:szCs w:val="24"/>
        </w:rPr>
      </w:pPr>
      <w:bookmarkStart w:id="626" w:name="_Hlk142317001"/>
      <w:r>
        <w:rPr>
          <w:sz w:val="24"/>
          <w:szCs w:val="24"/>
        </w:rPr>
        <w:t>kurį iš</w:t>
      </w:r>
      <w:r w:rsidRPr="00511551">
        <w:rPr>
          <w:sz w:val="24"/>
          <w:szCs w:val="24"/>
        </w:rPr>
        <w:t xml:space="preserve"> </w:t>
      </w:r>
      <w:r w:rsidRPr="00B05C6F">
        <w:rPr>
          <w:sz w:val="24"/>
          <w:szCs w:val="24"/>
        </w:rPr>
        <w:t xml:space="preserve">Sutarties </w:t>
      </w:r>
      <w:r>
        <w:rPr>
          <w:sz w:val="24"/>
          <w:szCs w:val="24"/>
        </w:rPr>
        <w:fldChar w:fldCharType="begin"/>
      </w:r>
      <w:r>
        <w:rPr>
          <w:sz w:val="24"/>
          <w:szCs w:val="24"/>
        </w:rPr>
        <w:instrText xml:space="preserve"> REF _Ref140132123 \r \h </w:instrText>
      </w:r>
      <w:r>
        <w:rPr>
          <w:sz w:val="24"/>
          <w:szCs w:val="24"/>
        </w:rPr>
      </w:r>
      <w:r>
        <w:rPr>
          <w:sz w:val="24"/>
          <w:szCs w:val="24"/>
        </w:rPr>
        <w:fldChar w:fldCharType="separate"/>
      </w:r>
      <w:r w:rsidR="00F7534F">
        <w:rPr>
          <w:sz w:val="24"/>
          <w:szCs w:val="24"/>
        </w:rPr>
        <w:t>18.7.1</w:t>
      </w:r>
      <w:r>
        <w:rPr>
          <w:sz w:val="24"/>
          <w:szCs w:val="24"/>
        </w:rPr>
        <w:fldChar w:fldCharType="end"/>
      </w:r>
      <w:r w:rsidRPr="00511551">
        <w:rPr>
          <w:sz w:val="24"/>
          <w:szCs w:val="24"/>
        </w:rPr>
        <w:t xml:space="preserve"> </w:t>
      </w:r>
      <w:r w:rsidRPr="00B05C6F">
        <w:rPr>
          <w:sz w:val="24"/>
          <w:szCs w:val="24"/>
        </w:rPr>
        <w:t>punkt</w:t>
      </w:r>
      <w:r>
        <w:rPr>
          <w:sz w:val="24"/>
          <w:szCs w:val="24"/>
        </w:rPr>
        <w:t>e</w:t>
      </w:r>
      <w:r w:rsidRPr="00B05C6F">
        <w:rPr>
          <w:sz w:val="24"/>
          <w:szCs w:val="24"/>
        </w:rPr>
        <w:t xml:space="preserve"> </w:t>
      </w:r>
      <w:r>
        <w:rPr>
          <w:sz w:val="24"/>
          <w:szCs w:val="24"/>
        </w:rPr>
        <w:t>nustatytų</w:t>
      </w:r>
      <w:r w:rsidRPr="00B05C6F">
        <w:rPr>
          <w:sz w:val="24"/>
          <w:szCs w:val="24"/>
        </w:rPr>
        <w:t xml:space="preserve"> </w:t>
      </w:r>
      <w:r>
        <w:rPr>
          <w:sz w:val="24"/>
          <w:szCs w:val="24"/>
        </w:rPr>
        <w:t>Pakeitimo</w:t>
      </w:r>
      <w:r w:rsidRPr="00511551">
        <w:rPr>
          <w:sz w:val="24"/>
          <w:szCs w:val="24"/>
        </w:rPr>
        <w:t xml:space="preserve"> kainos apskaičiuojamos būd</w:t>
      </w:r>
      <w:r>
        <w:rPr>
          <w:sz w:val="24"/>
          <w:szCs w:val="24"/>
        </w:rPr>
        <w:t>ą</w:t>
      </w:r>
      <w:r w:rsidRPr="00511551">
        <w:rPr>
          <w:sz w:val="24"/>
          <w:szCs w:val="24"/>
        </w:rPr>
        <w:t xml:space="preserve"> pasir</w:t>
      </w:r>
      <w:r>
        <w:rPr>
          <w:sz w:val="24"/>
          <w:szCs w:val="24"/>
        </w:rPr>
        <w:t>inkti</w:t>
      </w:r>
      <w:r w:rsidRPr="00511551">
        <w:rPr>
          <w:sz w:val="24"/>
          <w:szCs w:val="24"/>
        </w:rPr>
        <w:t xml:space="preserve"> sprendžia </w:t>
      </w:r>
      <w:r>
        <w:rPr>
          <w:sz w:val="24"/>
          <w:szCs w:val="24"/>
        </w:rPr>
        <w:t xml:space="preserve">komisija, nurodyta </w:t>
      </w:r>
      <w:r w:rsidRPr="00511551">
        <w:rPr>
          <w:sz w:val="24"/>
          <w:szCs w:val="24"/>
        </w:rPr>
        <w:t xml:space="preserve">Sutarties </w:t>
      </w:r>
      <w:r w:rsidRPr="00511551">
        <w:rPr>
          <w:sz w:val="24"/>
          <w:szCs w:val="24"/>
        </w:rPr>
        <w:fldChar w:fldCharType="begin"/>
      </w:r>
      <w:r w:rsidRPr="00511551">
        <w:rPr>
          <w:sz w:val="24"/>
          <w:szCs w:val="24"/>
        </w:rPr>
        <w:instrText xml:space="preserve"> REF _Ref286319572 \r \h  \* MERGEFORMAT </w:instrText>
      </w:r>
      <w:r w:rsidRPr="00511551">
        <w:rPr>
          <w:sz w:val="24"/>
          <w:szCs w:val="24"/>
        </w:rPr>
      </w:r>
      <w:r w:rsidRPr="00511551">
        <w:rPr>
          <w:sz w:val="24"/>
          <w:szCs w:val="24"/>
        </w:rPr>
        <w:fldChar w:fldCharType="separate"/>
      </w:r>
      <w:r w:rsidR="00F7534F">
        <w:rPr>
          <w:sz w:val="24"/>
          <w:szCs w:val="24"/>
        </w:rPr>
        <w:t>54</w:t>
      </w:r>
      <w:r w:rsidRPr="00511551">
        <w:rPr>
          <w:sz w:val="24"/>
          <w:szCs w:val="24"/>
        </w:rPr>
        <w:fldChar w:fldCharType="end"/>
      </w:r>
      <w:r w:rsidRPr="00511551">
        <w:rPr>
          <w:sz w:val="24"/>
          <w:szCs w:val="24"/>
        </w:rPr>
        <w:t xml:space="preserve"> punkte</w:t>
      </w:r>
      <w:r w:rsidRPr="00B05C6F">
        <w:rPr>
          <w:sz w:val="24"/>
          <w:szCs w:val="24"/>
        </w:rPr>
        <w:t>.</w:t>
      </w:r>
      <w:bookmarkEnd w:id="626"/>
      <w:r w:rsidR="00FD14BA" w:rsidRPr="000D4699">
        <w:rPr>
          <w:sz w:val="24"/>
          <w:szCs w:val="24"/>
        </w:rPr>
        <w:t>.</w:t>
      </w:r>
    </w:p>
    <w:p w14:paraId="26B3EFAF" w14:textId="7A6AB089" w:rsidR="00430BC2" w:rsidRPr="000D4699" w:rsidRDefault="00430BC2" w:rsidP="002310CC">
      <w:pPr>
        <w:pStyle w:val="paragrafai"/>
        <w:tabs>
          <w:tab w:val="num" w:pos="1418"/>
        </w:tabs>
        <w:ind w:left="1418" w:hanging="851"/>
        <w:rPr>
          <w:sz w:val="24"/>
          <w:szCs w:val="24"/>
        </w:rPr>
      </w:pPr>
      <w:r w:rsidRPr="000D4699">
        <w:rPr>
          <w:sz w:val="24"/>
          <w:szCs w:val="24"/>
        </w:rPr>
        <w:t xml:space="preserve">Jeigu tarp Šalių kyla ginčas dėl pasiūlymo ar dėl atsisakymo </w:t>
      </w:r>
      <w:r w:rsidR="008065AF">
        <w:rPr>
          <w:sz w:val="24"/>
          <w:szCs w:val="24"/>
        </w:rPr>
        <w:t>atlikti Pakeitimą</w:t>
      </w:r>
      <w:r w:rsidRPr="000D4699">
        <w:rPr>
          <w:sz w:val="24"/>
          <w:szCs w:val="24"/>
        </w:rPr>
        <w:t>, gin</w:t>
      </w:r>
      <w:r w:rsidR="00DD0465" w:rsidRPr="000D4699">
        <w:rPr>
          <w:sz w:val="24"/>
          <w:szCs w:val="24"/>
        </w:rPr>
        <w:t>čas sprendžiamas Sutarties</w:t>
      </w:r>
      <w:r w:rsidRPr="000D4699">
        <w:rPr>
          <w:sz w:val="24"/>
          <w:szCs w:val="24"/>
        </w:rPr>
        <w:t xml:space="preserve"> </w:t>
      </w:r>
      <w:r w:rsidR="00DD0465" w:rsidRPr="000D4699">
        <w:rPr>
          <w:sz w:val="24"/>
          <w:szCs w:val="24"/>
        </w:rPr>
        <w:fldChar w:fldCharType="begin"/>
      </w:r>
      <w:r w:rsidR="00DD0465" w:rsidRPr="000D4699">
        <w:rPr>
          <w:sz w:val="24"/>
          <w:szCs w:val="24"/>
        </w:rPr>
        <w:instrText xml:space="preserve"> REF _Ref284491700 \r \h  \* MERGEFORMAT </w:instrText>
      </w:r>
      <w:r w:rsidR="00DD0465" w:rsidRPr="000D4699">
        <w:rPr>
          <w:sz w:val="24"/>
          <w:szCs w:val="24"/>
        </w:rPr>
      </w:r>
      <w:r w:rsidR="00DD0465" w:rsidRPr="000D4699">
        <w:rPr>
          <w:sz w:val="24"/>
          <w:szCs w:val="24"/>
        </w:rPr>
        <w:fldChar w:fldCharType="separate"/>
      </w:r>
      <w:r w:rsidR="00F7534F">
        <w:rPr>
          <w:sz w:val="24"/>
          <w:szCs w:val="24"/>
        </w:rPr>
        <w:t>56</w:t>
      </w:r>
      <w:r w:rsidR="00DD0465" w:rsidRPr="000D4699">
        <w:rPr>
          <w:sz w:val="24"/>
          <w:szCs w:val="24"/>
        </w:rPr>
        <w:fldChar w:fldCharType="end"/>
      </w:r>
      <w:r w:rsidR="00DD0465" w:rsidRPr="000D4699">
        <w:rPr>
          <w:sz w:val="24"/>
          <w:szCs w:val="24"/>
        </w:rPr>
        <w:t xml:space="preserve"> </w:t>
      </w:r>
      <w:r w:rsidRPr="000D4699">
        <w:rPr>
          <w:sz w:val="24"/>
          <w:szCs w:val="24"/>
        </w:rPr>
        <w:t xml:space="preserve">punkte nustatyta tvarka. </w:t>
      </w:r>
    </w:p>
    <w:p w14:paraId="5FFEC166" w14:textId="23D9094A" w:rsidR="00430BC2" w:rsidRPr="00511551" w:rsidRDefault="00430BC2" w:rsidP="002310CC">
      <w:pPr>
        <w:pStyle w:val="paragrafai"/>
        <w:tabs>
          <w:tab w:val="clear" w:pos="1346"/>
          <w:tab w:val="num" w:pos="1418"/>
        </w:tabs>
        <w:ind w:left="1418" w:hanging="851"/>
        <w:rPr>
          <w:sz w:val="24"/>
          <w:szCs w:val="24"/>
        </w:rPr>
      </w:pPr>
      <w:r w:rsidRPr="000D4699">
        <w:rPr>
          <w:sz w:val="24"/>
          <w:szCs w:val="24"/>
        </w:rPr>
        <w:t>Šalims susitarus dėl pasiūlymo</w:t>
      </w:r>
      <w:r w:rsidRPr="00511551">
        <w:rPr>
          <w:sz w:val="24"/>
          <w:szCs w:val="24"/>
        </w:rPr>
        <w:t xml:space="preserve"> ar atsisakymo atlikti </w:t>
      </w:r>
      <w:r w:rsidR="008065AF">
        <w:rPr>
          <w:sz w:val="24"/>
          <w:szCs w:val="24"/>
        </w:rPr>
        <w:t>P</w:t>
      </w:r>
      <w:r w:rsidRPr="00511551">
        <w:rPr>
          <w:sz w:val="24"/>
          <w:szCs w:val="24"/>
        </w:rPr>
        <w:t>akeitimą, arba gi</w:t>
      </w:r>
      <w:r w:rsidR="006E515E" w:rsidRPr="00511551">
        <w:rPr>
          <w:sz w:val="24"/>
          <w:szCs w:val="24"/>
        </w:rPr>
        <w:t xml:space="preserve">nčą išsprendus šios Sutarties </w:t>
      </w:r>
      <w:r w:rsidR="006E515E" w:rsidRPr="00511551">
        <w:rPr>
          <w:sz w:val="24"/>
          <w:szCs w:val="24"/>
        </w:rPr>
        <w:fldChar w:fldCharType="begin"/>
      </w:r>
      <w:r w:rsidR="006E515E" w:rsidRPr="00511551">
        <w:rPr>
          <w:sz w:val="24"/>
          <w:szCs w:val="24"/>
        </w:rPr>
        <w:instrText xml:space="preserve"> REF _Ref284491700 \r \h </w:instrText>
      </w:r>
      <w:r w:rsidR="009C2D1C" w:rsidRPr="00511551">
        <w:rPr>
          <w:sz w:val="24"/>
          <w:szCs w:val="24"/>
        </w:rPr>
        <w:instrText xml:space="preserve"> \* MERGEFORMAT </w:instrText>
      </w:r>
      <w:r w:rsidR="006E515E" w:rsidRPr="00511551">
        <w:rPr>
          <w:sz w:val="24"/>
          <w:szCs w:val="24"/>
        </w:rPr>
      </w:r>
      <w:r w:rsidR="006E515E" w:rsidRPr="00511551">
        <w:rPr>
          <w:sz w:val="24"/>
          <w:szCs w:val="24"/>
        </w:rPr>
        <w:fldChar w:fldCharType="separate"/>
      </w:r>
      <w:r w:rsidR="00F7534F">
        <w:rPr>
          <w:sz w:val="24"/>
          <w:szCs w:val="24"/>
        </w:rPr>
        <w:t>56</w:t>
      </w:r>
      <w:r w:rsidR="006E515E" w:rsidRPr="00511551">
        <w:rPr>
          <w:sz w:val="24"/>
          <w:szCs w:val="24"/>
        </w:rPr>
        <w:fldChar w:fldCharType="end"/>
      </w:r>
      <w:r w:rsidRPr="00511551">
        <w:rPr>
          <w:sz w:val="24"/>
          <w:szCs w:val="24"/>
        </w:rPr>
        <w:t xml:space="preserve"> punkte nustatyta tvarka, atitinkama Šalis patvirtina gautą pasiūlymą (su pakeitimais, jei taikoma)</w:t>
      </w:r>
      <w:r w:rsidR="00BB4BDB">
        <w:rPr>
          <w:sz w:val="24"/>
          <w:szCs w:val="24"/>
        </w:rPr>
        <w:t xml:space="preserve"> arba atšaukia savo inicijuotą p</w:t>
      </w:r>
      <w:r w:rsidRPr="00511551">
        <w:rPr>
          <w:sz w:val="24"/>
          <w:szCs w:val="24"/>
        </w:rPr>
        <w:t xml:space="preserve">akeitimą. </w:t>
      </w:r>
    </w:p>
    <w:p w14:paraId="4B4E4211" w14:textId="1662C495" w:rsidR="00430BC2" w:rsidRPr="00511551" w:rsidRDefault="00430BC2" w:rsidP="002310CC">
      <w:pPr>
        <w:pStyle w:val="paragrafai"/>
        <w:tabs>
          <w:tab w:val="clear" w:pos="1346"/>
          <w:tab w:val="num" w:pos="1418"/>
        </w:tabs>
        <w:ind w:left="1418" w:hanging="851"/>
        <w:rPr>
          <w:sz w:val="24"/>
          <w:szCs w:val="24"/>
        </w:rPr>
      </w:pPr>
      <w:r w:rsidRPr="00511551">
        <w:rPr>
          <w:sz w:val="24"/>
          <w:szCs w:val="24"/>
        </w:rPr>
        <w:t xml:space="preserve">Šalims sutarus dėl </w:t>
      </w:r>
      <w:r w:rsidR="008065AF">
        <w:rPr>
          <w:sz w:val="24"/>
          <w:szCs w:val="24"/>
        </w:rPr>
        <w:t>P</w:t>
      </w:r>
      <w:r w:rsidRPr="00511551">
        <w:rPr>
          <w:sz w:val="24"/>
          <w:szCs w:val="24"/>
        </w:rPr>
        <w:t xml:space="preserve">akeitimo, jeigu yra poreikis, raštu suderina atitinkamą keitimų grafiką. Jeigu iškyla ginčas tarp Šalių dėl Pakeitimo grafiko, ginčas sprendžiamas šios Sutarties </w:t>
      </w:r>
      <w:r w:rsidR="006E515E" w:rsidRPr="00511551">
        <w:rPr>
          <w:sz w:val="24"/>
          <w:szCs w:val="24"/>
        </w:rPr>
        <w:fldChar w:fldCharType="begin"/>
      </w:r>
      <w:r w:rsidR="006E515E" w:rsidRPr="00511551">
        <w:rPr>
          <w:sz w:val="24"/>
          <w:szCs w:val="24"/>
        </w:rPr>
        <w:instrText xml:space="preserve"> REF _Ref284491700 \r \h </w:instrText>
      </w:r>
      <w:r w:rsidR="009C2D1C" w:rsidRPr="00511551">
        <w:rPr>
          <w:sz w:val="24"/>
          <w:szCs w:val="24"/>
        </w:rPr>
        <w:instrText xml:space="preserve"> \* MERGEFORMAT </w:instrText>
      </w:r>
      <w:r w:rsidR="006E515E" w:rsidRPr="00511551">
        <w:rPr>
          <w:sz w:val="24"/>
          <w:szCs w:val="24"/>
        </w:rPr>
      </w:r>
      <w:r w:rsidR="006E515E" w:rsidRPr="00511551">
        <w:rPr>
          <w:sz w:val="24"/>
          <w:szCs w:val="24"/>
        </w:rPr>
        <w:fldChar w:fldCharType="separate"/>
      </w:r>
      <w:r w:rsidR="00F7534F">
        <w:rPr>
          <w:sz w:val="24"/>
          <w:szCs w:val="24"/>
        </w:rPr>
        <w:t>56</w:t>
      </w:r>
      <w:r w:rsidR="006E515E" w:rsidRPr="00511551">
        <w:rPr>
          <w:sz w:val="24"/>
          <w:szCs w:val="24"/>
        </w:rPr>
        <w:fldChar w:fldCharType="end"/>
      </w:r>
      <w:r w:rsidRPr="00511551">
        <w:rPr>
          <w:sz w:val="24"/>
          <w:szCs w:val="24"/>
        </w:rPr>
        <w:t xml:space="preserve"> punkte nustatyta tvarka. </w:t>
      </w:r>
    </w:p>
    <w:p w14:paraId="1449621E" w14:textId="670FF97C" w:rsidR="00430BC2" w:rsidRPr="00511551" w:rsidRDefault="00430BC2" w:rsidP="002310CC">
      <w:pPr>
        <w:pStyle w:val="paragrafai"/>
        <w:tabs>
          <w:tab w:val="clear" w:pos="1346"/>
          <w:tab w:val="num" w:pos="1418"/>
        </w:tabs>
        <w:ind w:left="1418" w:hanging="851"/>
        <w:rPr>
          <w:sz w:val="24"/>
          <w:szCs w:val="24"/>
        </w:rPr>
      </w:pPr>
      <w:r w:rsidRPr="00511551">
        <w:rPr>
          <w:sz w:val="24"/>
          <w:szCs w:val="24"/>
        </w:rPr>
        <w:t xml:space="preserve">Patvirtinus pasiūlymą arba gavus sutikimą, Privatus subjektas privalo ne vėliau, kaip per 10 (dešimt) Darbo dienų pateikti Valdžios subjektui pakeistą Finansinį veiklos modelį šios Sutarties </w:t>
      </w:r>
      <w:r w:rsidR="00593C4B">
        <w:rPr>
          <w:sz w:val="24"/>
          <w:szCs w:val="24"/>
        </w:rPr>
        <w:fldChar w:fldCharType="begin"/>
      </w:r>
      <w:r w:rsidR="00593C4B">
        <w:rPr>
          <w:sz w:val="24"/>
          <w:szCs w:val="24"/>
        </w:rPr>
        <w:instrText xml:space="preserve"> REF _Ref110234991 \r \h </w:instrText>
      </w:r>
      <w:r w:rsidR="00593C4B">
        <w:rPr>
          <w:sz w:val="24"/>
          <w:szCs w:val="24"/>
        </w:rPr>
      </w:r>
      <w:r w:rsidR="00593C4B">
        <w:rPr>
          <w:sz w:val="24"/>
          <w:szCs w:val="24"/>
        </w:rPr>
        <w:fldChar w:fldCharType="separate"/>
      </w:r>
      <w:r w:rsidR="00F7534F">
        <w:rPr>
          <w:sz w:val="24"/>
          <w:szCs w:val="24"/>
        </w:rPr>
        <w:t>3</w:t>
      </w:r>
      <w:r w:rsidR="00593C4B">
        <w:rPr>
          <w:sz w:val="24"/>
          <w:szCs w:val="24"/>
        </w:rPr>
        <w:fldChar w:fldCharType="end"/>
      </w:r>
      <w:r w:rsidR="00593C4B">
        <w:rPr>
          <w:sz w:val="24"/>
          <w:szCs w:val="24"/>
        </w:rPr>
        <w:t xml:space="preserve"> </w:t>
      </w:r>
      <w:r w:rsidRPr="00511551">
        <w:rPr>
          <w:sz w:val="24"/>
          <w:szCs w:val="24"/>
        </w:rPr>
        <w:t>priede</w:t>
      </w:r>
      <w:r w:rsidR="00BB4BDB" w:rsidRPr="00BB4BDB">
        <w:rPr>
          <w:i/>
          <w:sz w:val="24"/>
          <w:szCs w:val="24"/>
        </w:rPr>
        <w:t xml:space="preserve"> </w:t>
      </w:r>
      <w:r w:rsidR="00BB4BDB" w:rsidRPr="00187F18">
        <w:rPr>
          <w:i/>
          <w:sz w:val="24"/>
          <w:szCs w:val="24"/>
        </w:rPr>
        <w:t>Atsiskaitymų ir mokėjimų tvarka</w:t>
      </w:r>
      <w:r w:rsidRPr="00511551">
        <w:rPr>
          <w:sz w:val="24"/>
          <w:szCs w:val="24"/>
        </w:rPr>
        <w:t xml:space="preserve"> nustatyta tvarka, jeigu tai yra būtina.</w:t>
      </w:r>
    </w:p>
    <w:p w14:paraId="5E45C781" w14:textId="77777777" w:rsidR="00430BC2" w:rsidRPr="00511551" w:rsidRDefault="00430BC2" w:rsidP="002310CC">
      <w:pPr>
        <w:pStyle w:val="paragrafai"/>
        <w:tabs>
          <w:tab w:val="clear" w:pos="1346"/>
          <w:tab w:val="num" w:pos="1418"/>
        </w:tabs>
        <w:ind w:left="1418" w:hanging="851"/>
        <w:rPr>
          <w:sz w:val="24"/>
          <w:szCs w:val="24"/>
        </w:rPr>
      </w:pPr>
      <w:r w:rsidRPr="00511551">
        <w:rPr>
          <w:sz w:val="24"/>
          <w:szCs w:val="24"/>
        </w:rPr>
        <w:t>Patvirtinus pasiūlymą ar gavus sutikimą, Šalys nedelsiant sudarys atitinkamus Sutarties pakeitimus (jeigu tokie yra reikalingi).</w:t>
      </w:r>
    </w:p>
    <w:p w14:paraId="38A7D3B0" w14:textId="298E3940" w:rsidR="00F467EC" w:rsidRPr="00EF7CDF" w:rsidRDefault="00F467EC" w:rsidP="006B0E31">
      <w:pPr>
        <w:pStyle w:val="Heading2"/>
        <w:tabs>
          <w:tab w:val="num" w:pos="1418"/>
        </w:tabs>
        <w:ind w:hanging="921"/>
        <w:rPr>
          <w:szCs w:val="24"/>
        </w:rPr>
      </w:pPr>
      <w:bookmarkStart w:id="627" w:name="_Toc106200204"/>
      <w:bookmarkStart w:id="628" w:name="_Toc106201151"/>
      <w:bookmarkStart w:id="629" w:name="_Toc106201851"/>
      <w:bookmarkStart w:id="630" w:name="_Toc106202057"/>
      <w:bookmarkStart w:id="631" w:name="_Toc106202202"/>
      <w:bookmarkStart w:id="632" w:name="_Toc106202369"/>
      <w:bookmarkStart w:id="633" w:name="_Toc106202505"/>
      <w:bookmarkStart w:id="634" w:name="_Toc106203345"/>
      <w:bookmarkStart w:id="635" w:name="_Toc106203712"/>
      <w:bookmarkStart w:id="636" w:name="_Toc106204162"/>
      <w:bookmarkStart w:id="637" w:name="_Toc106204270"/>
      <w:bookmarkStart w:id="638" w:name="_Toc106204379"/>
      <w:bookmarkStart w:id="639" w:name="_Toc106204633"/>
      <w:bookmarkStart w:id="640" w:name="_Toc106204742"/>
      <w:bookmarkStart w:id="641" w:name="_Toc106204851"/>
      <w:bookmarkStart w:id="642" w:name="_Toc106260745"/>
      <w:bookmarkStart w:id="643" w:name="_Toc106268198"/>
      <w:bookmarkStart w:id="644" w:name="_Toc106336575"/>
      <w:bookmarkStart w:id="645" w:name="_Toc106336888"/>
      <w:bookmarkStart w:id="646" w:name="_Toc106340583"/>
      <w:bookmarkStart w:id="647" w:name="_Toc106342002"/>
      <w:bookmarkStart w:id="648" w:name="_Toc106342929"/>
      <w:bookmarkStart w:id="649" w:name="_Toc106343358"/>
      <w:bookmarkStart w:id="650" w:name="_Ref485969703"/>
      <w:bookmarkStart w:id="651" w:name="_Ref485970436"/>
      <w:bookmarkStart w:id="652" w:name="_Ref485970633"/>
      <w:bookmarkStart w:id="653" w:name="_Ref485970644"/>
      <w:bookmarkStart w:id="654" w:name="_Ref485970653"/>
      <w:bookmarkStart w:id="655" w:name="_Ref485970664"/>
      <w:bookmarkStart w:id="656" w:name="_Ref485970673"/>
      <w:bookmarkStart w:id="657" w:name="_Ref485970756"/>
      <w:bookmarkStart w:id="658" w:name="_Ref485970766"/>
      <w:bookmarkStart w:id="659" w:name="_Toc92372030"/>
      <w:bookmarkStart w:id="660" w:name="_Toc172888360"/>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rsidRPr="00EF7CDF">
        <w:rPr>
          <w:szCs w:val="24"/>
        </w:rPr>
        <w:t>Paslaugų teikimas</w:t>
      </w:r>
      <w:bookmarkEnd w:id="372"/>
      <w:bookmarkEnd w:id="373"/>
      <w:bookmarkEnd w:id="614"/>
      <w:bookmarkEnd w:id="615"/>
      <w:bookmarkEnd w:id="616"/>
      <w:bookmarkEnd w:id="617"/>
      <w:bookmarkEnd w:id="618"/>
      <w:bookmarkEnd w:id="619"/>
      <w:bookmarkEnd w:id="650"/>
      <w:bookmarkEnd w:id="651"/>
      <w:bookmarkEnd w:id="652"/>
      <w:bookmarkEnd w:id="653"/>
      <w:bookmarkEnd w:id="654"/>
      <w:bookmarkEnd w:id="655"/>
      <w:bookmarkEnd w:id="656"/>
      <w:bookmarkEnd w:id="657"/>
      <w:bookmarkEnd w:id="658"/>
      <w:bookmarkEnd w:id="659"/>
      <w:bookmarkEnd w:id="660"/>
    </w:p>
    <w:p w14:paraId="0FA6CE12" w14:textId="5249F608" w:rsidR="00D77D94" w:rsidRDefault="00D77D94" w:rsidP="006B0E31">
      <w:pPr>
        <w:pStyle w:val="paragrafai"/>
        <w:tabs>
          <w:tab w:val="clear" w:pos="1346"/>
          <w:tab w:val="num" w:pos="1418"/>
        </w:tabs>
        <w:ind w:left="1418" w:hanging="851"/>
        <w:rPr>
          <w:sz w:val="24"/>
          <w:szCs w:val="24"/>
        </w:rPr>
      </w:pPr>
      <w:bookmarkStart w:id="661" w:name="_Ref137350113"/>
      <w:bookmarkStart w:id="662" w:name="_Ref136141856"/>
      <w:bookmarkStart w:id="663" w:name="_Ref136143983"/>
      <w:bookmarkStart w:id="664" w:name="_Ref137349025"/>
      <w:r>
        <w:rPr>
          <w:sz w:val="24"/>
          <w:szCs w:val="24"/>
        </w:rPr>
        <w:t xml:space="preserve">Likus ne mažiau, kaip </w:t>
      </w:r>
      <w:r w:rsidR="003F2B71" w:rsidRPr="00FF6453">
        <w:rPr>
          <w:iCs/>
          <w:color w:val="FF0000"/>
          <w:sz w:val="24"/>
          <w:szCs w:val="24"/>
        </w:rPr>
        <w:t>[</w:t>
      </w:r>
      <w:r w:rsidR="003F2B71" w:rsidRPr="009C2D1C">
        <w:rPr>
          <w:i/>
          <w:color w:val="FF0000"/>
          <w:sz w:val="24"/>
          <w:szCs w:val="24"/>
        </w:rPr>
        <w:t xml:space="preserve">nurodyti terminą, rekomenduojama </w:t>
      </w:r>
      <w:r w:rsidR="003F2B71">
        <w:rPr>
          <w:i/>
          <w:color w:val="FF0000"/>
          <w:sz w:val="24"/>
          <w:szCs w:val="24"/>
        </w:rPr>
        <w:t>20</w:t>
      </w:r>
      <w:r w:rsidR="003F2B71" w:rsidRPr="009C2D1C">
        <w:rPr>
          <w:i/>
          <w:color w:val="FF0000"/>
          <w:sz w:val="24"/>
          <w:szCs w:val="24"/>
        </w:rPr>
        <w:t xml:space="preserve"> (</w:t>
      </w:r>
      <w:r w:rsidR="003F2B71">
        <w:rPr>
          <w:i/>
          <w:color w:val="FF0000"/>
          <w:sz w:val="24"/>
          <w:szCs w:val="24"/>
        </w:rPr>
        <w:t>dvidešimt</w:t>
      </w:r>
      <w:r w:rsidR="003F2B71" w:rsidRPr="009C2D1C">
        <w:rPr>
          <w:i/>
          <w:color w:val="FF0000"/>
          <w:sz w:val="24"/>
          <w:szCs w:val="24"/>
        </w:rPr>
        <w:t>)</w:t>
      </w:r>
      <w:r w:rsidR="003F2B71" w:rsidRPr="00FF6453">
        <w:rPr>
          <w:iCs/>
          <w:color w:val="FF0000"/>
          <w:sz w:val="24"/>
          <w:szCs w:val="24"/>
        </w:rPr>
        <w:t>]</w:t>
      </w:r>
      <w:r>
        <w:rPr>
          <w:sz w:val="24"/>
          <w:szCs w:val="24"/>
        </w:rPr>
        <w:t xml:space="preserve"> Darbo dienų iki Eksploatacijos pradžios Privatus subjektas turi pateikti Valdžios subjektui:</w:t>
      </w:r>
    </w:p>
    <w:p w14:paraId="0D3C320E" w14:textId="77777777" w:rsidR="00D77D94" w:rsidRPr="001D1421" w:rsidRDefault="00D77D94" w:rsidP="002310CC">
      <w:pPr>
        <w:pStyle w:val="paragrafesraas"/>
        <w:tabs>
          <w:tab w:val="clear" w:pos="3131"/>
          <w:tab w:val="num" w:pos="1418"/>
        </w:tabs>
        <w:ind w:left="2268" w:hanging="851"/>
        <w:rPr>
          <w:sz w:val="24"/>
          <w:szCs w:val="24"/>
        </w:rPr>
      </w:pPr>
      <w:r>
        <w:rPr>
          <w:sz w:val="24"/>
          <w:szCs w:val="24"/>
        </w:rPr>
        <w:t>s</w:t>
      </w:r>
      <w:r w:rsidRPr="001D1421">
        <w:rPr>
          <w:sz w:val="24"/>
          <w:szCs w:val="24"/>
        </w:rPr>
        <w:t>udarytų Paslaugų teikimo sutarčių su Subtiekėjais kopijas;</w:t>
      </w:r>
    </w:p>
    <w:p w14:paraId="5958E853" w14:textId="77777777" w:rsidR="00D77D94" w:rsidRDefault="00D77D94" w:rsidP="002310CC">
      <w:pPr>
        <w:pStyle w:val="paragrafesraas"/>
        <w:tabs>
          <w:tab w:val="clear" w:pos="3131"/>
          <w:tab w:val="num" w:pos="1418"/>
          <w:tab w:val="left" w:pos="2268"/>
        </w:tabs>
        <w:ind w:left="2268" w:hanging="851"/>
        <w:rPr>
          <w:sz w:val="24"/>
          <w:szCs w:val="24"/>
        </w:rPr>
      </w:pPr>
      <w:r w:rsidRPr="00221B3C">
        <w:rPr>
          <w:sz w:val="24"/>
          <w:szCs w:val="24"/>
        </w:rPr>
        <w:t>leidimus, atestatus, licencijas, pažymas ar kitus dokumentus, patvirtinančius teisę</w:t>
      </w:r>
      <w:r>
        <w:rPr>
          <w:sz w:val="24"/>
          <w:szCs w:val="24"/>
        </w:rPr>
        <w:t xml:space="preserve"> teikti atitinkamas Paslaugas;</w:t>
      </w:r>
    </w:p>
    <w:p w14:paraId="42D59C8E" w14:textId="12A8E4E2" w:rsidR="00D77D94" w:rsidRDefault="00D77D94" w:rsidP="002310CC">
      <w:pPr>
        <w:pStyle w:val="paragrafesraas"/>
        <w:tabs>
          <w:tab w:val="clear" w:pos="3131"/>
          <w:tab w:val="num" w:pos="1418"/>
          <w:tab w:val="left" w:pos="2268"/>
        </w:tabs>
        <w:ind w:left="2268" w:hanging="851"/>
        <w:rPr>
          <w:sz w:val="24"/>
          <w:szCs w:val="24"/>
        </w:rPr>
      </w:pPr>
      <w:bookmarkStart w:id="665" w:name="_Ref90451854"/>
      <w:r>
        <w:rPr>
          <w:sz w:val="24"/>
          <w:szCs w:val="24"/>
        </w:rPr>
        <w:t>Paslaugų teikimo planą. Paslaugų teikimo planas turi atitikti Pasiūlymą;</w:t>
      </w:r>
      <w:bookmarkEnd w:id="665"/>
    </w:p>
    <w:p w14:paraId="7461643A" w14:textId="13980167" w:rsidR="00D77D94" w:rsidRDefault="00D77D94" w:rsidP="002310CC">
      <w:pPr>
        <w:pStyle w:val="paragrafesraas"/>
        <w:tabs>
          <w:tab w:val="clear" w:pos="3131"/>
          <w:tab w:val="num" w:pos="1418"/>
          <w:tab w:val="left" w:pos="2268"/>
        </w:tabs>
        <w:ind w:left="2268" w:hanging="851"/>
        <w:rPr>
          <w:sz w:val="24"/>
          <w:szCs w:val="24"/>
        </w:rPr>
      </w:pPr>
      <w:r w:rsidRPr="008B4482">
        <w:rPr>
          <w:color w:val="0070C0"/>
          <w:sz w:val="24"/>
        </w:rPr>
        <w:t>[</w:t>
      </w:r>
      <w:r w:rsidRPr="008B4482">
        <w:rPr>
          <w:i/>
          <w:color w:val="0070C0"/>
          <w:sz w:val="24"/>
        </w:rPr>
        <w:t xml:space="preserve">Jei </w:t>
      </w:r>
      <w:r>
        <w:rPr>
          <w:i/>
          <w:color w:val="0070C0"/>
          <w:sz w:val="24"/>
        </w:rPr>
        <w:t>taikoma</w:t>
      </w:r>
      <w:r w:rsidRPr="008B4482">
        <w:rPr>
          <w:i/>
          <w:color w:val="0070C0"/>
          <w:sz w:val="24"/>
        </w:rPr>
        <w:t xml:space="preserve"> </w:t>
      </w:r>
      <w:r w:rsidRPr="00ED22E6">
        <w:rPr>
          <w:rFonts w:eastAsia="Calibri"/>
          <w:color w:val="FF0000"/>
          <w:spacing w:val="0"/>
          <w:sz w:val="24"/>
        </w:rPr>
        <w:t>Darbuotojų, teiksiančių Paslaugas Objekte sąrašą</w:t>
      </w:r>
      <w:r>
        <w:rPr>
          <w:rFonts w:eastAsia="Calibri"/>
          <w:spacing w:val="0"/>
          <w:sz w:val="24"/>
        </w:rPr>
        <w:t>]</w:t>
      </w:r>
      <w:r w:rsidR="00791F1E">
        <w:rPr>
          <w:rFonts w:eastAsia="Calibri"/>
          <w:spacing w:val="0"/>
          <w:sz w:val="24"/>
        </w:rPr>
        <w:t>;</w:t>
      </w:r>
    </w:p>
    <w:p w14:paraId="0638FD7B" w14:textId="02252B91" w:rsidR="00D77D94" w:rsidRPr="00ED22E6" w:rsidRDefault="00791F1E" w:rsidP="002310CC">
      <w:pPr>
        <w:pStyle w:val="paragrafesraas"/>
        <w:tabs>
          <w:tab w:val="clear" w:pos="3131"/>
          <w:tab w:val="num" w:pos="1418"/>
          <w:tab w:val="left" w:pos="2268"/>
        </w:tabs>
        <w:ind w:left="2268" w:hanging="851"/>
        <w:rPr>
          <w:sz w:val="24"/>
          <w:szCs w:val="24"/>
        </w:rPr>
      </w:pPr>
      <w:bookmarkStart w:id="666" w:name="_Hlk140074422"/>
      <w:bookmarkStart w:id="667" w:name="_Ref106343227"/>
      <w:r w:rsidRPr="00BE1EB1">
        <w:rPr>
          <w:sz w:val="24"/>
          <w:szCs w:val="24"/>
        </w:rPr>
        <w:t xml:space="preserve">Naujo turto, nenurodyto Specifikacijose, tačiau Privataus subjekto įgyto Paslaugų teikimui sąrašą, kuris turi būti atnaujinamas ir per 10 (dešimt) Darbo dienų </w:t>
      </w:r>
      <w:r>
        <w:rPr>
          <w:sz w:val="24"/>
          <w:szCs w:val="24"/>
        </w:rPr>
        <w:t>pa</w:t>
      </w:r>
      <w:r w:rsidRPr="00BE1EB1">
        <w:rPr>
          <w:sz w:val="24"/>
          <w:szCs w:val="24"/>
        </w:rPr>
        <w:t>teikiamas Valdžios subjektui, jeigu Sutarties vykdymo laikotarpiu Privatus subjektas įgyja kitą nei Naujo turto sąraše nurodytą Naują turtą</w:t>
      </w:r>
      <w:bookmarkEnd w:id="666"/>
      <w:r>
        <w:rPr>
          <w:sz w:val="24"/>
          <w:szCs w:val="24"/>
        </w:rPr>
        <w:t>.</w:t>
      </w:r>
      <w:bookmarkEnd w:id="667"/>
    </w:p>
    <w:p w14:paraId="4332BE48" w14:textId="3BF48B0D" w:rsidR="00D77D94" w:rsidRPr="001F113F" w:rsidRDefault="00D77D94" w:rsidP="002310CC">
      <w:pPr>
        <w:pStyle w:val="paragrafai"/>
        <w:tabs>
          <w:tab w:val="clear" w:pos="1346"/>
          <w:tab w:val="num" w:pos="1418"/>
        </w:tabs>
        <w:ind w:left="1418" w:hanging="851"/>
        <w:rPr>
          <w:sz w:val="24"/>
          <w:szCs w:val="24"/>
        </w:rPr>
      </w:pPr>
      <w:r w:rsidRPr="001F113F">
        <w:rPr>
          <w:sz w:val="24"/>
          <w:szCs w:val="24"/>
        </w:rPr>
        <w:t>Privatus subjektas įsipareigoja teikti šias Paslaugas:</w:t>
      </w:r>
      <w:r w:rsidRPr="00ED22E6">
        <w:rPr>
          <w:sz w:val="24"/>
          <w:szCs w:val="24"/>
        </w:rPr>
        <w:t xml:space="preserve"> </w:t>
      </w:r>
      <w:r w:rsidRPr="001F113F">
        <w:rPr>
          <w:color w:val="FF0000"/>
          <w:sz w:val="24"/>
          <w:szCs w:val="24"/>
        </w:rPr>
        <w:t>[</w:t>
      </w:r>
      <w:r w:rsidRPr="001F113F">
        <w:rPr>
          <w:i/>
          <w:color w:val="FF0000"/>
          <w:sz w:val="24"/>
          <w:szCs w:val="24"/>
        </w:rPr>
        <w:t>nurodyti kokias Privatus subjektas įsipareigoja teikti</w:t>
      </w:r>
      <w:r w:rsidR="001E6A02" w:rsidRPr="001F113F">
        <w:rPr>
          <w:i/>
          <w:color w:val="FF0000"/>
          <w:sz w:val="24"/>
          <w:szCs w:val="24"/>
        </w:rPr>
        <w:t xml:space="preserve"> </w:t>
      </w:r>
      <w:r w:rsidR="001E6A02" w:rsidRPr="00ED22E6">
        <w:rPr>
          <w:i/>
          <w:color w:val="FF0000"/>
          <w:sz w:val="24"/>
          <w:szCs w:val="24"/>
        </w:rPr>
        <w:t>Specifikacijose ir Pasiūlyme nurodytas paslaugas</w:t>
      </w:r>
      <w:r w:rsidR="001E6A02" w:rsidRPr="001F113F">
        <w:rPr>
          <w:i/>
          <w:color w:val="FF0000"/>
          <w:sz w:val="24"/>
          <w:szCs w:val="24"/>
        </w:rPr>
        <w:t>, pvz.:</w:t>
      </w:r>
      <w:r w:rsidR="001E6A02" w:rsidRPr="00ED22E6">
        <w:rPr>
          <w:i/>
          <w:color w:val="FF0000"/>
          <w:sz w:val="24"/>
          <w:szCs w:val="24"/>
        </w:rPr>
        <w:t xml:space="preserve"> Objekto techninės priežiūros, Atnaujinimo ir remonto darbus, valymo ir atliekų tvarkymo</w:t>
      </w:r>
      <w:bookmarkStart w:id="668" w:name="_Toc441662361"/>
      <w:r w:rsidR="001E6A02" w:rsidRPr="00ED22E6">
        <w:rPr>
          <w:rFonts w:eastAsia="Calibri"/>
          <w:i/>
          <w:color w:val="FF0000"/>
          <w:sz w:val="24"/>
          <w:szCs w:val="24"/>
        </w:rPr>
        <w:t xml:space="preserve"> teritorijos ir žaliųjų zonų priežiūr</w:t>
      </w:r>
      <w:bookmarkEnd w:id="668"/>
      <w:r w:rsidR="001E6A02" w:rsidRPr="00ED22E6">
        <w:rPr>
          <w:rFonts w:eastAsia="Calibri"/>
          <w:i/>
          <w:color w:val="FF0000"/>
          <w:sz w:val="24"/>
          <w:szCs w:val="24"/>
        </w:rPr>
        <w:t>os teritorijos ir žaliųjų zonų priežiūros</w:t>
      </w:r>
      <w:r w:rsidR="00A523F1">
        <w:rPr>
          <w:rFonts w:eastAsia="Calibri"/>
          <w:i/>
          <w:color w:val="FF0000"/>
          <w:sz w:val="24"/>
          <w:szCs w:val="24"/>
        </w:rPr>
        <w:t>, Registravimo įrankio sukūrimo ir priežiūros</w:t>
      </w:r>
      <w:r w:rsidR="001E6A02" w:rsidRPr="00ED22E6">
        <w:rPr>
          <w:i/>
          <w:color w:val="FF0000"/>
          <w:sz w:val="24"/>
          <w:szCs w:val="24"/>
        </w:rPr>
        <w:t xml:space="preserve"> ir pan.</w:t>
      </w:r>
      <w:r w:rsidRPr="001F113F">
        <w:rPr>
          <w:color w:val="FF0000"/>
          <w:sz w:val="24"/>
          <w:szCs w:val="24"/>
        </w:rPr>
        <w:t>]</w:t>
      </w:r>
      <w:r w:rsidRPr="001F113F">
        <w:rPr>
          <w:i/>
          <w:sz w:val="24"/>
          <w:szCs w:val="24"/>
        </w:rPr>
        <w:t>.</w:t>
      </w:r>
    </w:p>
    <w:p w14:paraId="1970D324" w14:textId="1E41A225" w:rsidR="00F467EC" w:rsidRPr="00ED22E6" w:rsidRDefault="00F467EC" w:rsidP="002310CC">
      <w:pPr>
        <w:pStyle w:val="paragrafai"/>
        <w:tabs>
          <w:tab w:val="clear" w:pos="1346"/>
          <w:tab w:val="num" w:pos="1418"/>
        </w:tabs>
        <w:ind w:left="1418" w:hanging="851"/>
        <w:rPr>
          <w:sz w:val="24"/>
          <w:szCs w:val="24"/>
        </w:rPr>
      </w:pPr>
      <w:r w:rsidRPr="00ED22E6">
        <w:rPr>
          <w:sz w:val="24"/>
          <w:szCs w:val="24"/>
        </w:rPr>
        <w:t>Privatus subjektas privalo užtikrinti</w:t>
      </w:r>
      <w:r w:rsidR="00F80B46" w:rsidRPr="00ED22E6">
        <w:rPr>
          <w:sz w:val="24"/>
          <w:szCs w:val="24"/>
        </w:rPr>
        <w:t xml:space="preserve">, jog teikiamų Paslaugų pobūdis, kiekis ir kokybė nuolat ir visiškai atitiktų Sutarties keliamus reikalavimus. Kilus ginčams dėl Paslaugų atitikimo nurodytiems dokumentams, jie sprendžiami </w:t>
      </w:r>
      <w:r w:rsidR="00D77D94" w:rsidRPr="00ED22E6">
        <w:rPr>
          <w:sz w:val="24"/>
          <w:szCs w:val="24"/>
        </w:rPr>
        <w:t xml:space="preserve">Sutarties </w:t>
      </w:r>
      <w:r w:rsidR="00D77D94" w:rsidRPr="00ED22E6">
        <w:rPr>
          <w:sz w:val="24"/>
          <w:szCs w:val="24"/>
        </w:rPr>
        <w:fldChar w:fldCharType="begin"/>
      </w:r>
      <w:r w:rsidR="00D77D94" w:rsidRPr="00ED22E6">
        <w:rPr>
          <w:sz w:val="24"/>
          <w:szCs w:val="24"/>
        </w:rPr>
        <w:instrText xml:space="preserve"> REF _Ref284491700 \r \h  \* MERGEFORMAT </w:instrText>
      </w:r>
      <w:r w:rsidR="00D77D94" w:rsidRPr="00ED22E6">
        <w:rPr>
          <w:sz w:val="24"/>
          <w:szCs w:val="24"/>
        </w:rPr>
      </w:r>
      <w:r w:rsidR="00D77D94" w:rsidRPr="00ED22E6">
        <w:rPr>
          <w:sz w:val="24"/>
          <w:szCs w:val="24"/>
        </w:rPr>
        <w:fldChar w:fldCharType="separate"/>
      </w:r>
      <w:r w:rsidR="00F7534F">
        <w:rPr>
          <w:sz w:val="24"/>
          <w:szCs w:val="24"/>
        </w:rPr>
        <w:t>56</w:t>
      </w:r>
      <w:r w:rsidR="00D77D94" w:rsidRPr="00ED22E6">
        <w:rPr>
          <w:sz w:val="24"/>
          <w:szCs w:val="24"/>
        </w:rPr>
        <w:fldChar w:fldCharType="end"/>
      </w:r>
      <w:r w:rsidR="00F80B46" w:rsidRPr="00ED22E6">
        <w:rPr>
          <w:sz w:val="24"/>
          <w:szCs w:val="24"/>
        </w:rPr>
        <w:t xml:space="preserve"> punkte nustatyta tvarka.</w:t>
      </w:r>
      <w:r w:rsidRPr="00ED22E6">
        <w:rPr>
          <w:sz w:val="24"/>
          <w:szCs w:val="24"/>
        </w:rPr>
        <w:t xml:space="preserve"> </w:t>
      </w:r>
    </w:p>
    <w:p w14:paraId="56D1AC05" w14:textId="28F1C73D" w:rsidR="00F467EC" w:rsidRPr="001F113F" w:rsidRDefault="00F467EC" w:rsidP="002310CC">
      <w:pPr>
        <w:pStyle w:val="paragrafai"/>
        <w:tabs>
          <w:tab w:val="clear" w:pos="1346"/>
          <w:tab w:val="num" w:pos="1418"/>
        </w:tabs>
        <w:ind w:left="1418" w:hanging="851"/>
        <w:rPr>
          <w:sz w:val="24"/>
          <w:szCs w:val="24"/>
        </w:rPr>
      </w:pPr>
      <w:bookmarkStart w:id="669" w:name="_Toc284496721"/>
      <w:bookmarkEnd w:id="661"/>
      <w:bookmarkEnd w:id="662"/>
      <w:bookmarkEnd w:id="663"/>
      <w:bookmarkEnd w:id="664"/>
      <w:r w:rsidRPr="001F113F">
        <w:rPr>
          <w:sz w:val="24"/>
          <w:szCs w:val="24"/>
        </w:rPr>
        <w:lastRenderedPageBreak/>
        <w:t>Privatus subjektas teikti Paslaugas privalo</w:t>
      </w:r>
      <w:r w:rsidR="00F7104F" w:rsidRPr="001F113F">
        <w:rPr>
          <w:sz w:val="24"/>
          <w:szCs w:val="24"/>
        </w:rPr>
        <w:t xml:space="preserve"> </w:t>
      </w:r>
      <w:r w:rsidR="001C3A39" w:rsidRPr="001F113F">
        <w:rPr>
          <w:sz w:val="24"/>
          <w:szCs w:val="24"/>
        </w:rPr>
        <w:t xml:space="preserve">Turto </w:t>
      </w:r>
      <w:r w:rsidRPr="001F113F">
        <w:rPr>
          <w:sz w:val="24"/>
          <w:szCs w:val="24"/>
        </w:rPr>
        <w:t>buvimo vietoje, išskyrus Sutartyje numatytas išimtis ar Paslaugas, kurios pagal Specifikacijas, Pasiūlymą ar savo esmę gali būti teikiamos kitoje vietoje.</w:t>
      </w:r>
      <w:bookmarkEnd w:id="669"/>
    </w:p>
    <w:p w14:paraId="44C11295" w14:textId="23FA9966" w:rsidR="00786224" w:rsidRPr="00403566" w:rsidRDefault="00786224" w:rsidP="002310CC">
      <w:pPr>
        <w:pStyle w:val="paragrafai"/>
        <w:tabs>
          <w:tab w:val="clear" w:pos="1346"/>
          <w:tab w:val="num" w:pos="1418"/>
        </w:tabs>
        <w:ind w:left="1418" w:hanging="851"/>
        <w:rPr>
          <w:sz w:val="24"/>
          <w:szCs w:val="24"/>
        </w:rPr>
      </w:pPr>
      <w:r w:rsidRPr="00EF7CDF">
        <w:rPr>
          <w:sz w:val="24"/>
          <w:szCs w:val="24"/>
        </w:rPr>
        <w:t xml:space="preserve">Privatus subjektas turi teisę sustabdyti Paslaugų teikimą Objekto dalyje, kurioje Privatus subjektas vykdo Objekto (ar jo dalies) </w:t>
      </w:r>
      <w:r w:rsidR="00CD383D">
        <w:rPr>
          <w:sz w:val="24"/>
          <w:szCs w:val="24"/>
        </w:rPr>
        <w:t>Atnaujinimo ir</w:t>
      </w:r>
      <w:r w:rsidR="00CD383D" w:rsidRPr="00EF7CDF">
        <w:rPr>
          <w:sz w:val="24"/>
          <w:szCs w:val="24"/>
        </w:rPr>
        <w:t xml:space="preserve"> </w:t>
      </w:r>
      <w:r w:rsidR="00CD383D">
        <w:rPr>
          <w:sz w:val="24"/>
          <w:szCs w:val="24"/>
        </w:rPr>
        <w:t>r</w:t>
      </w:r>
      <w:r w:rsidRPr="00EF7CDF">
        <w:rPr>
          <w:sz w:val="24"/>
          <w:szCs w:val="24"/>
        </w:rPr>
        <w:t xml:space="preserve">emonto darbus. Esant poreikiui iškelti darbuotojus iš Objekto (ar jo dalies), kur atliekami </w:t>
      </w:r>
      <w:r w:rsidR="00CD383D">
        <w:rPr>
          <w:sz w:val="24"/>
          <w:szCs w:val="24"/>
        </w:rPr>
        <w:t>Atnaujinimo ir</w:t>
      </w:r>
      <w:r w:rsidR="00CD383D" w:rsidRPr="00EF7CDF">
        <w:rPr>
          <w:sz w:val="24"/>
          <w:szCs w:val="24"/>
        </w:rPr>
        <w:t xml:space="preserve"> </w:t>
      </w:r>
      <w:r w:rsidR="00CD383D">
        <w:rPr>
          <w:sz w:val="24"/>
          <w:szCs w:val="24"/>
        </w:rPr>
        <w:t>r</w:t>
      </w:r>
      <w:r w:rsidRPr="00EF7CDF">
        <w:rPr>
          <w:sz w:val="24"/>
          <w:szCs w:val="24"/>
        </w:rPr>
        <w:t xml:space="preserve">emonto darbai, tokį perkėlimą į kitą Objekto dalį ar į kitą įstaigą privalo organizuoti Valdžios subjektas, taip kad nebūtų sudaromos kliūtys </w:t>
      </w:r>
      <w:r w:rsidR="00CD383D">
        <w:rPr>
          <w:sz w:val="24"/>
          <w:szCs w:val="24"/>
        </w:rPr>
        <w:t>Atnaujinimo ir</w:t>
      </w:r>
      <w:r w:rsidR="00CD383D" w:rsidRPr="00EF7CDF">
        <w:rPr>
          <w:sz w:val="24"/>
          <w:szCs w:val="24"/>
        </w:rPr>
        <w:t xml:space="preserve"> </w:t>
      </w:r>
      <w:r w:rsidR="00CD383D">
        <w:rPr>
          <w:sz w:val="24"/>
          <w:szCs w:val="24"/>
        </w:rPr>
        <w:t>r</w:t>
      </w:r>
      <w:r w:rsidRPr="00EF7CDF">
        <w:rPr>
          <w:sz w:val="24"/>
          <w:szCs w:val="24"/>
        </w:rPr>
        <w:t xml:space="preserve">emonto darbų atlikimui. Privatus subjektas privalo užtikrinti, kad </w:t>
      </w:r>
      <w:r w:rsidR="00CD383D">
        <w:rPr>
          <w:sz w:val="24"/>
          <w:szCs w:val="24"/>
        </w:rPr>
        <w:t>Atnaujinimo ir</w:t>
      </w:r>
      <w:r w:rsidR="00CD383D" w:rsidRPr="00EF7CDF">
        <w:rPr>
          <w:sz w:val="24"/>
          <w:szCs w:val="24"/>
        </w:rPr>
        <w:t xml:space="preserve"> </w:t>
      </w:r>
      <w:r w:rsidR="00CD383D">
        <w:rPr>
          <w:sz w:val="24"/>
          <w:szCs w:val="24"/>
        </w:rPr>
        <w:t>r</w:t>
      </w:r>
      <w:r w:rsidRPr="00EF7CDF">
        <w:rPr>
          <w:sz w:val="24"/>
          <w:szCs w:val="24"/>
        </w:rPr>
        <w:t>emonto darbai būtų vykdomi ir baigti su Valdžios subjektu suderintu laiku ir terminais.</w:t>
      </w:r>
      <w:r w:rsidR="00482FE6">
        <w:rPr>
          <w:sz w:val="24"/>
          <w:szCs w:val="24"/>
        </w:rPr>
        <w:t xml:space="preserve"> </w:t>
      </w:r>
      <w:r w:rsidR="00CD383D">
        <w:rPr>
          <w:sz w:val="24"/>
          <w:szCs w:val="24"/>
        </w:rPr>
        <w:t xml:space="preserve">Šalys supranta, kad esant poreikiui sustabdyti Paslaugų teikimą Objekte (jo dalyje), kurioje Privatus subjektas vykdo </w:t>
      </w:r>
      <w:r w:rsidR="00CD383D" w:rsidRPr="0002468D">
        <w:rPr>
          <w:sz w:val="24"/>
          <w:szCs w:val="24"/>
        </w:rPr>
        <w:t xml:space="preserve">Paslaugų teikimo plane numatytus Atnaujinimo ir </w:t>
      </w:r>
      <w:r w:rsidR="00CD383D">
        <w:rPr>
          <w:sz w:val="24"/>
          <w:szCs w:val="24"/>
        </w:rPr>
        <w:t>r</w:t>
      </w:r>
      <w:r w:rsidR="00CD383D" w:rsidRPr="0002468D">
        <w:rPr>
          <w:sz w:val="24"/>
          <w:szCs w:val="24"/>
        </w:rPr>
        <w:t>emonto darbus,</w:t>
      </w:r>
      <w:r w:rsidR="00CD383D">
        <w:rPr>
          <w:sz w:val="24"/>
          <w:szCs w:val="24"/>
        </w:rPr>
        <w:t xml:space="preserve"> šių Atnaujinimo ir remoto darbų atlikimo laikotarpiu Metinis atlyginimas mokamas, t. y. nelaikoma Sutarties </w:t>
      </w:r>
      <w:r w:rsidR="00482FE6">
        <w:rPr>
          <w:sz w:val="24"/>
          <w:szCs w:val="24"/>
        </w:rPr>
        <w:fldChar w:fldCharType="begin"/>
      </w:r>
      <w:r w:rsidR="00482FE6">
        <w:rPr>
          <w:sz w:val="24"/>
          <w:szCs w:val="24"/>
        </w:rPr>
        <w:instrText xml:space="preserve"> REF _Ref110198983 \r \h </w:instrText>
      </w:r>
      <w:r w:rsidR="00482FE6">
        <w:rPr>
          <w:sz w:val="24"/>
          <w:szCs w:val="24"/>
        </w:rPr>
      </w:r>
      <w:r w:rsidR="00482FE6">
        <w:rPr>
          <w:sz w:val="24"/>
          <w:szCs w:val="24"/>
        </w:rPr>
        <w:fldChar w:fldCharType="separate"/>
      </w:r>
      <w:r w:rsidR="00F7534F">
        <w:rPr>
          <w:sz w:val="24"/>
          <w:szCs w:val="24"/>
        </w:rPr>
        <w:t>24.9</w:t>
      </w:r>
      <w:r w:rsidR="00482FE6">
        <w:rPr>
          <w:sz w:val="24"/>
          <w:szCs w:val="24"/>
        </w:rPr>
        <w:fldChar w:fldCharType="end"/>
      </w:r>
      <w:r w:rsidR="00CD383D">
        <w:rPr>
          <w:sz w:val="24"/>
          <w:szCs w:val="24"/>
        </w:rPr>
        <w:t xml:space="preserve"> numatytomis aplinkybėmis, išskyrus tais atvejais, kai Privatus subjektas vykdydamas Atnaujinimo ir remonto darbus nesilaiko iš anksto su Valdžios subjektu suderintų Atnaujinimo ir remonto darbų vykdymo terminų.</w:t>
      </w:r>
    </w:p>
    <w:p w14:paraId="3DF2C502" w14:textId="228EB58F" w:rsidR="00F467EC" w:rsidRPr="00210A19" w:rsidRDefault="00A24C57" w:rsidP="002310CC">
      <w:pPr>
        <w:pStyle w:val="paragrafai"/>
        <w:tabs>
          <w:tab w:val="clear" w:pos="1346"/>
          <w:tab w:val="num" w:pos="1418"/>
        </w:tabs>
        <w:ind w:left="1418" w:hanging="851"/>
        <w:rPr>
          <w:sz w:val="24"/>
          <w:szCs w:val="24"/>
        </w:rPr>
      </w:pPr>
      <w:bookmarkStart w:id="670" w:name="_Ref137630549"/>
      <w:r w:rsidRPr="00721C47">
        <w:rPr>
          <w:sz w:val="24"/>
          <w:szCs w:val="24"/>
        </w:rPr>
        <w:t>A</w:t>
      </w:r>
      <w:r w:rsidR="00735186" w:rsidRPr="00721C47">
        <w:rPr>
          <w:sz w:val="24"/>
          <w:szCs w:val="24"/>
        </w:rPr>
        <w:t>pie</w:t>
      </w:r>
      <w:r w:rsidRPr="002E10F0">
        <w:rPr>
          <w:sz w:val="24"/>
          <w:szCs w:val="24"/>
        </w:rPr>
        <w:t xml:space="preserve"> </w:t>
      </w:r>
      <w:r w:rsidR="00735186" w:rsidRPr="002E10F0">
        <w:rPr>
          <w:sz w:val="24"/>
          <w:szCs w:val="24"/>
        </w:rPr>
        <w:t xml:space="preserve">planuojamus </w:t>
      </w:r>
      <w:r w:rsidR="00CD383D">
        <w:rPr>
          <w:sz w:val="24"/>
          <w:szCs w:val="24"/>
        </w:rPr>
        <w:t>Atnaujinimo ir r</w:t>
      </w:r>
      <w:r w:rsidR="00735186" w:rsidRPr="002E10F0">
        <w:rPr>
          <w:sz w:val="24"/>
          <w:szCs w:val="24"/>
        </w:rPr>
        <w:t xml:space="preserve">emonto darbus </w:t>
      </w:r>
      <w:r w:rsidR="00F467EC" w:rsidRPr="00972F3A">
        <w:rPr>
          <w:sz w:val="24"/>
          <w:szCs w:val="24"/>
        </w:rPr>
        <w:t>Privatus subjektas įsipareigoja</w:t>
      </w:r>
      <w:r w:rsidR="002E5721" w:rsidRPr="00210A19">
        <w:rPr>
          <w:sz w:val="24"/>
          <w:szCs w:val="24"/>
        </w:rPr>
        <w:t xml:space="preserve"> </w:t>
      </w:r>
      <w:r w:rsidR="00735186" w:rsidRPr="00210A19">
        <w:rPr>
          <w:sz w:val="24"/>
          <w:szCs w:val="24"/>
        </w:rPr>
        <w:t>informuoti Valdžios subjektą šiais terminais ir tvarka</w:t>
      </w:r>
      <w:r w:rsidR="00F467EC" w:rsidRPr="00210A19">
        <w:rPr>
          <w:sz w:val="24"/>
          <w:szCs w:val="24"/>
        </w:rPr>
        <w:t>:</w:t>
      </w:r>
    </w:p>
    <w:p w14:paraId="520DDD78" w14:textId="76A858FB" w:rsidR="00F7104F" w:rsidRPr="00CD383D" w:rsidRDefault="001512A7" w:rsidP="006B0E31">
      <w:pPr>
        <w:pStyle w:val="paragrafesraas"/>
        <w:tabs>
          <w:tab w:val="num" w:pos="2268"/>
        </w:tabs>
        <w:ind w:left="2268" w:hanging="850"/>
        <w:rPr>
          <w:sz w:val="24"/>
          <w:szCs w:val="24"/>
        </w:rPr>
      </w:pPr>
      <w:r w:rsidRPr="00EE7E58">
        <w:rPr>
          <w:sz w:val="24"/>
          <w:szCs w:val="24"/>
        </w:rPr>
        <w:t xml:space="preserve">apie planuojamus </w:t>
      </w:r>
      <w:r w:rsidR="00CD383D">
        <w:rPr>
          <w:sz w:val="24"/>
          <w:szCs w:val="24"/>
        </w:rPr>
        <w:t>Atnaujinimo ir</w:t>
      </w:r>
      <w:r w:rsidR="00CD383D" w:rsidRPr="00EE7E58">
        <w:rPr>
          <w:sz w:val="24"/>
          <w:szCs w:val="24"/>
        </w:rPr>
        <w:t xml:space="preserve"> </w:t>
      </w:r>
      <w:r w:rsidRPr="00EE7E58">
        <w:rPr>
          <w:sz w:val="24"/>
          <w:szCs w:val="24"/>
        </w:rPr>
        <w:t>remonto darbus ne vėliau kaip prieš</w:t>
      </w:r>
      <w:r w:rsidR="00F7104F" w:rsidRPr="00EE7E58">
        <w:rPr>
          <w:sz w:val="24"/>
          <w:szCs w:val="24"/>
        </w:rPr>
        <w:t xml:space="preserve"> 2 (du) mėnesius</w:t>
      </w:r>
      <w:r w:rsidRPr="00EE7E58">
        <w:rPr>
          <w:color w:val="FF0000"/>
          <w:sz w:val="24"/>
          <w:szCs w:val="24"/>
        </w:rPr>
        <w:t xml:space="preserve"> </w:t>
      </w:r>
      <w:r w:rsidRPr="00EE7E58">
        <w:rPr>
          <w:sz w:val="24"/>
          <w:szCs w:val="24"/>
        </w:rPr>
        <w:t xml:space="preserve">iki </w:t>
      </w:r>
      <w:r w:rsidR="00CD383D">
        <w:rPr>
          <w:sz w:val="24"/>
          <w:szCs w:val="24"/>
        </w:rPr>
        <w:t>Atnaujinimo ir</w:t>
      </w:r>
      <w:r w:rsidR="00F7104F" w:rsidRPr="00EE7E58">
        <w:rPr>
          <w:sz w:val="24"/>
          <w:szCs w:val="24"/>
        </w:rPr>
        <w:t xml:space="preserve"> remonto </w:t>
      </w:r>
      <w:r w:rsidRPr="00EE7E58">
        <w:rPr>
          <w:sz w:val="24"/>
          <w:szCs w:val="24"/>
        </w:rPr>
        <w:t>darbų pradžios</w:t>
      </w:r>
      <w:r w:rsidR="00CD383D">
        <w:rPr>
          <w:sz w:val="24"/>
          <w:szCs w:val="24"/>
        </w:rPr>
        <w:t>,</w:t>
      </w:r>
      <w:r w:rsidRPr="00EE7E58">
        <w:rPr>
          <w:sz w:val="24"/>
          <w:szCs w:val="24"/>
        </w:rPr>
        <w:t xml:space="preserve"> suderinant</w:t>
      </w:r>
      <w:r w:rsidR="00CD383D">
        <w:rPr>
          <w:sz w:val="24"/>
          <w:szCs w:val="24"/>
        </w:rPr>
        <w:t xml:space="preserve"> jų</w:t>
      </w:r>
      <w:r w:rsidRPr="00EE7E58">
        <w:rPr>
          <w:sz w:val="24"/>
          <w:szCs w:val="24"/>
        </w:rPr>
        <w:t xml:space="preserve"> atlikimo tvarką, apimtis, </w:t>
      </w:r>
      <w:r w:rsidRPr="009C2D1C">
        <w:rPr>
          <w:sz w:val="24"/>
          <w:szCs w:val="24"/>
        </w:rPr>
        <w:t>laiką ir terminus;</w:t>
      </w:r>
    </w:p>
    <w:p w14:paraId="391D0F92" w14:textId="21640529" w:rsidR="001512A7" w:rsidRPr="009C2D1C" w:rsidRDefault="00CD383D" w:rsidP="006B0E31">
      <w:pPr>
        <w:pStyle w:val="paragrafesraas"/>
        <w:tabs>
          <w:tab w:val="num" w:pos="2268"/>
        </w:tabs>
        <w:ind w:left="2268" w:hanging="850"/>
        <w:rPr>
          <w:sz w:val="24"/>
          <w:szCs w:val="24"/>
        </w:rPr>
      </w:pPr>
      <w:r>
        <w:rPr>
          <w:sz w:val="24"/>
          <w:szCs w:val="24"/>
        </w:rPr>
        <w:t xml:space="preserve">apie </w:t>
      </w:r>
      <w:r w:rsidR="00F7104F" w:rsidRPr="009C2D1C">
        <w:rPr>
          <w:sz w:val="24"/>
          <w:szCs w:val="24"/>
        </w:rPr>
        <w:t xml:space="preserve">Objekto </w:t>
      </w:r>
      <w:r>
        <w:rPr>
          <w:sz w:val="24"/>
          <w:szCs w:val="24"/>
        </w:rPr>
        <w:t>(</w:t>
      </w:r>
      <w:r w:rsidR="00F7104F" w:rsidRPr="009C2D1C">
        <w:rPr>
          <w:sz w:val="24"/>
          <w:szCs w:val="24"/>
        </w:rPr>
        <w:t>jo dalies</w:t>
      </w:r>
      <w:r>
        <w:rPr>
          <w:sz w:val="24"/>
          <w:szCs w:val="24"/>
        </w:rPr>
        <w:t>)</w:t>
      </w:r>
      <w:r w:rsidR="00F7104F" w:rsidRPr="009C2D1C">
        <w:rPr>
          <w:sz w:val="24"/>
          <w:szCs w:val="24"/>
        </w:rPr>
        <w:t xml:space="preserve"> funkcionavimui reikaling</w:t>
      </w:r>
      <w:r>
        <w:rPr>
          <w:sz w:val="24"/>
          <w:szCs w:val="24"/>
        </w:rPr>
        <w:t>us</w:t>
      </w:r>
      <w:r w:rsidR="00F7104F" w:rsidRPr="009C2D1C">
        <w:rPr>
          <w:sz w:val="24"/>
          <w:szCs w:val="24"/>
        </w:rPr>
        <w:t xml:space="preserve"> skub</w:t>
      </w:r>
      <w:r>
        <w:rPr>
          <w:sz w:val="24"/>
          <w:szCs w:val="24"/>
        </w:rPr>
        <w:t>iu</w:t>
      </w:r>
      <w:r w:rsidR="00F7104F" w:rsidRPr="009C2D1C">
        <w:rPr>
          <w:sz w:val="24"/>
          <w:szCs w:val="24"/>
        </w:rPr>
        <w:t xml:space="preserve">s </w:t>
      </w:r>
      <w:r>
        <w:rPr>
          <w:sz w:val="24"/>
          <w:szCs w:val="24"/>
        </w:rPr>
        <w:t>Atnaujinimo ir</w:t>
      </w:r>
      <w:r w:rsidRPr="00CD383D">
        <w:rPr>
          <w:sz w:val="24"/>
          <w:szCs w:val="24"/>
        </w:rPr>
        <w:t xml:space="preserve"> </w:t>
      </w:r>
      <w:r>
        <w:rPr>
          <w:sz w:val="24"/>
          <w:szCs w:val="24"/>
        </w:rPr>
        <w:t>remonto darbus</w:t>
      </w:r>
      <w:r w:rsidR="00F7104F" w:rsidRPr="009C2D1C">
        <w:rPr>
          <w:sz w:val="24"/>
          <w:szCs w:val="24"/>
        </w:rPr>
        <w:t xml:space="preserve">, ne vėliau kaip prieš 2 (dvi) Darbo dienas iki </w:t>
      </w:r>
      <w:r>
        <w:rPr>
          <w:sz w:val="24"/>
          <w:szCs w:val="24"/>
        </w:rPr>
        <w:t>j</w:t>
      </w:r>
      <w:r w:rsidR="00F7104F" w:rsidRPr="009C2D1C">
        <w:rPr>
          <w:sz w:val="24"/>
          <w:szCs w:val="24"/>
        </w:rPr>
        <w:t>ų pradžios</w:t>
      </w:r>
      <w:r w:rsidR="00916FED">
        <w:rPr>
          <w:sz w:val="24"/>
          <w:szCs w:val="24"/>
        </w:rPr>
        <w:t xml:space="preserve">, </w:t>
      </w:r>
      <w:r w:rsidR="00F7104F" w:rsidRPr="009C2D1C">
        <w:rPr>
          <w:sz w:val="24"/>
          <w:szCs w:val="24"/>
        </w:rPr>
        <w:t>suderina</w:t>
      </w:r>
      <w:r>
        <w:rPr>
          <w:sz w:val="24"/>
          <w:szCs w:val="24"/>
        </w:rPr>
        <w:t>nt j</w:t>
      </w:r>
      <w:r w:rsidR="00F7104F" w:rsidRPr="009C2D1C">
        <w:rPr>
          <w:sz w:val="24"/>
          <w:szCs w:val="24"/>
        </w:rPr>
        <w:t>ų atlikimo tvarką, apimtis, terminus</w:t>
      </w:r>
      <w:r w:rsidR="00305931" w:rsidRPr="009C2D1C">
        <w:rPr>
          <w:sz w:val="24"/>
          <w:szCs w:val="24"/>
        </w:rPr>
        <w:t>;</w:t>
      </w:r>
    </w:p>
    <w:p w14:paraId="17D3AA60" w14:textId="70E2F364" w:rsidR="001512A7" w:rsidRPr="009C2D1C" w:rsidRDefault="00CD383D" w:rsidP="006B0E31">
      <w:pPr>
        <w:pStyle w:val="paragrafesraas"/>
        <w:tabs>
          <w:tab w:val="num" w:pos="2268"/>
        </w:tabs>
        <w:ind w:left="2268" w:hanging="850"/>
        <w:rPr>
          <w:sz w:val="24"/>
          <w:szCs w:val="24"/>
        </w:rPr>
      </w:pPr>
      <w:r>
        <w:rPr>
          <w:sz w:val="24"/>
          <w:szCs w:val="24"/>
        </w:rPr>
        <w:t xml:space="preserve">apie </w:t>
      </w:r>
      <w:r w:rsidR="001512A7" w:rsidRPr="009C2D1C">
        <w:rPr>
          <w:sz w:val="24"/>
          <w:szCs w:val="24"/>
        </w:rPr>
        <w:t>avarijų prevencijai ir</w:t>
      </w:r>
      <w:r w:rsidR="00EB4367" w:rsidRPr="009C2D1C">
        <w:rPr>
          <w:sz w:val="24"/>
          <w:szCs w:val="24"/>
        </w:rPr>
        <w:t xml:space="preserve"> (</w:t>
      </w:r>
      <w:r w:rsidR="001512A7" w:rsidRPr="009C2D1C">
        <w:rPr>
          <w:sz w:val="24"/>
          <w:szCs w:val="24"/>
        </w:rPr>
        <w:t>ar</w:t>
      </w:r>
      <w:r w:rsidR="00EB4367" w:rsidRPr="009C2D1C">
        <w:rPr>
          <w:sz w:val="24"/>
          <w:szCs w:val="24"/>
        </w:rPr>
        <w:t>)</w:t>
      </w:r>
      <w:r w:rsidR="001512A7" w:rsidRPr="009C2D1C">
        <w:rPr>
          <w:sz w:val="24"/>
          <w:szCs w:val="24"/>
        </w:rPr>
        <w:t xml:space="preserve"> jų likvidavimui</w:t>
      </w:r>
      <w:r w:rsidRPr="009C2D1C">
        <w:rPr>
          <w:sz w:val="24"/>
          <w:szCs w:val="24"/>
        </w:rPr>
        <w:t xml:space="preserve"> skub</w:t>
      </w:r>
      <w:r>
        <w:rPr>
          <w:sz w:val="24"/>
          <w:szCs w:val="24"/>
        </w:rPr>
        <w:t>iu</w:t>
      </w:r>
      <w:r w:rsidRPr="009C2D1C">
        <w:rPr>
          <w:sz w:val="24"/>
          <w:szCs w:val="24"/>
        </w:rPr>
        <w:t xml:space="preserve">s </w:t>
      </w:r>
      <w:r>
        <w:rPr>
          <w:sz w:val="24"/>
          <w:szCs w:val="24"/>
        </w:rPr>
        <w:t>Atnaujinimo ir</w:t>
      </w:r>
      <w:r w:rsidRPr="00CD383D">
        <w:rPr>
          <w:sz w:val="24"/>
          <w:szCs w:val="24"/>
        </w:rPr>
        <w:t xml:space="preserve"> </w:t>
      </w:r>
      <w:r>
        <w:rPr>
          <w:sz w:val="24"/>
          <w:szCs w:val="24"/>
        </w:rPr>
        <w:t xml:space="preserve">remonto darbus </w:t>
      </w:r>
      <w:r w:rsidR="001512A7" w:rsidRPr="009C2D1C">
        <w:rPr>
          <w:sz w:val="24"/>
          <w:szCs w:val="24"/>
        </w:rPr>
        <w:t xml:space="preserve">nedelsiant </w:t>
      </w:r>
      <w:r w:rsidR="00916FED">
        <w:rPr>
          <w:sz w:val="24"/>
          <w:szCs w:val="24"/>
        </w:rPr>
        <w:t xml:space="preserve">ir </w:t>
      </w:r>
      <w:r w:rsidR="001512A7" w:rsidRPr="009C2D1C">
        <w:rPr>
          <w:sz w:val="24"/>
          <w:szCs w:val="24"/>
        </w:rPr>
        <w:t xml:space="preserve">imtis visų būtinų </w:t>
      </w:r>
      <w:r w:rsidR="00916FED">
        <w:rPr>
          <w:sz w:val="24"/>
          <w:szCs w:val="24"/>
        </w:rPr>
        <w:t>Atnaujinimo ir</w:t>
      </w:r>
      <w:r w:rsidR="00916FED" w:rsidRPr="00CD383D">
        <w:rPr>
          <w:sz w:val="24"/>
          <w:szCs w:val="24"/>
        </w:rPr>
        <w:t xml:space="preserve"> </w:t>
      </w:r>
      <w:r w:rsidR="00916FED">
        <w:rPr>
          <w:sz w:val="24"/>
          <w:szCs w:val="24"/>
        </w:rPr>
        <w:t>r</w:t>
      </w:r>
      <w:r w:rsidR="001512A7" w:rsidRPr="009C2D1C">
        <w:rPr>
          <w:sz w:val="24"/>
          <w:szCs w:val="24"/>
        </w:rPr>
        <w:t>emonto darbų</w:t>
      </w:r>
      <w:r w:rsidR="00916FED">
        <w:rPr>
          <w:sz w:val="24"/>
          <w:szCs w:val="24"/>
        </w:rPr>
        <w:t xml:space="preserve">, arba </w:t>
      </w:r>
      <w:r w:rsidR="00916FED" w:rsidRPr="009C2D1C">
        <w:rPr>
          <w:sz w:val="24"/>
          <w:szCs w:val="24"/>
        </w:rPr>
        <w:t xml:space="preserve">imtis visų būtinų </w:t>
      </w:r>
      <w:r w:rsidR="00916FED">
        <w:rPr>
          <w:sz w:val="24"/>
          <w:szCs w:val="24"/>
        </w:rPr>
        <w:t>Atnaujinimo ir</w:t>
      </w:r>
      <w:r w:rsidR="00916FED" w:rsidRPr="00CD383D">
        <w:rPr>
          <w:sz w:val="24"/>
          <w:szCs w:val="24"/>
        </w:rPr>
        <w:t xml:space="preserve"> </w:t>
      </w:r>
      <w:r w:rsidR="00916FED">
        <w:rPr>
          <w:sz w:val="24"/>
          <w:szCs w:val="24"/>
        </w:rPr>
        <w:t>r</w:t>
      </w:r>
      <w:r w:rsidR="00916FED" w:rsidRPr="009C2D1C">
        <w:rPr>
          <w:sz w:val="24"/>
          <w:szCs w:val="24"/>
        </w:rPr>
        <w:t>emonto darbų</w:t>
      </w:r>
      <w:r w:rsidR="001512A7" w:rsidRPr="009C2D1C">
        <w:rPr>
          <w:sz w:val="24"/>
          <w:szCs w:val="24"/>
        </w:rPr>
        <w:t xml:space="preserve"> bei kuo skubiau informuoti Valdžios subjektą apie atliktus </w:t>
      </w:r>
      <w:r w:rsidR="00916FED">
        <w:rPr>
          <w:sz w:val="24"/>
          <w:szCs w:val="24"/>
        </w:rPr>
        <w:t>Atnaujinimo ir</w:t>
      </w:r>
      <w:r w:rsidR="00916FED" w:rsidRPr="00CD383D">
        <w:rPr>
          <w:sz w:val="24"/>
          <w:szCs w:val="24"/>
        </w:rPr>
        <w:t xml:space="preserve"> </w:t>
      </w:r>
      <w:r w:rsidR="00916FED">
        <w:rPr>
          <w:sz w:val="24"/>
          <w:szCs w:val="24"/>
        </w:rPr>
        <w:t>r</w:t>
      </w:r>
      <w:r w:rsidR="001512A7" w:rsidRPr="009C2D1C">
        <w:rPr>
          <w:sz w:val="24"/>
          <w:szCs w:val="24"/>
        </w:rPr>
        <w:t>emonto darbus.</w:t>
      </w:r>
    </w:p>
    <w:p w14:paraId="312A358F" w14:textId="0941F3DA" w:rsidR="00F7104F" w:rsidRDefault="00F7104F" w:rsidP="002310CC">
      <w:pPr>
        <w:pStyle w:val="paragrafai"/>
        <w:tabs>
          <w:tab w:val="clear" w:pos="1346"/>
          <w:tab w:val="num" w:pos="1418"/>
        </w:tabs>
        <w:ind w:left="1418" w:hanging="851"/>
        <w:rPr>
          <w:sz w:val="24"/>
          <w:szCs w:val="24"/>
        </w:rPr>
      </w:pPr>
      <w:r w:rsidRPr="009C2D1C">
        <w:rPr>
          <w:sz w:val="24"/>
          <w:szCs w:val="24"/>
        </w:rPr>
        <w:t>Paslaugų teikimo metu Privatus subjektas arba Paslaugų Subtiekėjas privalo būti įsidiegęs Paslaugų teikimo srityse sertifikuotą aplinko</w:t>
      </w:r>
      <w:r w:rsidR="00916FED">
        <w:rPr>
          <w:sz w:val="24"/>
          <w:szCs w:val="24"/>
        </w:rPr>
        <w:t>s</w:t>
      </w:r>
      <w:r w:rsidRPr="009C2D1C">
        <w:rPr>
          <w:sz w:val="24"/>
          <w:szCs w:val="24"/>
        </w:rPr>
        <w:t xml:space="preserve"> apsaugos valdymo sistemą, atitinkančią ISO </w:t>
      </w:r>
      <w:r w:rsidR="00916FED" w:rsidRPr="00E70DDF">
        <w:rPr>
          <w:sz w:val="24"/>
          <w:szCs w:val="24"/>
        </w:rPr>
        <w:t xml:space="preserve">14001 </w:t>
      </w:r>
      <w:r w:rsidRPr="009C2D1C">
        <w:rPr>
          <w:sz w:val="24"/>
          <w:szCs w:val="24"/>
        </w:rPr>
        <w:t xml:space="preserve">arba lygiavertį standartą, ir sertifikuotą darbuotojų saugos ir sveikatos vadybos darbe sistemą, atitinkančią </w:t>
      </w:r>
      <w:r w:rsidR="00916FED" w:rsidRPr="00E70DDF">
        <w:rPr>
          <w:sz w:val="24"/>
          <w:szCs w:val="24"/>
        </w:rPr>
        <w:t xml:space="preserve">ISO 45001 </w:t>
      </w:r>
      <w:r w:rsidRPr="009C2D1C">
        <w:rPr>
          <w:sz w:val="24"/>
          <w:szCs w:val="24"/>
        </w:rPr>
        <w:t xml:space="preserve">ar lygiavertį standartą, ir visą laiką laikytis jų reikalvimų. </w:t>
      </w:r>
      <w:r w:rsidR="00916FED" w:rsidRPr="00ED22E6">
        <w:rPr>
          <w:sz w:val="24"/>
          <w:szCs w:val="24"/>
        </w:rPr>
        <w:t xml:space="preserve">Šis reikalavimas netaikomas tuo atveju jei Subtiekėjo, kurie atlieka Paslaugas, atliekamų Paslaugų vertė neviršija Sutarties </w:t>
      </w:r>
      <w:r w:rsidR="00916FED" w:rsidRPr="00ED22E6">
        <w:rPr>
          <w:sz w:val="24"/>
          <w:szCs w:val="24"/>
        </w:rPr>
        <w:fldChar w:fldCharType="begin"/>
      </w:r>
      <w:r w:rsidR="00916FED" w:rsidRPr="00ED22E6">
        <w:rPr>
          <w:sz w:val="24"/>
          <w:szCs w:val="24"/>
        </w:rPr>
        <w:instrText xml:space="preserve"> REF _Ref406570617 \r \h  \* MERGEFORMAT </w:instrText>
      </w:r>
      <w:r w:rsidR="00916FED" w:rsidRPr="00ED22E6">
        <w:rPr>
          <w:sz w:val="24"/>
          <w:szCs w:val="24"/>
        </w:rPr>
      </w:r>
      <w:r w:rsidR="00916FED" w:rsidRPr="00ED22E6">
        <w:rPr>
          <w:sz w:val="24"/>
          <w:szCs w:val="24"/>
        </w:rPr>
        <w:fldChar w:fldCharType="separate"/>
      </w:r>
      <w:r w:rsidR="00F7534F">
        <w:rPr>
          <w:sz w:val="24"/>
          <w:szCs w:val="24"/>
        </w:rPr>
        <w:t>20.6</w:t>
      </w:r>
      <w:r w:rsidR="00916FED" w:rsidRPr="00ED22E6">
        <w:rPr>
          <w:sz w:val="24"/>
          <w:szCs w:val="24"/>
        </w:rPr>
        <w:fldChar w:fldCharType="end"/>
      </w:r>
      <w:r w:rsidR="00916FED" w:rsidRPr="00ED22E6">
        <w:rPr>
          <w:sz w:val="24"/>
          <w:szCs w:val="24"/>
        </w:rPr>
        <w:t xml:space="preserve"> punkte nurodytos Paslaugų vertės per kalendorinius metus.</w:t>
      </w:r>
    </w:p>
    <w:p w14:paraId="3B55EBBB" w14:textId="7A347899" w:rsidR="002A7F1A" w:rsidRPr="002A7F1A" w:rsidRDefault="004960CA" w:rsidP="00952D37">
      <w:pPr>
        <w:pStyle w:val="paragrafai"/>
        <w:rPr>
          <w:sz w:val="24"/>
          <w:szCs w:val="24"/>
        </w:rPr>
      </w:pPr>
      <w:bookmarkStart w:id="671" w:name="_Ref162603511"/>
      <w:r w:rsidRPr="00952D37">
        <w:rPr>
          <w:sz w:val="24"/>
          <w:szCs w:val="24"/>
        </w:rPr>
        <w:t>Valdžios subjektui pareikalavus, Privatus subjektas privalo pateikti dokumentus, patvirtinančius, kad teikiamos Paslaugos, Atnaujinimo ir remonto darbai atitinka Specifikacijose nurodytus Aplinkos kriterijų aprašo reikalavimus</w:t>
      </w:r>
      <w:bookmarkEnd w:id="671"/>
      <w:r w:rsidR="002A7F1A">
        <w:rPr>
          <w:sz w:val="24"/>
          <w:szCs w:val="24"/>
        </w:rPr>
        <w:t xml:space="preserve">, </w:t>
      </w:r>
      <w:r w:rsidR="002A7F1A" w:rsidRPr="002A7F1A">
        <w:rPr>
          <w:sz w:val="24"/>
          <w:szCs w:val="24"/>
        </w:rPr>
        <w:t xml:space="preserve">Sutarties </w:t>
      </w:r>
      <w:r w:rsidR="002A7F1A">
        <w:rPr>
          <w:sz w:val="24"/>
          <w:szCs w:val="24"/>
        </w:rPr>
        <w:fldChar w:fldCharType="begin"/>
      </w:r>
      <w:r w:rsidR="002A7F1A">
        <w:rPr>
          <w:sz w:val="24"/>
          <w:szCs w:val="24"/>
        </w:rPr>
        <w:instrText xml:space="preserve"> REF _Ref171582866 \r \h </w:instrText>
      </w:r>
      <w:r w:rsidR="002A7F1A">
        <w:rPr>
          <w:sz w:val="24"/>
          <w:szCs w:val="24"/>
        </w:rPr>
      </w:r>
      <w:r w:rsidR="002A7F1A">
        <w:rPr>
          <w:sz w:val="24"/>
          <w:szCs w:val="24"/>
        </w:rPr>
        <w:fldChar w:fldCharType="separate"/>
      </w:r>
      <w:r w:rsidR="00F7534F">
        <w:rPr>
          <w:sz w:val="24"/>
          <w:szCs w:val="24"/>
        </w:rPr>
        <w:t>7.1.3</w:t>
      </w:r>
      <w:r w:rsidR="002A7F1A">
        <w:rPr>
          <w:sz w:val="24"/>
          <w:szCs w:val="24"/>
        </w:rPr>
        <w:fldChar w:fldCharType="end"/>
      </w:r>
      <w:r w:rsidR="002A7F1A">
        <w:rPr>
          <w:sz w:val="24"/>
          <w:szCs w:val="24"/>
        </w:rPr>
        <w:t xml:space="preserve"> </w:t>
      </w:r>
      <w:r w:rsidR="002A7F1A" w:rsidRPr="002A7F1A">
        <w:rPr>
          <w:sz w:val="24"/>
          <w:szCs w:val="24"/>
        </w:rPr>
        <w:t>punkt</w:t>
      </w:r>
      <w:r w:rsidR="002B63EA">
        <w:rPr>
          <w:sz w:val="24"/>
          <w:szCs w:val="24"/>
        </w:rPr>
        <w:t>o</w:t>
      </w:r>
      <w:r w:rsidR="002A7F1A" w:rsidRPr="002A7F1A">
        <w:rPr>
          <w:sz w:val="24"/>
          <w:szCs w:val="24"/>
        </w:rPr>
        <w:t xml:space="preserve"> reikalavimus. </w:t>
      </w:r>
    </w:p>
    <w:p w14:paraId="3D7C96AC" w14:textId="058EF1FE" w:rsidR="00F7104F" w:rsidRPr="002A7F1A" w:rsidRDefault="00F7104F" w:rsidP="002310CC">
      <w:pPr>
        <w:pStyle w:val="paragrafai"/>
        <w:tabs>
          <w:tab w:val="clear" w:pos="1346"/>
          <w:tab w:val="num" w:pos="1418"/>
        </w:tabs>
        <w:ind w:left="1418" w:hanging="851"/>
        <w:rPr>
          <w:sz w:val="24"/>
          <w:szCs w:val="24"/>
        </w:rPr>
      </w:pPr>
      <w:r w:rsidRPr="00872A7A">
        <w:rPr>
          <w:sz w:val="24"/>
          <w:szCs w:val="24"/>
        </w:rPr>
        <w:lastRenderedPageBreak/>
        <w:t>Privatus subjektas atsako už</w:t>
      </w:r>
      <w:r w:rsidRPr="00872A7A">
        <w:t xml:space="preserve"> </w:t>
      </w:r>
      <w:r w:rsidR="00872A7A" w:rsidRPr="0002468D">
        <w:rPr>
          <w:sz w:val="24"/>
          <w:szCs w:val="24"/>
        </w:rPr>
        <w:t>šiluminės energijos ir elektros energijos</w:t>
      </w:r>
      <w:r w:rsidR="00872A7A">
        <w:rPr>
          <w:sz w:val="24"/>
          <w:szCs w:val="24"/>
        </w:rPr>
        <w:t>, vandens tiekimo užtikrinimą</w:t>
      </w:r>
      <w:r w:rsidRPr="00872A7A">
        <w:t xml:space="preserve"> </w:t>
      </w:r>
      <w:r w:rsidRPr="00952D37">
        <w:rPr>
          <w:sz w:val="24"/>
          <w:szCs w:val="24"/>
        </w:rPr>
        <w:t>ir stebėseną</w:t>
      </w:r>
      <w:r w:rsidR="004B00C8" w:rsidRPr="00952D37">
        <w:rPr>
          <w:sz w:val="24"/>
          <w:szCs w:val="24"/>
        </w:rPr>
        <w:t xml:space="preserve">, kaip tai numatyta Specifikacijose </w:t>
      </w:r>
      <w:r w:rsidR="004B00C8" w:rsidRPr="002A7F1A">
        <w:rPr>
          <w:sz w:val="24"/>
          <w:szCs w:val="24"/>
        </w:rPr>
        <w:t xml:space="preserve">ir Sutarties </w:t>
      </w:r>
      <w:r w:rsidR="00593C4B" w:rsidRPr="002A7F1A">
        <w:rPr>
          <w:sz w:val="24"/>
          <w:szCs w:val="24"/>
        </w:rPr>
        <w:fldChar w:fldCharType="begin"/>
      </w:r>
      <w:r w:rsidR="00593C4B" w:rsidRPr="002A7F1A">
        <w:rPr>
          <w:sz w:val="24"/>
          <w:szCs w:val="24"/>
        </w:rPr>
        <w:instrText xml:space="preserve"> REF _Ref110234991 \r \h </w:instrText>
      </w:r>
      <w:r w:rsidR="002A7F1A">
        <w:rPr>
          <w:sz w:val="24"/>
          <w:szCs w:val="24"/>
        </w:rPr>
        <w:instrText xml:space="preserve"> \* MERGEFORMAT </w:instrText>
      </w:r>
      <w:r w:rsidR="00593C4B" w:rsidRPr="002A7F1A">
        <w:rPr>
          <w:sz w:val="24"/>
          <w:szCs w:val="24"/>
        </w:rPr>
      </w:r>
      <w:r w:rsidR="00593C4B" w:rsidRPr="002A7F1A">
        <w:rPr>
          <w:sz w:val="24"/>
          <w:szCs w:val="24"/>
        </w:rPr>
        <w:fldChar w:fldCharType="separate"/>
      </w:r>
      <w:r w:rsidR="00F7534F">
        <w:rPr>
          <w:sz w:val="24"/>
          <w:szCs w:val="24"/>
        </w:rPr>
        <w:t>3</w:t>
      </w:r>
      <w:r w:rsidR="00593C4B" w:rsidRPr="002A7F1A">
        <w:rPr>
          <w:sz w:val="24"/>
          <w:szCs w:val="24"/>
        </w:rPr>
        <w:fldChar w:fldCharType="end"/>
      </w:r>
      <w:r w:rsidR="00593C4B" w:rsidRPr="002A7F1A">
        <w:rPr>
          <w:sz w:val="24"/>
          <w:szCs w:val="24"/>
        </w:rPr>
        <w:t xml:space="preserve"> </w:t>
      </w:r>
      <w:r w:rsidR="004B00C8" w:rsidRPr="002A7F1A">
        <w:rPr>
          <w:sz w:val="24"/>
          <w:szCs w:val="24"/>
        </w:rPr>
        <w:t xml:space="preserve">priede </w:t>
      </w:r>
      <w:r w:rsidR="004B00C8" w:rsidRPr="002A7F1A">
        <w:rPr>
          <w:i/>
          <w:sz w:val="24"/>
          <w:szCs w:val="24"/>
        </w:rPr>
        <w:t>Atsiskaitymų ir mokėjimų tvarka</w:t>
      </w:r>
      <w:r w:rsidR="004B00C8" w:rsidRPr="002A7F1A">
        <w:rPr>
          <w:sz w:val="24"/>
          <w:szCs w:val="24"/>
        </w:rPr>
        <w:t>.</w:t>
      </w:r>
    </w:p>
    <w:p w14:paraId="2558CF9C" w14:textId="0ECD9459" w:rsidR="00A523F1" w:rsidRPr="00952D37" w:rsidRDefault="00A523F1" w:rsidP="00FF6453">
      <w:pPr>
        <w:pStyle w:val="paragrafai"/>
        <w:ind w:hanging="779"/>
        <w:rPr>
          <w:i/>
          <w:color w:val="0070C0"/>
          <w:spacing w:val="-3"/>
          <w:sz w:val="24"/>
        </w:rPr>
      </w:pPr>
      <w:r w:rsidRPr="00952D37">
        <w:rPr>
          <w:i/>
          <w:color w:val="0070C0"/>
          <w:spacing w:val="-3"/>
          <w:sz w:val="24"/>
        </w:rPr>
        <w:t xml:space="preserve">[Jeigu Privačiam subjektui Objekte ar jo dalyje suteikiama teisė vykdyti komercinę veiklą, atsižvelgiant į </w:t>
      </w:r>
      <w:r w:rsidR="004047A9">
        <w:rPr>
          <w:i/>
          <w:color w:val="0070C0"/>
          <w:spacing w:val="-3"/>
          <w:sz w:val="24"/>
        </w:rPr>
        <w:t>P</w:t>
      </w:r>
      <w:r w:rsidRPr="00952D37">
        <w:rPr>
          <w:i/>
          <w:color w:val="0070C0"/>
          <w:spacing w:val="-3"/>
          <w:sz w:val="24"/>
        </w:rPr>
        <w:t xml:space="preserve">rojekto specifiką, aprašoma tokios veiklos vykdymo tvarka, pavyzdžiui, Privatus subjektas turi teisę Objekto dalyje vykdyti komercinę veiklą ne vėliau kaip prieš 60 </w:t>
      </w:r>
      <w:r w:rsidR="004047A9">
        <w:rPr>
          <w:i/>
          <w:color w:val="0070C0"/>
          <w:spacing w:val="-3"/>
          <w:sz w:val="24"/>
        </w:rPr>
        <w:t>(š</w:t>
      </w:r>
      <w:r w:rsidR="007036F1">
        <w:rPr>
          <w:i/>
          <w:color w:val="0070C0"/>
          <w:spacing w:val="-3"/>
          <w:sz w:val="24"/>
        </w:rPr>
        <w:t xml:space="preserve">ešiasdešimt) </w:t>
      </w:r>
      <w:r w:rsidRPr="00952D37">
        <w:rPr>
          <w:i/>
          <w:color w:val="0070C0"/>
          <w:spacing w:val="-3"/>
          <w:sz w:val="24"/>
        </w:rPr>
        <w:t>d</w:t>
      </w:r>
      <w:r w:rsidR="007036F1">
        <w:rPr>
          <w:i/>
          <w:color w:val="0070C0"/>
          <w:spacing w:val="-3"/>
          <w:sz w:val="24"/>
        </w:rPr>
        <w:t>ienų</w:t>
      </w:r>
      <w:r w:rsidRPr="00952D37">
        <w:rPr>
          <w:i/>
          <w:color w:val="0070C0"/>
          <w:spacing w:val="-3"/>
          <w:sz w:val="24"/>
        </w:rPr>
        <w:t xml:space="preserve"> suderinęs su Valdžios subjektu tokios veiklos apimtis, laiką, Objekto dalis, kuriose tokia veikla būtų vykdoma. Valdžios subjektas motyvuotą atsakymą turi pateikti kaip įmanoma greičiau, bet ne vėliau kaip per 10 (dešimt) Darbo dienų. Bet kuriuo atveju komercinė veikla gali būti vykdoma tik tose Objekto dalyse, kuriose tokia veikla galima vadovaujantis Sutarties priedu Specifikacijos ir tik tokiu laiku, kuris nėra naudojamas Valdžios subjekto ar kitų Valdžios subjekto kontroliuojamų asmenų poreikiams.]</w:t>
      </w:r>
    </w:p>
    <w:p w14:paraId="4CF31F20" w14:textId="5B215349" w:rsidR="00A523F1" w:rsidRPr="00872A7A" w:rsidRDefault="00A523F1" w:rsidP="00952D37">
      <w:pPr>
        <w:pStyle w:val="paragrafai"/>
        <w:numPr>
          <w:ilvl w:val="0"/>
          <w:numId w:val="0"/>
        </w:numPr>
        <w:rPr>
          <w:sz w:val="24"/>
          <w:szCs w:val="24"/>
        </w:rPr>
      </w:pPr>
    </w:p>
    <w:p w14:paraId="2AA3CB66" w14:textId="3E89C93C" w:rsidR="00F467EC" w:rsidRPr="00892586" w:rsidRDefault="00E95A03" w:rsidP="006B0E31">
      <w:pPr>
        <w:pStyle w:val="Heading2"/>
        <w:tabs>
          <w:tab w:val="num" w:pos="1418"/>
        </w:tabs>
        <w:ind w:left="1418" w:hanging="851"/>
        <w:rPr>
          <w:szCs w:val="24"/>
        </w:rPr>
      </w:pPr>
      <w:bookmarkStart w:id="672" w:name="_Toc309205505"/>
      <w:bookmarkStart w:id="673" w:name="_Toc309205506"/>
      <w:bookmarkStart w:id="674" w:name="_Toc309205507"/>
      <w:bookmarkStart w:id="675" w:name="_Toc309205508"/>
      <w:bookmarkStart w:id="676" w:name="_Toc309205509"/>
      <w:bookmarkStart w:id="677" w:name="_Toc309205510"/>
      <w:bookmarkStart w:id="678" w:name="_Toc309205511"/>
      <w:bookmarkStart w:id="679" w:name="_Toc309205512"/>
      <w:bookmarkStart w:id="680" w:name="_Toc309205513"/>
      <w:bookmarkStart w:id="681" w:name="_Toc284496723"/>
      <w:bookmarkStart w:id="682" w:name="_Ref284516050"/>
      <w:bookmarkStart w:id="683" w:name="_Toc293074455"/>
      <w:bookmarkStart w:id="684" w:name="_Toc297646380"/>
      <w:bookmarkStart w:id="685" w:name="_Toc300049727"/>
      <w:bookmarkStart w:id="686" w:name="_Toc309205514"/>
      <w:bookmarkStart w:id="687" w:name="_Ref396470130"/>
      <w:bookmarkStart w:id="688" w:name="_Toc92372031"/>
      <w:bookmarkStart w:id="689" w:name="_Toc172888361"/>
      <w:bookmarkEnd w:id="670"/>
      <w:bookmarkEnd w:id="672"/>
      <w:bookmarkEnd w:id="673"/>
      <w:bookmarkEnd w:id="674"/>
      <w:bookmarkEnd w:id="675"/>
      <w:bookmarkEnd w:id="676"/>
      <w:bookmarkEnd w:id="677"/>
      <w:bookmarkEnd w:id="678"/>
      <w:bookmarkEnd w:id="679"/>
      <w:bookmarkEnd w:id="680"/>
      <w:r w:rsidRPr="00892586">
        <w:rPr>
          <w:szCs w:val="24"/>
        </w:rPr>
        <w:t>Subtiek</w:t>
      </w:r>
      <w:r w:rsidR="00F467EC" w:rsidRPr="00892586">
        <w:rPr>
          <w:szCs w:val="24"/>
        </w:rPr>
        <w:t>ėjai</w:t>
      </w:r>
      <w:bookmarkEnd w:id="681"/>
      <w:bookmarkEnd w:id="682"/>
      <w:bookmarkEnd w:id="683"/>
      <w:bookmarkEnd w:id="684"/>
      <w:bookmarkEnd w:id="685"/>
      <w:bookmarkEnd w:id="686"/>
      <w:bookmarkEnd w:id="687"/>
      <w:bookmarkEnd w:id="688"/>
      <w:bookmarkEnd w:id="689"/>
    </w:p>
    <w:p w14:paraId="68BED0BC" w14:textId="589056AA" w:rsidR="00F467EC" w:rsidRPr="00892586" w:rsidRDefault="00F467EC" w:rsidP="002310CC">
      <w:pPr>
        <w:pStyle w:val="paragrafai"/>
        <w:tabs>
          <w:tab w:val="clear" w:pos="1346"/>
          <w:tab w:val="num" w:pos="1418"/>
        </w:tabs>
        <w:ind w:left="1418" w:hanging="851"/>
        <w:rPr>
          <w:sz w:val="24"/>
          <w:szCs w:val="24"/>
        </w:rPr>
      </w:pPr>
      <w:bookmarkStart w:id="690" w:name="_Ref299638837"/>
      <w:bookmarkStart w:id="691" w:name="_Ref396470572"/>
      <w:bookmarkStart w:id="692" w:name="_Ref283299143"/>
      <w:bookmarkStart w:id="693" w:name="_Toc284496724"/>
      <w:r w:rsidRPr="00EF7CDF">
        <w:rPr>
          <w:sz w:val="24"/>
          <w:szCs w:val="24"/>
        </w:rPr>
        <w:t xml:space="preserve">Darbų atlikimui ir Paslaugų teikimui, išskyrus </w:t>
      </w:r>
      <w:r w:rsidR="00254762" w:rsidRPr="00EF7CDF">
        <w:rPr>
          <w:sz w:val="24"/>
          <w:szCs w:val="24"/>
        </w:rPr>
        <w:t xml:space="preserve">Sutarties </w:t>
      </w:r>
      <w:r w:rsidR="00861011" w:rsidRPr="00553BB9">
        <w:rPr>
          <w:sz w:val="24"/>
          <w:szCs w:val="24"/>
        </w:rPr>
        <w:fldChar w:fldCharType="begin"/>
      </w:r>
      <w:r w:rsidR="00861011" w:rsidRPr="009C2D1C">
        <w:rPr>
          <w:sz w:val="24"/>
          <w:szCs w:val="24"/>
        </w:rPr>
        <w:instrText xml:space="preserve"> REF _Ref406570617 \r \h </w:instrText>
      </w:r>
      <w:r w:rsidR="002D5DCF" w:rsidRPr="009C2D1C">
        <w:rPr>
          <w:sz w:val="24"/>
          <w:szCs w:val="24"/>
        </w:rPr>
        <w:instrText xml:space="preserve"> \* MERGEFORMAT </w:instrText>
      </w:r>
      <w:r w:rsidR="00861011" w:rsidRPr="00553BB9">
        <w:rPr>
          <w:sz w:val="24"/>
          <w:szCs w:val="24"/>
        </w:rPr>
      </w:r>
      <w:r w:rsidR="00861011" w:rsidRPr="00553BB9">
        <w:rPr>
          <w:sz w:val="24"/>
          <w:szCs w:val="24"/>
        </w:rPr>
        <w:fldChar w:fldCharType="separate"/>
      </w:r>
      <w:r w:rsidR="00F7534F">
        <w:rPr>
          <w:sz w:val="24"/>
          <w:szCs w:val="24"/>
        </w:rPr>
        <w:t>20.6</w:t>
      </w:r>
      <w:r w:rsidR="00861011" w:rsidRPr="00553BB9">
        <w:rPr>
          <w:sz w:val="24"/>
          <w:szCs w:val="24"/>
        </w:rPr>
        <w:fldChar w:fldCharType="end"/>
      </w:r>
      <w:r w:rsidR="004B4FBA" w:rsidRPr="00553BB9">
        <w:rPr>
          <w:sz w:val="24"/>
          <w:szCs w:val="24"/>
        </w:rPr>
        <w:t xml:space="preserve"> </w:t>
      </w:r>
      <w:r w:rsidRPr="00553BB9">
        <w:rPr>
          <w:sz w:val="24"/>
          <w:szCs w:val="24"/>
        </w:rPr>
        <w:t xml:space="preserve">punkte nurodytą atvejį, Privatus subjektas </w:t>
      </w:r>
      <w:r w:rsidR="00D91152" w:rsidRPr="00214951">
        <w:rPr>
          <w:sz w:val="24"/>
          <w:szCs w:val="24"/>
        </w:rPr>
        <w:t>savo sąskaita (t.</w:t>
      </w:r>
      <w:r w:rsidR="0064536B" w:rsidRPr="00214951">
        <w:rPr>
          <w:sz w:val="24"/>
          <w:szCs w:val="24"/>
        </w:rPr>
        <w:t xml:space="preserve"> </w:t>
      </w:r>
      <w:r w:rsidR="00D91152" w:rsidRPr="00892586">
        <w:rPr>
          <w:sz w:val="24"/>
          <w:szCs w:val="24"/>
        </w:rPr>
        <w:t xml:space="preserve">y. vien dėl to nedidinant Metinio atlyginimo), rizika ir atsakomybe </w:t>
      </w:r>
      <w:r w:rsidRPr="00EF7CDF">
        <w:rPr>
          <w:sz w:val="24"/>
          <w:szCs w:val="24"/>
        </w:rPr>
        <w:t xml:space="preserve">gali pasitelkti </w:t>
      </w:r>
      <w:r w:rsidR="00E95A03" w:rsidRPr="00EF7CDF">
        <w:rPr>
          <w:sz w:val="24"/>
          <w:szCs w:val="24"/>
        </w:rPr>
        <w:t>Subtiek</w:t>
      </w:r>
      <w:r w:rsidRPr="00EF7CDF">
        <w:rPr>
          <w:sz w:val="24"/>
          <w:szCs w:val="24"/>
        </w:rPr>
        <w:t>ėjus</w:t>
      </w:r>
      <w:r w:rsidR="009D47D2" w:rsidRPr="00EF7CDF">
        <w:rPr>
          <w:sz w:val="24"/>
          <w:szCs w:val="24"/>
        </w:rPr>
        <w:t xml:space="preserve"> ar kitus ūkio subjektus</w:t>
      </w:r>
      <w:r w:rsidRPr="00EF7CDF">
        <w:rPr>
          <w:sz w:val="24"/>
          <w:szCs w:val="24"/>
        </w:rPr>
        <w:t xml:space="preserve">, </w:t>
      </w:r>
      <w:r w:rsidR="00223C05">
        <w:rPr>
          <w:sz w:val="24"/>
          <w:szCs w:val="24"/>
        </w:rPr>
        <w:t xml:space="preserve">tik tokius, </w:t>
      </w:r>
      <w:r w:rsidRPr="00EF7CDF">
        <w:rPr>
          <w:sz w:val="24"/>
          <w:szCs w:val="24"/>
        </w:rPr>
        <w:t>kurie atitinka Sutarties</w:t>
      </w:r>
      <w:r w:rsidR="00753EEE">
        <w:rPr>
          <w:sz w:val="24"/>
          <w:szCs w:val="24"/>
        </w:rPr>
        <w:t xml:space="preserve"> </w:t>
      </w:r>
      <w:r w:rsidR="00753EEE">
        <w:rPr>
          <w:sz w:val="24"/>
          <w:szCs w:val="24"/>
        </w:rPr>
        <w:fldChar w:fldCharType="begin"/>
      </w:r>
      <w:r w:rsidR="00753EEE">
        <w:rPr>
          <w:sz w:val="24"/>
          <w:szCs w:val="24"/>
        </w:rPr>
        <w:instrText xml:space="preserve"> REF _Ref294008692 \r \h </w:instrText>
      </w:r>
      <w:r w:rsidR="00753EEE">
        <w:rPr>
          <w:sz w:val="24"/>
          <w:szCs w:val="24"/>
        </w:rPr>
      </w:r>
      <w:r w:rsidR="00753EEE">
        <w:rPr>
          <w:sz w:val="24"/>
          <w:szCs w:val="24"/>
        </w:rPr>
        <w:fldChar w:fldCharType="separate"/>
      </w:r>
      <w:r w:rsidR="00F7534F">
        <w:rPr>
          <w:sz w:val="24"/>
          <w:szCs w:val="24"/>
        </w:rPr>
        <w:t>1</w:t>
      </w:r>
      <w:r w:rsidR="00753EEE">
        <w:rPr>
          <w:sz w:val="24"/>
          <w:szCs w:val="24"/>
        </w:rPr>
        <w:fldChar w:fldCharType="end"/>
      </w:r>
      <w:r w:rsidRPr="00553BB9">
        <w:rPr>
          <w:sz w:val="24"/>
          <w:szCs w:val="24"/>
        </w:rPr>
        <w:t xml:space="preserve"> priede </w:t>
      </w:r>
      <w:r w:rsidR="0071371B" w:rsidRPr="00ED22E6">
        <w:rPr>
          <w:iCs/>
          <w:sz w:val="24"/>
          <w:szCs w:val="24"/>
        </w:rPr>
        <w:t>Sąlygos</w:t>
      </w:r>
      <w:r w:rsidR="0071371B" w:rsidRPr="00214951">
        <w:rPr>
          <w:sz w:val="24"/>
          <w:szCs w:val="24"/>
        </w:rPr>
        <w:t xml:space="preserve"> </w:t>
      </w:r>
      <w:r w:rsidR="00B67523" w:rsidRPr="00EF7CDF">
        <w:rPr>
          <w:sz w:val="24"/>
          <w:szCs w:val="24"/>
        </w:rPr>
        <w:t xml:space="preserve">atitinkamiems </w:t>
      </w:r>
      <w:r w:rsidR="00E95A03" w:rsidRPr="00EF7CDF">
        <w:rPr>
          <w:sz w:val="24"/>
          <w:szCs w:val="24"/>
        </w:rPr>
        <w:t>Subtiek</w:t>
      </w:r>
      <w:r w:rsidRPr="00EF7CDF">
        <w:rPr>
          <w:sz w:val="24"/>
          <w:szCs w:val="24"/>
        </w:rPr>
        <w:t xml:space="preserve">ėjams keliamus kvalifikacijos reikalavimus ir </w:t>
      </w:r>
      <w:r w:rsidR="00B67523" w:rsidRPr="00EF7CDF">
        <w:rPr>
          <w:sz w:val="24"/>
          <w:szCs w:val="24"/>
        </w:rPr>
        <w:t xml:space="preserve">tik </w:t>
      </w:r>
      <w:r w:rsidRPr="00EF7CDF">
        <w:rPr>
          <w:sz w:val="24"/>
          <w:szCs w:val="24"/>
        </w:rPr>
        <w:t xml:space="preserve">gavus išankstinį </w:t>
      </w:r>
      <w:r w:rsidR="00B67523" w:rsidRPr="00403566">
        <w:rPr>
          <w:sz w:val="24"/>
          <w:szCs w:val="24"/>
        </w:rPr>
        <w:t xml:space="preserve">rašytinį </w:t>
      </w:r>
      <w:r w:rsidRPr="00403566">
        <w:rPr>
          <w:sz w:val="24"/>
          <w:szCs w:val="24"/>
        </w:rPr>
        <w:t>Valdžios subjekto sutikimą, kurio Valdžios subjektas negali nepagrįstai atsisakyti išdu</w:t>
      </w:r>
      <w:r w:rsidRPr="00721C47">
        <w:rPr>
          <w:sz w:val="24"/>
          <w:szCs w:val="24"/>
        </w:rPr>
        <w:t>oti.</w:t>
      </w:r>
      <w:bookmarkEnd w:id="690"/>
      <w:bookmarkEnd w:id="691"/>
      <w:r w:rsidR="00D91152" w:rsidRPr="00721C47">
        <w:rPr>
          <w:sz w:val="24"/>
          <w:szCs w:val="24"/>
        </w:rPr>
        <w:t xml:space="preserve"> Nurodytas Valdžios subjekto sutikimas nereikalingas</w:t>
      </w:r>
      <w:r w:rsidR="00F7104F" w:rsidRPr="002E10F0">
        <w:rPr>
          <w:sz w:val="24"/>
          <w:szCs w:val="24"/>
        </w:rPr>
        <w:t xml:space="preserve"> Sutarties</w:t>
      </w:r>
      <w:r w:rsidR="00D91152" w:rsidRPr="002E10F0">
        <w:rPr>
          <w:sz w:val="24"/>
          <w:szCs w:val="24"/>
        </w:rPr>
        <w:t xml:space="preserve"> </w:t>
      </w:r>
      <w:r w:rsidR="00D91152" w:rsidRPr="00ED22E6">
        <w:rPr>
          <w:sz w:val="24"/>
          <w:szCs w:val="24"/>
        </w:rPr>
        <w:fldChar w:fldCharType="begin"/>
      </w:r>
      <w:r w:rsidR="00D91152" w:rsidRPr="00ED22E6">
        <w:rPr>
          <w:sz w:val="24"/>
          <w:szCs w:val="24"/>
        </w:rPr>
        <w:instrText xml:space="preserve"> REF _Ref406570617 \r \h </w:instrText>
      </w:r>
      <w:r w:rsidR="002D5DCF" w:rsidRPr="00ED22E6">
        <w:rPr>
          <w:sz w:val="24"/>
          <w:szCs w:val="24"/>
        </w:rPr>
        <w:instrText xml:space="preserve"> \* MERGEFORMAT </w:instrText>
      </w:r>
      <w:r w:rsidR="00D91152" w:rsidRPr="00ED22E6">
        <w:rPr>
          <w:sz w:val="24"/>
          <w:szCs w:val="24"/>
        </w:rPr>
      </w:r>
      <w:r w:rsidR="00D91152" w:rsidRPr="00ED22E6">
        <w:rPr>
          <w:sz w:val="24"/>
          <w:szCs w:val="24"/>
        </w:rPr>
        <w:fldChar w:fldCharType="separate"/>
      </w:r>
      <w:r w:rsidR="00F7534F">
        <w:rPr>
          <w:sz w:val="24"/>
          <w:szCs w:val="24"/>
        </w:rPr>
        <w:t>20.6</w:t>
      </w:r>
      <w:r w:rsidR="00D91152" w:rsidRPr="00ED22E6">
        <w:rPr>
          <w:sz w:val="24"/>
          <w:szCs w:val="24"/>
        </w:rPr>
        <w:fldChar w:fldCharType="end"/>
      </w:r>
      <w:r w:rsidR="00D91152" w:rsidRPr="00553BB9">
        <w:rPr>
          <w:sz w:val="24"/>
          <w:szCs w:val="24"/>
        </w:rPr>
        <w:t xml:space="preserve"> punkte nurodytu atveju, taip pat dėl Subtiekėjų</w:t>
      </w:r>
      <w:r w:rsidR="00AF0827" w:rsidRPr="00553BB9">
        <w:rPr>
          <w:sz w:val="24"/>
          <w:szCs w:val="24"/>
        </w:rPr>
        <w:t xml:space="preserve"> ar kitų ūkio subjektų</w:t>
      </w:r>
      <w:r w:rsidR="00D91152" w:rsidRPr="00214951">
        <w:rPr>
          <w:sz w:val="24"/>
          <w:szCs w:val="24"/>
        </w:rPr>
        <w:t xml:space="preserve">, kurie buvo įvardinti Investuotojo </w:t>
      </w:r>
      <w:r w:rsidR="00F7104F" w:rsidRPr="00214951">
        <w:rPr>
          <w:sz w:val="24"/>
          <w:szCs w:val="24"/>
        </w:rPr>
        <w:t>P</w:t>
      </w:r>
      <w:r w:rsidR="00D91152" w:rsidRPr="00892586">
        <w:rPr>
          <w:sz w:val="24"/>
          <w:szCs w:val="24"/>
        </w:rPr>
        <w:t>asiūlyme.</w:t>
      </w:r>
    </w:p>
    <w:p w14:paraId="7B5A9D7A" w14:textId="7132AE7C" w:rsidR="00F467EC" w:rsidRPr="00721C47" w:rsidRDefault="00E95A03" w:rsidP="002310CC">
      <w:pPr>
        <w:pStyle w:val="paragrafai"/>
        <w:tabs>
          <w:tab w:val="clear" w:pos="1346"/>
          <w:tab w:val="num" w:pos="1418"/>
        </w:tabs>
        <w:ind w:left="1418" w:hanging="851"/>
        <w:rPr>
          <w:sz w:val="24"/>
          <w:szCs w:val="24"/>
        </w:rPr>
      </w:pPr>
      <w:r w:rsidRPr="00EF7CDF">
        <w:rPr>
          <w:sz w:val="24"/>
          <w:szCs w:val="24"/>
        </w:rPr>
        <w:t>Subtiek</w:t>
      </w:r>
      <w:r w:rsidR="00F467EC" w:rsidRPr="00EF7CDF">
        <w:rPr>
          <w:sz w:val="24"/>
          <w:szCs w:val="24"/>
        </w:rPr>
        <w:t>ėjai</w:t>
      </w:r>
      <w:r w:rsidR="00F7104F" w:rsidRPr="00EF7CDF">
        <w:rPr>
          <w:sz w:val="24"/>
          <w:szCs w:val="24"/>
        </w:rPr>
        <w:t xml:space="preserve"> </w:t>
      </w:r>
      <w:r w:rsidR="002B1BC6" w:rsidRPr="00EF7CDF">
        <w:rPr>
          <w:sz w:val="24"/>
          <w:szCs w:val="24"/>
        </w:rPr>
        <w:t xml:space="preserve">ar kiti ūkio subjektai </w:t>
      </w:r>
      <w:r w:rsidR="00F7104F" w:rsidRPr="00EF7CDF">
        <w:rPr>
          <w:sz w:val="24"/>
          <w:szCs w:val="24"/>
        </w:rPr>
        <w:t>atlikdami Darbus</w:t>
      </w:r>
      <w:r w:rsidR="00F467EC" w:rsidRPr="00EF7CDF">
        <w:rPr>
          <w:sz w:val="24"/>
          <w:szCs w:val="24"/>
        </w:rPr>
        <w:t xml:space="preserve"> </w:t>
      </w:r>
      <w:r w:rsidR="00F7104F" w:rsidRPr="00403566">
        <w:rPr>
          <w:sz w:val="24"/>
          <w:szCs w:val="24"/>
        </w:rPr>
        <w:t xml:space="preserve">ar </w:t>
      </w:r>
      <w:r w:rsidR="00F467EC" w:rsidRPr="00403566">
        <w:rPr>
          <w:sz w:val="24"/>
          <w:szCs w:val="24"/>
        </w:rPr>
        <w:t>teikdami Paslaugas privalo laikytis tokių pačių reikalavimų, kokie dėl atitinkamų</w:t>
      </w:r>
      <w:r w:rsidR="00F7104F" w:rsidRPr="00721C47">
        <w:rPr>
          <w:sz w:val="24"/>
          <w:szCs w:val="24"/>
        </w:rPr>
        <w:t xml:space="preserve"> Darbų ir</w:t>
      </w:r>
      <w:r w:rsidR="00F467EC" w:rsidRPr="00721C47">
        <w:rPr>
          <w:sz w:val="24"/>
          <w:szCs w:val="24"/>
        </w:rPr>
        <w:t xml:space="preserve"> Paslaugų pagal Sutartį keliami Privačiam subjektui.</w:t>
      </w:r>
    </w:p>
    <w:p w14:paraId="5E5841B6" w14:textId="36A66823" w:rsidR="00F467EC" w:rsidRPr="00EE7E58" w:rsidRDefault="00E95A03" w:rsidP="002310CC">
      <w:pPr>
        <w:pStyle w:val="paragrafai"/>
        <w:tabs>
          <w:tab w:val="clear" w:pos="1346"/>
          <w:tab w:val="num" w:pos="1418"/>
        </w:tabs>
        <w:ind w:left="1418" w:hanging="851"/>
        <w:rPr>
          <w:sz w:val="24"/>
          <w:szCs w:val="24"/>
        </w:rPr>
      </w:pPr>
      <w:r w:rsidRPr="00210A19">
        <w:rPr>
          <w:sz w:val="24"/>
          <w:szCs w:val="24"/>
        </w:rPr>
        <w:t>Subtiek</w:t>
      </w:r>
      <w:r w:rsidR="00F467EC" w:rsidRPr="00210A19">
        <w:rPr>
          <w:sz w:val="24"/>
          <w:szCs w:val="24"/>
        </w:rPr>
        <w:t xml:space="preserve">ėjai </w:t>
      </w:r>
      <w:r w:rsidR="00F7104F" w:rsidRPr="00210A19">
        <w:rPr>
          <w:sz w:val="24"/>
          <w:szCs w:val="24"/>
        </w:rPr>
        <w:t>ar ūkio subjektai, kurių pajėgumais Investuot</w:t>
      </w:r>
      <w:r w:rsidR="0074505D" w:rsidRPr="00EE7E58">
        <w:rPr>
          <w:sz w:val="24"/>
          <w:szCs w:val="24"/>
        </w:rPr>
        <w:t>o</w:t>
      </w:r>
      <w:r w:rsidR="00F7104F" w:rsidRPr="00EE7E58">
        <w:rPr>
          <w:sz w:val="24"/>
          <w:szCs w:val="24"/>
        </w:rPr>
        <w:t xml:space="preserve">jas rėmėsi Pirkimo metu siekdamas atitikti </w:t>
      </w:r>
      <w:r w:rsidR="00223C05">
        <w:rPr>
          <w:sz w:val="24"/>
          <w:szCs w:val="24"/>
        </w:rPr>
        <w:t>S</w:t>
      </w:r>
      <w:r w:rsidR="00F7104F" w:rsidRPr="00EE7E58">
        <w:rPr>
          <w:sz w:val="24"/>
          <w:szCs w:val="24"/>
        </w:rPr>
        <w:t xml:space="preserve">ąlygose nustatytus reikalavimus, </w:t>
      </w:r>
      <w:r w:rsidR="00F467EC" w:rsidRPr="00EE7E58">
        <w:rPr>
          <w:sz w:val="24"/>
          <w:szCs w:val="24"/>
        </w:rPr>
        <w:t>gali būti pakeisti kitais ūkio subjektais, jeigu:</w:t>
      </w:r>
      <w:bookmarkEnd w:id="692"/>
      <w:bookmarkEnd w:id="693"/>
    </w:p>
    <w:p w14:paraId="7ADDCEA3" w14:textId="72B7D726" w:rsidR="00F467EC" w:rsidRPr="009C2D1C" w:rsidRDefault="00F467EC" w:rsidP="002310CC">
      <w:pPr>
        <w:pStyle w:val="paragrafesraas"/>
        <w:tabs>
          <w:tab w:val="num" w:pos="1418"/>
          <w:tab w:val="num" w:pos="2268"/>
        </w:tabs>
        <w:ind w:left="2268" w:hanging="851"/>
        <w:rPr>
          <w:sz w:val="24"/>
          <w:szCs w:val="24"/>
        </w:rPr>
      </w:pPr>
      <w:bookmarkStart w:id="694" w:name="_Ref445903357"/>
      <w:r w:rsidRPr="009C2D1C">
        <w:rPr>
          <w:sz w:val="24"/>
          <w:szCs w:val="24"/>
        </w:rPr>
        <w:t xml:space="preserve">keičiantys ūkio subjektai </w:t>
      </w:r>
      <w:r w:rsidRPr="009C2D1C">
        <w:rPr>
          <w:color w:val="000000" w:themeColor="text1"/>
          <w:spacing w:val="0"/>
          <w:sz w:val="24"/>
          <w:szCs w:val="24"/>
        </w:rPr>
        <w:t>užtikrina neprastesnius išteklius</w:t>
      </w:r>
      <w:r w:rsidR="00114E35" w:rsidRPr="009C2D1C">
        <w:rPr>
          <w:color w:val="000000" w:themeColor="text1"/>
          <w:spacing w:val="0"/>
          <w:sz w:val="24"/>
          <w:szCs w:val="24"/>
        </w:rPr>
        <w:t xml:space="preserve"> bei pajėgumus</w:t>
      </w:r>
      <w:r w:rsidRPr="009C2D1C">
        <w:rPr>
          <w:color w:val="000000" w:themeColor="text1"/>
          <w:spacing w:val="0"/>
          <w:sz w:val="24"/>
          <w:szCs w:val="24"/>
        </w:rPr>
        <w:t xml:space="preserve"> nei keičiamų </w:t>
      </w:r>
      <w:r w:rsidR="00E95A03" w:rsidRPr="009C2D1C">
        <w:rPr>
          <w:color w:val="000000" w:themeColor="text1"/>
          <w:spacing w:val="0"/>
          <w:sz w:val="24"/>
          <w:szCs w:val="24"/>
        </w:rPr>
        <w:t>Subtiek</w:t>
      </w:r>
      <w:r w:rsidRPr="009C2D1C">
        <w:rPr>
          <w:color w:val="000000" w:themeColor="text1"/>
          <w:spacing w:val="0"/>
          <w:sz w:val="24"/>
          <w:szCs w:val="24"/>
        </w:rPr>
        <w:t>ėjų įsipareigoti suteikti ištekliai bei pajėgumai, reikalingi likusiai Sutarties daliai įvykdyti ir</w:t>
      </w:r>
      <w:r w:rsidRPr="009C2D1C">
        <w:rPr>
          <w:color w:val="000000" w:themeColor="text1"/>
          <w:sz w:val="24"/>
          <w:szCs w:val="24"/>
        </w:rPr>
        <w:t xml:space="preserve"> </w:t>
      </w:r>
      <w:r w:rsidRPr="009C2D1C">
        <w:rPr>
          <w:sz w:val="24"/>
          <w:szCs w:val="24"/>
        </w:rPr>
        <w:t xml:space="preserve">atitinka Pirkimo sąlygose </w:t>
      </w:r>
      <w:r w:rsidR="0094354B" w:rsidRPr="009C2D1C">
        <w:rPr>
          <w:sz w:val="24"/>
          <w:szCs w:val="24"/>
        </w:rPr>
        <w:t xml:space="preserve">keičiamiems </w:t>
      </w:r>
      <w:r w:rsidR="00E95A03" w:rsidRPr="009C2D1C">
        <w:rPr>
          <w:sz w:val="24"/>
          <w:szCs w:val="24"/>
        </w:rPr>
        <w:t>Subtiek</w:t>
      </w:r>
      <w:r w:rsidRPr="009C2D1C">
        <w:rPr>
          <w:sz w:val="24"/>
          <w:szCs w:val="24"/>
        </w:rPr>
        <w:t>ėjams keliamus reikalavimus</w:t>
      </w:r>
      <w:r w:rsidR="00114172" w:rsidRPr="009C2D1C">
        <w:rPr>
          <w:sz w:val="24"/>
          <w:szCs w:val="24"/>
        </w:rPr>
        <w:t xml:space="preserve">, įskaitant ir kvalifikacijos reikalavimus, jeigu Pirkimo metu atitinkamų </w:t>
      </w:r>
      <w:r w:rsidR="00E95A03" w:rsidRPr="009C2D1C">
        <w:rPr>
          <w:sz w:val="24"/>
          <w:szCs w:val="24"/>
        </w:rPr>
        <w:t>Subtiek</w:t>
      </w:r>
      <w:r w:rsidR="00114172" w:rsidRPr="009C2D1C">
        <w:rPr>
          <w:sz w:val="24"/>
          <w:szCs w:val="24"/>
        </w:rPr>
        <w:t xml:space="preserve">ėjų kvalifikacija Investuotojas grindė savo atitikimą </w:t>
      </w:r>
      <w:r w:rsidR="00F7104F" w:rsidRPr="009C2D1C">
        <w:rPr>
          <w:sz w:val="24"/>
          <w:szCs w:val="24"/>
        </w:rPr>
        <w:t>S</w:t>
      </w:r>
      <w:r w:rsidR="00114172" w:rsidRPr="009C2D1C">
        <w:rPr>
          <w:sz w:val="24"/>
          <w:szCs w:val="24"/>
        </w:rPr>
        <w:t>ąlygose nustatytiems reikalavimams,</w:t>
      </w:r>
      <w:r w:rsidRPr="009C2D1C">
        <w:rPr>
          <w:sz w:val="24"/>
          <w:szCs w:val="24"/>
        </w:rPr>
        <w:t xml:space="preserve"> ir</w:t>
      </w:r>
      <w:bookmarkEnd w:id="694"/>
    </w:p>
    <w:p w14:paraId="2A4D3628" w14:textId="77777777" w:rsidR="00F467EC" w:rsidRPr="009C2D1C" w:rsidRDefault="00F467EC" w:rsidP="002310CC">
      <w:pPr>
        <w:pStyle w:val="paragrafesraas"/>
        <w:tabs>
          <w:tab w:val="num" w:pos="1418"/>
          <w:tab w:val="num" w:pos="2268"/>
        </w:tabs>
        <w:ind w:left="2268" w:hanging="851"/>
        <w:rPr>
          <w:sz w:val="24"/>
          <w:szCs w:val="24"/>
        </w:rPr>
      </w:pPr>
      <w:r w:rsidRPr="009C2D1C">
        <w:rPr>
          <w:sz w:val="24"/>
          <w:szCs w:val="24"/>
        </w:rPr>
        <w:t>Privatus subjektas gauna išankstinį raštišką Valdžios subjekto sutikimą, kuris negali būti nepagrįstai neduodamas.</w:t>
      </w:r>
    </w:p>
    <w:p w14:paraId="2A6D2789" w14:textId="7915CFDA" w:rsidR="00F7104F" w:rsidRPr="009C2D1C" w:rsidRDefault="00F7104F" w:rsidP="002310CC">
      <w:pPr>
        <w:pStyle w:val="paragrafai"/>
        <w:tabs>
          <w:tab w:val="clear" w:pos="1346"/>
          <w:tab w:val="num" w:pos="1418"/>
        </w:tabs>
        <w:ind w:left="1418" w:hanging="851"/>
        <w:rPr>
          <w:sz w:val="24"/>
        </w:rPr>
      </w:pPr>
      <w:bookmarkStart w:id="695" w:name="_Ref137343286"/>
      <w:bookmarkStart w:id="696" w:name="_Toc284496725"/>
      <w:r w:rsidRPr="009C2D1C">
        <w:rPr>
          <w:sz w:val="24"/>
        </w:rPr>
        <w:t xml:space="preserve">Privatus subjektas gali nutraukti ar užbaigti sutartį su Subtiekėju ar ūkio subjektu, kurio pajėgumais Investuotojas rėmėsi Pirkimo metu siekdamas atitikti Sąlygose nustatytus kvalifikacijos reikalavimus (t. y. atsisakyti įsigyti Darbus ar Paslaugas iš Subtiekėjo ar ūkio subjekto) ir vykdyti Darbus ar teikti Paslaugas pats tik jeigu Privatus subjektas tuo momentu pats atitinka atitinkamiems Sąlygose nurodytiems kvalifikacijos reikalavimams. Tokiu </w:t>
      </w:r>
      <w:r w:rsidRPr="009C2D1C">
        <w:rPr>
          <w:sz w:val="24"/>
        </w:rPr>
        <w:lastRenderedPageBreak/>
        <w:t>atveju Darbų atlikimui ar Paslaugų teikimui Privatus subjektas turi gauti Valdžios subjekto sutikimą</w:t>
      </w:r>
      <w:r w:rsidR="0074505D" w:rsidRPr="009C2D1C">
        <w:rPr>
          <w:sz w:val="24"/>
          <w:szCs w:val="24"/>
        </w:rPr>
        <w:t>, kuris negali būti nepagrįstai neduodamas</w:t>
      </w:r>
      <w:r w:rsidRPr="009C2D1C">
        <w:rPr>
          <w:sz w:val="24"/>
        </w:rPr>
        <w:t>.</w:t>
      </w:r>
    </w:p>
    <w:p w14:paraId="6F236895" w14:textId="69D46D57" w:rsidR="00F467EC" w:rsidRPr="009C2D1C" w:rsidRDefault="00F467EC" w:rsidP="002310CC">
      <w:pPr>
        <w:pStyle w:val="paragrafai"/>
        <w:tabs>
          <w:tab w:val="clear" w:pos="1346"/>
          <w:tab w:val="num" w:pos="993"/>
          <w:tab w:val="num" w:pos="1418"/>
        </w:tabs>
        <w:ind w:left="1418" w:hanging="851"/>
        <w:rPr>
          <w:sz w:val="24"/>
          <w:szCs w:val="24"/>
        </w:rPr>
      </w:pPr>
      <w:r w:rsidRPr="009C2D1C">
        <w:rPr>
          <w:sz w:val="24"/>
          <w:szCs w:val="24"/>
        </w:rPr>
        <w:t xml:space="preserve">Sudaręs sutartį su </w:t>
      </w:r>
      <w:r w:rsidR="00E95A03" w:rsidRPr="009C2D1C">
        <w:rPr>
          <w:sz w:val="24"/>
          <w:szCs w:val="24"/>
        </w:rPr>
        <w:t>Subtiek</w:t>
      </w:r>
      <w:r w:rsidRPr="009C2D1C">
        <w:rPr>
          <w:sz w:val="24"/>
          <w:szCs w:val="24"/>
        </w:rPr>
        <w:t>ėju, Privatus subjektas ne vėliau kaip per</w:t>
      </w:r>
      <w:r w:rsidR="00F7104F" w:rsidRPr="009C2D1C">
        <w:rPr>
          <w:sz w:val="24"/>
          <w:szCs w:val="24"/>
        </w:rPr>
        <w:t xml:space="preserve"> 5 (penkias) dienas</w:t>
      </w:r>
      <w:r w:rsidRPr="009C2D1C">
        <w:rPr>
          <w:sz w:val="24"/>
          <w:szCs w:val="24"/>
        </w:rPr>
        <w:t xml:space="preserve"> jos sudarymo sutarties kopiją pateikia Valdžios subjektui.</w:t>
      </w:r>
      <w:bookmarkEnd w:id="695"/>
      <w:bookmarkEnd w:id="696"/>
    </w:p>
    <w:p w14:paraId="3C7003FB" w14:textId="78F7CE5C" w:rsidR="00F467EC" w:rsidRPr="002E10F0" w:rsidRDefault="00F467EC" w:rsidP="002310CC">
      <w:pPr>
        <w:pStyle w:val="paragrafai"/>
        <w:tabs>
          <w:tab w:val="clear" w:pos="1346"/>
          <w:tab w:val="num" w:pos="1418"/>
        </w:tabs>
        <w:ind w:left="1418" w:hanging="851"/>
        <w:rPr>
          <w:sz w:val="24"/>
          <w:szCs w:val="24"/>
        </w:rPr>
      </w:pPr>
      <w:bookmarkStart w:id="697" w:name="_Ref292963407"/>
      <w:bookmarkStart w:id="698" w:name="_Ref406570617"/>
      <w:r w:rsidRPr="009C2D1C">
        <w:rPr>
          <w:sz w:val="24"/>
          <w:szCs w:val="24"/>
        </w:rPr>
        <w:t xml:space="preserve">Neatsižvelgiant į </w:t>
      </w:r>
      <w:r w:rsidR="003E67E7" w:rsidRPr="009C2D1C">
        <w:rPr>
          <w:sz w:val="24"/>
          <w:szCs w:val="24"/>
        </w:rPr>
        <w:t xml:space="preserve">Sutarties </w:t>
      </w:r>
      <w:r w:rsidRPr="00553BB9">
        <w:rPr>
          <w:sz w:val="24"/>
          <w:szCs w:val="24"/>
        </w:rPr>
        <w:fldChar w:fldCharType="begin"/>
      </w:r>
      <w:r w:rsidRPr="009C2D1C">
        <w:rPr>
          <w:sz w:val="24"/>
          <w:szCs w:val="24"/>
        </w:rPr>
        <w:instrText xml:space="preserve"> REF _Ref396470572 \r \h </w:instrText>
      </w:r>
      <w:r w:rsidR="002D5DCF" w:rsidRPr="009C2D1C">
        <w:rPr>
          <w:sz w:val="24"/>
          <w:szCs w:val="24"/>
        </w:rPr>
        <w:instrText xml:space="preserve"> \* MERGEFORMAT </w:instrText>
      </w:r>
      <w:r w:rsidRPr="00553BB9">
        <w:rPr>
          <w:sz w:val="24"/>
          <w:szCs w:val="24"/>
        </w:rPr>
      </w:r>
      <w:r w:rsidRPr="00553BB9">
        <w:rPr>
          <w:sz w:val="24"/>
          <w:szCs w:val="24"/>
        </w:rPr>
        <w:fldChar w:fldCharType="separate"/>
      </w:r>
      <w:r w:rsidR="00F7534F">
        <w:rPr>
          <w:sz w:val="24"/>
          <w:szCs w:val="24"/>
        </w:rPr>
        <w:t>20.1</w:t>
      </w:r>
      <w:r w:rsidRPr="00553BB9">
        <w:rPr>
          <w:sz w:val="24"/>
          <w:szCs w:val="24"/>
        </w:rPr>
        <w:fldChar w:fldCharType="end"/>
      </w:r>
      <w:r w:rsidRPr="00553BB9">
        <w:rPr>
          <w:sz w:val="24"/>
          <w:szCs w:val="24"/>
        </w:rPr>
        <w:t xml:space="preserve"> punktą, Privatus subjektas turi teisę pasitelkti naują </w:t>
      </w:r>
      <w:r w:rsidR="00E95A03" w:rsidRPr="00214951">
        <w:rPr>
          <w:sz w:val="24"/>
          <w:szCs w:val="24"/>
        </w:rPr>
        <w:t>Subtiek</w:t>
      </w:r>
      <w:r w:rsidRPr="00214951">
        <w:rPr>
          <w:sz w:val="24"/>
          <w:szCs w:val="24"/>
        </w:rPr>
        <w:t>ėją</w:t>
      </w:r>
      <w:r w:rsidR="00F7104F" w:rsidRPr="00214951">
        <w:rPr>
          <w:sz w:val="24"/>
          <w:szCs w:val="24"/>
        </w:rPr>
        <w:t xml:space="preserve"> ar ūkio subjektą</w:t>
      </w:r>
      <w:r w:rsidR="00292206" w:rsidRPr="00214951">
        <w:rPr>
          <w:sz w:val="24"/>
          <w:szCs w:val="24"/>
        </w:rPr>
        <w:t xml:space="preserve"> </w:t>
      </w:r>
      <w:r w:rsidRPr="00214951">
        <w:rPr>
          <w:sz w:val="24"/>
          <w:szCs w:val="24"/>
        </w:rPr>
        <w:t>ir be Valdžios subjekto išankstinio raštiško sutikimo</w:t>
      </w:r>
      <w:bookmarkEnd w:id="697"/>
      <w:r w:rsidRPr="00214951">
        <w:rPr>
          <w:sz w:val="24"/>
          <w:szCs w:val="24"/>
        </w:rPr>
        <w:t xml:space="preserve">, </w:t>
      </w:r>
      <w:r w:rsidR="00406C7D" w:rsidRPr="00214951">
        <w:rPr>
          <w:sz w:val="24"/>
          <w:szCs w:val="24"/>
        </w:rPr>
        <w:t xml:space="preserve">(išskyrus </w:t>
      </w:r>
      <w:r w:rsidR="00F233B7" w:rsidRPr="00892586">
        <w:rPr>
          <w:sz w:val="24"/>
          <w:szCs w:val="24"/>
        </w:rPr>
        <w:t>Sutarties</w:t>
      </w:r>
      <w:r w:rsidR="00F7104F" w:rsidRPr="00892586">
        <w:rPr>
          <w:sz w:val="24"/>
          <w:szCs w:val="24"/>
        </w:rPr>
        <w:t xml:space="preserve"> </w:t>
      </w:r>
      <w:r w:rsidR="00F7104F" w:rsidRPr="00553BB9">
        <w:rPr>
          <w:sz w:val="24"/>
          <w:szCs w:val="24"/>
        </w:rPr>
        <w:fldChar w:fldCharType="begin"/>
      </w:r>
      <w:r w:rsidR="00F7104F" w:rsidRPr="009C2D1C">
        <w:rPr>
          <w:sz w:val="24"/>
          <w:szCs w:val="24"/>
        </w:rPr>
        <w:instrText xml:space="preserve"> REF _Ref485902045 \r \h </w:instrText>
      </w:r>
      <w:r w:rsidR="009C2D1C">
        <w:rPr>
          <w:sz w:val="24"/>
          <w:szCs w:val="24"/>
        </w:rPr>
        <w:instrText xml:space="preserve"> \* MERGEFORMAT </w:instrText>
      </w:r>
      <w:r w:rsidR="00F7104F" w:rsidRPr="00553BB9">
        <w:rPr>
          <w:sz w:val="24"/>
          <w:szCs w:val="24"/>
        </w:rPr>
      </w:r>
      <w:r w:rsidR="00F7104F" w:rsidRPr="00553BB9">
        <w:rPr>
          <w:sz w:val="24"/>
          <w:szCs w:val="24"/>
        </w:rPr>
        <w:fldChar w:fldCharType="separate"/>
      </w:r>
      <w:r w:rsidR="00F7534F">
        <w:rPr>
          <w:sz w:val="24"/>
          <w:szCs w:val="24"/>
        </w:rPr>
        <w:t>21.2.3</w:t>
      </w:r>
      <w:r w:rsidR="00F7104F" w:rsidRPr="00553BB9">
        <w:rPr>
          <w:sz w:val="24"/>
          <w:szCs w:val="24"/>
        </w:rPr>
        <w:fldChar w:fldCharType="end"/>
      </w:r>
      <w:r w:rsidR="00F7104F" w:rsidRPr="00553BB9">
        <w:rPr>
          <w:sz w:val="24"/>
          <w:szCs w:val="24"/>
        </w:rPr>
        <w:t xml:space="preserve"> </w:t>
      </w:r>
      <w:r w:rsidR="00223C05">
        <w:rPr>
          <w:sz w:val="24"/>
          <w:szCs w:val="24"/>
        </w:rPr>
        <w:t>ir</w:t>
      </w:r>
      <w:r w:rsidR="00F7104F" w:rsidRPr="00214951">
        <w:rPr>
          <w:sz w:val="24"/>
          <w:szCs w:val="24"/>
        </w:rPr>
        <w:t xml:space="preserve"> </w:t>
      </w:r>
      <w:r w:rsidR="00F7104F" w:rsidRPr="00553BB9">
        <w:rPr>
          <w:sz w:val="24"/>
          <w:szCs w:val="24"/>
        </w:rPr>
        <w:fldChar w:fldCharType="begin"/>
      </w:r>
      <w:r w:rsidR="00F7104F" w:rsidRPr="009C2D1C">
        <w:rPr>
          <w:sz w:val="24"/>
          <w:szCs w:val="24"/>
        </w:rPr>
        <w:instrText xml:space="preserve"> REF _Ref407621285 \r \h </w:instrText>
      </w:r>
      <w:r w:rsidR="009C2D1C">
        <w:rPr>
          <w:sz w:val="24"/>
          <w:szCs w:val="24"/>
        </w:rPr>
        <w:instrText xml:space="preserve"> \* MERGEFORMAT </w:instrText>
      </w:r>
      <w:r w:rsidR="00F7104F" w:rsidRPr="00553BB9">
        <w:rPr>
          <w:sz w:val="24"/>
          <w:szCs w:val="24"/>
        </w:rPr>
      </w:r>
      <w:r w:rsidR="00F7104F" w:rsidRPr="00553BB9">
        <w:rPr>
          <w:sz w:val="24"/>
          <w:szCs w:val="24"/>
        </w:rPr>
        <w:fldChar w:fldCharType="separate"/>
      </w:r>
      <w:r w:rsidR="00F7534F">
        <w:rPr>
          <w:sz w:val="24"/>
          <w:szCs w:val="24"/>
        </w:rPr>
        <w:t>21.2.9</w:t>
      </w:r>
      <w:r w:rsidR="00F7104F" w:rsidRPr="00553BB9">
        <w:rPr>
          <w:sz w:val="24"/>
          <w:szCs w:val="24"/>
        </w:rPr>
        <w:fldChar w:fldCharType="end"/>
      </w:r>
      <w:r w:rsidR="00F233B7" w:rsidRPr="00553BB9">
        <w:rPr>
          <w:sz w:val="24"/>
          <w:szCs w:val="24"/>
        </w:rPr>
        <w:t xml:space="preserve"> </w:t>
      </w:r>
      <w:r w:rsidR="00406C7D" w:rsidRPr="00553BB9">
        <w:rPr>
          <w:sz w:val="24"/>
          <w:szCs w:val="24"/>
        </w:rPr>
        <w:t>punkt</w:t>
      </w:r>
      <w:r w:rsidR="00F7104F" w:rsidRPr="00214951">
        <w:rPr>
          <w:sz w:val="24"/>
          <w:szCs w:val="24"/>
        </w:rPr>
        <w:t>uose</w:t>
      </w:r>
      <w:r w:rsidR="00406C7D" w:rsidRPr="00214951">
        <w:rPr>
          <w:sz w:val="24"/>
          <w:szCs w:val="24"/>
        </w:rPr>
        <w:t xml:space="preserve"> numatyt</w:t>
      </w:r>
      <w:r w:rsidR="00F7104F" w:rsidRPr="00214951">
        <w:rPr>
          <w:sz w:val="24"/>
          <w:szCs w:val="24"/>
        </w:rPr>
        <w:t>us</w:t>
      </w:r>
      <w:r w:rsidR="00406C7D" w:rsidRPr="00214951">
        <w:rPr>
          <w:sz w:val="24"/>
          <w:szCs w:val="24"/>
        </w:rPr>
        <w:t xml:space="preserve"> atvej</w:t>
      </w:r>
      <w:r w:rsidR="00F7104F" w:rsidRPr="00214951">
        <w:rPr>
          <w:sz w:val="24"/>
          <w:szCs w:val="24"/>
        </w:rPr>
        <w:t>us</w:t>
      </w:r>
      <w:r w:rsidR="00406C7D" w:rsidRPr="00214951">
        <w:rPr>
          <w:sz w:val="24"/>
          <w:szCs w:val="24"/>
        </w:rPr>
        <w:t xml:space="preserve">, kuomet toks sutikimas reikalingas), </w:t>
      </w:r>
      <w:r w:rsidRPr="00892586">
        <w:rPr>
          <w:sz w:val="24"/>
          <w:szCs w:val="24"/>
        </w:rPr>
        <w:t>jeigu</w:t>
      </w:r>
      <w:r w:rsidR="00223C05" w:rsidRPr="00223C05">
        <w:rPr>
          <w:rFonts w:eastAsia="Calibri"/>
          <w:sz w:val="24"/>
          <w:szCs w:val="24"/>
        </w:rPr>
        <w:t xml:space="preserve"> </w:t>
      </w:r>
      <w:r w:rsidR="00223C05" w:rsidRPr="00223C05">
        <w:rPr>
          <w:sz w:val="24"/>
          <w:szCs w:val="24"/>
        </w:rPr>
        <w:t>per kalendorinius metus</w:t>
      </w:r>
      <w:r w:rsidRPr="00892586">
        <w:rPr>
          <w:sz w:val="24"/>
          <w:szCs w:val="24"/>
        </w:rPr>
        <w:t xml:space="preserve"> tokio </w:t>
      </w:r>
      <w:r w:rsidR="00E95A03" w:rsidRPr="00892586">
        <w:rPr>
          <w:sz w:val="24"/>
          <w:szCs w:val="24"/>
        </w:rPr>
        <w:t>Subtiek</w:t>
      </w:r>
      <w:r w:rsidRPr="00EF7CDF">
        <w:rPr>
          <w:sz w:val="24"/>
          <w:szCs w:val="24"/>
        </w:rPr>
        <w:t>ėjo</w:t>
      </w:r>
      <w:r w:rsidR="00F7104F" w:rsidRPr="00EF7CDF">
        <w:rPr>
          <w:sz w:val="24"/>
          <w:szCs w:val="24"/>
        </w:rPr>
        <w:t xml:space="preserve"> atliekamų Darbų bendra vertė neviršija</w:t>
      </w:r>
      <w:r w:rsidRPr="00EF7CDF">
        <w:rPr>
          <w:sz w:val="24"/>
          <w:szCs w:val="24"/>
        </w:rPr>
        <w:t xml:space="preserve"> </w:t>
      </w:r>
      <w:r w:rsidRPr="00EF7CDF">
        <w:rPr>
          <w:color w:val="FF0000"/>
          <w:sz w:val="24"/>
          <w:szCs w:val="24"/>
        </w:rPr>
        <w:t>[</w:t>
      </w:r>
      <w:r w:rsidRPr="00EF7CDF">
        <w:rPr>
          <w:i/>
          <w:iCs/>
          <w:color w:val="FF0000"/>
          <w:sz w:val="24"/>
          <w:szCs w:val="24"/>
        </w:rPr>
        <w:t>suma</w:t>
      </w:r>
      <w:r w:rsidRPr="00EF7CDF">
        <w:rPr>
          <w:color w:val="FF0000"/>
          <w:sz w:val="24"/>
          <w:szCs w:val="24"/>
        </w:rPr>
        <w:t>]</w:t>
      </w:r>
      <w:r w:rsidRPr="00EF7CDF">
        <w:rPr>
          <w:color w:val="00B050"/>
          <w:sz w:val="24"/>
          <w:szCs w:val="24"/>
        </w:rPr>
        <w:t xml:space="preserve"> </w:t>
      </w:r>
      <w:r w:rsidR="00223C05" w:rsidRPr="00ED22E6">
        <w:rPr>
          <w:sz w:val="24"/>
          <w:szCs w:val="24"/>
        </w:rPr>
        <w:t xml:space="preserve">eurų </w:t>
      </w:r>
      <w:r w:rsidR="00F7104F" w:rsidRPr="00ED22E6">
        <w:rPr>
          <w:sz w:val="24"/>
          <w:szCs w:val="24"/>
        </w:rPr>
        <w:t xml:space="preserve">be PVM </w:t>
      </w:r>
      <w:r w:rsidR="00F7104F" w:rsidRPr="00EF7CDF">
        <w:rPr>
          <w:sz w:val="24"/>
          <w:szCs w:val="24"/>
        </w:rPr>
        <w:t xml:space="preserve">arba </w:t>
      </w:r>
      <w:r w:rsidRPr="00403566">
        <w:rPr>
          <w:sz w:val="24"/>
          <w:szCs w:val="24"/>
        </w:rPr>
        <w:t xml:space="preserve">teikiamų Paslaugų bendra vertė neviršija </w:t>
      </w:r>
      <w:r w:rsidRPr="00403566">
        <w:rPr>
          <w:color w:val="FF0000"/>
          <w:sz w:val="24"/>
          <w:szCs w:val="24"/>
        </w:rPr>
        <w:t>[</w:t>
      </w:r>
      <w:r w:rsidRPr="00721C47">
        <w:rPr>
          <w:i/>
          <w:iCs/>
          <w:color w:val="FF0000"/>
          <w:sz w:val="24"/>
          <w:szCs w:val="24"/>
        </w:rPr>
        <w:t>suma</w:t>
      </w:r>
      <w:r w:rsidRPr="00721C47">
        <w:rPr>
          <w:color w:val="FF0000"/>
          <w:sz w:val="24"/>
          <w:szCs w:val="24"/>
        </w:rPr>
        <w:t>]</w:t>
      </w:r>
      <w:r w:rsidR="00223C05">
        <w:rPr>
          <w:sz w:val="24"/>
          <w:szCs w:val="24"/>
        </w:rPr>
        <w:t xml:space="preserve"> eurų</w:t>
      </w:r>
      <w:r w:rsidR="00F7104F" w:rsidRPr="002E10F0">
        <w:rPr>
          <w:sz w:val="24"/>
          <w:szCs w:val="24"/>
        </w:rPr>
        <w:t xml:space="preserve"> be PVM</w:t>
      </w:r>
      <w:r w:rsidRPr="002E10F0">
        <w:rPr>
          <w:sz w:val="24"/>
          <w:szCs w:val="24"/>
        </w:rPr>
        <w:t>.</w:t>
      </w:r>
      <w:bookmarkEnd w:id="698"/>
    </w:p>
    <w:p w14:paraId="305584BC" w14:textId="5A7436BB" w:rsidR="00F467EC" w:rsidRPr="009C2D1C" w:rsidRDefault="00516B0D" w:rsidP="002310CC">
      <w:pPr>
        <w:pStyle w:val="paragrafai"/>
        <w:tabs>
          <w:tab w:val="clear" w:pos="1346"/>
          <w:tab w:val="num" w:pos="1418"/>
        </w:tabs>
        <w:ind w:left="1418" w:hanging="851"/>
        <w:rPr>
          <w:sz w:val="24"/>
          <w:szCs w:val="24"/>
        </w:rPr>
      </w:pPr>
      <w:r>
        <w:rPr>
          <w:sz w:val="24"/>
          <w:szCs w:val="24"/>
        </w:rPr>
        <w:t>Privataus subjekto s</w:t>
      </w:r>
      <w:r w:rsidRPr="00210A19">
        <w:rPr>
          <w:sz w:val="24"/>
          <w:szCs w:val="24"/>
        </w:rPr>
        <w:t xml:space="preserve">utartys </w:t>
      </w:r>
      <w:r w:rsidR="00F467EC" w:rsidRPr="00210A19">
        <w:rPr>
          <w:sz w:val="24"/>
          <w:szCs w:val="24"/>
        </w:rPr>
        <w:t xml:space="preserve">su </w:t>
      </w:r>
      <w:r w:rsidR="00E95A03" w:rsidRPr="00210A19">
        <w:rPr>
          <w:sz w:val="24"/>
          <w:szCs w:val="24"/>
        </w:rPr>
        <w:t>Subtiek</w:t>
      </w:r>
      <w:r w:rsidR="00F467EC" w:rsidRPr="00210A19">
        <w:rPr>
          <w:sz w:val="24"/>
          <w:szCs w:val="24"/>
        </w:rPr>
        <w:t>ėjais</w:t>
      </w:r>
      <w:r w:rsidR="00F7104F" w:rsidRPr="00EE7E58">
        <w:rPr>
          <w:sz w:val="24"/>
          <w:szCs w:val="24"/>
        </w:rPr>
        <w:t xml:space="preserve"> ir ūkio subjektais</w:t>
      </w:r>
      <w:r w:rsidR="00F467EC" w:rsidRPr="00EE7E58">
        <w:rPr>
          <w:sz w:val="24"/>
          <w:szCs w:val="24"/>
        </w:rPr>
        <w:t xml:space="preserve"> privalo būti sudaromos vadovaujantis sąžiningumo ir ištiestos rankos principais bei </w:t>
      </w:r>
      <w:r w:rsidR="000167D9" w:rsidRPr="00EE7E58">
        <w:rPr>
          <w:sz w:val="24"/>
          <w:szCs w:val="24"/>
        </w:rPr>
        <w:t>G</w:t>
      </w:r>
      <w:r w:rsidR="00F467EC" w:rsidRPr="00EE7E58">
        <w:rPr>
          <w:sz w:val="24"/>
          <w:szCs w:val="24"/>
        </w:rPr>
        <w:t>era verslo praktika. Sutartys privalo galioti ne ilgiau kaip iki Sutarties pasibaigimo arba nutraukimo,</w:t>
      </w:r>
      <w:r w:rsidRPr="00516B0D">
        <w:rPr>
          <w:sz w:val="24"/>
          <w:szCs w:val="24"/>
        </w:rPr>
        <w:t xml:space="preserve"> </w:t>
      </w:r>
      <w:r w:rsidRPr="00535D48">
        <w:rPr>
          <w:sz w:val="24"/>
          <w:szCs w:val="24"/>
        </w:rPr>
        <w:t xml:space="preserve">išskyrus tokias sutartis, kurios būtinos siekiant užtikrinti garantinį </w:t>
      </w:r>
      <w:r>
        <w:rPr>
          <w:sz w:val="24"/>
          <w:szCs w:val="24"/>
        </w:rPr>
        <w:t xml:space="preserve">Objekto </w:t>
      </w:r>
      <w:r w:rsidRPr="00535D48">
        <w:rPr>
          <w:sz w:val="24"/>
          <w:szCs w:val="24"/>
        </w:rPr>
        <w:t>aptarnavimą, tačiau tokios sutartys negali turėti jokios neigiamos įtakos Valdžios subjekto teisėms ir pa</w:t>
      </w:r>
      <w:r>
        <w:rPr>
          <w:sz w:val="24"/>
          <w:szCs w:val="24"/>
        </w:rPr>
        <w:t xml:space="preserve">reigoms, įskaitant finansinius </w:t>
      </w:r>
      <w:r w:rsidRPr="00535D48">
        <w:rPr>
          <w:sz w:val="24"/>
          <w:szCs w:val="24"/>
        </w:rPr>
        <w:t>įsipareigojimus</w:t>
      </w:r>
      <w:r w:rsidR="00F467EC" w:rsidRPr="009C2D1C">
        <w:rPr>
          <w:sz w:val="24"/>
          <w:szCs w:val="24"/>
        </w:rPr>
        <w:t>.</w:t>
      </w:r>
    </w:p>
    <w:p w14:paraId="2DE85760" w14:textId="364F23B1" w:rsidR="00CE0469" w:rsidRPr="00D5124E" w:rsidRDefault="00F467EC" w:rsidP="002310CC">
      <w:pPr>
        <w:pStyle w:val="paragrafai"/>
        <w:tabs>
          <w:tab w:val="clear" w:pos="1346"/>
          <w:tab w:val="num" w:pos="1418"/>
        </w:tabs>
        <w:ind w:hanging="851"/>
      </w:pPr>
      <w:bookmarkStart w:id="699" w:name="_Toc284496726"/>
      <w:r w:rsidRPr="009C2D1C">
        <w:rPr>
          <w:sz w:val="24"/>
          <w:szCs w:val="24"/>
        </w:rPr>
        <w:t xml:space="preserve">Nepaisant to, ar Paslaugas Privatus subjektas teikia pats, ar pasitelkdamas </w:t>
      </w:r>
      <w:r w:rsidR="00E95A03" w:rsidRPr="009C2D1C">
        <w:rPr>
          <w:sz w:val="24"/>
          <w:szCs w:val="24"/>
        </w:rPr>
        <w:t>Subtiek</w:t>
      </w:r>
      <w:r w:rsidRPr="009C2D1C">
        <w:rPr>
          <w:sz w:val="24"/>
          <w:szCs w:val="24"/>
        </w:rPr>
        <w:t>ėjus</w:t>
      </w:r>
      <w:r w:rsidR="00D01553" w:rsidRPr="009C2D1C">
        <w:rPr>
          <w:sz w:val="24"/>
          <w:szCs w:val="24"/>
        </w:rPr>
        <w:t xml:space="preserve"> ar kitus ūkio subjektus</w:t>
      </w:r>
      <w:r w:rsidRPr="009C2D1C">
        <w:rPr>
          <w:sz w:val="24"/>
          <w:szCs w:val="24"/>
        </w:rPr>
        <w:t>, už tinkamą</w:t>
      </w:r>
      <w:r w:rsidR="00F7104F" w:rsidRPr="009C2D1C">
        <w:rPr>
          <w:sz w:val="24"/>
          <w:szCs w:val="24"/>
        </w:rPr>
        <w:t xml:space="preserve"> Darbų atlikimą ir</w:t>
      </w:r>
      <w:r w:rsidRPr="009C2D1C">
        <w:rPr>
          <w:sz w:val="24"/>
          <w:szCs w:val="24"/>
        </w:rPr>
        <w:t xml:space="preserve"> Paslaugų teikimą, atitikimą Specifikacijų ir Pasiūlymo reikalavimams, bei jų kokybę atsako Privatus subjektas</w:t>
      </w:r>
      <w:bookmarkEnd w:id="699"/>
      <w:r w:rsidR="00CE0469" w:rsidRPr="00D5124E">
        <w:t>.</w:t>
      </w:r>
    </w:p>
    <w:p w14:paraId="1D3A3325" w14:textId="211F8367" w:rsidR="00F467EC" w:rsidRPr="009C2D1C" w:rsidRDefault="00F467EC" w:rsidP="006B0E31">
      <w:pPr>
        <w:pStyle w:val="Heading2"/>
        <w:tabs>
          <w:tab w:val="num" w:pos="1418"/>
        </w:tabs>
        <w:ind w:left="1418" w:hanging="851"/>
        <w:rPr>
          <w:szCs w:val="24"/>
        </w:rPr>
      </w:pPr>
      <w:bookmarkStart w:id="700" w:name="_Toc284496727"/>
      <w:bookmarkStart w:id="701" w:name="_Toc293074456"/>
      <w:bookmarkStart w:id="702" w:name="_Toc297646381"/>
      <w:bookmarkStart w:id="703" w:name="_Toc300049728"/>
      <w:bookmarkStart w:id="704" w:name="_Toc309205515"/>
      <w:bookmarkStart w:id="705" w:name="_Toc92372032"/>
      <w:bookmarkStart w:id="706" w:name="_Toc172888362"/>
      <w:r w:rsidRPr="009C2D1C">
        <w:rPr>
          <w:szCs w:val="24"/>
        </w:rPr>
        <w:t xml:space="preserve">Veiksmų derinimas su </w:t>
      </w:r>
      <w:bookmarkEnd w:id="700"/>
      <w:r w:rsidRPr="009C2D1C">
        <w:rPr>
          <w:szCs w:val="24"/>
        </w:rPr>
        <w:t>Valdžios subjektu</w:t>
      </w:r>
      <w:bookmarkEnd w:id="701"/>
      <w:bookmarkEnd w:id="702"/>
      <w:bookmarkEnd w:id="703"/>
      <w:bookmarkEnd w:id="704"/>
      <w:bookmarkEnd w:id="705"/>
      <w:bookmarkEnd w:id="706"/>
    </w:p>
    <w:p w14:paraId="5CC8D893" w14:textId="3A7C2DD7" w:rsidR="00F467EC" w:rsidRPr="009C2D1C" w:rsidRDefault="00F467EC" w:rsidP="002310CC">
      <w:pPr>
        <w:pStyle w:val="paragrafai"/>
        <w:tabs>
          <w:tab w:val="clear" w:pos="1346"/>
          <w:tab w:val="num" w:pos="1418"/>
        </w:tabs>
        <w:ind w:left="1418" w:hanging="851"/>
        <w:rPr>
          <w:sz w:val="24"/>
          <w:szCs w:val="24"/>
        </w:rPr>
      </w:pPr>
      <w:bookmarkStart w:id="707" w:name="_Toc284496728"/>
      <w:r w:rsidRPr="009C2D1C">
        <w:rPr>
          <w:sz w:val="24"/>
          <w:szCs w:val="24"/>
        </w:rPr>
        <w:t xml:space="preserve">Privatus subjektas privalo </w:t>
      </w:r>
      <w:r w:rsidR="0094354B" w:rsidRPr="009C2D1C">
        <w:rPr>
          <w:sz w:val="24"/>
          <w:szCs w:val="24"/>
        </w:rPr>
        <w:t xml:space="preserve">pateikti </w:t>
      </w:r>
      <w:r w:rsidRPr="009C2D1C">
        <w:rPr>
          <w:sz w:val="24"/>
          <w:szCs w:val="24"/>
        </w:rPr>
        <w:t>Valdžios subjektu</w:t>
      </w:r>
      <w:r w:rsidR="0094354B" w:rsidRPr="009C2D1C">
        <w:rPr>
          <w:sz w:val="24"/>
          <w:szCs w:val="24"/>
        </w:rPr>
        <w:t>i</w:t>
      </w:r>
      <w:r w:rsidRPr="009C2D1C">
        <w:rPr>
          <w:sz w:val="24"/>
          <w:szCs w:val="24"/>
        </w:rPr>
        <w:t xml:space="preserve"> </w:t>
      </w:r>
      <w:r w:rsidR="0094354B" w:rsidRPr="009C2D1C">
        <w:rPr>
          <w:sz w:val="24"/>
          <w:szCs w:val="24"/>
        </w:rPr>
        <w:t>susipažinti</w:t>
      </w:r>
      <w:r w:rsidRPr="009C2D1C">
        <w:rPr>
          <w:sz w:val="24"/>
          <w:szCs w:val="24"/>
        </w:rPr>
        <w:t>:</w:t>
      </w:r>
      <w:bookmarkEnd w:id="707"/>
    </w:p>
    <w:p w14:paraId="6D687029" w14:textId="04C6860A" w:rsidR="00F467EC" w:rsidRPr="00553BB9" w:rsidRDefault="0094354B" w:rsidP="002310CC">
      <w:pPr>
        <w:pStyle w:val="paragrafesraas"/>
        <w:tabs>
          <w:tab w:val="num" w:pos="1418"/>
          <w:tab w:val="left" w:pos="1843"/>
          <w:tab w:val="left" w:pos="1985"/>
          <w:tab w:val="left" w:pos="2268"/>
        </w:tabs>
        <w:ind w:left="2268" w:hanging="851"/>
        <w:rPr>
          <w:sz w:val="24"/>
          <w:szCs w:val="24"/>
        </w:rPr>
      </w:pPr>
      <w:r w:rsidRPr="009C2D1C">
        <w:rPr>
          <w:sz w:val="24"/>
          <w:szCs w:val="24"/>
        </w:rPr>
        <w:t xml:space="preserve">Sutarties </w:t>
      </w:r>
      <w:r w:rsidR="00F467EC" w:rsidRPr="00553BB9">
        <w:rPr>
          <w:sz w:val="24"/>
          <w:szCs w:val="24"/>
        </w:rPr>
        <w:fldChar w:fldCharType="begin"/>
      </w:r>
      <w:r w:rsidR="00F467EC" w:rsidRPr="009C2D1C">
        <w:rPr>
          <w:sz w:val="24"/>
          <w:szCs w:val="24"/>
        </w:rPr>
        <w:instrText xml:space="preserve"> REF _Ref283312942 \r \h  \* MERGEFORMAT </w:instrText>
      </w:r>
      <w:r w:rsidR="00F467EC" w:rsidRPr="00553BB9">
        <w:rPr>
          <w:sz w:val="24"/>
          <w:szCs w:val="24"/>
        </w:rPr>
      </w:r>
      <w:r w:rsidR="00F467EC" w:rsidRPr="00553BB9">
        <w:rPr>
          <w:sz w:val="24"/>
          <w:szCs w:val="24"/>
        </w:rPr>
        <w:fldChar w:fldCharType="separate"/>
      </w:r>
      <w:r w:rsidR="00F7534F">
        <w:rPr>
          <w:sz w:val="24"/>
          <w:szCs w:val="24"/>
        </w:rPr>
        <w:t>29.1</w:t>
      </w:r>
      <w:r w:rsidR="00F467EC" w:rsidRPr="00553BB9">
        <w:rPr>
          <w:sz w:val="24"/>
          <w:szCs w:val="24"/>
        </w:rPr>
        <w:fldChar w:fldCharType="end"/>
      </w:r>
      <w:r w:rsidR="00F467EC" w:rsidRPr="00553BB9">
        <w:rPr>
          <w:sz w:val="24"/>
          <w:szCs w:val="24"/>
        </w:rPr>
        <w:t> punkte nurodytų ekspertų kandidatūras;</w:t>
      </w:r>
    </w:p>
    <w:p w14:paraId="5AA3B3AD" w14:textId="1D6C2590" w:rsidR="00F467EC" w:rsidRPr="00214951" w:rsidRDefault="00F467EC" w:rsidP="002310CC">
      <w:pPr>
        <w:pStyle w:val="paragrafesraas"/>
        <w:tabs>
          <w:tab w:val="num" w:pos="1418"/>
          <w:tab w:val="left" w:pos="1843"/>
          <w:tab w:val="left" w:pos="1985"/>
          <w:tab w:val="left" w:pos="2268"/>
        </w:tabs>
        <w:ind w:left="2268" w:hanging="851"/>
        <w:rPr>
          <w:sz w:val="24"/>
          <w:szCs w:val="24"/>
        </w:rPr>
      </w:pPr>
      <w:r w:rsidRPr="00214951">
        <w:rPr>
          <w:sz w:val="24"/>
          <w:szCs w:val="24"/>
        </w:rPr>
        <w:t>Privataus subjekto auditoriaus kandidatūras</w:t>
      </w:r>
      <w:r w:rsidR="00CE0469" w:rsidRPr="00214951">
        <w:rPr>
          <w:sz w:val="24"/>
          <w:szCs w:val="24"/>
        </w:rPr>
        <w:t>.</w:t>
      </w:r>
    </w:p>
    <w:p w14:paraId="5530EB82" w14:textId="5C2452A5" w:rsidR="00F467EC" w:rsidRPr="00892586" w:rsidRDefault="00F467EC" w:rsidP="002310CC">
      <w:pPr>
        <w:pStyle w:val="paragrafai"/>
        <w:tabs>
          <w:tab w:val="left" w:pos="567"/>
          <w:tab w:val="num" w:pos="1418"/>
          <w:tab w:val="left" w:pos="1701"/>
          <w:tab w:val="left" w:pos="1843"/>
          <w:tab w:val="left" w:pos="1985"/>
        </w:tabs>
        <w:ind w:left="1418" w:hanging="851"/>
        <w:rPr>
          <w:sz w:val="24"/>
          <w:szCs w:val="24"/>
        </w:rPr>
      </w:pPr>
      <w:bookmarkStart w:id="708" w:name="_Ref441135373"/>
      <w:r w:rsidRPr="00892586">
        <w:rPr>
          <w:sz w:val="24"/>
          <w:szCs w:val="24"/>
        </w:rPr>
        <w:t>Privatus subjektas visais atvejais privalo gauti išankstinį rašytinį Valdžios subjekto sutikimą dėl:</w:t>
      </w:r>
      <w:bookmarkEnd w:id="708"/>
    </w:p>
    <w:p w14:paraId="7AE010F1" w14:textId="54B88AEE" w:rsidR="00305931" w:rsidRPr="00B40202" w:rsidRDefault="00305931" w:rsidP="002310CC">
      <w:pPr>
        <w:pStyle w:val="paragrafesraas"/>
        <w:tabs>
          <w:tab w:val="num" w:pos="1418"/>
          <w:tab w:val="left" w:pos="2268"/>
        </w:tabs>
        <w:ind w:left="2268" w:hanging="851"/>
        <w:rPr>
          <w:sz w:val="24"/>
          <w:szCs w:val="24"/>
        </w:rPr>
      </w:pPr>
      <w:r w:rsidRPr="00B40202">
        <w:rPr>
          <w:sz w:val="24"/>
          <w:szCs w:val="24"/>
        </w:rPr>
        <w:t>Finansinio veiklos modelio keitimo</w:t>
      </w:r>
      <w:r w:rsidR="00B40202" w:rsidRPr="00B40202">
        <w:rPr>
          <w:sz w:val="24"/>
          <w:szCs w:val="24"/>
        </w:rPr>
        <w:t>,</w:t>
      </w:r>
      <w:r w:rsidR="00D11806" w:rsidRPr="00B40202">
        <w:rPr>
          <w:sz w:val="24"/>
          <w:szCs w:val="24"/>
        </w:rPr>
        <w:t xml:space="preserve"> </w:t>
      </w:r>
      <w:r w:rsidR="00B40202" w:rsidRPr="00B40202">
        <w:rPr>
          <w:sz w:val="24"/>
          <w:szCs w:val="24"/>
        </w:rPr>
        <w:t xml:space="preserve">kaip tai numatyta Sutarties </w:t>
      </w:r>
      <w:r w:rsidR="00B40202" w:rsidRPr="00B40202">
        <w:rPr>
          <w:sz w:val="24"/>
          <w:szCs w:val="24"/>
        </w:rPr>
        <w:fldChar w:fldCharType="begin"/>
      </w:r>
      <w:r w:rsidR="00B40202" w:rsidRPr="00B40202">
        <w:rPr>
          <w:sz w:val="24"/>
          <w:szCs w:val="24"/>
        </w:rPr>
        <w:instrText xml:space="preserve"> REF _Ref110234991 \r \h </w:instrText>
      </w:r>
      <w:r w:rsidR="00B40202">
        <w:rPr>
          <w:sz w:val="24"/>
          <w:szCs w:val="24"/>
        </w:rPr>
        <w:instrText xml:space="preserve"> \* MERGEFORMAT </w:instrText>
      </w:r>
      <w:r w:rsidR="00B40202" w:rsidRPr="00B40202">
        <w:rPr>
          <w:sz w:val="24"/>
          <w:szCs w:val="24"/>
        </w:rPr>
      </w:r>
      <w:r w:rsidR="00B40202" w:rsidRPr="00B40202">
        <w:rPr>
          <w:sz w:val="24"/>
          <w:szCs w:val="24"/>
        </w:rPr>
        <w:fldChar w:fldCharType="separate"/>
      </w:r>
      <w:r w:rsidR="00F7534F">
        <w:rPr>
          <w:sz w:val="24"/>
          <w:szCs w:val="24"/>
        </w:rPr>
        <w:t>3</w:t>
      </w:r>
      <w:r w:rsidR="00B40202" w:rsidRPr="00B40202">
        <w:rPr>
          <w:sz w:val="24"/>
          <w:szCs w:val="24"/>
        </w:rPr>
        <w:fldChar w:fldCharType="end"/>
      </w:r>
      <w:r w:rsidR="00B40202" w:rsidRPr="00B40202">
        <w:rPr>
          <w:sz w:val="24"/>
          <w:szCs w:val="24"/>
        </w:rPr>
        <w:t xml:space="preserve"> priede </w:t>
      </w:r>
      <w:r w:rsidR="00B40202" w:rsidRPr="00B40202">
        <w:rPr>
          <w:i/>
          <w:iCs/>
          <w:sz w:val="24"/>
          <w:szCs w:val="24"/>
        </w:rPr>
        <w:t>Atsiskaitymų ir mokėjimų tvarka</w:t>
      </w:r>
      <w:r w:rsidRPr="00B40202">
        <w:rPr>
          <w:sz w:val="24"/>
          <w:szCs w:val="24"/>
        </w:rPr>
        <w:t>;</w:t>
      </w:r>
    </w:p>
    <w:p w14:paraId="098770BE" w14:textId="6A331154" w:rsidR="00F467EC" w:rsidRPr="004E3A18" w:rsidRDefault="00E95A03" w:rsidP="002310CC">
      <w:pPr>
        <w:pStyle w:val="paragrafesraas"/>
        <w:tabs>
          <w:tab w:val="num" w:pos="1418"/>
          <w:tab w:val="left" w:pos="2268"/>
        </w:tabs>
        <w:ind w:left="2268" w:hanging="851"/>
        <w:rPr>
          <w:sz w:val="24"/>
          <w:szCs w:val="24"/>
        </w:rPr>
      </w:pPr>
      <w:r w:rsidRPr="00B40202">
        <w:rPr>
          <w:sz w:val="24"/>
          <w:szCs w:val="24"/>
        </w:rPr>
        <w:t>Subtiek</w:t>
      </w:r>
      <w:r w:rsidR="00F467EC" w:rsidRPr="00B40202">
        <w:rPr>
          <w:sz w:val="24"/>
          <w:szCs w:val="24"/>
        </w:rPr>
        <w:t>ėjų keitimo, kaip</w:t>
      </w:r>
      <w:r w:rsidR="00F467EC" w:rsidRPr="004E3A18">
        <w:rPr>
          <w:sz w:val="24"/>
          <w:szCs w:val="24"/>
        </w:rPr>
        <w:t xml:space="preserve"> tai numatyta</w:t>
      </w:r>
      <w:r w:rsidR="00DF342C" w:rsidRPr="004E3A18">
        <w:rPr>
          <w:sz w:val="24"/>
          <w:szCs w:val="24"/>
        </w:rPr>
        <w:t xml:space="preserve"> </w:t>
      </w:r>
      <w:r w:rsidR="003B57E5" w:rsidRPr="004E3A18">
        <w:rPr>
          <w:sz w:val="24"/>
          <w:szCs w:val="24"/>
        </w:rPr>
        <w:t xml:space="preserve">Sutarties </w:t>
      </w:r>
      <w:r w:rsidR="00F467EC" w:rsidRPr="004E3A18">
        <w:rPr>
          <w:sz w:val="24"/>
          <w:szCs w:val="24"/>
        </w:rPr>
        <w:fldChar w:fldCharType="begin"/>
      </w:r>
      <w:r w:rsidR="00F467EC" w:rsidRPr="001E6A02">
        <w:rPr>
          <w:sz w:val="24"/>
          <w:szCs w:val="24"/>
        </w:rPr>
        <w:instrText xml:space="preserve"> REF _Ref396470130 \r \h </w:instrText>
      </w:r>
      <w:r w:rsidR="002D5DCF" w:rsidRPr="001E6A02">
        <w:rPr>
          <w:sz w:val="24"/>
          <w:szCs w:val="24"/>
        </w:rPr>
        <w:instrText xml:space="preserve"> \* MERGEFORMAT </w:instrText>
      </w:r>
      <w:r w:rsidR="00F467EC" w:rsidRPr="004E3A18">
        <w:rPr>
          <w:sz w:val="24"/>
          <w:szCs w:val="24"/>
        </w:rPr>
      </w:r>
      <w:r w:rsidR="00F467EC" w:rsidRPr="004E3A18">
        <w:rPr>
          <w:sz w:val="24"/>
          <w:szCs w:val="24"/>
        </w:rPr>
        <w:fldChar w:fldCharType="separate"/>
      </w:r>
      <w:r w:rsidR="00F7534F">
        <w:rPr>
          <w:sz w:val="24"/>
          <w:szCs w:val="24"/>
        </w:rPr>
        <w:t>20</w:t>
      </w:r>
      <w:r w:rsidR="00F467EC" w:rsidRPr="004E3A18">
        <w:rPr>
          <w:sz w:val="24"/>
          <w:szCs w:val="24"/>
        </w:rPr>
        <w:fldChar w:fldCharType="end"/>
      </w:r>
      <w:r w:rsidR="00F467EC" w:rsidRPr="004E3A18">
        <w:rPr>
          <w:sz w:val="24"/>
          <w:szCs w:val="24"/>
        </w:rPr>
        <w:t xml:space="preserve"> punkte;</w:t>
      </w:r>
    </w:p>
    <w:p w14:paraId="006674B0" w14:textId="18B32943" w:rsidR="000D2510" w:rsidRPr="00214951" w:rsidRDefault="000D2510" w:rsidP="002310CC">
      <w:pPr>
        <w:pStyle w:val="paragrafesraas"/>
        <w:tabs>
          <w:tab w:val="num" w:pos="1418"/>
          <w:tab w:val="left" w:pos="2268"/>
        </w:tabs>
        <w:ind w:left="2268" w:hanging="851"/>
        <w:rPr>
          <w:sz w:val="24"/>
          <w:szCs w:val="24"/>
        </w:rPr>
      </w:pPr>
      <w:bookmarkStart w:id="709" w:name="_Ref485902045"/>
      <w:r w:rsidRPr="00214951">
        <w:rPr>
          <w:sz w:val="24"/>
          <w:szCs w:val="24"/>
        </w:rPr>
        <w:t xml:space="preserve">Asmenų, kurių kvalifikacija </w:t>
      </w:r>
      <w:r w:rsidR="001E6A02">
        <w:rPr>
          <w:sz w:val="24"/>
          <w:szCs w:val="24"/>
        </w:rPr>
        <w:t xml:space="preserve">Investuotojas </w:t>
      </w:r>
      <w:r w:rsidRPr="00214951">
        <w:rPr>
          <w:sz w:val="24"/>
          <w:szCs w:val="24"/>
        </w:rPr>
        <w:t>Pirkimo metu grindė savo atitikimą Pirkimo sąlygose nustatytiems kvalifikacijos reikalavimams, pakeitimo kandidatūras;</w:t>
      </w:r>
      <w:bookmarkEnd w:id="709"/>
    </w:p>
    <w:p w14:paraId="2BFCE03F" w14:textId="032C893A" w:rsidR="00F467EC" w:rsidRPr="00892586" w:rsidRDefault="00DF342C" w:rsidP="002310CC">
      <w:pPr>
        <w:pStyle w:val="paragrafesraas"/>
        <w:tabs>
          <w:tab w:val="num" w:pos="1418"/>
          <w:tab w:val="left" w:pos="2268"/>
        </w:tabs>
        <w:ind w:left="2268" w:hanging="851"/>
        <w:rPr>
          <w:sz w:val="24"/>
          <w:szCs w:val="24"/>
        </w:rPr>
      </w:pPr>
      <w:r w:rsidRPr="00892586">
        <w:rPr>
          <w:sz w:val="24"/>
          <w:szCs w:val="24"/>
        </w:rPr>
        <w:t xml:space="preserve">Sutarties </w:t>
      </w:r>
      <w:r w:rsidR="00F467EC" w:rsidRPr="00553BB9">
        <w:rPr>
          <w:sz w:val="24"/>
          <w:szCs w:val="24"/>
        </w:rPr>
        <w:fldChar w:fldCharType="begin"/>
      </w:r>
      <w:r w:rsidR="00F467EC" w:rsidRPr="009C2D1C">
        <w:rPr>
          <w:sz w:val="24"/>
          <w:szCs w:val="24"/>
        </w:rPr>
        <w:instrText xml:space="preserve"> REF _Ref284584578 \r \h  \* MERGEFORMAT </w:instrText>
      </w:r>
      <w:r w:rsidR="00F467EC" w:rsidRPr="00553BB9">
        <w:rPr>
          <w:sz w:val="24"/>
          <w:szCs w:val="24"/>
        </w:rPr>
      </w:r>
      <w:r w:rsidR="00F467EC" w:rsidRPr="00553BB9">
        <w:rPr>
          <w:sz w:val="24"/>
          <w:szCs w:val="24"/>
        </w:rPr>
        <w:fldChar w:fldCharType="separate"/>
      </w:r>
      <w:r w:rsidR="00F7534F">
        <w:rPr>
          <w:sz w:val="24"/>
          <w:szCs w:val="24"/>
        </w:rPr>
        <w:t>34</w:t>
      </w:r>
      <w:r w:rsidR="00F467EC" w:rsidRPr="00553BB9">
        <w:rPr>
          <w:sz w:val="24"/>
          <w:szCs w:val="24"/>
        </w:rPr>
        <w:fldChar w:fldCharType="end"/>
      </w:r>
      <w:r w:rsidR="000D2510" w:rsidRPr="00553BB9">
        <w:rPr>
          <w:sz w:val="24"/>
          <w:szCs w:val="24"/>
        </w:rPr>
        <w:t xml:space="preserve"> </w:t>
      </w:r>
      <w:r w:rsidR="00F467EC" w:rsidRPr="00553BB9">
        <w:rPr>
          <w:sz w:val="24"/>
          <w:szCs w:val="24"/>
        </w:rPr>
        <w:t xml:space="preserve">punkte numatytų sandorių, susijusių su Privataus subjekto prievolių tretiesiems asmenims įvykdymo </w:t>
      </w:r>
      <w:r w:rsidR="00F467EC" w:rsidRPr="00214951">
        <w:rPr>
          <w:sz w:val="24"/>
          <w:szCs w:val="24"/>
        </w:rPr>
        <w:t>užtikrinimu, išskyrus Sutartyje numat</w:t>
      </w:r>
      <w:r w:rsidR="00F467EC" w:rsidRPr="00892586">
        <w:rPr>
          <w:sz w:val="24"/>
          <w:szCs w:val="24"/>
        </w:rPr>
        <w:t>ytas išimtis;</w:t>
      </w:r>
    </w:p>
    <w:p w14:paraId="732C5529" w14:textId="79BF09E0" w:rsidR="00F2303F" w:rsidRPr="00D1109B" w:rsidRDefault="003D2F02" w:rsidP="002310CC">
      <w:pPr>
        <w:pStyle w:val="paragrafesraas"/>
        <w:tabs>
          <w:tab w:val="num" w:pos="1418"/>
          <w:tab w:val="left" w:pos="2268"/>
        </w:tabs>
        <w:ind w:left="2268" w:hanging="851"/>
        <w:rPr>
          <w:sz w:val="24"/>
          <w:szCs w:val="24"/>
        </w:rPr>
      </w:pPr>
      <w:r w:rsidRPr="001D5DE8">
        <w:rPr>
          <w:sz w:val="24"/>
          <w:szCs w:val="24"/>
        </w:rPr>
        <w:t xml:space="preserve">Draudimo sutarčių sąlygų </w:t>
      </w:r>
      <w:r w:rsidR="00F2303F">
        <w:rPr>
          <w:sz w:val="24"/>
          <w:szCs w:val="24"/>
        </w:rPr>
        <w:t xml:space="preserve">(pateikiami Draudimo sutarčių projektai) </w:t>
      </w:r>
      <w:r w:rsidRPr="001D5DE8">
        <w:rPr>
          <w:sz w:val="24"/>
          <w:szCs w:val="24"/>
        </w:rPr>
        <w:t xml:space="preserve">pagal Sutarties 5 </w:t>
      </w:r>
      <w:r w:rsidRPr="00D1109B">
        <w:rPr>
          <w:sz w:val="24"/>
          <w:szCs w:val="24"/>
        </w:rPr>
        <w:t xml:space="preserve">priedą </w:t>
      </w:r>
      <w:r w:rsidRPr="00D1109B">
        <w:rPr>
          <w:i/>
          <w:iCs/>
          <w:sz w:val="24"/>
          <w:szCs w:val="24"/>
        </w:rPr>
        <w:t>Privalomų draudimo sutarčių sudarymo sąrašas</w:t>
      </w:r>
      <w:r w:rsidR="00F2303F" w:rsidRPr="00D1109B">
        <w:rPr>
          <w:sz w:val="24"/>
          <w:szCs w:val="24"/>
        </w:rPr>
        <w:t>;</w:t>
      </w:r>
    </w:p>
    <w:p w14:paraId="26C6C8F4" w14:textId="33E64557" w:rsidR="000B292D" w:rsidRPr="00D1109B" w:rsidRDefault="000B292D" w:rsidP="002310CC">
      <w:pPr>
        <w:pStyle w:val="paragrafesraas"/>
        <w:tabs>
          <w:tab w:val="num" w:pos="1418"/>
          <w:tab w:val="left" w:pos="2268"/>
        </w:tabs>
        <w:ind w:left="2268" w:hanging="851"/>
        <w:rPr>
          <w:sz w:val="24"/>
          <w:szCs w:val="24"/>
        </w:rPr>
      </w:pPr>
      <w:r w:rsidRPr="00D1109B">
        <w:rPr>
          <w:sz w:val="24"/>
          <w:szCs w:val="24"/>
        </w:rPr>
        <w:t>Prievolių įvykdymo užtikrinimo sąlygų (pateikiami Prievolių įvykdymo užtikrinimo sutarčių projektai</w:t>
      </w:r>
      <w:r w:rsidR="00C16B34" w:rsidRPr="00D1109B">
        <w:rPr>
          <w:sz w:val="24"/>
          <w:szCs w:val="24"/>
        </w:rPr>
        <w:t>)</w:t>
      </w:r>
      <w:r w:rsidRPr="00D1109B">
        <w:rPr>
          <w:sz w:val="24"/>
          <w:szCs w:val="24"/>
        </w:rPr>
        <w:t>;</w:t>
      </w:r>
    </w:p>
    <w:p w14:paraId="1F33A5B5" w14:textId="370398B4" w:rsidR="00F467EC" w:rsidRPr="00553BB9" w:rsidRDefault="00F467EC" w:rsidP="002310CC">
      <w:pPr>
        <w:pStyle w:val="paragrafesraas"/>
        <w:tabs>
          <w:tab w:val="num" w:pos="1418"/>
          <w:tab w:val="left" w:pos="2268"/>
        </w:tabs>
        <w:ind w:left="2268" w:hanging="851"/>
        <w:rPr>
          <w:sz w:val="24"/>
          <w:szCs w:val="24"/>
        </w:rPr>
      </w:pPr>
      <w:r w:rsidRPr="00EF7CDF">
        <w:rPr>
          <w:sz w:val="24"/>
          <w:szCs w:val="24"/>
        </w:rPr>
        <w:t xml:space="preserve">Draudimosutarčių laikino nesudarymo </w:t>
      </w:r>
      <w:r w:rsidR="00C8219B" w:rsidRPr="00EF7CDF">
        <w:rPr>
          <w:sz w:val="24"/>
          <w:szCs w:val="24"/>
        </w:rPr>
        <w:t xml:space="preserve">Sutarties </w:t>
      </w:r>
      <w:r w:rsidRPr="00553BB9">
        <w:rPr>
          <w:sz w:val="24"/>
          <w:szCs w:val="24"/>
        </w:rPr>
        <w:fldChar w:fldCharType="begin"/>
      </w:r>
      <w:r w:rsidRPr="009C2D1C">
        <w:rPr>
          <w:sz w:val="24"/>
          <w:szCs w:val="24"/>
        </w:rPr>
        <w:instrText xml:space="preserve"> REF _Ref284516297 \r \h  \* MERGEFORMAT </w:instrText>
      </w:r>
      <w:r w:rsidRPr="00553BB9">
        <w:rPr>
          <w:sz w:val="24"/>
          <w:szCs w:val="24"/>
        </w:rPr>
      </w:r>
      <w:r w:rsidRPr="00553BB9">
        <w:rPr>
          <w:sz w:val="24"/>
          <w:szCs w:val="24"/>
        </w:rPr>
        <w:fldChar w:fldCharType="separate"/>
      </w:r>
      <w:r w:rsidR="00F7534F">
        <w:rPr>
          <w:sz w:val="24"/>
          <w:szCs w:val="24"/>
        </w:rPr>
        <w:t>35.4</w:t>
      </w:r>
      <w:r w:rsidRPr="00553BB9">
        <w:rPr>
          <w:sz w:val="24"/>
          <w:szCs w:val="24"/>
        </w:rPr>
        <w:fldChar w:fldCharType="end"/>
      </w:r>
      <w:r w:rsidRPr="00553BB9">
        <w:rPr>
          <w:sz w:val="24"/>
          <w:szCs w:val="24"/>
        </w:rPr>
        <w:t> punkte numatytu atveju;</w:t>
      </w:r>
    </w:p>
    <w:p w14:paraId="1B68DBE9" w14:textId="30B6B768" w:rsidR="00F467EC" w:rsidRPr="00553BB9" w:rsidRDefault="00F467EC" w:rsidP="002310CC">
      <w:pPr>
        <w:pStyle w:val="paragrafesraas"/>
        <w:tabs>
          <w:tab w:val="num" w:pos="1418"/>
          <w:tab w:val="left" w:pos="2268"/>
        </w:tabs>
        <w:ind w:left="2268" w:hanging="851"/>
        <w:rPr>
          <w:sz w:val="24"/>
          <w:szCs w:val="24"/>
        </w:rPr>
      </w:pPr>
      <w:r w:rsidRPr="00214951">
        <w:rPr>
          <w:sz w:val="24"/>
          <w:szCs w:val="24"/>
        </w:rPr>
        <w:t xml:space="preserve">pagal Draudimo sutartis gautų draudimo išmokų už Turto žuvimą panaudojimą ne tokio </w:t>
      </w:r>
      <w:r w:rsidR="00D40A80" w:rsidRPr="00214951">
        <w:rPr>
          <w:sz w:val="24"/>
          <w:szCs w:val="24"/>
        </w:rPr>
        <w:t>T</w:t>
      </w:r>
      <w:r w:rsidRPr="00892586">
        <w:rPr>
          <w:sz w:val="24"/>
          <w:szCs w:val="24"/>
        </w:rPr>
        <w:t xml:space="preserve">urto atstatymui, kaip tai </w:t>
      </w:r>
      <w:r w:rsidRPr="00A81D27">
        <w:rPr>
          <w:sz w:val="24"/>
          <w:szCs w:val="24"/>
        </w:rPr>
        <w:t xml:space="preserve">numatyta </w:t>
      </w:r>
      <w:r w:rsidR="00D40A80" w:rsidRPr="00A81D27">
        <w:rPr>
          <w:sz w:val="24"/>
          <w:szCs w:val="24"/>
        </w:rPr>
        <w:t xml:space="preserve">Sutarties </w:t>
      </w:r>
      <w:r w:rsidR="00A81D27" w:rsidRPr="00ED22E6">
        <w:rPr>
          <w:sz w:val="24"/>
          <w:szCs w:val="24"/>
        </w:rPr>
        <w:fldChar w:fldCharType="begin"/>
      </w:r>
      <w:r w:rsidR="00A81D27" w:rsidRPr="00ED22E6">
        <w:rPr>
          <w:sz w:val="24"/>
          <w:szCs w:val="24"/>
        </w:rPr>
        <w:instrText xml:space="preserve"> REF _Ref137633308 \r \h  \* MERGEFORMAT </w:instrText>
      </w:r>
      <w:r w:rsidR="00A81D27" w:rsidRPr="00ED22E6">
        <w:rPr>
          <w:sz w:val="24"/>
          <w:szCs w:val="24"/>
        </w:rPr>
      </w:r>
      <w:r w:rsidR="00A81D27" w:rsidRPr="00ED22E6">
        <w:rPr>
          <w:sz w:val="24"/>
          <w:szCs w:val="24"/>
        </w:rPr>
        <w:fldChar w:fldCharType="separate"/>
      </w:r>
      <w:r w:rsidR="00F7534F">
        <w:rPr>
          <w:sz w:val="24"/>
          <w:szCs w:val="24"/>
        </w:rPr>
        <w:t>35.11</w:t>
      </w:r>
      <w:r w:rsidR="00A81D27" w:rsidRPr="00ED22E6">
        <w:rPr>
          <w:sz w:val="24"/>
          <w:szCs w:val="24"/>
        </w:rPr>
        <w:fldChar w:fldCharType="end"/>
      </w:r>
      <w:r w:rsidR="00A81D27" w:rsidRPr="00ED22E6">
        <w:rPr>
          <w:sz w:val="24"/>
          <w:szCs w:val="24"/>
        </w:rPr>
        <w:t xml:space="preserve"> </w:t>
      </w:r>
      <w:r w:rsidRPr="00A81D27">
        <w:rPr>
          <w:sz w:val="24"/>
          <w:szCs w:val="24"/>
        </w:rPr>
        <w:t>punkte</w:t>
      </w:r>
      <w:r w:rsidRPr="00553BB9">
        <w:rPr>
          <w:sz w:val="24"/>
          <w:szCs w:val="24"/>
        </w:rPr>
        <w:t>;</w:t>
      </w:r>
    </w:p>
    <w:p w14:paraId="20C9343E" w14:textId="3B465D21" w:rsidR="00F467EC" w:rsidRPr="00EF7CDF" w:rsidRDefault="00F467EC" w:rsidP="002310CC">
      <w:pPr>
        <w:pStyle w:val="paragrafesraas"/>
        <w:tabs>
          <w:tab w:val="num" w:pos="1418"/>
          <w:tab w:val="left" w:pos="2268"/>
        </w:tabs>
        <w:ind w:left="2268" w:hanging="851"/>
        <w:rPr>
          <w:sz w:val="24"/>
          <w:szCs w:val="24"/>
        </w:rPr>
      </w:pPr>
      <w:bookmarkStart w:id="710" w:name="_Ref407621285"/>
      <w:r w:rsidRPr="00214951">
        <w:rPr>
          <w:sz w:val="24"/>
          <w:szCs w:val="24"/>
        </w:rPr>
        <w:lastRenderedPageBreak/>
        <w:t>bet kokių sandorių, sudaromų tarp Privataus subjekto ir Susijusių asmenų</w:t>
      </w:r>
      <w:r w:rsidR="000D2510" w:rsidRPr="00892586">
        <w:rPr>
          <w:sz w:val="24"/>
          <w:szCs w:val="24"/>
        </w:rPr>
        <w:t>, išskyrus numatytus Pasiūlyme</w:t>
      </w:r>
      <w:r w:rsidRPr="00EF7CDF">
        <w:rPr>
          <w:sz w:val="24"/>
          <w:szCs w:val="24"/>
        </w:rPr>
        <w:t>;</w:t>
      </w:r>
      <w:bookmarkEnd w:id="710"/>
    </w:p>
    <w:p w14:paraId="61E5E3A5" w14:textId="7959101E" w:rsidR="00F467EC" w:rsidRDefault="00F467EC" w:rsidP="002310CC">
      <w:pPr>
        <w:pStyle w:val="paragrafesraas"/>
        <w:tabs>
          <w:tab w:val="num" w:pos="1418"/>
          <w:tab w:val="left" w:pos="2268"/>
        </w:tabs>
        <w:ind w:left="2268" w:hanging="851"/>
        <w:rPr>
          <w:sz w:val="24"/>
          <w:szCs w:val="24"/>
        </w:rPr>
      </w:pPr>
      <w:bookmarkStart w:id="711" w:name="_Ref502210887"/>
      <w:r w:rsidRPr="00EF7CDF">
        <w:rPr>
          <w:sz w:val="24"/>
          <w:szCs w:val="24"/>
        </w:rPr>
        <w:t xml:space="preserve">kitų sandorių, kurių pagrindu Privatus subjektas prisiima įsipareigojimus, kurių vertė einamaisiais finansiniais metais </w:t>
      </w:r>
      <w:r w:rsidRPr="006B0E31">
        <w:rPr>
          <w:iCs/>
          <w:color w:val="FF0000"/>
          <w:sz w:val="24"/>
          <w:szCs w:val="24"/>
        </w:rPr>
        <w:t>[</w:t>
      </w:r>
      <w:r w:rsidRPr="00EF7CDF">
        <w:rPr>
          <w:i/>
          <w:iCs/>
          <w:color w:val="FF0000"/>
          <w:sz w:val="24"/>
          <w:szCs w:val="24"/>
        </w:rPr>
        <w:t>suma</w:t>
      </w:r>
      <w:r w:rsidRPr="00EF7CDF">
        <w:rPr>
          <w:i/>
          <w:color w:val="FF0000"/>
          <w:sz w:val="24"/>
          <w:szCs w:val="24"/>
        </w:rPr>
        <w:t xml:space="preserve">, pvz.: viršija 100 000 (vieną šimtą tūkstančių) </w:t>
      </w:r>
      <w:r w:rsidR="00D6360F" w:rsidRPr="00403566">
        <w:rPr>
          <w:i/>
          <w:color w:val="FF0000"/>
          <w:sz w:val="24"/>
          <w:szCs w:val="24"/>
        </w:rPr>
        <w:t>eur</w:t>
      </w:r>
      <w:r w:rsidRPr="00403566">
        <w:rPr>
          <w:i/>
          <w:color w:val="FF0000"/>
          <w:sz w:val="24"/>
          <w:szCs w:val="24"/>
        </w:rPr>
        <w:t xml:space="preserve">ų, arba bendra sutarties </w:t>
      </w:r>
      <w:r w:rsidR="00274B66" w:rsidRPr="00721C47">
        <w:rPr>
          <w:i/>
          <w:color w:val="FF0000"/>
          <w:sz w:val="24"/>
          <w:szCs w:val="24"/>
        </w:rPr>
        <w:t xml:space="preserve">ar su atitinkamu kontrahentu dėl analogiško dalyko sudaromų visų vykdomų ar vykdytinų sandorių </w:t>
      </w:r>
      <w:r w:rsidRPr="00210A19">
        <w:rPr>
          <w:i/>
          <w:color w:val="FF0000"/>
          <w:sz w:val="24"/>
          <w:szCs w:val="24"/>
        </w:rPr>
        <w:t xml:space="preserve">vertė viršija 500 000 (penkis šimtus tūkstančių) </w:t>
      </w:r>
      <w:r w:rsidR="00D6360F" w:rsidRPr="00210A19">
        <w:rPr>
          <w:i/>
          <w:color w:val="FF0000"/>
          <w:sz w:val="24"/>
          <w:szCs w:val="24"/>
        </w:rPr>
        <w:t>eur</w:t>
      </w:r>
      <w:r w:rsidRPr="00210A19">
        <w:rPr>
          <w:i/>
          <w:color w:val="FF0000"/>
          <w:sz w:val="24"/>
          <w:szCs w:val="24"/>
        </w:rPr>
        <w:t>ų (be PVM)</w:t>
      </w:r>
      <w:r w:rsidRPr="006B0E31">
        <w:rPr>
          <w:iCs/>
          <w:color w:val="FF0000"/>
          <w:sz w:val="24"/>
          <w:szCs w:val="24"/>
        </w:rPr>
        <w:t>]</w:t>
      </w:r>
      <w:r w:rsidRPr="00EE7E58">
        <w:rPr>
          <w:sz w:val="24"/>
          <w:szCs w:val="24"/>
        </w:rPr>
        <w:t xml:space="preserve">. </w:t>
      </w:r>
      <w:r w:rsidR="00412256" w:rsidRPr="00EE7E58">
        <w:rPr>
          <w:sz w:val="24"/>
          <w:szCs w:val="24"/>
        </w:rPr>
        <w:t>J</w:t>
      </w:r>
      <w:r w:rsidRPr="00EE7E58">
        <w:rPr>
          <w:sz w:val="24"/>
          <w:szCs w:val="24"/>
        </w:rPr>
        <w:t>eigu šių verčių iš anksto nėra galimybės nustatyti, Valdžios subjekto sutikimo reikės jeigu:</w:t>
      </w:r>
      <w:bookmarkEnd w:id="711"/>
    </w:p>
    <w:p w14:paraId="4788936C" w14:textId="77777777" w:rsidR="004E3A18" w:rsidRPr="0042617A" w:rsidRDefault="004E3A18" w:rsidP="006B0E31">
      <w:pPr>
        <w:pStyle w:val="paragrafesraas"/>
        <w:numPr>
          <w:ilvl w:val="0"/>
          <w:numId w:val="33"/>
        </w:numPr>
        <w:tabs>
          <w:tab w:val="num" w:pos="2835"/>
        </w:tabs>
        <w:ind w:left="2835" w:hanging="567"/>
        <w:rPr>
          <w:sz w:val="24"/>
          <w:szCs w:val="24"/>
        </w:rPr>
      </w:pPr>
      <w:r w:rsidRPr="0042617A">
        <w:rPr>
          <w:sz w:val="24"/>
          <w:szCs w:val="24"/>
        </w:rPr>
        <w:t>sutarčių galiojimo terminas yra ilgesnis nei</w:t>
      </w:r>
      <w:r>
        <w:rPr>
          <w:sz w:val="24"/>
          <w:szCs w:val="24"/>
        </w:rPr>
        <w:t xml:space="preserve"> 10 (dešimt) </w:t>
      </w:r>
      <w:r w:rsidRPr="0042617A">
        <w:rPr>
          <w:sz w:val="24"/>
          <w:szCs w:val="24"/>
        </w:rPr>
        <w:t>metų arba</w:t>
      </w:r>
    </w:p>
    <w:p w14:paraId="5D8C76E4" w14:textId="54FAD6EE" w:rsidR="004E3A18" w:rsidRPr="0042617A" w:rsidRDefault="004E3A18" w:rsidP="006B0E31">
      <w:pPr>
        <w:pStyle w:val="paragrafesraas"/>
        <w:numPr>
          <w:ilvl w:val="0"/>
          <w:numId w:val="33"/>
        </w:numPr>
        <w:tabs>
          <w:tab w:val="num" w:pos="2835"/>
        </w:tabs>
        <w:ind w:left="2835" w:hanging="567"/>
        <w:rPr>
          <w:sz w:val="24"/>
          <w:szCs w:val="24"/>
        </w:rPr>
      </w:pPr>
      <w:r w:rsidRPr="0042617A">
        <w:rPr>
          <w:sz w:val="24"/>
          <w:szCs w:val="24"/>
        </w:rPr>
        <w:t xml:space="preserve">sutartys yra neterminuotos; išskyrus atvejus, kai (1) šiose sutartyse yra numatyta jų vienašališko nutraukimo galimybė, įspėjant kitą </w:t>
      </w:r>
      <w:r>
        <w:rPr>
          <w:sz w:val="24"/>
          <w:szCs w:val="24"/>
        </w:rPr>
        <w:t xml:space="preserve">šalį prieš ne ilgesnį kaip </w:t>
      </w:r>
      <w:bookmarkStart w:id="712" w:name="_Hlk103706643"/>
      <w:r>
        <w:rPr>
          <w:sz w:val="24"/>
          <w:szCs w:val="24"/>
        </w:rPr>
        <w:t>2 (dviejų) mėnesių</w:t>
      </w:r>
      <w:bookmarkEnd w:id="712"/>
      <w:r>
        <w:rPr>
          <w:sz w:val="24"/>
          <w:szCs w:val="24"/>
        </w:rPr>
        <w:t xml:space="preserve"> laikotarpį</w:t>
      </w:r>
      <w:r w:rsidRPr="0042617A">
        <w:rPr>
          <w:sz w:val="24"/>
          <w:szCs w:val="24"/>
        </w:rPr>
        <w:t xml:space="preserve"> (2) šiuo būdu nutraukus sutartį Privačiam subjektui nekyla pareigos atlyginti nuostolius ar mokėti bet kokio pobūdžio netesybas.</w:t>
      </w:r>
    </w:p>
    <w:p w14:paraId="25F005F4" w14:textId="563C78B5" w:rsidR="00F467EC" w:rsidRPr="00BF1927" w:rsidRDefault="00F467EC" w:rsidP="002310CC">
      <w:pPr>
        <w:pStyle w:val="paragrafai"/>
        <w:tabs>
          <w:tab w:val="clear" w:pos="1346"/>
          <w:tab w:val="num" w:pos="1418"/>
          <w:tab w:val="left" w:pos="1701"/>
          <w:tab w:val="left" w:pos="1843"/>
          <w:tab w:val="left" w:pos="1985"/>
        </w:tabs>
        <w:ind w:left="1418" w:hanging="851"/>
        <w:rPr>
          <w:sz w:val="24"/>
          <w:szCs w:val="24"/>
        </w:rPr>
      </w:pPr>
      <w:bookmarkStart w:id="713" w:name="_Toc284496731"/>
      <w:r w:rsidRPr="00BF1927">
        <w:rPr>
          <w:sz w:val="24"/>
          <w:szCs w:val="24"/>
        </w:rPr>
        <w:t xml:space="preserve">Valdžios subjektas turi pareikšti savo sutikimą ar motyvuotą atsisakymą išduoti sutikimą dėl </w:t>
      </w:r>
      <w:r w:rsidR="00975974" w:rsidRPr="00BF1927">
        <w:rPr>
          <w:sz w:val="24"/>
          <w:szCs w:val="24"/>
        </w:rPr>
        <w:t xml:space="preserve">Sutarties </w:t>
      </w:r>
      <w:r w:rsidR="00483C45" w:rsidRPr="004E3A18">
        <w:rPr>
          <w:sz w:val="24"/>
          <w:szCs w:val="24"/>
        </w:rPr>
        <w:fldChar w:fldCharType="begin"/>
      </w:r>
      <w:r w:rsidR="00483C45" w:rsidRPr="00BF1927">
        <w:rPr>
          <w:sz w:val="24"/>
          <w:szCs w:val="24"/>
        </w:rPr>
        <w:instrText xml:space="preserve"> REF _Ref441135373 \r \h </w:instrText>
      </w:r>
      <w:r w:rsidR="00A1226C" w:rsidRPr="00BF1927">
        <w:rPr>
          <w:sz w:val="24"/>
          <w:szCs w:val="24"/>
        </w:rPr>
        <w:instrText xml:space="preserve"> \* MERGEFORMAT </w:instrText>
      </w:r>
      <w:r w:rsidR="00483C45" w:rsidRPr="004E3A18">
        <w:rPr>
          <w:sz w:val="24"/>
          <w:szCs w:val="24"/>
        </w:rPr>
      </w:r>
      <w:r w:rsidR="00483C45" w:rsidRPr="004E3A18">
        <w:rPr>
          <w:sz w:val="24"/>
          <w:szCs w:val="24"/>
        </w:rPr>
        <w:fldChar w:fldCharType="separate"/>
      </w:r>
      <w:r w:rsidR="00F7534F">
        <w:rPr>
          <w:sz w:val="24"/>
          <w:szCs w:val="24"/>
        </w:rPr>
        <w:t>21.2</w:t>
      </w:r>
      <w:r w:rsidR="00483C45" w:rsidRPr="004E3A18">
        <w:rPr>
          <w:sz w:val="24"/>
          <w:szCs w:val="24"/>
        </w:rPr>
        <w:fldChar w:fldCharType="end"/>
      </w:r>
      <w:r w:rsidR="00483C45" w:rsidRPr="00BF1927">
        <w:rPr>
          <w:sz w:val="24"/>
          <w:szCs w:val="24"/>
        </w:rPr>
        <w:t xml:space="preserve"> </w:t>
      </w:r>
      <w:r w:rsidRPr="00BF1927">
        <w:rPr>
          <w:sz w:val="24"/>
          <w:szCs w:val="24"/>
        </w:rPr>
        <w:t xml:space="preserve">punkte nurodytų sandorių sudarymo ne vėliau kaip per 10 (dešimt) </w:t>
      </w:r>
      <w:r w:rsidR="00EE72A9" w:rsidRPr="00BF1927">
        <w:rPr>
          <w:sz w:val="24"/>
          <w:szCs w:val="24"/>
        </w:rPr>
        <w:t>D</w:t>
      </w:r>
      <w:r w:rsidRPr="00BF1927">
        <w:rPr>
          <w:sz w:val="24"/>
          <w:szCs w:val="24"/>
        </w:rPr>
        <w:t xml:space="preserve">arbo dienų nuo Privataus subjekto ar Investuotojo kreipimosi ir visos </w:t>
      </w:r>
      <w:r w:rsidR="00EE72A9" w:rsidRPr="00BF1927">
        <w:rPr>
          <w:sz w:val="24"/>
          <w:szCs w:val="24"/>
        </w:rPr>
        <w:t xml:space="preserve">reikalingos </w:t>
      </w:r>
      <w:r w:rsidRPr="00BF1927">
        <w:rPr>
          <w:sz w:val="24"/>
          <w:szCs w:val="24"/>
        </w:rPr>
        <w:t xml:space="preserve">informacijos bei pagrindžiančių dokumentų pateikimo dienos, jeigu konkrečiam atsakymui pateikti Sutartyje nėra numatyti kiti terminai, ir neturi teisės nepagrįstai atsisakyti išduoti tokį sutikimą. Jeigu per nustatytą laikotarpį Valdžios subjektas nepateikia jokių pastabų ar prieštaravimų, laikoma, jog jis sutinka su siūlomais atlikti veiksmais. Jeigu duodamas sutikimas sudaryti nurodytus sandorius, jie turi būti sudaromi rinkos sąlygomis, laikantis ištiestos rankos principo. Apie sandorio sudarymą Privatus subjektas nedelsiant, bet ne vėliau kaip per </w:t>
      </w:r>
      <w:r w:rsidR="005B1F3C" w:rsidRPr="00BF1927">
        <w:rPr>
          <w:sz w:val="24"/>
          <w:szCs w:val="24"/>
        </w:rPr>
        <w:t>10</w:t>
      </w:r>
      <w:r w:rsidRPr="00BF1927">
        <w:rPr>
          <w:sz w:val="24"/>
          <w:szCs w:val="24"/>
        </w:rPr>
        <w:t xml:space="preserve"> (</w:t>
      </w:r>
      <w:r w:rsidR="005B1F3C" w:rsidRPr="00BF1927">
        <w:rPr>
          <w:sz w:val="24"/>
          <w:szCs w:val="24"/>
        </w:rPr>
        <w:t>dešimt</w:t>
      </w:r>
      <w:r w:rsidRPr="00BF1927">
        <w:rPr>
          <w:sz w:val="24"/>
          <w:szCs w:val="24"/>
        </w:rPr>
        <w:t>) dien</w:t>
      </w:r>
      <w:r w:rsidR="005B1F3C" w:rsidRPr="00BF1927">
        <w:rPr>
          <w:sz w:val="24"/>
          <w:szCs w:val="24"/>
        </w:rPr>
        <w:t>ų</w:t>
      </w:r>
      <w:r w:rsidRPr="00BF1927">
        <w:rPr>
          <w:sz w:val="24"/>
          <w:szCs w:val="24"/>
        </w:rPr>
        <w:t xml:space="preserve">, informuoja Valdžios subjektą, pateikdamas sutarties </w:t>
      </w:r>
      <w:r w:rsidR="00245320" w:rsidRPr="00BF1927">
        <w:rPr>
          <w:sz w:val="24"/>
          <w:szCs w:val="24"/>
        </w:rPr>
        <w:t xml:space="preserve">jos priedų, joje nurodytų dokumentų </w:t>
      </w:r>
      <w:r w:rsidRPr="00BF1927">
        <w:rPr>
          <w:sz w:val="24"/>
          <w:szCs w:val="24"/>
        </w:rPr>
        <w:t>ir kitų susijusių dokumentų kopijas.</w:t>
      </w:r>
      <w:bookmarkEnd w:id="713"/>
    </w:p>
    <w:p w14:paraId="3E2AE809" w14:textId="77777777" w:rsidR="00F51646" w:rsidRPr="00721C47" w:rsidRDefault="00F51646" w:rsidP="00446A51">
      <w:pPr>
        <w:pStyle w:val="paragrafai"/>
        <w:numPr>
          <w:ilvl w:val="0"/>
          <w:numId w:val="0"/>
        </w:numPr>
        <w:tabs>
          <w:tab w:val="left" w:pos="1701"/>
          <w:tab w:val="left" w:pos="1843"/>
          <w:tab w:val="left" w:pos="1985"/>
        </w:tabs>
        <w:ind w:left="1276"/>
        <w:rPr>
          <w:sz w:val="24"/>
          <w:szCs w:val="24"/>
        </w:rPr>
      </w:pPr>
    </w:p>
    <w:p w14:paraId="042115F2" w14:textId="77777777" w:rsidR="00F467EC" w:rsidRPr="00972F3A" w:rsidRDefault="00F467EC" w:rsidP="00F467EC">
      <w:pPr>
        <w:pStyle w:val="Heading1"/>
        <w:spacing w:before="0"/>
      </w:pPr>
      <w:bookmarkStart w:id="714" w:name="_Toc309205516"/>
      <w:bookmarkStart w:id="715" w:name="_Toc137437144"/>
      <w:bookmarkStart w:id="716" w:name="_Toc309205517"/>
      <w:bookmarkStart w:id="717" w:name="_Toc309205518"/>
      <w:bookmarkStart w:id="718" w:name="_Toc309205519"/>
      <w:bookmarkStart w:id="719" w:name="_Toc309205520"/>
      <w:bookmarkStart w:id="720" w:name="_Toc309205521"/>
      <w:bookmarkStart w:id="721" w:name="_Toc309205522"/>
      <w:bookmarkStart w:id="722" w:name="_Toc309205523"/>
      <w:bookmarkStart w:id="723" w:name="_Toc309205524"/>
      <w:bookmarkStart w:id="724" w:name="_Toc309205525"/>
      <w:bookmarkStart w:id="725" w:name="_Toc309205526"/>
      <w:bookmarkStart w:id="726" w:name="_Toc309205527"/>
      <w:bookmarkStart w:id="727" w:name="_Toc309205528"/>
      <w:bookmarkStart w:id="728" w:name="_Toc309205529"/>
      <w:bookmarkStart w:id="729" w:name="_Toc309205530"/>
      <w:bookmarkStart w:id="730" w:name="_Toc309205531"/>
      <w:bookmarkStart w:id="731" w:name="_Toc309205532"/>
      <w:bookmarkStart w:id="732" w:name="_Toc309205533"/>
      <w:bookmarkStart w:id="733" w:name="_Toc92372033"/>
      <w:bookmarkStart w:id="734" w:name="_Toc172888363"/>
      <w:bookmarkStart w:id="735" w:name="_Toc141511366"/>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rsidRPr="00972F3A">
        <w:t>Atleidimo atvejai ir Kompensavimo įvykiai</w:t>
      </w:r>
      <w:bookmarkEnd w:id="732"/>
      <w:bookmarkEnd w:id="733"/>
      <w:bookmarkEnd w:id="734"/>
    </w:p>
    <w:p w14:paraId="04539027" w14:textId="77777777" w:rsidR="00F467EC" w:rsidRPr="00210A19" w:rsidRDefault="00F467EC" w:rsidP="006B0E31">
      <w:pPr>
        <w:pStyle w:val="Heading2"/>
        <w:ind w:left="1418" w:hanging="851"/>
        <w:rPr>
          <w:szCs w:val="24"/>
        </w:rPr>
      </w:pPr>
      <w:bookmarkStart w:id="736" w:name="_Toc309205534"/>
      <w:bookmarkStart w:id="737" w:name="_Ref406572862"/>
      <w:bookmarkStart w:id="738" w:name="_Toc92372034"/>
      <w:bookmarkStart w:id="739" w:name="_Toc172888364"/>
      <w:r w:rsidRPr="00210A19">
        <w:rPr>
          <w:szCs w:val="24"/>
        </w:rPr>
        <w:t>Atleidimo atvejai</w:t>
      </w:r>
      <w:bookmarkEnd w:id="736"/>
      <w:bookmarkEnd w:id="737"/>
      <w:bookmarkEnd w:id="738"/>
      <w:bookmarkEnd w:id="739"/>
    </w:p>
    <w:p w14:paraId="14CDD43B" w14:textId="738C348F" w:rsidR="00F467EC" w:rsidRPr="009C2D1C" w:rsidRDefault="00F467EC" w:rsidP="006B0E31">
      <w:pPr>
        <w:pStyle w:val="paragrafai"/>
        <w:tabs>
          <w:tab w:val="clear" w:pos="1346"/>
          <w:tab w:val="num" w:pos="1418"/>
        </w:tabs>
        <w:ind w:left="1418" w:hanging="851"/>
        <w:rPr>
          <w:sz w:val="24"/>
          <w:szCs w:val="24"/>
        </w:rPr>
      </w:pPr>
      <w:bookmarkStart w:id="740" w:name="_Ref309217893"/>
      <w:r w:rsidRPr="00EE7E58">
        <w:rPr>
          <w:sz w:val="24"/>
          <w:szCs w:val="24"/>
        </w:rPr>
        <w:t>Atleidimo atvejais laikomi</w:t>
      </w:r>
      <w:r w:rsidRPr="009C2D1C">
        <w:rPr>
          <w:sz w:val="24"/>
          <w:szCs w:val="24"/>
        </w:rPr>
        <w:t>, jeigu:</w:t>
      </w:r>
      <w:bookmarkEnd w:id="740"/>
    </w:p>
    <w:p w14:paraId="3753876B" w14:textId="014BAB04" w:rsidR="00F467EC" w:rsidRPr="009C2D1C" w:rsidRDefault="00F467EC" w:rsidP="008907C0">
      <w:pPr>
        <w:pStyle w:val="paragrafesraas"/>
        <w:tabs>
          <w:tab w:val="num" w:pos="2268"/>
        </w:tabs>
        <w:ind w:left="2268" w:hanging="850"/>
        <w:rPr>
          <w:sz w:val="24"/>
          <w:szCs w:val="24"/>
        </w:rPr>
      </w:pPr>
      <w:r w:rsidRPr="009C2D1C">
        <w:rPr>
          <w:sz w:val="24"/>
          <w:szCs w:val="24"/>
        </w:rPr>
        <w:t>Valdžios subjektas nevykdo savo įsipareigojimų pagal Sutartį</w:t>
      </w:r>
      <w:r w:rsidRPr="009C2D1C">
        <w:rPr>
          <w:spacing w:val="0"/>
          <w:sz w:val="24"/>
          <w:szCs w:val="24"/>
        </w:rPr>
        <w:t>;</w:t>
      </w:r>
    </w:p>
    <w:p w14:paraId="13C34651" w14:textId="1D9686FE" w:rsidR="0003023D" w:rsidRPr="009C2D1C" w:rsidRDefault="00E760BC" w:rsidP="008907C0">
      <w:pPr>
        <w:pStyle w:val="paragrafesraas"/>
        <w:tabs>
          <w:tab w:val="num" w:pos="1134"/>
          <w:tab w:val="num" w:pos="2268"/>
        </w:tabs>
        <w:ind w:left="2268" w:hanging="850"/>
        <w:rPr>
          <w:sz w:val="24"/>
          <w:szCs w:val="24"/>
        </w:rPr>
      </w:pPr>
      <w:bookmarkStart w:id="741" w:name="_Ref106255672"/>
      <w:r w:rsidRPr="009C2D1C">
        <w:rPr>
          <w:sz w:val="24"/>
          <w:szCs w:val="24"/>
        </w:rPr>
        <w:t xml:space="preserve">dėl nuo Valdžios subjekto priklausančių aplinkybių ilgiau kaip </w:t>
      </w:r>
      <w:r w:rsidRPr="009C2D1C">
        <w:rPr>
          <w:spacing w:val="0"/>
          <w:sz w:val="24"/>
          <w:szCs w:val="24"/>
        </w:rPr>
        <w:t>30 (trisdešimt) dienų</w:t>
      </w:r>
      <w:r w:rsidRPr="009C2D1C">
        <w:rPr>
          <w:sz w:val="24"/>
          <w:szCs w:val="24"/>
        </w:rPr>
        <w:t xml:space="preserve"> </w:t>
      </w:r>
      <w:r w:rsidR="00155846">
        <w:rPr>
          <w:sz w:val="24"/>
          <w:szCs w:val="24"/>
        </w:rPr>
        <w:t xml:space="preserve">Privatus subjektas </w:t>
      </w:r>
      <w:r w:rsidRPr="009C2D1C">
        <w:rPr>
          <w:sz w:val="24"/>
          <w:szCs w:val="24"/>
        </w:rPr>
        <w:t xml:space="preserve">negauna priklausančio </w:t>
      </w:r>
      <w:r w:rsidR="004F77AC" w:rsidRPr="009C2D1C">
        <w:rPr>
          <w:sz w:val="24"/>
          <w:szCs w:val="24"/>
        </w:rPr>
        <w:t>atitinkamo mėnesio Metinio atlyginimo mokėjimo už Sutarties vykdymą</w:t>
      </w:r>
      <w:r w:rsidRPr="009C2D1C">
        <w:rPr>
          <w:sz w:val="24"/>
          <w:szCs w:val="24"/>
        </w:rPr>
        <w:t>;</w:t>
      </w:r>
      <w:bookmarkEnd w:id="741"/>
      <w:r w:rsidR="0003023D" w:rsidRPr="009C2D1C">
        <w:rPr>
          <w:sz w:val="24"/>
          <w:szCs w:val="24"/>
        </w:rPr>
        <w:t xml:space="preserve"> </w:t>
      </w:r>
      <w:r w:rsidR="00535749" w:rsidRPr="009C2D1C">
        <w:rPr>
          <w:sz w:val="24"/>
          <w:szCs w:val="24"/>
        </w:rPr>
        <w:t xml:space="preserve"> </w:t>
      </w:r>
    </w:p>
    <w:p w14:paraId="40D93B3F" w14:textId="13021810" w:rsidR="00B33B77" w:rsidRPr="009C2D1C" w:rsidRDefault="00B33B77" w:rsidP="008907C0">
      <w:pPr>
        <w:pStyle w:val="paragrafesraas"/>
        <w:tabs>
          <w:tab w:val="num" w:pos="993"/>
          <w:tab w:val="num" w:pos="2268"/>
        </w:tabs>
        <w:ind w:left="2268" w:hanging="850"/>
        <w:rPr>
          <w:sz w:val="24"/>
          <w:szCs w:val="24"/>
        </w:rPr>
      </w:pPr>
      <w:bookmarkStart w:id="742" w:name="_Ref106255709"/>
      <w:r w:rsidRPr="009C2D1C">
        <w:rPr>
          <w:sz w:val="24"/>
          <w:szCs w:val="24"/>
        </w:rPr>
        <w:t xml:space="preserve">per </w:t>
      </w:r>
      <w:r w:rsidR="00155846">
        <w:rPr>
          <w:sz w:val="24"/>
          <w:szCs w:val="24"/>
        </w:rPr>
        <w:t>1 (</w:t>
      </w:r>
      <w:r w:rsidRPr="009C2D1C">
        <w:rPr>
          <w:sz w:val="24"/>
          <w:szCs w:val="24"/>
        </w:rPr>
        <w:t>vienerius</w:t>
      </w:r>
      <w:r w:rsidR="00155846">
        <w:rPr>
          <w:sz w:val="24"/>
          <w:szCs w:val="24"/>
        </w:rPr>
        <w:t>)</w:t>
      </w:r>
      <w:r w:rsidR="00883FB0">
        <w:rPr>
          <w:sz w:val="24"/>
          <w:szCs w:val="24"/>
        </w:rPr>
        <w:t xml:space="preserve"> </w:t>
      </w:r>
      <w:r w:rsidRPr="009C2D1C">
        <w:rPr>
          <w:sz w:val="24"/>
          <w:szCs w:val="24"/>
        </w:rPr>
        <w:t xml:space="preserve">metus vėluojamų Metinio atlyginimo mokėjimų suma viršija </w:t>
      </w:r>
      <w:r w:rsidR="00155846">
        <w:rPr>
          <w:sz w:val="24"/>
          <w:szCs w:val="24"/>
        </w:rPr>
        <w:t>1 (</w:t>
      </w:r>
      <w:r w:rsidRPr="009C2D1C">
        <w:rPr>
          <w:sz w:val="24"/>
          <w:szCs w:val="24"/>
        </w:rPr>
        <w:t>vieno</w:t>
      </w:r>
      <w:r w:rsidR="00155846">
        <w:rPr>
          <w:sz w:val="24"/>
          <w:szCs w:val="24"/>
        </w:rPr>
        <w:t>)</w:t>
      </w:r>
      <w:r w:rsidRPr="009C2D1C">
        <w:rPr>
          <w:sz w:val="24"/>
          <w:szCs w:val="24"/>
        </w:rPr>
        <w:t xml:space="preserve"> mėnesio Metinio atlyginimo mokėjimo sumą;</w:t>
      </w:r>
      <w:bookmarkEnd w:id="742"/>
    </w:p>
    <w:p w14:paraId="76163C11" w14:textId="7936C269" w:rsidR="00F467EC" w:rsidRPr="00EF7CDF" w:rsidRDefault="005B1F3C" w:rsidP="008907C0">
      <w:pPr>
        <w:pStyle w:val="paragrafesraas"/>
        <w:tabs>
          <w:tab w:val="num" w:pos="2268"/>
        </w:tabs>
        <w:ind w:left="2268" w:hanging="850"/>
        <w:rPr>
          <w:sz w:val="24"/>
          <w:szCs w:val="24"/>
        </w:rPr>
      </w:pPr>
      <w:r w:rsidRPr="009C2D1C">
        <w:rPr>
          <w:sz w:val="24"/>
          <w:szCs w:val="24"/>
        </w:rPr>
        <w:t>Privatus subjektas</w:t>
      </w:r>
      <w:r w:rsidR="00F467EC" w:rsidRPr="009C2D1C">
        <w:rPr>
          <w:sz w:val="24"/>
          <w:szCs w:val="24"/>
        </w:rPr>
        <w:t xml:space="preserve"> visiškai ar iš dalies nebegali</w:t>
      </w:r>
      <w:r w:rsidR="00F467EC" w:rsidRPr="009C2D1C">
        <w:rPr>
          <w:i/>
          <w:iCs/>
          <w:sz w:val="24"/>
          <w:szCs w:val="24"/>
        </w:rPr>
        <w:t xml:space="preserve"> </w:t>
      </w:r>
      <w:r w:rsidR="00F467EC" w:rsidRPr="009C2D1C">
        <w:rPr>
          <w:sz w:val="24"/>
          <w:szCs w:val="24"/>
        </w:rPr>
        <w:t>atlikti Darbų ar teikti Paslaugų dėl Esminio teisės aktų pasikeitimo</w:t>
      </w:r>
      <w:r w:rsidR="000F301F">
        <w:rPr>
          <w:sz w:val="24"/>
          <w:szCs w:val="24"/>
        </w:rPr>
        <w:t xml:space="preserve"> </w:t>
      </w:r>
      <w:r w:rsidR="000F301F" w:rsidRPr="0089398A">
        <w:rPr>
          <w:sz w:val="24"/>
          <w:szCs w:val="24"/>
        </w:rPr>
        <w:t xml:space="preserve">(kitų teisės aktų pasikeitimo, kurie nelaikytini </w:t>
      </w:r>
      <w:r w:rsidR="000F301F">
        <w:rPr>
          <w:sz w:val="24"/>
          <w:szCs w:val="24"/>
        </w:rPr>
        <w:t>E</w:t>
      </w:r>
      <w:r w:rsidR="000F301F" w:rsidRPr="0089398A">
        <w:rPr>
          <w:sz w:val="24"/>
          <w:szCs w:val="24"/>
        </w:rPr>
        <w:t>sminiais, riziką prisiima Privatus subjektas)</w:t>
      </w:r>
      <w:r w:rsidR="000F301F">
        <w:rPr>
          <w:sz w:val="24"/>
          <w:szCs w:val="24"/>
        </w:rPr>
        <w:t>;</w:t>
      </w:r>
      <w:r w:rsidR="00376FC9" w:rsidRPr="00EF7CDF">
        <w:rPr>
          <w:sz w:val="24"/>
          <w:szCs w:val="24"/>
        </w:rPr>
        <w:t xml:space="preserve"> </w:t>
      </w:r>
    </w:p>
    <w:p w14:paraId="4E0B3DB4" w14:textId="759B5971" w:rsidR="00FE5454" w:rsidRPr="0073362C" w:rsidRDefault="0073362C" w:rsidP="008907C0">
      <w:pPr>
        <w:pStyle w:val="paragrafesraas"/>
        <w:tabs>
          <w:tab w:val="num" w:pos="2268"/>
        </w:tabs>
        <w:ind w:left="2268" w:hanging="850"/>
        <w:rPr>
          <w:sz w:val="24"/>
          <w:szCs w:val="24"/>
        </w:rPr>
      </w:pPr>
      <w:r>
        <w:rPr>
          <w:sz w:val="24"/>
          <w:szCs w:val="24"/>
        </w:rPr>
        <w:lastRenderedPageBreak/>
        <w:t xml:space="preserve">vėluojama vykdyti Darbus dėl archeologinių radinių, kultūros paveldo reikalavimų, jeigu Valdžios subjektui tokia informacija nebuvo žinoma </w:t>
      </w:r>
      <w:r w:rsidRPr="00883FB0">
        <w:rPr>
          <w:sz w:val="24"/>
          <w:szCs w:val="24"/>
        </w:rPr>
        <w:t>arba buvo žinoma, bet</w:t>
      </w:r>
      <w:r w:rsidRPr="0073362C">
        <w:rPr>
          <w:sz w:val="24"/>
          <w:szCs w:val="24"/>
        </w:rPr>
        <w:t xml:space="preserve"> </w:t>
      </w:r>
      <w:r w:rsidRPr="00883FB0">
        <w:rPr>
          <w:strike/>
          <w:sz w:val="24"/>
          <w:szCs w:val="24"/>
        </w:rPr>
        <w:t>ir</w:t>
      </w:r>
      <w:r w:rsidRPr="0073362C">
        <w:rPr>
          <w:sz w:val="24"/>
          <w:szCs w:val="24"/>
        </w:rPr>
        <w:t xml:space="preserve"> nepateikta Investuotojui Pirkimo metu</w:t>
      </w:r>
      <w:r w:rsidR="00FE5454" w:rsidRPr="0073362C">
        <w:rPr>
          <w:sz w:val="24"/>
          <w:szCs w:val="24"/>
        </w:rPr>
        <w:t>;</w:t>
      </w:r>
    </w:p>
    <w:p w14:paraId="3AE1CB5A" w14:textId="44CD1ED2" w:rsidR="00883FB0" w:rsidRDefault="00883FB0" w:rsidP="008907C0">
      <w:pPr>
        <w:pStyle w:val="paragrafesraas"/>
        <w:tabs>
          <w:tab w:val="left" w:pos="1701"/>
          <w:tab w:val="left" w:pos="1985"/>
          <w:tab w:val="num" w:pos="2268"/>
        </w:tabs>
        <w:ind w:left="2268" w:hanging="850"/>
        <w:rPr>
          <w:sz w:val="24"/>
          <w:szCs w:val="24"/>
        </w:rPr>
      </w:pPr>
      <w:r>
        <w:rPr>
          <w:sz w:val="24"/>
          <w:szCs w:val="24"/>
        </w:rPr>
        <w:t xml:space="preserve">visiškai ar iš dalies atlikti Darbų ar teikti Paslaugų neįmanoma dėl Valdžios subjekto pareiškimų ir garantijų, susijusių su Žemės sklypo būkle, pažeidimo, t.y. jeigu Valdžios subjekto pateikta informacija (įskaitant informaciją, pateiktą Pirkimo metu) yra neteisinga arba Valdžios subjektas pateikė ne visą turimą informaciją apie Žemės sklypo būklę. Valdžios subjekto pateiktos informacijos neišsamumas ir / ar nepakankamumas </w:t>
      </w:r>
      <w:r w:rsidRPr="00187F18">
        <w:rPr>
          <w:sz w:val="24"/>
          <w:szCs w:val="24"/>
        </w:rPr>
        <w:t>nepriskirtinas prie Atleidimo atvejų</w:t>
      </w:r>
      <w:r w:rsidR="000F301F">
        <w:rPr>
          <w:sz w:val="24"/>
          <w:szCs w:val="24"/>
        </w:rPr>
        <w:t>;</w:t>
      </w:r>
    </w:p>
    <w:p w14:paraId="53042A0C" w14:textId="77777777" w:rsidR="006B2600" w:rsidRPr="00C208BD" w:rsidRDefault="006B2600" w:rsidP="00ED22E6">
      <w:pPr>
        <w:pStyle w:val="paragrafesraas"/>
        <w:tabs>
          <w:tab w:val="clear" w:pos="3131"/>
          <w:tab w:val="num" w:pos="2269"/>
        </w:tabs>
        <w:ind w:left="1276" w:firstLine="164"/>
        <w:rPr>
          <w:sz w:val="24"/>
          <w:szCs w:val="24"/>
        </w:rPr>
      </w:pPr>
      <w:r w:rsidRPr="00C208BD">
        <w:rPr>
          <w:sz w:val="24"/>
          <w:szCs w:val="24"/>
        </w:rPr>
        <w:t>vėluojama vykdyti Darbus dėl statybinių atliekų Žemės sklype buvimo;</w:t>
      </w:r>
    </w:p>
    <w:p w14:paraId="204B0107" w14:textId="631FEBF4" w:rsidR="00FE5454" w:rsidRPr="009C2D1C" w:rsidRDefault="00FE5454" w:rsidP="008907C0">
      <w:pPr>
        <w:pStyle w:val="paragrafesraas"/>
        <w:tabs>
          <w:tab w:val="left" w:pos="1701"/>
          <w:tab w:val="left" w:pos="1985"/>
          <w:tab w:val="num" w:pos="2268"/>
        </w:tabs>
        <w:ind w:left="2268" w:hanging="850"/>
        <w:rPr>
          <w:sz w:val="24"/>
          <w:szCs w:val="24"/>
        </w:rPr>
      </w:pPr>
      <w:r w:rsidRPr="00EE7E58">
        <w:rPr>
          <w:sz w:val="24"/>
          <w:szCs w:val="24"/>
        </w:rPr>
        <w:t>visiškai ar iš dalies atlikti Darbų ar teikti Paslaugų objektyviai neįmanoma dėl bet kokių nuosavybės ar panašių teisių apribojimų</w:t>
      </w:r>
      <w:r w:rsidRPr="00EE7E58">
        <w:rPr>
          <w:rFonts w:eastAsia="Calibri"/>
          <w:spacing w:val="0"/>
          <w:sz w:val="24"/>
          <w:szCs w:val="24"/>
        </w:rPr>
        <w:t xml:space="preserve"> </w:t>
      </w:r>
      <w:r w:rsidRPr="00EE7E58">
        <w:rPr>
          <w:sz w:val="24"/>
          <w:szCs w:val="24"/>
        </w:rPr>
        <w:t xml:space="preserve">Objekto (jo dalies) </w:t>
      </w:r>
      <w:r w:rsidR="005B1F3C" w:rsidRPr="009C2D1C">
        <w:rPr>
          <w:sz w:val="24"/>
          <w:szCs w:val="24"/>
        </w:rPr>
        <w:t xml:space="preserve">ar Žemės sklypo (-ų) </w:t>
      </w:r>
      <w:r w:rsidRPr="009C2D1C">
        <w:rPr>
          <w:sz w:val="24"/>
          <w:szCs w:val="24"/>
        </w:rPr>
        <w:t>atžvilgiu;</w:t>
      </w:r>
    </w:p>
    <w:p w14:paraId="78732CD3" w14:textId="63C334BE" w:rsidR="00FE5454" w:rsidRPr="009C2D1C" w:rsidRDefault="005B1F3C" w:rsidP="008907C0">
      <w:pPr>
        <w:pStyle w:val="paragrafesraas"/>
        <w:tabs>
          <w:tab w:val="left" w:pos="1701"/>
          <w:tab w:val="left" w:pos="1985"/>
          <w:tab w:val="num" w:pos="2268"/>
        </w:tabs>
        <w:ind w:left="2268" w:hanging="850"/>
        <w:rPr>
          <w:sz w:val="24"/>
          <w:szCs w:val="24"/>
        </w:rPr>
      </w:pPr>
      <w:r w:rsidRPr="009C2D1C">
        <w:rPr>
          <w:sz w:val="24"/>
          <w:szCs w:val="24"/>
        </w:rPr>
        <w:t>atlikti Darbus vėluojama dėl leidimų vykdyti Darbus neišdavimo ar vėlavimo išduoti, kurį lėmė valstybės / savivaldybės institucijų veiksmai ar neveikimas nsilaikant teisės aktų reikalavimų, bet ne Privataus subjekto veiksmai ar neveikimas</w:t>
      </w:r>
      <w:r w:rsidR="00FE5454" w:rsidRPr="009C2D1C">
        <w:rPr>
          <w:sz w:val="24"/>
          <w:szCs w:val="24"/>
        </w:rPr>
        <w:t>;</w:t>
      </w:r>
    </w:p>
    <w:p w14:paraId="758B9F33" w14:textId="49388B52" w:rsidR="00FE5454" w:rsidRPr="00553BB9" w:rsidRDefault="005B1F3C" w:rsidP="008907C0">
      <w:pPr>
        <w:pStyle w:val="paragrafesraas"/>
        <w:tabs>
          <w:tab w:val="left" w:pos="1701"/>
          <w:tab w:val="left" w:pos="1985"/>
          <w:tab w:val="num" w:pos="2268"/>
        </w:tabs>
        <w:ind w:left="2268" w:hanging="850"/>
        <w:rPr>
          <w:sz w:val="24"/>
          <w:szCs w:val="24"/>
        </w:rPr>
      </w:pPr>
      <w:r w:rsidRPr="009C2D1C">
        <w:rPr>
          <w:sz w:val="24"/>
          <w:szCs w:val="24"/>
        </w:rPr>
        <w:t xml:space="preserve">Objekte </w:t>
      </w:r>
      <w:r w:rsidR="00FE5454" w:rsidRPr="009C2D1C">
        <w:rPr>
          <w:sz w:val="24"/>
          <w:szCs w:val="24"/>
        </w:rPr>
        <w:t>įvyksta streikai</w:t>
      </w:r>
      <w:r w:rsidR="00B33B77" w:rsidRPr="009C2D1C">
        <w:rPr>
          <w:sz w:val="24"/>
          <w:szCs w:val="24"/>
        </w:rPr>
        <w:t xml:space="preserve">, lokautai </w:t>
      </w:r>
      <w:r w:rsidR="00FE5454" w:rsidRPr="009C2D1C">
        <w:rPr>
          <w:sz w:val="24"/>
          <w:szCs w:val="24"/>
        </w:rPr>
        <w:t>ar kiti laikini neramumai (išskyrus Privataus subjekto ar Susijusių asmenų</w:t>
      </w:r>
      <w:r w:rsidR="006B2600">
        <w:rPr>
          <w:sz w:val="24"/>
          <w:szCs w:val="24"/>
        </w:rPr>
        <w:t>, ar Subtiekėjų</w:t>
      </w:r>
      <w:r w:rsidR="00FE5454" w:rsidRPr="009C2D1C">
        <w:rPr>
          <w:sz w:val="24"/>
          <w:szCs w:val="24"/>
        </w:rPr>
        <w:t xml:space="preserve"> darbuotojų), su sąlyga, kad dėl jų nekyla teisė pritaikyti</w:t>
      </w:r>
      <w:r w:rsidR="001D171D">
        <w:rPr>
          <w:sz w:val="24"/>
          <w:szCs w:val="24"/>
        </w:rPr>
        <w:t xml:space="preserve"> nenugalimos jėgos</w:t>
      </w:r>
      <w:r w:rsidR="00FE5454" w:rsidRPr="009C2D1C">
        <w:rPr>
          <w:sz w:val="24"/>
          <w:szCs w:val="24"/>
        </w:rPr>
        <w:t xml:space="preserve"> aplinkybes pagal Sutarties </w:t>
      </w:r>
      <w:r w:rsidR="00FE5454" w:rsidRPr="00553BB9">
        <w:rPr>
          <w:sz w:val="24"/>
          <w:szCs w:val="24"/>
        </w:rPr>
        <w:fldChar w:fldCharType="begin"/>
      </w:r>
      <w:r w:rsidR="00FE5454" w:rsidRPr="009C2D1C">
        <w:rPr>
          <w:sz w:val="24"/>
          <w:szCs w:val="24"/>
        </w:rPr>
        <w:instrText xml:space="preserve"> REF _Ref136080503 \r \h </w:instrText>
      </w:r>
      <w:r w:rsidR="002D5DCF" w:rsidRPr="009C2D1C">
        <w:rPr>
          <w:sz w:val="24"/>
          <w:szCs w:val="24"/>
        </w:rPr>
        <w:instrText xml:space="preserve"> \* MERGEFORMAT </w:instrText>
      </w:r>
      <w:r w:rsidR="00FE5454" w:rsidRPr="00553BB9">
        <w:rPr>
          <w:sz w:val="24"/>
          <w:szCs w:val="24"/>
        </w:rPr>
      </w:r>
      <w:r w:rsidR="00FE5454" w:rsidRPr="00553BB9">
        <w:rPr>
          <w:sz w:val="24"/>
          <w:szCs w:val="24"/>
        </w:rPr>
        <w:fldChar w:fldCharType="separate"/>
      </w:r>
      <w:r w:rsidR="00F7534F">
        <w:rPr>
          <w:sz w:val="24"/>
          <w:szCs w:val="24"/>
        </w:rPr>
        <w:t>44</w:t>
      </w:r>
      <w:r w:rsidR="00FE5454" w:rsidRPr="00553BB9">
        <w:rPr>
          <w:sz w:val="24"/>
          <w:szCs w:val="24"/>
        </w:rPr>
        <w:fldChar w:fldCharType="end"/>
      </w:r>
      <w:r w:rsidR="00FE5454" w:rsidRPr="00553BB9">
        <w:rPr>
          <w:sz w:val="24"/>
          <w:szCs w:val="24"/>
        </w:rPr>
        <w:t xml:space="preserve"> punktą;</w:t>
      </w:r>
    </w:p>
    <w:p w14:paraId="5707FDEA" w14:textId="6B853A56" w:rsidR="000F301F" w:rsidRDefault="000F301F" w:rsidP="009D3AF2">
      <w:pPr>
        <w:pStyle w:val="paragrafesraas"/>
        <w:ind w:left="2268" w:hanging="850"/>
        <w:rPr>
          <w:sz w:val="24"/>
          <w:szCs w:val="24"/>
        </w:rPr>
      </w:pPr>
      <w:r w:rsidRPr="000F301F">
        <w:rPr>
          <w:sz w:val="24"/>
          <w:szCs w:val="24"/>
        </w:rPr>
        <w:t xml:space="preserve">atlikti Darbus ar teikti Paslaugas </w:t>
      </w:r>
      <w:r>
        <w:rPr>
          <w:sz w:val="24"/>
          <w:szCs w:val="24"/>
        </w:rPr>
        <w:t>neįmanoma</w:t>
      </w:r>
      <w:r w:rsidRPr="000F301F">
        <w:rPr>
          <w:sz w:val="24"/>
          <w:szCs w:val="24"/>
        </w:rPr>
        <w:t xml:space="preserve"> dėl Valdžios subjekto kontroliuojamų asmenų atsakomybės ribose esančių asmenų (darbuotojų, lankytojų) veikimo ar neveikimo</w:t>
      </w:r>
      <w:r w:rsidR="006B2600">
        <w:rPr>
          <w:sz w:val="24"/>
          <w:szCs w:val="24"/>
        </w:rPr>
        <w:t>;</w:t>
      </w:r>
    </w:p>
    <w:p w14:paraId="1003B99A" w14:textId="57CC633D" w:rsidR="00E43E94" w:rsidRPr="00214951" w:rsidRDefault="00E43E94" w:rsidP="009D3AF2">
      <w:pPr>
        <w:pStyle w:val="paragrafesraas"/>
        <w:ind w:left="2268" w:hanging="850"/>
        <w:rPr>
          <w:sz w:val="24"/>
          <w:szCs w:val="24"/>
        </w:rPr>
      </w:pPr>
      <w:r w:rsidRPr="00214951">
        <w:rPr>
          <w:sz w:val="24"/>
          <w:szCs w:val="24"/>
        </w:rPr>
        <w:t>dėl Valdžios subjekto sudarytų sandorių su trečiaisiais asmenimis, jeigu dėl to vėluojama vykdyti Darbus ar Turtui padaroma žala;</w:t>
      </w:r>
    </w:p>
    <w:p w14:paraId="79F40842" w14:textId="4D57229F" w:rsidR="00E43E94" w:rsidRPr="00EF7CDF" w:rsidRDefault="00E43E94" w:rsidP="009D3AF2">
      <w:pPr>
        <w:pStyle w:val="paragrafesraas"/>
        <w:ind w:left="2268" w:hanging="850"/>
        <w:rPr>
          <w:sz w:val="24"/>
          <w:szCs w:val="24"/>
        </w:rPr>
      </w:pPr>
      <w:r w:rsidRPr="00892586">
        <w:rPr>
          <w:sz w:val="24"/>
          <w:szCs w:val="24"/>
        </w:rPr>
        <w:t>dėl valstybės institucijų ar kitų vieš</w:t>
      </w:r>
      <w:r w:rsidRPr="00EF7CDF">
        <w:rPr>
          <w:sz w:val="24"/>
          <w:szCs w:val="24"/>
        </w:rPr>
        <w:t>ojo administravimo subjektų neteisėtų veiksmų vėluojama vykdyti Darbus arba teikti Paslaugas;</w:t>
      </w:r>
    </w:p>
    <w:p w14:paraId="21EDB87A" w14:textId="53F078E5" w:rsidR="00E43E94" w:rsidRPr="00EF7CDF" w:rsidRDefault="000F301F" w:rsidP="009D3AF2">
      <w:pPr>
        <w:pStyle w:val="paragrafesraas"/>
        <w:ind w:left="2268" w:hanging="850"/>
        <w:rPr>
          <w:sz w:val="24"/>
          <w:szCs w:val="24"/>
        </w:rPr>
      </w:pPr>
      <w:bookmarkStart w:id="743" w:name="_Ref106256052"/>
      <w:r>
        <w:rPr>
          <w:sz w:val="24"/>
          <w:szCs w:val="24"/>
        </w:rPr>
        <w:t xml:space="preserve">ne dėl Privataus subjekto veiksmų (veikimo ar neveikimo) įvyksta </w:t>
      </w:r>
      <w:r w:rsidR="00E43E94" w:rsidRPr="00EF7CDF">
        <w:rPr>
          <w:sz w:val="24"/>
          <w:szCs w:val="24"/>
        </w:rPr>
        <w:t>inžinerinių</w:t>
      </w:r>
      <w:r w:rsidR="001A0BEC">
        <w:rPr>
          <w:sz w:val="24"/>
          <w:szCs w:val="24"/>
        </w:rPr>
        <w:t>,</w:t>
      </w:r>
      <w:r w:rsidR="00E43E94" w:rsidRPr="00EF7CDF">
        <w:rPr>
          <w:sz w:val="24"/>
          <w:szCs w:val="24"/>
        </w:rPr>
        <w:t xml:space="preserve"> komunikacinių tinklų, už kurių įrengimą bei </w:t>
      </w:r>
      <w:r w:rsidRPr="00EF7CDF">
        <w:rPr>
          <w:sz w:val="24"/>
          <w:szCs w:val="24"/>
        </w:rPr>
        <w:t>priežiūr</w:t>
      </w:r>
      <w:r>
        <w:rPr>
          <w:sz w:val="24"/>
          <w:szCs w:val="24"/>
        </w:rPr>
        <w:t>ą</w:t>
      </w:r>
      <w:r w:rsidRPr="00EF7CDF">
        <w:rPr>
          <w:sz w:val="24"/>
          <w:szCs w:val="24"/>
        </w:rPr>
        <w:t xml:space="preserve"> </w:t>
      </w:r>
      <w:r w:rsidR="00E43E94" w:rsidRPr="00EF7CDF">
        <w:rPr>
          <w:sz w:val="24"/>
          <w:szCs w:val="24"/>
        </w:rPr>
        <w:t>nėra atsakingas Privatus subjektas, avarijos, kurios įvyksta ne dėl Privataus subjekto veiksmų (veikimo ar neveikimo) ir kurios tiesiogiai įtakoja Sutarties tinkamą įgyvendinimą;</w:t>
      </w:r>
      <w:bookmarkEnd w:id="743"/>
    </w:p>
    <w:p w14:paraId="37CAD465" w14:textId="225CAB0E" w:rsidR="00E43E94" w:rsidRPr="00EF7CDF" w:rsidRDefault="00E43E94" w:rsidP="009D3AF2">
      <w:pPr>
        <w:pStyle w:val="paragrafesraas"/>
        <w:ind w:left="2268" w:hanging="850"/>
        <w:rPr>
          <w:sz w:val="24"/>
          <w:szCs w:val="24"/>
        </w:rPr>
      </w:pPr>
      <w:bookmarkStart w:id="744" w:name="_Ref106255730"/>
      <w:r w:rsidRPr="00EF7CDF">
        <w:rPr>
          <w:sz w:val="24"/>
          <w:szCs w:val="24"/>
        </w:rPr>
        <w:t xml:space="preserve">dėl </w:t>
      </w:r>
      <w:r w:rsidR="001D171D" w:rsidRPr="00ED22E6">
        <w:rPr>
          <w:iCs/>
          <w:sz w:val="24"/>
          <w:szCs w:val="24"/>
        </w:rPr>
        <w:t>nenugalimos jėgos</w:t>
      </w:r>
      <w:r w:rsidR="000F301F" w:rsidRPr="009C2D1C">
        <w:rPr>
          <w:sz w:val="24"/>
          <w:szCs w:val="24"/>
        </w:rPr>
        <w:t xml:space="preserve"> aplinkyb</w:t>
      </w:r>
      <w:r w:rsidR="000F301F">
        <w:rPr>
          <w:sz w:val="24"/>
          <w:szCs w:val="24"/>
        </w:rPr>
        <w:t>ių</w:t>
      </w:r>
      <w:r w:rsidR="000F301F" w:rsidRPr="009C2D1C">
        <w:rPr>
          <w:sz w:val="24"/>
          <w:szCs w:val="24"/>
        </w:rPr>
        <w:t xml:space="preserve"> pagal Sutarties </w:t>
      </w:r>
      <w:r w:rsidR="000F301F" w:rsidRPr="00553BB9">
        <w:rPr>
          <w:sz w:val="24"/>
          <w:szCs w:val="24"/>
        </w:rPr>
        <w:fldChar w:fldCharType="begin"/>
      </w:r>
      <w:r w:rsidR="000F301F" w:rsidRPr="009C2D1C">
        <w:rPr>
          <w:sz w:val="24"/>
          <w:szCs w:val="24"/>
        </w:rPr>
        <w:instrText xml:space="preserve"> REF _Ref136080503 \r \h  \* MERGEFORMAT </w:instrText>
      </w:r>
      <w:r w:rsidR="000F301F" w:rsidRPr="00553BB9">
        <w:rPr>
          <w:sz w:val="24"/>
          <w:szCs w:val="24"/>
        </w:rPr>
      </w:r>
      <w:r w:rsidR="000F301F" w:rsidRPr="00553BB9">
        <w:rPr>
          <w:sz w:val="24"/>
          <w:szCs w:val="24"/>
        </w:rPr>
        <w:fldChar w:fldCharType="separate"/>
      </w:r>
      <w:r w:rsidR="00F7534F">
        <w:rPr>
          <w:sz w:val="24"/>
          <w:szCs w:val="24"/>
        </w:rPr>
        <w:t>44</w:t>
      </w:r>
      <w:r w:rsidR="000F301F" w:rsidRPr="00553BB9">
        <w:rPr>
          <w:sz w:val="24"/>
          <w:szCs w:val="24"/>
        </w:rPr>
        <w:fldChar w:fldCharType="end"/>
      </w:r>
      <w:r w:rsidR="000F301F" w:rsidRPr="00553BB9">
        <w:rPr>
          <w:sz w:val="24"/>
          <w:szCs w:val="24"/>
        </w:rPr>
        <w:t xml:space="preserve"> punktą</w:t>
      </w:r>
      <w:r w:rsidR="000F301F">
        <w:rPr>
          <w:sz w:val="24"/>
          <w:szCs w:val="24"/>
        </w:rPr>
        <w:t>;</w:t>
      </w:r>
      <w:bookmarkEnd w:id="744"/>
    </w:p>
    <w:p w14:paraId="08674DCF" w14:textId="278E56C2" w:rsidR="00FE5454" w:rsidRPr="00EF7CDF" w:rsidRDefault="00883FB0" w:rsidP="009D3AF2">
      <w:pPr>
        <w:pStyle w:val="paragrafesraas"/>
        <w:tabs>
          <w:tab w:val="left" w:pos="851"/>
          <w:tab w:val="left" w:pos="1701"/>
          <w:tab w:val="left" w:pos="1843"/>
          <w:tab w:val="left" w:pos="1985"/>
        </w:tabs>
        <w:ind w:left="2268" w:hanging="850"/>
        <w:rPr>
          <w:sz w:val="24"/>
          <w:szCs w:val="24"/>
        </w:rPr>
      </w:pPr>
      <w:r w:rsidRPr="009C2D1C">
        <w:rPr>
          <w:color w:val="FF0000"/>
          <w:spacing w:val="0"/>
          <w:sz w:val="24"/>
          <w:szCs w:val="24"/>
        </w:rPr>
        <w:t>[</w:t>
      </w:r>
      <w:r w:rsidRPr="009C2D1C">
        <w:rPr>
          <w:i/>
          <w:iCs/>
          <w:color w:val="FF0000"/>
          <w:spacing w:val="0"/>
          <w:sz w:val="24"/>
          <w:szCs w:val="24"/>
        </w:rPr>
        <w:t>nurodyti kitus pagrindus, kurie bus laikomi Atleidimo atveju</w:t>
      </w:r>
      <w:r w:rsidRPr="009C2D1C">
        <w:rPr>
          <w:color w:val="FF0000"/>
          <w:spacing w:val="0"/>
          <w:sz w:val="24"/>
          <w:szCs w:val="24"/>
        </w:rPr>
        <w:t>]</w:t>
      </w:r>
      <w:r w:rsidR="00FE5454" w:rsidRPr="00EF7CDF">
        <w:rPr>
          <w:sz w:val="24"/>
          <w:szCs w:val="24"/>
        </w:rPr>
        <w:t>.</w:t>
      </w:r>
    </w:p>
    <w:p w14:paraId="46F6CF66" w14:textId="1E9A64A8" w:rsidR="00F467EC" w:rsidRPr="00553BB9" w:rsidRDefault="003426BA" w:rsidP="0042762C">
      <w:pPr>
        <w:pStyle w:val="paragrafai"/>
        <w:tabs>
          <w:tab w:val="num" w:pos="1418"/>
        </w:tabs>
        <w:ind w:left="1418" w:hanging="851"/>
        <w:rPr>
          <w:sz w:val="24"/>
          <w:szCs w:val="24"/>
        </w:rPr>
      </w:pPr>
      <w:bookmarkStart w:id="745" w:name="_Ref105655371"/>
      <w:r>
        <w:rPr>
          <w:sz w:val="24"/>
          <w:szCs w:val="24"/>
        </w:rPr>
        <w:t xml:space="preserve">Atsiradus nors vienai iš šios </w:t>
      </w:r>
      <w:r w:rsidR="00AA32E4" w:rsidRPr="00403566">
        <w:rPr>
          <w:sz w:val="24"/>
          <w:szCs w:val="24"/>
        </w:rPr>
        <w:t xml:space="preserve">Sutarties </w:t>
      </w:r>
      <w:r w:rsidR="00F467EC" w:rsidRPr="00553BB9">
        <w:rPr>
          <w:sz w:val="24"/>
          <w:szCs w:val="24"/>
        </w:rPr>
        <w:fldChar w:fldCharType="begin"/>
      </w:r>
      <w:r w:rsidR="00F467EC" w:rsidRPr="009C2D1C">
        <w:rPr>
          <w:sz w:val="24"/>
          <w:szCs w:val="24"/>
        </w:rPr>
        <w:instrText xml:space="preserve"> REF _Ref309217893 \r \h </w:instrText>
      </w:r>
      <w:r w:rsidR="002D5DCF" w:rsidRPr="009C2D1C">
        <w:rPr>
          <w:sz w:val="24"/>
          <w:szCs w:val="24"/>
        </w:rPr>
        <w:instrText xml:space="preserve"> \* MERGEFORMAT </w:instrText>
      </w:r>
      <w:r w:rsidR="00F467EC" w:rsidRPr="00553BB9">
        <w:rPr>
          <w:sz w:val="24"/>
          <w:szCs w:val="24"/>
        </w:rPr>
      </w:r>
      <w:r w:rsidR="00F467EC" w:rsidRPr="00553BB9">
        <w:rPr>
          <w:sz w:val="24"/>
          <w:szCs w:val="24"/>
        </w:rPr>
        <w:fldChar w:fldCharType="separate"/>
      </w:r>
      <w:r w:rsidR="00F7534F">
        <w:rPr>
          <w:sz w:val="24"/>
          <w:szCs w:val="24"/>
        </w:rPr>
        <w:t>22.1</w:t>
      </w:r>
      <w:r w:rsidR="00F467EC" w:rsidRPr="00553BB9">
        <w:rPr>
          <w:sz w:val="24"/>
          <w:szCs w:val="24"/>
        </w:rPr>
        <w:fldChar w:fldCharType="end"/>
      </w:r>
      <w:r w:rsidR="00F467EC" w:rsidRPr="00553BB9">
        <w:rPr>
          <w:sz w:val="24"/>
          <w:szCs w:val="24"/>
        </w:rPr>
        <w:t xml:space="preserve"> punkte </w:t>
      </w:r>
      <w:r>
        <w:rPr>
          <w:sz w:val="24"/>
          <w:szCs w:val="24"/>
        </w:rPr>
        <w:t>nurodytų aplinkybių</w:t>
      </w:r>
      <w:r w:rsidR="00E035BD">
        <w:rPr>
          <w:sz w:val="24"/>
          <w:szCs w:val="24"/>
        </w:rPr>
        <w:t xml:space="preserve">, </w:t>
      </w:r>
      <w:r w:rsidR="00F467EC" w:rsidRPr="00553BB9">
        <w:rPr>
          <w:sz w:val="24"/>
          <w:szCs w:val="24"/>
        </w:rPr>
        <w:t>Privatus subjektas privalo:</w:t>
      </w:r>
      <w:bookmarkEnd w:id="745"/>
    </w:p>
    <w:p w14:paraId="057F5DFD" w14:textId="6031848D" w:rsidR="00F467EC" w:rsidRPr="00892586" w:rsidRDefault="00F467EC" w:rsidP="008B453C">
      <w:pPr>
        <w:pStyle w:val="paragrafesraas"/>
        <w:ind w:left="2268" w:hanging="850"/>
        <w:rPr>
          <w:sz w:val="24"/>
          <w:szCs w:val="24"/>
        </w:rPr>
      </w:pPr>
      <w:r w:rsidRPr="00214951">
        <w:rPr>
          <w:sz w:val="24"/>
          <w:szCs w:val="24"/>
        </w:rPr>
        <w:t xml:space="preserve">ne vėliau kaip prieš 5 (penkias) dienas, arba jeigu tai neįmanoma – </w:t>
      </w:r>
      <w:r w:rsidR="0042762C">
        <w:rPr>
          <w:sz w:val="24"/>
          <w:szCs w:val="24"/>
        </w:rPr>
        <w:t xml:space="preserve">nedelsiant, </w:t>
      </w:r>
      <w:r w:rsidRPr="00214951">
        <w:rPr>
          <w:sz w:val="24"/>
          <w:szCs w:val="24"/>
        </w:rPr>
        <w:t xml:space="preserve">iš karto atsiradus galimybei, pranešti apie tai Valdžios subjektui ir </w:t>
      </w:r>
      <w:r w:rsidR="008F1F04">
        <w:rPr>
          <w:sz w:val="24"/>
          <w:szCs w:val="24"/>
        </w:rPr>
        <w:t>nurodyti</w:t>
      </w:r>
      <w:r w:rsidRPr="00214951">
        <w:rPr>
          <w:sz w:val="24"/>
          <w:szCs w:val="24"/>
        </w:rPr>
        <w:t xml:space="preserve"> p</w:t>
      </w:r>
      <w:r w:rsidRPr="00892586">
        <w:rPr>
          <w:sz w:val="24"/>
          <w:szCs w:val="24"/>
        </w:rPr>
        <w:t>riežastis;</w:t>
      </w:r>
    </w:p>
    <w:p w14:paraId="024575E6" w14:textId="66B710C7" w:rsidR="00F467EC" w:rsidRPr="00721C47" w:rsidRDefault="00F467EC" w:rsidP="008B453C">
      <w:pPr>
        <w:pStyle w:val="paragrafesraas"/>
        <w:ind w:left="2268" w:hanging="850"/>
        <w:rPr>
          <w:sz w:val="24"/>
          <w:szCs w:val="24"/>
        </w:rPr>
      </w:pPr>
      <w:r w:rsidRPr="00EF7CDF">
        <w:rPr>
          <w:sz w:val="24"/>
          <w:szCs w:val="24"/>
        </w:rPr>
        <w:t>per</w:t>
      </w:r>
      <w:r w:rsidR="00D4047F" w:rsidRPr="00EF7CDF">
        <w:rPr>
          <w:sz w:val="24"/>
          <w:szCs w:val="24"/>
        </w:rPr>
        <w:t xml:space="preserve"> 10 (dešimt) Darbo dienų</w:t>
      </w:r>
      <w:r w:rsidRPr="00403566">
        <w:rPr>
          <w:color w:val="FF0000"/>
          <w:sz w:val="24"/>
          <w:szCs w:val="24"/>
        </w:rPr>
        <w:t xml:space="preserve"> </w:t>
      </w:r>
      <w:r w:rsidRPr="00721C47">
        <w:rPr>
          <w:sz w:val="24"/>
          <w:szCs w:val="24"/>
        </w:rPr>
        <w:t>nuo prašymo dėl Atleidimo atvejo taikymo, Privatus subjektas turi pateikti Valdžios subjektui visą informaciją susijusią su Atleidimo įvykiu:</w:t>
      </w:r>
    </w:p>
    <w:p w14:paraId="3DC8BADE" w14:textId="26977ECF" w:rsidR="00F467EC" w:rsidRPr="00210A19" w:rsidRDefault="00F467EC" w:rsidP="005652FC">
      <w:pPr>
        <w:pStyle w:val="paragrafesraas"/>
        <w:numPr>
          <w:ilvl w:val="3"/>
          <w:numId w:val="2"/>
        </w:numPr>
        <w:tabs>
          <w:tab w:val="num" w:pos="3402"/>
        </w:tabs>
        <w:ind w:left="3402" w:hanging="1134"/>
        <w:rPr>
          <w:sz w:val="24"/>
          <w:szCs w:val="24"/>
        </w:rPr>
      </w:pPr>
      <w:r w:rsidRPr="00210A19">
        <w:rPr>
          <w:sz w:val="24"/>
          <w:szCs w:val="24"/>
        </w:rPr>
        <w:lastRenderedPageBreak/>
        <w:t xml:space="preserve">detalų Atleidimo atvejo aprašymą, </w:t>
      </w:r>
      <w:r w:rsidR="008454FD">
        <w:rPr>
          <w:sz w:val="24"/>
          <w:szCs w:val="24"/>
        </w:rPr>
        <w:t>nurodant aiškų jo</w:t>
      </w:r>
      <w:r w:rsidRPr="00210A19">
        <w:rPr>
          <w:sz w:val="24"/>
          <w:szCs w:val="24"/>
        </w:rPr>
        <w:t xml:space="preserve"> pobūdį, jo atsiradimo </w:t>
      </w:r>
      <w:r w:rsidR="008454FD">
        <w:rPr>
          <w:sz w:val="24"/>
          <w:szCs w:val="24"/>
        </w:rPr>
        <w:t>datą,</w:t>
      </w:r>
      <w:r w:rsidRPr="00210A19">
        <w:rPr>
          <w:sz w:val="24"/>
          <w:szCs w:val="24"/>
        </w:rPr>
        <w:t xml:space="preserve"> tikėtiną jo trukmę;</w:t>
      </w:r>
    </w:p>
    <w:p w14:paraId="184954CC" w14:textId="7622988C" w:rsidR="00D4047F" w:rsidRPr="00EE7E58" w:rsidRDefault="00D4047F" w:rsidP="005652FC">
      <w:pPr>
        <w:pStyle w:val="paragrafesraas"/>
        <w:numPr>
          <w:ilvl w:val="3"/>
          <w:numId w:val="2"/>
        </w:numPr>
        <w:tabs>
          <w:tab w:val="num" w:pos="3402"/>
        </w:tabs>
        <w:ind w:left="3402" w:hanging="1134"/>
        <w:rPr>
          <w:sz w:val="24"/>
          <w:szCs w:val="24"/>
        </w:rPr>
      </w:pPr>
      <w:r w:rsidRPr="00EE7E58">
        <w:rPr>
          <w:sz w:val="24"/>
          <w:szCs w:val="24"/>
        </w:rPr>
        <w:t>Atleidimo atvejo poveikio Privataus subjekto galimybėms vykdyti šioje Sutartyje nustatytus įsipareigojimus, nurodant, kurių konkrečiai įsipareigojimų vykdymas yra negalimas;</w:t>
      </w:r>
    </w:p>
    <w:p w14:paraId="28432CB2" w14:textId="1AEA5B97" w:rsidR="00D4047F" w:rsidRPr="00E130A5" w:rsidRDefault="00D4047F" w:rsidP="005652FC">
      <w:pPr>
        <w:pStyle w:val="paragrafesraas"/>
        <w:numPr>
          <w:ilvl w:val="3"/>
          <w:numId w:val="2"/>
        </w:numPr>
        <w:tabs>
          <w:tab w:val="num" w:pos="3402"/>
        </w:tabs>
        <w:ind w:left="3402" w:hanging="1134"/>
        <w:rPr>
          <w:sz w:val="24"/>
          <w:szCs w:val="24"/>
        </w:rPr>
      </w:pPr>
      <w:r w:rsidRPr="00EE7E58">
        <w:rPr>
          <w:sz w:val="24"/>
          <w:szCs w:val="24"/>
        </w:rPr>
        <w:t xml:space="preserve">priemonių, kurių ketina imtis Privataus </w:t>
      </w:r>
      <w:r w:rsidRPr="00E130A5">
        <w:rPr>
          <w:sz w:val="24"/>
          <w:szCs w:val="24"/>
        </w:rPr>
        <w:t>subjektas,</w:t>
      </w:r>
      <w:r w:rsidR="0042762C" w:rsidRPr="00ED22E6">
        <w:rPr>
          <w:sz w:val="24"/>
          <w:szCs w:val="24"/>
        </w:rPr>
        <w:t xml:space="preserve"> ar (ir) priemonių, kurių galėtų imtis Valdžios subjektas</w:t>
      </w:r>
      <w:r w:rsidR="0042762C">
        <w:rPr>
          <w:sz w:val="24"/>
          <w:szCs w:val="24"/>
        </w:rPr>
        <w:t>,</w:t>
      </w:r>
      <w:r w:rsidRPr="00E130A5">
        <w:rPr>
          <w:sz w:val="24"/>
          <w:szCs w:val="24"/>
        </w:rPr>
        <w:t xml:space="preserve"> </w:t>
      </w:r>
      <w:r w:rsidR="0042762C" w:rsidRPr="00E130A5">
        <w:rPr>
          <w:sz w:val="24"/>
          <w:szCs w:val="24"/>
        </w:rPr>
        <w:t xml:space="preserve">siekiant </w:t>
      </w:r>
      <w:r w:rsidRPr="00E130A5">
        <w:rPr>
          <w:sz w:val="24"/>
          <w:szCs w:val="24"/>
        </w:rPr>
        <w:t xml:space="preserve">sumažinti Atleidimo atvejo pasekmes, aprašymą. </w:t>
      </w:r>
    </w:p>
    <w:p w14:paraId="0C8F5834" w14:textId="56143489" w:rsidR="00F467EC" w:rsidRPr="003334C8" w:rsidRDefault="00F467EC" w:rsidP="004627D9">
      <w:pPr>
        <w:pStyle w:val="paragrafesraas"/>
        <w:ind w:left="2268" w:hanging="850"/>
        <w:rPr>
          <w:sz w:val="24"/>
          <w:szCs w:val="24"/>
        </w:rPr>
      </w:pPr>
      <w:r w:rsidRPr="00E130A5">
        <w:rPr>
          <w:sz w:val="24"/>
          <w:szCs w:val="24"/>
        </w:rPr>
        <w:t xml:space="preserve">imtis visų protingai prieinamų priemonių, kad </w:t>
      </w:r>
      <w:r w:rsidR="0042762C" w:rsidRPr="00ED22E6">
        <w:rPr>
          <w:sz w:val="24"/>
          <w:szCs w:val="24"/>
        </w:rPr>
        <w:t>Darbai būtų vykdomi, o</w:t>
      </w:r>
      <w:r w:rsidR="0042762C" w:rsidRPr="00E130A5">
        <w:rPr>
          <w:sz w:val="24"/>
          <w:szCs w:val="24"/>
        </w:rPr>
        <w:t xml:space="preserve"> </w:t>
      </w:r>
      <w:r w:rsidRPr="00E130A5">
        <w:rPr>
          <w:sz w:val="24"/>
          <w:szCs w:val="24"/>
        </w:rPr>
        <w:t xml:space="preserve">Paslaugos būtų teikiamos maksimalia įmanoma </w:t>
      </w:r>
      <w:r w:rsidR="00D4047F" w:rsidRPr="00E130A5">
        <w:rPr>
          <w:sz w:val="24"/>
          <w:szCs w:val="24"/>
        </w:rPr>
        <w:t>dalimi</w:t>
      </w:r>
      <w:r w:rsidRPr="00E130A5">
        <w:rPr>
          <w:sz w:val="24"/>
          <w:szCs w:val="24"/>
        </w:rPr>
        <w:t xml:space="preserve"> ir būtų kuo greičiau atnaujintas </w:t>
      </w:r>
      <w:r w:rsidR="0042762C" w:rsidRPr="00ED22E6">
        <w:rPr>
          <w:sz w:val="24"/>
          <w:szCs w:val="24"/>
        </w:rPr>
        <w:t>Darbų vykdymas ir</w:t>
      </w:r>
      <w:r w:rsidR="0042762C" w:rsidRPr="00E130A5">
        <w:rPr>
          <w:sz w:val="24"/>
          <w:szCs w:val="24"/>
        </w:rPr>
        <w:t xml:space="preserve"> (ar) </w:t>
      </w:r>
      <w:r w:rsidRPr="003334C8">
        <w:rPr>
          <w:sz w:val="24"/>
          <w:szCs w:val="24"/>
        </w:rPr>
        <w:t>Paslaugų teikimas visa numatyta jų apimtimi;</w:t>
      </w:r>
    </w:p>
    <w:p w14:paraId="723788B9" w14:textId="77777777" w:rsidR="00F467EC" w:rsidRPr="003334C8" w:rsidRDefault="00F467EC" w:rsidP="004627D9">
      <w:pPr>
        <w:pStyle w:val="paragrafesraas"/>
        <w:ind w:left="2268" w:hanging="850"/>
        <w:rPr>
          <w:sz w:val="24"/>
          <w:szCs w:val="24"/>
        </w:rPr>
      </w:pPr>
      <w:r w:rsidRPr="003334C8">
        <w:rPr>
          <w:sz w:val="24"/>
          <w:szCs w:val="24"/>
        </w:rPr>
        <w:t>imtis protingų priemonių Turto saugumui užtikrinti.</w:t>
      </w:r>
    </w:p>
    <w:p w14:paraId="1A9C4189" w14:textId="36F2A81B" w:rsidR="000D7A61" w:rsidRDefault="000D7A61" w:rsidP="006B0E31">
      <w:pPr>
        <w:pStyle w:val="paragrafai"/>
        <w:tabs>
          <w:tab w:val="clear" w:pos="1346"/>
          <w:tab w:val="num" w:pos="1418"/>
          <w:tab w:val="left" w:pos="1701"/>
          <w:tab w:val="left" w:pos="1843"/>
          <w:tab w:val="left" w:pos="1985"/>
        </w:tabs>
        <w:ind w:left="1418" w:hanging="851"/>
        <w:rPr>
          <w:sz w:val="24"/>
          <w:szCs w:val="24"/>
        </w:rPr>
      </w:pPr>
      <w:bookmarkStart w:id="746" w:name="_Ref527971128"/>
      <w:r>
        <w:rPr>
          <w:sz w:val="24"/>
          <w:szCs w:val="24"/>
        </w:rPr>
        <w:t>Jeigu</w:t>
      </w:r>
      <w:r w:rsidRPr="0036760D">
        <w:rPr>
          <w:sz w:val="24"/>
          <w:szCs w:val="24"/>
        </w:rPr>
        <w:t xml:space="preserve"> Žemės sklyp</w:t>
      </w:r>
      <w:r>
        <w:rPr>
          <w:sz w:val="24"/>
          <w:szCs w:val="24"/>
        </w:rPr>
        <w:t>e būtų aptikta</w:t>
      </w:r>
      <w:r w:rsidRPr="0036760D">
        <w:rPr>
          <w:sz w:val="24"/>
          <w:szCs w:val="24"/>
        </w:rPr>
        <w:t xml:space="preserve"> archeologinių radinių, Privatus subjektas</w:t>
      </w:r>
      <w:r>
        <w:rPr>
          <w:sz w:val="24"/>
          <w:szCs w:val="24"/>
        </w:rPr>
        <w:t>,</w:t>
      </w:r>
      <w:r w:rsidRPr="0036760D">
        <w:rPr>
          <w:sz w:val="24"/>
          <w:szCs w:val="24"/>
        </w:rPr>
        <w:t xml:space="preserve"> </w:t>
      </w:r>
      <w:r>
        <w:rPr>
          <w:sz w:val="24"/>
          <w:szCs w:val="24"/>
        </w:rPr>
        <w:t xml:space="preserve">įskaitant </w:t>
      </w:r>
      <w:r w:rsidRPr="0036760D">
        <w:rPr>
          <w:sz w:val="24"/>
          <w:szCs w:val="24"/>
        </w:rPr>
        <w:t xml:space="preserve">Sutarties </w:t>
      </w:r>
      <w:r>
        <w:rPr>
          <w:sz w:val="24"/>
          <w:szCs w:val="24"/>
        </w:rPr>
        <w:fldChar w:fldCharType="begin"/>
      </w:r>
      <w:r>
        <w:rPr>
          <w:sz w:val="24"/>
          <w:szCs w:val="24"/>
        </w:rPr>
        <w:instrText xml:space="preserve"> REF _Ref105655371 \r \h </w:instrText>
      </w:r>
      <w:r>
        <w:rPr>
          <w:sz w:val="24"/>
          <w:szCs w:val="24"/>
        </w:rPr>
      </w:r>
      <w:r>
        <w:rPr>
          <w:sz w:val="24"/>
          <w:szCs w:val="24"/>
        </w:rPr>
        <w:fldChar w:fldCharType="separate"/>
      </w:r>
      <w:r w:rsidR="00F7534F">
        <w:rPr>
          <w:sz w:val="24"/>
          <w:szCs w:val="24"/>
        </w:rPr>
        <w:t>22.2</w:t>
      </w:r>
      <w:r>
        <w:rPr>
          <w:sz w:val="24"/>
          <w:szCs w:val="24"/>
        </w:rPr>
        <w:fldChar w:fldCharType="end"/>
      </w:r>
      <w:r>
        <w:rPr>
          <w:sz w:val="24"/>
          <w:szCs w:val="24"/>
        </w:rPr>
        <w:t xml:space="preserve"> punkte numatytus veiksmus,</w:t>
      </w:r>
      <w:r w:rsidRPr="0036760D">
        <w:rPr>
          <w:sz w:val="24"/>
          <w:szCs w:val="24"/>
        </w:rPr>
        <w:t xml:space="preserve"> privalo</w:t>
      </w:r>
      <w:r>
        <w:rPr>
          <w:sz w:val="24"/>
          <w:szCs w:val="24"/>
        </w:rPr>
        <w:t>:</w:t>
      </w:r>
    </w:p>
    <w:p w14:paraId="05F6D6F2" w14:textId="54EFEFDF" w:rsidR="000D7A61" w:rsidRDefault="000D7A61" w:rsidP="000D7A61">
      <w:pPr>
        <w:pStyle w:val="paragrafesraas"/>
        <w:tabs>
          <w:tab w:val="clear" w:pos="3131"/>
          <w:tab w:val="num" w:pos="2410"/>
        </w:tabs>
        <w:ind w:left="2268" w:hanging="850"/>
        <w:rPr>
          <w:sz w:val="24"/>
          <w:szCs w:val="24"/>
        </w:rPr>
      </w:pPr>
      <w:bookmarkStart w:id="747" w:name="_Hlk103707379"/>
      <w:r>
        <w:rPr>
          <w:sz w:val="24"/>
          <w:szCs w:val="24"/>
        </w:rPr>
        <w:t>imtis visų būtinų veiksmų, kad radiniai būtų išsaugoti tokioje pačioje padėtyje ir būklėje, kurioje jie buvo surasti</w:t>
      </w:r>
      <w:bookmarkEnd w:id="747"/>
      <w:r>
        <w:rPr>
          <w:sz w:val="24"/>
          <w:szCs w:val="24"/>
        </w:rPr>
        <w:t>;</w:t>
      </w:r>
    </w:p>
    <w:p w14:paraId="274662B7" w14:textId="5E8953ED" w:rsidR="000D7A61" w:rsidRDefault="000D7A61" w:rsidP="00ED22E6">
      <w:pPr>
        <w:pStyle w:val="paragrafesraas"/>
        <w:tabs>
          <w:tab w:val="clear" w:pos="3131"/>
          <w:tab w:val="num" w:pos="2410"/>
        </w:tabs>
        <w:ind w:left="2268" w:hanging="850"/>
        <w:rPr>
          <w:sz w:val="24"/>
          <w:szCs w:val="24"/>
        </w:rPr>
      </w:pPr>
      <w:r>
        <w:rPr>
          <w:sz w:val="24"/>
          <w:szCs w:val="24"/>
        </w:rPr>
        <w:t>sustabdyti Darbus</w:t>
      </w:r>
      <w:r w:rsidRPr="000D7A61">
        <w:rPr>
          <w:sz w:val="24"/>
          <w:szCs w:val="24"/>
        </w:rPr>
        <w:t xml:space="preserve"> </w:t>
      </w:r>
      <w:r>
        <w:rPr>
          <w:sz w:val="24"/>
          <w:szCs w:val="24"/>
        </w:rPr>
        <w:t>ir (ar) Paslaugų teikimą tokia apimtimi, kiek jų vykdymas keltų pavojų radiniams arba apribotų (trukdytų) jų iškasimą</w:t>
      </w:r>
      <w:bookmarkStart w:id="748" w:name="_Hlk103707438"/>
      <w:r>
        <w:rPr>
          <w:sz w:val="24"/>
          <w:szCs w:val="24"/>
        </w:rPr>
        <w:t>;</w:t>
      </w:r>
    </w:p>
    <w:bookmarkEnd w:id="748"/>
    <w:p w14:paraId="69A0C533" w14:textId="5E322A5E" w:rsidR="000D7A61" w:rsidRDefault="000D7A61" w:rsidP="00ED22E6">
      <w:pPr>
        <w:pStyle w:val="paragrafesraas"/>
        <w:tabs>
          <w:tab w:val="clear" w:pos="3131"/>
          <w:tab w:val="num" w:pos="2410"/>
        </w:tabs>
        <w:ind w:left="2268" w:hanging="850"/>
        <w:rPr>
          <w:sz w:val="24"/>
          <w:szCs w:val="24"/>
        </w:rPr>
      </w:pPr>
      <w:r w:rsidRPr="0036760D">
        <w:rPr>
          <w:sz w:val="24"/>
          <w:szCs w:val="24"/>
        </w:rPr>
        <w:t>sudary</w:t>
      </w:r>
      <w:r>
        <w:rPr>
          <w:sz w:val="24"/>
          <w:szCs w:val="24"/>
        </w:rPr>
        <w:t>ti</w:t>
      </w:r>
      <w:r w:rsidRPr="0036760D">
        <w:rPr>
          <w:sz w:val="24"/>
          <w:szCs w:val="24"/>
        </w:rPr>
        <w:t xml:space="preserve"> galimybę Valdžios subjekto</w:t>
      </w:r>
      <w:r w:rsidR="003334C8">
        <w:rPr>
          <w:sz w:val="24"/>
          <w:szCs w:val="24"/>
        </w:rPr>
        <w:t xml:space="preserve"> ir (ar)</w:t>
      </w:r>
      <w:r w:rsidRPr="0036760D">
        <w:rPr>
          <w:sz w:val="24"/>
          <w:szCs w:val="24"/>
        </w:rPr>
        <w:t xml:space="preserve"> kitų valdžios institucijų atstovams patekti į Žemės sklyp</w:t>
      </w:r>
      <w:r>
        <w:rPr>
          <w:sz w:val="24"/>
          <w:szCs w:val="24"/>
        </w:rPr>
        <w:t xml:space="preserve">ą </w:t>
      </w:r>
      <w:r w:rsidRPr="0036760D">
        <w:rPr>
          <w:sz w:val="24"/>
          <w:szCs w:val="24"/>
        </w:rPr>
        <w:t>siekiant pašalinti arba perduoti radinius, su sąlyga, kad patenkant į Žemės sklyp</w:t>
      </w:r>
      <w:r>
        <w:rPr>
          <w:sz w:val="24"/>
          <w:szCs w:val="24"/>
        </w:rPr>
        <w:t xml:space="preserve">ą </w:t>
      </w:r>
      <w:r w:rsidRPr="0036760D">
        <w:rPr>
          <w:sz w:val="24"/>
          <w:szCs w:val="24"/>
        </w:rPr>
        <w:t>bus laikomasi taikomų saugumo reikalavimų</w:t>
      </w:r>
      <w:r>
        <w:rPr>
          <w:sz w:val="24"/>
          <w:szCs w:val="24"/>
        </w:rPr>
        <w:t>;</w:t>
      </w:r>
    </w:p>
    <w:p w14:paraId="76395059" w14:textId="7B43BBFE" w:rsidR="000D7A61" w:rsidRPr="003334C8" w:rsidRDefault="000D7A61" w:rsidP="00ED22E6">
      <w:pPr>
        <w:pStyle w:val="paragrafesraas"/>
        <w:tabs>
          <w:tab w:val="clear" w:pos="3131"/>
          <w:tab w:val="num" w:pos="2410"/>
        </w:tabs>
        <w:ind w:left="2268" w:hanging="850"/>
        <w:rPr>
          <w:sz w:val="24"/>
          <w:szCs w:val="24"/>
        </w:rPr>
      </w:pPr>
      <w:r w:rsidRPr="000D7A61">
        <w:rPr>
          <w:sz w:val="24"/>
          <w:szCs w:val="24"/>
        </w:rPr>
        <w:t>su radiniais turi elgtis vadovaudamasis teisės aktų reikalavimais</w:t>
      </w:r>
      <w:r>
        <w:rPr>
          <w:sz w:val="24"/>
          <w:szCs w:val="24"/>
        </w:rPr>
        <w:t>.</w:t>
      </w:r>
    </w:p>
    <w:p w14:paraId="57850622" w14:textId="29B77023" w:rsidR="00F467EC" w:rsidRPr="00EF7CDF" w:rsidRDefault="00F467EC" w:rsidP="006B0E31">
      <w:pPr>
        <w:pStyle w:val="paragrafai"/>
        <w:tabs>
          <w:tab w:val="clear" w:pos="1346"/>
          <w:tab w:val="num" w:pos="1418"/>
        </w:tabs>
        <w:ind w:left="1418" w:hanging="851"/>
        <w:rPr>
          <w:sz w:val="24"/>
          <w:szCs w:val="24"/>
        </w:rPr>
      </w:pPr>
      <w:bookmarkStart w:id="749" w:name="_Ref109979767"/>
      <w:r w:rsidRPr="009C2D1C">
        <w:rPr>
          <w:sz w:val="24"/>
          <w:szCs w:val="24"/>
        </w:rPr>
        <w:t xml:space="preserve">Jeigu Atleidimo atvejis kyla iki </w:t>
      </w:r>
      <w:r w:rsidR="000827A8" w:rsidRPr="009C2D1C">
        <w:rPr>
          <w:sz w:val="24"/>
          <w:szCs w:val="24"/>
        </w:rPr>
        <w:t>I</w:t>
      </w:r>
      <w:r w:rsidRPr="009C2D1C">
        <w:rPr>
          <w:sz w:val="24"/>
          <w:szCs w:val="24"/>
        </w:rPr>
        <w:t xml:space="preserve">šankstinių </w:t>
      </w:r>
      <w:r w:rsidR="001F790C" w:rsidRPr="009C2D1C">
        <w:rPr>
          <w:sz w:val="24"/>
          <w:szCs w:val="24"/>
        </w:rPr>
        <w:t>S</w:t>
      </w:r>
      <w:r w:rsidRPr="009C2D1C">
        <w:rPr>
          <w:sz w:val="24"/>
          <w:szCs w:val="24"/>
        </w:rPr>
        <w:t xml:space="preserve">utarties įsigaliojimo sąlygų įvykdymo arba iki </w:t>
      </w:r>
      <w:r w:rsidR="000827A8" w:rsidRPr="009C2D1C">
        <w:rPr>
          <w:sz w:val="24"/>
          <w:szCs w:val="24"/>
        </w:rPr>
        <w:t xml:space="preserve">Objekto eksploatacijos </w:t>
      </w:r>
      <w:r w:rsidRPr="009C2D1C">
        <w:rPr>
          <w:sz w:val="24"/>
          <w:szCs w:val="24"/>
        </w:rPr>
        <w:t xml:space="preserve">pradžios, Atleidimo atvejo trukmės laikotarpiui </w:t>
      </w:r>
      <w:r w:rsidR="00D034B4" w:rsidRPr="009C2D1C">
        <w:rPr>
          <w:sz w:val="24"/>
          <w:szCs w:val="24"/>
        </w:rPr>
        <w:t>yra pratęsiam</w:t>
      </w:r>
      <w:r w:rsidR="00FD6E2F" w:rsidRPr="009C2D1C">
        <w:rPr>
          <w:sz w:val="24"/>
          <w:szCs w:val="24"/>
        </w:rPr>
        <w:t>as</w:t>
      </w:r>
      <w:r w:rsidR="00D034B4" w:rsidRPr="009C2D1C">
        <w:rPr>
          <w:sz w:val="24"/>
          <w:szCs w:val="24"/>
        </w:rPr>
        <w:t xml:space="preserve"> </w:t>
      </w:r>
      <w:r w:rsidRPr="009C2D1C">
        <w:rPr>
          <w:sz w:val="24"/>
          <w:szCs w:val="24"/>
        </w:rPr>
        <w:t xml:space="preserve"> Sutarties </w:t>
      </w:r>
      <w:r w:rsidR="00D4047F" w:rsidRPr="00553BB9">
        <w:rPr>
          <w:sz w:val="24"/>
          <w:szCs w:val="24"/>
        </w:rPr>
        <w:fldChar w:fldCharType="begin"/>
      </w:r>
      <w:r w:rsidR="00D4047F" w:rsidRPr="009C2D1C">
        <w:rPr>
          <w:sz w:val="24"/>
          <w:szCs w:val="24"/>
        </w:rPr>
        <w:instrText xml:space="preserve"> REF _Ref283650822 \r \h </w:instrText>
      </w:r>
      <w:r w:rsidR="009C2D1C">
        <w:rPr>
          <w:sz w:val="24"/>
          <w:szCs w:val="24"/>
        </w:rPr>
        <w:instrText xml:space="preserve"> \* MERGEFORMAT </w:instrText>
      </w:r>
      <w:r w:rsidR="00D4047F" w:rsidRPr="00553BB9">
        <w:rPr>
          <w:sz w:val="24"/>
          <w:szCs w:val="24"/>
        </w:rPr>
      </w:r>
      <w:r w:rsidR="00D4047F" w:rsidRPr="00553BB9">
        <w:rPr>
          <w:sz w:val="24"/>
          <w:szCs w:val="24"/>
        </w:rPr>
        <w:fldChar w:fldCharType="separate"/>
      </w:r>
      <w:r w:rsidR="00F7534F">
        <w:rPr>
          <w:sz w:val="24"/>
          <w:szCs w:val="24"/>
        </w:rPr>
        <w:t>3</w:t>
      </w:r>
      <w:r w:rsidR="00D4047F" w:rsidRPr="00553BB9">
        <w:rPr>
          <w:sz w:val="24"/>
          <w:szCs w:val="24"/>
        </w:rPr>
        <w:fldChar w:fldCharType="end"/>
      </w:r>
      <w:r w:rsidRPr="00553BB9">
        <w:rPr>
          <w:sz w:val="24"/>
          <w:szCs w:val="24"/>
        </w:rPr>
        <w:t> punkte nustatyt</w:t>
      </w:r>
      <w:r w:rsidR="00FD6E2F" w:rsidRPr="00553BB9">
        <w:rPr>
          <w:sz w:val="24"/>
          <w:szCs w:val="24"/>
        </w:rPr>
        <w:t>as</w:t>
      </w:r>
      <w:r w:rsidRPr="00214951">
        <w:rPr>
          <w:sz w:val="24"/>
          <w:szCs w:val="24"/>
        </w:rPr>
        <w:t xml:space="preserve"> Sutarties įsigaliojimo visa apimtimi termina</w:t>
      </w:r>
      <w:r w:rsidR="00FD6E2F" w:rsidRPr="00892586">
        <w:rPr>
          <w:sz w:val="24"/>
          <w:szCs w:val="24"/>
        </w:rPr>
        <w:t>s</w:t>
      </w:r>
      <w:r w:rsidRPr="00EF7CDF">
        <w:rPr>
          <w:sz w:val="24"/>
          <w:szCs w:val="24"/>
        </w:rPr>
        <w:t xml:space="preserve">, </w:t>
      </w:r>
      <w:r w:rsidR="00D4047F" w:rsidRPr="00EF7CDF">
        <w:rPr>
          <w:sz w:val="24"/>
          <w:szCs w:val="24"/>
        </w:rPr>
        <w:t xml:space="preserve">Darbų atlikimo terminas ir </w:t>
      </w:r>
      <w:r w:rsidR="00174F19">
        <w:rPr>
          <w:sz w:val="24"/>
          <w:szCs w:val="24"/>
        </w:rPr>
        <w:t>(</w:t>
      </w:r>
      <w:r w:rsidR="00D4047F" w:rsidRPr="00403566">
        <w:rPr>
          <w:sz w:val="24"/>
          <w:szCs w:val="24"/>
        </w:rPr>
        <w:t>ar</w:t>
      </w:r>
      <w:r w:rsidR="00174F19">
        <w:rPr>
          <w:sz w:val="24"/>
          <w:szCs w:val="24"/>
        </w:rPr>
        <w:t>)</w:t>
      </w:r>
      <w:r w:rsidR="00D4047F" w:rsidRPr="002E10F0">
        <w:rPr>
          <w:sz w:val="24"/>
          <w:szCs w:val="24"/>
        </w:rPr>
        <w:t xml:space="preserve"> </w:t>
      </w:r>
      <w:r w:rsidRPr="002E10F0">
        <w:rPr>
          <w:sz w:val="24"/>
          <w:szCs w:val="24"/>
        </w:rPr>
        <w:t>Paslaugų teikimo pradžios termina</w:t>
      </w:r>
      <w:r w:rsidR="00D4047F" w:rsidRPr="002E10F0">
        <w:rPr>
          <w:sz w:val="24"/>
          <w:szCs w:val="24"/>
        </w:rPr>
        <w:t>s</w:t>
      </w:r>
      <w:r w:rsidR="006978C4" w:rsidRPr="002E10F0">
        <w:rPr>
          <w:sz w:val="24"/>
          <w:szCs w:val="24"/>
        </w:rPr>
        <w:t xml:space="preserve"> (atsižvelgiant į jų pratęsimus pagal kitas Sutarties nuostatas)</w:t>
      </w:r>
      <w:r w:rsidRPr="002E10F0">
        <w:rPr>
          <w:sz w:val="24"/>
          <w:szCs w:val="24"/>
        </w:rPr>
        <w:t xml:space="preserve">, nustatyti šios Sutarties </w:t>
      </w:r>
      <w:r w:rsidRPr="00553BB9">
        <w:rPr>
          <w:sz w:val="24"/>
          <w:szCs w:val="24"/>
        </w:rPr>
        <w:fldChar w:fldCharType="begin"/>
      </w:r>
      <w:r w:rsidRPr="009C2D1C">
        <w:rPr>
          <w:sz w:val="24"/>
          <w:szCs w:val="24"/>
        </w:rPr>
        <w:instrText xml:space="preserve"> REF _Ref309153681 \r \h </w:instrText>
      </w:r>
      <w:r w:rsidR="002D5DCF" w:rsidRPr="009C2D1C">
        <w:rPr>
          <w:sz w:val="24"/>
          <w:szCs w:val="24"/>
        </w:rPr>
        <w:instrText xml:space="preserve"> \* MERGEFORMAT </w:instrText>
      </w:r>
      <w:r w:rsidRPr="00553BB9">
        <w:rPr>
          <w:sz w:val="24"/>
          <w:szCs w:val="24"/>
        </w:rPr>
      </w:r>
      <w:r w:rsidRPr="00553BB9">
        <w:rPr>
          <w:sz w:val="24"/>
          <w:szCs w:val="24"/>
        </w:rPr>
        <w:fldChar w:fldCharType="separate"/>
      </w:r>
      <w:r w:rsidR="00F7534F">
        <w:rPr>
          <w:sz w:val="24"/>
          <w:szCs w:val="24"/>
        </w:rPr>
        <w:t>4</w:t>
      </w:r>
      <w:r w:rsidRPr="00553BB9">
        <w:rPr>
          <w:sz w:val="24"/>
          <w:szCs w:val="24"/>
        </w:rPr>
        <w:fldChar w:fldCharType="end"/>
      </w:r>
      <w:r w:rsidRPr="00553BB9">
        <w:rPr>
          <w:sz w:val="24"/>
          <w:szCs w:val="24"/>
        </w:rPr>
        <w:t xml:space="preserve"> punkte, tačiau </w:t>
      </w:r>
      <w:r w:rsidR="00D4047F" w:rsidRPr="00553BB9">
        <w:rPr>
          <w:sz w:val="24"/>
          <w:szCs w:val="24"/>
        </w:rPr>
        <w:t xml:space="preserve">bendras </w:t>
      </w:r>
      <w:r w:rsidRPr="00214951">
        <w:rPr>
          <w:sz w:val="24"/>
          <w:szCs w:val="24"/>
        </w:rPr>
        <w:t xml:space="preserve">Sutarties galiojimo terminas </w:t>
      </w:r>
      <w:r w:rsidR="00D034B4" w:rsidRPr="00892586">
        <w:rPr>
          <w:sz w:val="24"/>
          <w:szCs w:val="24"/>
        </w:rPr>
        <w:t xml:space="preserve">nėra </w:t>
      </w:r>
      <w:r w:rsidRPr="00EF7CDF">
        <w:rPr>
          <w:sz w:val="24"/>
          <w:szCs w:val="24"/>
        </w:rPr>
        <w:t>pratęsiamas.</w:t>
      </w:r>
      <w:bookmarkEnd w:id="746"/>
      <w:bookmarkEnd w:id="749"/>
    </w:p>
    <w:p w14:paraId="254939F8" w14:textId="3D8F89CE" w:rsidR="00F467EC" w:rsidRPr="00553BB9" w:rsidRDefault="00F467EC" w:rsidP="006B0E31">
      <w:pPr>
        <w:pStyle w:val="paragrafai"/>
        <w:tabs>
          <w:tab w:val="clear" w:pos="1346"/>
          <w:tab w:val="num" w:pos="1418"/>
        </w:tabs>
        <w:ind w:left="1418" w:hanging="851"/>
        <w:rPr>
          <w:sz w:val="24"/>
          <w:szCs w:val="24"/>
        </w:rPr>
      </w:pPr>
      <w:bookmarkStart w:id="750" w:name="_Ref527971141"/>
      <w:r w:rsidRPr="00EF7CDF">
        <w:rPr>
          <w:sz w:val="24"/>
          <w:szCs w:val="24"/>
        </w:rPr>
        <w:t xml:space="preserve">Atleidimo atveju Privačiam subjektui netaikoma šios Sutarties </w:t>
      </w:r>
      <w:r w:rsidRPr="00553BB9">
        <w:rPr>
          <w:sz w:val="24"/>
          <w:szCs w:val="24"/>
        </w:rPr>
        <w:fldChar w:fldCharType="begin"/>
      </w:r>
      <w:r w:rsidRPr="009C2D1C">
        <w:rPr>
          <w:sz w:val="24"/>
          <w:szCs w:val="24"/>
        </w:rPr>
        <w:instrText xml:space="preserve"> REF _Ref309153787 \r \h  \* MERGEFORMAT </w:instrText>
      </w:r>
      <w:r w:rsidRPr="00553BB9">
        <w:rPr>
          <w:sz w:val="24"/>
          <w:szCs w:val="24"/>
        </w:rPr>
      </w:r>
      <w:r w:rsidRPr="00553BB9">
        <w:rPr>
          <w:sz w:val="24"/>
          <w:szCs w:val="24"/>
        </w:rPr>
        <w:fldChar w:fldCharType="separate"/>
      </w:r>
      <w:r w:rsidR="00F7534F">
        <w:rPr>
          <w:sz w:val="24"/>
          <w:szCs w:val="24"/>
        </w:rPr>
        <w:t>49</w:t>
      </w:r>
      <w:r w:rsidRPr="00553BB9">
        <w:rPr>
          <w:sz w:val="24"/>
          <w:szCs w:val="24"/>
        </w:rPr>
        <w:fldChar w:fldCharType="end"/>
      </w:r>
      <w:r w:rsidRPr="00553BB9">
        <w:rPr>
          <w:sz w:val="24"/>
          <w:szCs w:val="24"/>
        </w:rPr>
        <w:t xml:space="preserve"> punkte numatyta atsakomybė ir </w:t>
      </w:r>
      <w:r w:rsidR="000A357C" w:rsidRPr="00214951">
        <w:rPr>
          <w:sz w:val="24"/>
          <w:szCs w:val="24"/>
        </w:rPr>
        <w:t>Sut</w:t>
      </w:r>
      <w:r w:rsidR="000A357C" w:rsidRPr="00892586">
        <w:rPr>
          <w:sz w:val="24"/>
          <w:szCs w:val="24"/>
        </w:rPr>
        <w:t xml:space="preserve">arties </w:t>
      </w:r>
      <w:r w:rsidRPr="00553BB9">
        <w:rPr>
          <w:sz w:val="24"/>
          <w:szCs w:val="24"/>
        </w:rPr>
        <w:fldChar w:fldCharType="begin"/>
      </w:r>
      <w:r w:rsidRPr="009C2D1C">
        <w:rPr>
          <w:sz w:val="24"/>
          <w:szCs w:val="24"/>
        </w:rPr>
        <w:instrText xml:space="preserve"> REF _Ref309153867 \r \h </w:instrText>
      </w:r>
      <w:r w:rsidR="002D5DCF" w:rsidRPr="009C2D1C">
        <w:rPr>
          <w:sz w:val="24"/>
          <w:szCs w:val="24"/>
        </w:rPr>
        <w:instrText xml:space="preserve"> \* MERGEFORMAT </w:instrText>
      </w:r>
      <w:r w:rsidRPr="00553BB9">
        <w:rPr>
          <w:sz w:val="24"/>
          <w:szCs w:val="24"/>
        </w:rPr>
      </w:r>
      <w:r w:rsidRPr="00553BB9">
        <w:rPr>
          <w:sz w:val="24"/>
          <w:szCs w:val="24"/>
        </w:rPr>
        <w:fldChar w:fldCharType="separate"/>
      </w:r>
      <w:r w:rsidR="00F7534F">
        <w:rPr>
          <w:sz w:val="24"/>
          <w:szCs w:val="24"/>
        </w:rPr>
        <w:t>41</w:t>
      </w:r>
      <w:r w:rsidRPr="00553BB9">
        <w:rPr>
          <w:sz w:val="24"/>
          <w:szCs w:val="24"/>
        </w:rPr>
        <w:fldChar w:fldCharType="end"/>
      </w:r>
      <w:r w:rsidRPr="00553BB9">
        <w:rPr>
          <w:sz w:val="24"/>
          <w:szCs w:val="24"/>
        </w:rPr>
        <w:t> punkte nustatyti Sutarties nutraukimo pagrindai.</w:t>
      </w:r>
      <w:bookmarkEnd w:id="750"/>
    </w:p>
    <w:p w14:paraId="41304ABC" w14:textId="0825CEFF" w:rsidR="006B5D33" w:rsidRPr="00214951" w:rsidRDefault="006B5D33" w:rsidP="006B0E31">
      <w:pPr>
        <w:pStyle w:val="paragrafai"/>
        <w:tabs>
          <w:tab w:val="clear" w:pos="1346"/>
          <w:tab w:val="num" w:pos="1418"/>
        </w:tabs>
        <w:ind w:left="1418" w:hanging="851"/>
        <w:rPr>
          <w:sz w:val="24"/>
          <w:szCs w:val="24"/>
        </w:rPr>
      </w:pPr>
      <w:r w:rsidRPr="00553BB9">
        <w:rPr>
          <w:sz w:val="24"/>
          <w:szCs w:val="24"/>
        </w:rPr>
        <w:t xml:space="preserve">Tų pačių aplinkybių atžvilgiu gali būti kartu taikomos Sutarties </w:t>
      </w:r>
      <w:r w:rsidR="00E4764A" w:rsidRPr="00553BB9">
        <w:rPr>
          <w:sz w:val="24"/>
          <w:szCs w:val="24"/>
        </w:rPr>
        <w:fldChar w:fldCharType="begin"/>
      </w:r>
      <w:r w:rsidR="00E4764A" w:rsidRPr="009C2D1C">
        <w:rPr>
          <w:sz w:val="24"/>
          <w:szCs w:val="24"/>
        </w:rPr>
        <w:instrText xml:space="preserve"> REF _Ref406572862 \r \h </w:instrText>
      </w:r>
      <w:r w:rsidR="002D5DCF" w:rsidRPr="009C2D1C">
        <w:rPr>
          <w:sz w:val="24"/>
          <w:szCs w:val="24"/>
        </w:rPr>
        <w:instrText xml:space="preserve"> \* MERGEFORMAT </w:instrText>
      </w:r>
      <w:r w:rsidR="00E4764A" w:rsidRPr="00553BB9">
        <w:rPr>
          <w:sz w:val="24"/>
          <w:szCs w:val="24"/>
        </w:rPr>
      </w:r>
      <w:r w:rsidR="00E4764A" w:rsidRPr="00553BB9">
        <w:rPr>
          <w:sz w:val="24"/>
          <w:szCs w:val="24"/>
        </w:rPr>
        <w:fldChar w:fldCharType="separate"/>
      </w:r>
      <w:r w:rsidR="00F7534F">
        <w:rPr>
          <w:sz w:val="24"/>
          <w:szCs w:val="24"/>
        </w:rPr>
        <w:t>22</w:t>
      </w:r>
      <w:r w:rsidR="00E4764A" w:rsidRPr="00553BB9">
        <w:rPr>
          <w:sz w:val="24"/>
          <w:szCs w:val="24"/>
        </w:rPr>
        <w:fldChar w:fldCharType="end"/>
      </w:r>
      <w:r w:rsidRPr="00553BB9">
        <w:rPr>
          <w:sz w:val="24"/>
          <w:szCs w:val="24"/>
        </w:rPr>
        <w:t xml:space="preserve"> ir </w:t>
      </w:r>
      <w:r w:rsidR="00E4764A" w:rsidRPr="00553BB9">
        <w:rPr>
          <w:sz w:val="24"/>
          <w:szCs w:val="24"/>
        </w:rPr>
        <w:fldChar w:fldCharType="begin"/>
      </w:r>
      <w:r w:rsidR="00E4764A" w:rsidRPr="009C2D1C">
        <w:rPr>
          <w:sz w:val="24"/>
          <w:szCs w:val="24"/>
        </w:rPr>
        <w:instrText xml:space="preserve"> REF _Ref406572844 \r \h </w:instrText>
      </w:r>
      <w:r w:rsidR="002D5DCF" w:rsidRPr="009C2D1C">
        <w:rPr>
          <w:sz w:val="24"/>
          <w:szCs w:val="24"/>
        </w:rPr>
        <w:instrText xml:space="preserve"> \* MERGEFORMAT </w:instrText>
      </w:r>
      <w:r w:rsidR="00E4764A" w:rsidRPr="00553BB9">
        <w:rPr>
          <w:sz w:val="24"/>
          <w:szCs w:val="24"/>
        </w:rPr>
      </w:r>
      <w:r w:rsidR="00E4764A" w:rsidRPr="00553BB9">
        <w:rPr>
          <w:sz w:val="24"/>
          <w:szCs w:val="24"/>
        </w:rPr>
        <w:fldChar w:fldCharType="separate"/>
      </w:r>
      <w:r w:rsidR="00F7534F">
        <w:rPr>
          <w:sz w:val="24"/>
          <w:szCs w:val="24"/>
        </w:rPr>
        <w:t>23</w:t>
      </w:r>
      <w:r w:rsidR="00E4764A" w:rsidRPr="00553BB9">
        <w:rPr>
          <w:sz w:val="24"/>
          <w:szCs w:val="24"/>
        </w:rPr>
        <w:fldChar w:fldCharType="end"/>
      </w:r>
      <w:r w:rsidRPr="00553BB9">
        <w:rPr>
          <w:sz w:val="24"/>
          <w:szCs w:val="24"/>
        </w:rPr>
        <w:t xml:space="preserve"> punktų nuostatos, jei šios aplinkybės atitinka tiek Atleidimo atvejo, tiek ir Kompensavimo įvykio kriterijus.</w:t>
      </w:r>
    </w:p>
    <w:p w14:paraId="5EB69909" w14:textId="0EFC4896" w:rsidR="00D4047F" w:rsidRDefault="00D4047F" w:rsidP="006B0E31">
      <w:pPr>
        <w:pStyle w:val="paragrafai"/>
        <w:tabs>
          <w:tab w:val="clear" w:pos="1346"/>
          <w:tab w:val="num" w:pos="1418"/>
        </w:tabs>
        <w:ind w:left="1418" w:hanging="851"/>
        <w:rPr>
          <w:sz w:val="24"/>
          <w:szCs w:val="24"/>
        </w:rPr>
      </w:pPr>
      <w:r w:rsidRPr="00892586">
        <w:rPr>
          <w:sz w:val="24"/>
          <w:szCs w:val="24"/>
        </w:rPr>
        <w:t xml:space="preserve">Bet kokie Šalių nesutarimai dėl Atleidimo atvejo sprendžiami šios Sutarties </w:t>
      </w:r>
      <w:r w:rsidRPr="00553BB9">
        <w:rPr>
          <w:sz w:val="24"/>
          <w:szCs w:val="24"/>
        </w:rPr>
        <w:fldChar w:fldCharType="begin"/>
      </w:r>
      <w:r w:rsidRPr="009C2D1C">
        <w:rPr>
          <w:sz w:val="24"/>
          <w:szCs w:val="24"/>
        </w:rPr>
        <w:instrText xml:space="preserve"> REF _Ref286319572 \r \h </w:instrText>
      </w:r>
      <w:r w:rsidR="009C2D1C">
        <w:rPr>
          <w:sz w:val="24"/>
          <w:szCs w:val="24"/>
        </w:rPr>
        <w:instrText xml:space="preserve"> \* MERGEFORMAT </w:instrText>
      </w:r>
      <w:r w:rsidRPr="00553BB9">
        <w:rPr>
          <w:sz w:val="24"/>
          <w:szCs w:val="24"/>
        </w:rPr>
      </w:r>
      <w:r w:rsidRPr="00553BB9">
        <w:rPr>
          <w:sz w:val="24"/>
          <w:szCs w:val="24"/>
        </w:rPr>
        <w:fldChar w:fldCharType="separate"/>
      </w:r>
      <w:r w:rsidR="00F7534F">
        <w:rPr>
          <w:sz w:val="24"/>
          <w:szCs w:val="24"/>
        </w:rPr>
        <w:t>54</w:t>
      </w:r>
      <w:r w:rsidRPr="00553BB9">
        <w:rPr>
          <w:sz w:val="24"/>
          <w:szCs w:val="24"/>
        </w:rPr>
        <w:fldChar w:fldCharType="end"/>
      </w:r>
      <w:r w:rsidRPr="00553BB9">
        <w:rPr>
          <w:sz w:val="24"/>
          <w:szCs w:val="24"/>
        </w:rPr>
        <w:t xml:space="preserve"> punk</w:t>
      </w:r>
      <w:r w:rsidRPr="00214951">
        <w:rPr>
          <w:sz w:val="24"/>
          <w:szCs w:val="24"/>
        </w:rPr>
        <w:t>te nu</w:t>
      </w:r>
      <w:r w:rsidRPr="00892586">
        <w:rPr>
          <w:sz w:val="24"/>
          <w:szCs w:val="24"/>
        </w:rPr>
        <w:t>statyta tvarka.</w:t>
      </w:r>
    </w:p>
    <w:p w14:paraId="711EF292" w14:textId="6D3A18E2" w:rsidR="00245198" w:rsidRPr="00180DEA" w:rsidRDefault="00245198" w:rsidP="00180DEA">
      <w:pPr>
        <w:pStyle w:val="paragrafai"/>
        <w:tabs>
          <w:tab w:val="clear" w:pos="1346"/>
          <w:tab w:val="num" w:pos="1418"/>
        </w:tabs>
        <w:ind w:left="1418" w:hanging="878"/>
        <w:rPr>
          <w:sz w:val="24"/>
          <w:szCs w:val="24"/>
        </w:rPr>
      </w:pPr>
      <w:r w:rsidRPr="00245198">
        <w:rPr>
          <w:sz w:val="24"/>
          <w:szCs w:val="24"/>
        </w:rPr>
        <w:t xml:space="preserve">Privačiam subjektui dėl Atleidimo atvejo neteikiant visų ar dalies Paslaugų, Metinis atlyginimas Privačiam subjektui mokamas Sutarties </w:t>
      </w:r>
      <w:r w:rsidR="00593C4B">
        <w:rPr>
          <w:sz w:val="24"/>
          <w:szCs w:val="24"/>
        </w:rPr>
        <w:fldChar w:fldCharType="begin"/>
      </w:r>
      <w:r w:rsidR="00593C4B">
        <w:rPr>
          <w:sz w:val="24"/>
          <w:szCs w:val="24"/>
        </w:rPr>
        <w:instrText xml:space="preserve"> REF _Ref110234991 \r \h </w:instrText>
      </w:r>
      <w:r w:rsidR="00593C4B">
        <w:rPr>
          <w:sz w:val="24"/>
          <w:szCs w:val="24"/>
        </w:rPr>
      </w:r>
      <w:r w:rsidR="00593C4B">
        <w:rPr>
          <w:sz w:val="24"/>
          <w:szCs w:val="24"/>
        </w:rPr>
        <w:fldChar w:fldCharType="separate"/>
      </w:r>
      <w:r w:rsidR="00F7534F">
        <w:rPr>
          <w:sz w:val="24"/>
          <w:szCs w:val="24"/>
        </w:rPr>
        <w:t>3</w:t>
      </w:r>
      <w:r w:rsidR="00593C4B">
        <w:rPr>
          <w:sz w:val="24"/>
          <w:szCs w:val="24"/>
        </w:rPr>
        <w:fldChar w:fldCharType="end"/>
      </w:r>
      <w:r w:rsidRPr="00245198">
        <w:rPr>
          <w:sz w:val="24"/>
          <w:szCs w:val="24"/>
        </w:rPr>
        <w:t xml:space="preserve"> priede Atsiskaitymų ir mokėjimų tvarka nustatyta tvarka.</w:t>
      </w:r>
    </w:p>
    <w:p w14:paraId="1BBCB4A4" w14:textId="77777777" w:rsidR="00F467EC" w:rsidRPr="00EF7CDF" w:rsidRDefault="00F467EC" w:rsidP="006B0E31">
      <w:pPr>
        <w:pStyle w:val="Heading2"/>
        <w:tabs>
          <w:tab w:val="left" w:pos="1418"/>
        </w:tabs>
        <w:ind w:left="1418" w:hanging="851"/>
        <w:rPr>
          <w:szCs w:val="24"/>
        </w:rPr>
      </w:pPr>
      <w:bookmarkStart w:id="751" w:name="_Toc309205535"/>
      <w:bookmarkStart w:id="752" w:name="_Ref406572844"/>
      <w:bookmarkStart w:id="753" w:name="_Ref485967493"/>
      <w:bookmarkStart w:id="754" w:name="_Toc92372035"/>
      <w:bookmarkStart w:id="755" w:name="_Toc172888365"/>
      <w:r w:rsidRPr="00EF7CDF">
        <w:rPr>
          <w:szCs w:val="24"/>
        </w:rPr>
        <w:lastRenderedPageBreak/>
        <w:t>Kompensavimo įvykiai</w:t>
      </w:r>
      <w:bookmarkEnd w:id="751"/>
      <w:bookmarkEnd w:id="752"/>
      <w:bookmarkEnd w:id="753"/>
      <w:bookmarkEnd w:id="754"/>
      <w:bookmarkEnd w:id="755"/>
    </w:p>
    <w:p w14:paraId="316AA642" w14:textId="767B8BAD" w:rsidR="00F467EC" w:rsidRPr="00EF7CDF" w:rsidRDefault="00E83104" w:rsidP="006B0E31">
      <w:pPr>
        <w:pStyle w:val="paragrafai"/>
        <w:tabs>
          <w:tab w:val="clear" w:pos="1346"/>
          <w:tab w:val="num" w:pos="1418"/>
        </w:tabs>
        <w:ind w:left="1418" w:hanging="851"/>
        <w:rPr>
          <w:sz w:val="24"/>
          <w:szCs w:val="24"/>
        </w:rPr>
      </w:pPr>
      <w:bookmarkStart w:id="756" w:name="_Ref485800170"/>
      <w:r w:rsidRPr="00EF7CDF">
        <w:rPr>
          <w:sz w:val="24"/>
          <w:szCs w:val="24"/>
        </w:rPr>
        <w:t>Kompensavimo įvykiais la</w:t>
      </w:r>
      <w:r w:rsidR="00AA6FA6" w:rsidRPr="00403566">
        <w:rPr>
          <w:sz w:val="24"/>
          <w:szCs w:val="24"/>
        </w:rPr>
        <w:t>ikomi įvykiai,</w:t>
      </w:r>
      <w:r w:rsidR="00E070CD" w:rsidRPr="00721C47">
        <w:rPr>
          <w:sz w:val="24"/>
          <w:szCs w:val="24"/>
        </w:rPr>
        <w:t xml:space="preserve"> kurių rizika pagal Sutartį, įskaitant Sutarties </w:t>
      </w:r>
      <w:r w:rsidR="00593C4B">
        <w:rPr>
          <w:sz w:val="24"/>
          <w:szCs w:val="24"/>
        </w:rPr>
        <w:fldChar w:fldCharType="begin"/>
      </w:r>
      <w:r w:rsidR="00593C4B">
        <w:rPr>
          <w:sz w:val="24"/>
          <w:szCs w:val="24"/>
        </w:rPr>
        <w:instrText xml:space="preserve"> REF _Ref110235392 \r \h </w:instrText>
      </w:r>
      <w:r w:rsidR="00593C4B">
        <w:rPr>
          <w:sz w:val="24"/>
          <w:szCs w:val="24"/>
        </w:rPr>
      </w:r>
      <w:r w:rsidR="00593C4B">
        <w:rPr>
          <w:sz w:val="24"/>
          <w:szCs w:val="24"/>
        </w:rPr>
        <w:fldChar w:fldCharType="separate"/>
      </w:r>
      <w:r w:rsidR="00F7534F">
        <w:rPr>
          <w:sz w:val="24"/>
          <w:szCs w:val="24"/>
        </w:rPr>
        <w:t>4</w:t>
      </w:r>
      <w:r w:rsidR="00593C4B">
        <w:rPr>
          <w:sz w:val="24"/>
          <w:szCs w:val="24"/>
        </w:rPr>
        <w:fldChar w:fldCharType="end"/>
      </w:r>
      <w:r w:rsidR="00593C4B">
        <w:rPr>
          <w:sz w:val="24"/>
          <w:szCs w:val="24"/>
        </w:rPr>
        <w:t xml:space="preserve"> </w:t>
      </w:r>
      <w:r w:rsidR="00E070CD" w:rsidRPr="00553BB9">
        <w:rPr>
          <w:sz w:val="24"/>
          <w:szCs w:val="24"/>
        </w:rPr>
        <w:t xml:space="preserve">priedą </w:t>
      </w:r>
      <w:r w:rsidR="00E070CD" w:rsidRPr="006A77BF">
        <w:rPr>
          <w:i/>
          <w:sz w:val="24"/>
          <w:szCs w:val="24"/>
        </w:rPr>
        <w:t xml:space="preserve">Rizikos paskirstymo tarp šalių </w:t>
      </w:r>
      <w:r w:rsidR="00E070CD" w:rsidRPr="00E275C2">
        <w:rPr>
          <w:i/>
          <w:sz w:val="24"/>
          <w:szCs w:val="24"/>
        </w:rPr>
        <w:t>matrica</w:t>
      </w:r>
      <w:r w:rsidR="00E070CD" w:rsidRPr="00E275C2">
        <w:rPr>
          <w:sz w:val="24"/>
          <w:szCs w:val="24"/>
        </w:rPr>
        <w:t xml:space="preserve"> yra išimtinai ar iš dalies priskirta Valdžios subjektui, ir kurie yra nurodyti žemiau, kurių pasekmės neprivalo būti kompensuojamos ir (ar) atlyginamos kitų asmenų, ir (ar) nėra atsiradę kaip Investuotojo ar Privataus subjekto, ar su jais Susijusių asmenų, ar Subtiekėjų ar kitų, Privataus</w:t>
      </w:r>
      <w:r w:rsidR="00E070CD" w:rsidRPr="00892586">
        <w:rPr>
          <w:sz w:val="24"/>
          <w:szCs w:val="24"/>
        </w:rPr>
        <w:t xml:space="preserve"> subjekto pasi</w:t>
      </w:r>
      <w:r w:rsidR="00E070CD" w:rsidRPr="00EF7CDF">
        <w:rPr>
          <w:sz w:val="24"/>
          <w:szCs w:val="24"/>
        </w:rPr>
        <w:t>telktų Sutarties įgyvendinimui</w:t>
      </w:r>
      <w:r w:rsidR="00DF1768">
        <w:rPr>
          <w:sz w:val="24"/>
          <w:szCs w:val="24"/>
        </w:rPr>
        <w:t xml:space="preserve"> </w:t>
      </w:r>
      <w:r w:rsidR="00E070CD" w:rsidRPr="00EF7CDF">
        <w:rPr>
          <w:sz w:val="24"/>
          <w:szCs w:val="24"/>
        </w:rPr>
        <w:t>ūkio subjektų veiksmų pasekmė</w:t>
      </w:r>
      <w:r w:rsidRPr="00EF7CDF">
        <w:rPr>
          <w:sz w:val="24"/>
          <w:szCs w:val="24"/>
        </w:rPr>
        <w:t>, išskyrus veiksmus, kuriais buvo siekiama išvengti Kompe</w:t>
      </w:r>
      <w:r w:rsidR="07CA9FEC" w:rsidRPr="00EF7CDF">
        <w:rPr>
          <w:sz w:val="24"/>
          <w:szCs w:val="24"/>
        </w:rPr>
        <w:t>n</w:t>
      </w:r>
      <w:r w:rsidRPr="00EF7CDF">
        <w:rPr>
          <w:sz w:val="24"/>
          <w:szCs w:val="24"/>
        </w:rPr>
        <w:t>savimo įvykio ar jo įtakos Finansiniame veiklos modelyje numatytų Investicijų ar sąnaudų, susijusių su Paslaugų teikimu, padidėjimui, jei sukelti nuostoliai ar Investicijų, ar sąnaudų, susijusių su Paslaugų teikimu, padidėjimas būtų buvę didesni:</w:t>
      </w:r>
      <w:bookmarkEnd w:id="756"/>
    </w:p>
    <w:p w14:paraId="728EDC4B" w14:textId="5BBE6854" w:rsidR="001B2047" w:rsidRPr="00995602" w:rsidRDefault="001B2047" w:rsidP="006B0E31">
      <w:pPr>
        <w:pStyle w:val="paragrafai"/>
        <w:numPr>
          <w:ilvl w:val="2"/>
          <w:numId w:val="2"/>
        </w:numPr>
        <w:tabs>
          <w:tab w:val="left" w:pos="1418"/>
          <w:tab w:val="num" w:pos="2268"/>
        </w:tabs>
        <w:ind w:left="1418" w:hanging="851"/>
        <w:rPr>
          <w:sz w:val="24"/>
          <w:szCs w:val="24"/>
        </w:rPr>
      </w:pPr>
      <w:r w:rsidRPr="00BA6C0F">
        <w:rPr>
          <w:sz w:val="24"/>
          <w:szCs w:val="24"/>
        </w:rPr>
        <w:t>pakeičiami ar</w:t>
      </w:r>
      <w:r w:rsidR="00AA6FA6" w:rsidRPr="00DB1175">
        <w:rPr>
          <w:sz w:val="24"/>
          <w:szCs w:val="24"/>
        </w:rPr>
        <w:t xml:space="preserve"> priimami nauji teisės aktai, </w:t>
      </w:r>
      <w:r w:rsidRPr="00995602">
        <w:rPr>
          <w:sz w:val="24"/>
          <w:szCs w:val="24"/>
        </w:rPr>
        <w:t>nustatantys papildomus reikalavimus Darbų atlikimui ir (ar) Paslaugų teikimui, ir kai tokie teisės aktai priskiriami prie Esminių teisės aktų pasikeitimo;</w:t>
      </w:r>
    </w:p>
    <w:p w14:paraId="6DA62147" w14:textId="78085326" w:rsidR="001B2047" w:rsidRPr="00995602" w:rsidRDefault="001B2047" w:rsidP="006B0E31">
      <w:pPr>
        <w:pStyle w:val="paragrafai"/>
        <w:numPr>
          <w:ilvl w:val="2"/>
          <w:numId w:val="2"/>
        </w:numPr>
        <w:tabs>
          <w:tab w:val="left" w:pos="1418"/>
          <w:tab w:val="num" w:pos="2268"/>
        </w:tabs>
        <w:ind w:left="1418" w:hanging="851"/>
        <w:rPr>
          <w:sz w:val="24"/>
          <w:szCs w:val="24"/>
        </w:rPr>
      </w:pPr>
      <w:r w:rsidRPr="00995602">
        <w:rPr>
          <w:sz w:val="24"/>
          <w:szCs w:val="24"/>
        </w:rPr>
        <w:t xml:space="preserve">pakeičiami ar priimami nauji teisės aktai, išimtinai reglamentuojantys Privataus subjekto veiklą, dėl kurių Privatus subjektas priverstas patirti neplanuotas Sutarties įgyvendinimo Sąnaudas, ir kai tokie teisės aktai priskiriami prie </w:t>
      </w:r>
      <w:r w:rsidR="00DF1768" w:rsidRPr="00995602">
        <w:rPr>
          <w:sz w:val="24"/>
          <w:szCs w:val="24"/>
        </w:rPr>
        <w:t xml:space="preserve">Esminių </w:t>
      </w:r>
      <w:r w:rsidRPr="00995602">
        <w:rPr>
          <w:sz w:val="24"/>
          <w:szCs w:val="24"/>
        </w:rPr>
        <w:t>teisės aktų pasikeitimų;</w:t>
      </w:r>
    </w:p>
    <w:p w14:paraId="1957A0B3" w14:textId="7D0F0F99" w:rsidR="001B2047" w:rsidRPr="00BA6C0F" w:rsidRDefault="00AF3CBD" w:rsidP="006B0E31">
      <w:pPr>
        <w:pStyle w:val="paragrafai"/>
        <w:numPr>
          <w:ilvl w:val="2"/>
          <w:numId w:val="2"/>
        </w:numPr>
        <w:tabs>
          <w:tab w:val="left" w:pos="1418"/>
          <w:tab w:val="num" w:pos="2268"/>
        </w:tabs>
        <w:ind w:left="1418" w:hanging="851"/>
        <w:rPr>
          <w:sz w:val="24"/>
          <w:szCs w:val="24"/>
        </w:rPr>
      </w:pPr>
      <w:r w:rsidRPr="00995602">
        <w:rPr>
          <w:sz w:val="24"/>
          <w:szCs w:val="24"/>
        </w:rPr>
        <w:t>Objektas</w:t>
      </w:r>
      <w:r w:rsidR="001B2047" w:rsidRPr="00995602">
        <w:rPr>
          <w:sz w:val="24"/>
          <w:szCs w:val="24"/>
        </w:rPr>
        <w:t xml:space="preserve"> perleidžiamas arba perduodamas valdyti ar naudoti arba teismo sprendimu priteisiamas trečiajam asmeniui (išskyrus Sutartyje numatytus atvejus), tačiau tik tuo atveju, jeigu tai nesudaro pagrindo nutraukti Sutartį jos </w:t>
      </w:r>
      <w:r w:rsidRPr="00BA6C0F">
        <w:rPr>
          <w:sz w:val="24"/>
          <w:szCs w:val="24"/>
        </w:rPr>
        <w:fldChar w:fldCharType="begin"/>
      </w:r>
      <w:r w:rsidRPr="00995602">
        <w:rPr>
          <w:sz w:val="24"/>
          <w:szCs w:val="24"/>
        </w:rPr>
        <w:instrText xml:space="preserve"> REF _Ref309218410 \r \h </w:instrText>
      </w:r>
      <w:r w:rsidR="00CD020D" w:rsidRPr="00995602">
        <w:rPr>
          <w:sz w:val="24"/>
          <w:szCs w:val="24"/>
        </w:rPr>
        <w:instrText xml:space="preserve"> \* MERGEFORMAT </w:instrText>
      </w:r>
      <w:r w:rsidRPr="00BA6C0F">
        <w:rPr>
          <w:sz w:val="24"/>
          <w:szCs w:val="24"/>
        </w:rPr>
      </w:r>
      <w:r w:rsidRPr="00BA6C0F">
        <w:rPr>
          <w:sz w:val="24"/>
          <w:szCs w:val="24"/>
        </w:rPr>
        <w:fldChar w:fldCharType="separate"/>
      </w:r>
      <w:r w:rsidR="00F7534F">
        <w:rPr>
          <w:sz w:val="24"/>
          <w:szCs w:val="24"/>
        </w:rPr>
        <w:t>42</w:t>
      </w:r>
      <w:r w:rsidRPr="00BA6C0F">
        <w:rPr>
          <w:sz w:val="24"/>
          <w:szCs w:val="24"/>
        </w:rPr>
        <w:fldChar w:fldCharType="end"/>
      </w:r>
      <w:r w:rsidR="001B2047" w:rsidRPr="00BA6C0F">
        <w:rPr>
          <w:sz w:val="24"/>
          <w:szCs w:val="24"/>
        </w:rPr>
        <w:t xml:space="preserve"> punkto pagrindais;</w:t>
      </w:r>
    </w:p>
    <w:p w14:paraId="1C9FBA94" w14:textId="4CA4ECD5" w:rsidR="004A1C2F" w:rsidRDefault="004A1C2F" w:rsidP="006B0E31">
      <w:pPr>
        <w:pStyle w:val="paragrafai"/>
        <w:numPr>
          <w:ilvl w:val="2"/>
          <w:numId w:val="2"/>
        </w:numPr>
        <w:tabs>
          <w:tab w:val="left" w:pos="1418"/>
          <w:tab w:val="num" w:pos="2268"/>
        </w:tabs>
        <w:ind w:left="1418" w:hanging="851"/>
        <w:rPr>
          <w:sz w:val="24"/>
          <w:szCs w:val="24"/>
        </w:rPr>
      </w:pPr>
      <w:r w:rsidRPr="00BA6C0F">
        <w:rPr>
          <w:sz w:val="24"/>
          <w:szCs w:val="24"/>
        </w:rPr>
        <w:t>Valdžios subjektas pažeidžia pareiškimus ir garantijas dėl Žemės sklypo būklės</w:t>
      </w:r>
      <w:r w:rsidR="00C27135">
        <w:rPr>
          <w:sz w:val="24"/>
          <w:szCs w:val="24"/>
        </w:rPr>
        <w:t xml:space="preserve"> pagal Sutarties </w:t>
      </w:r>
      <w:r w:rsidR="00C27135">
        <w:rPr>
          <w:sz w:val="24"/>
          <w:szCs w:val="24"/>
        </w:rPr>
        <w:fldChar w:fldCharType="begin"/>
      </w:r>
      <w:r w:rsidR="00C27135">
        <w:rPr>
          <w:sz w:val="24"/>
          <w:szCs w:val="24"/>
        </w:rPr>
        <w:instrText xml:space="preserve"> REF _Ref137391139 \r \h </w:instrText>
      </w:r>
      <w:r w:rsidR="00C27135">
        <w:rPr>
          <w:sz w:val="24"/>
          <w:szCs w:val="24"/>
        </w:rPr>
      </w:r>
      <w:r w:rsidR="00C27135">
        <w:rPr>
          <w:sz w:val="24"/>
          <w:szCs w:val="24"/>
        </w:rPr>
        <w:fldChar w:fldCharType="separate"/>
      </w:r>
      <w:r w:rsidR="00F7534F">
        <w:rPr>
          <w:sz w:val="24"/>
          <w:szCs w:val="24"/>
        </w:rPr>
        <w:t>6.1</w:t>
      </w:r>
      <w:r w:rsidR="00C27135">
        <w:rPr>
          <w:sz w:val="24"/>
          <w:szCs w:val="24"/>
        </w:rPr>
        <w:fldChar w:fldCharType="end"/>
      </w:r>
      <w:r w:rsidR="00C27135">
        <w:rPr>
          <w:sz w:val="24"/>
          <w:szCs w:val="24"/>
        </w:rPr>
        <w:t xml:space="preserve"> punkto nuostatas</w:t>
      </w:r>
      <w:r w:rsidRPr="00BA6C0F">
        <w:rPr>
          <w:sz w:val="24"/>
          <w:szCs w:val="24"/>
        </w:rPr>
        <w:t>, t.</w:t>
      </w:r>
      <w:r w:rsidR="00C27135">
        <w:rPr>
          <w:sz w:val="24"/>
          <w:szCs w:val="24"/>
        </w:rPr>
        <w:t xml:space="preserve"> </w:t>
      </w:r>
      <w:r w:rsidRPr="00BA6C0F">
        <w:rPr>
          <w:sz w:val="24"/>
          <w:szCs w:val="24"/>
        </w:rPr>
        <w:t>y. jeigu Valdžios subjekto pateikta info</w:t>
      </w:r>
      <w:r w:rsidR="007E527E" w:rsidRPr="00BA6C0F">
        <w:rPr>
          <w:sz w:val="24"/>
          <w:szCs w:val="24"/>
        </w:rPr>
        <w:t>rmacija dėl Žemės sklypo būklės</w:t>
      </w:r>
      <w:r w:rsidRPr="00BA6C0F">
        <w:rPr>
          <w:sz w:val="24"/>
          <w:szCs w:val="24"/>
        </w:rPr>
        <w:t xml:space="preserve"> yra neteisinga ar </w:t>
      </w:r>
      <w:r w:rsidR="00C27135" w:rsidRPr="00DB1175">
        <w:rPr>
          <w:sz w:val="24"/>
          <w:szCs w:val="24"/>
        </w:rPr>
        <w:t>pateikta</w:t>
      </w:r>
      <w:r w:rsidR="00C27135" w:rsidRPr="007E527E">
        <w:rPr>
          <w:sz w:val="24"/>
          <w:szCs w:val="24"/>
        </w:rPr>
        <w:t xml:space="preserve"> ne visa turima</w:t>
      </w:r>
      <w:r w:rsidRPr="007E527E">
        <w:rPr>
          <w:sz w:val="24"/>
          <w:szCs w:val="24"/>
        </w:rPr>
        <w:t xml:space="preserve"> informacij</w:t>
      </w:r>
      <w:r w:rsidR="00C27135" w:rsidRPr="007E527E">
        <w:rPr>
          <w:sz w:val="24"/>
          <w:szCs w:val="24"/>
        </w:rPr>
        <w:t>a</w:t>
      </w:r>
      <w:r w:rsidR="007E527E" w:rsidRPr="007E527E">
        <w:rPr>
          <w:sz w:val="24"/>
          <w:szCs w:val="24"/>
        </w:rPr>
        <w:t xml:space="preserve"> apie Žemės sklypo būklę, ir </w:t>
      </w:r>
      <w:r w:rsidRPr="007E527E">
        <w:rPr>
          <w:sz w:val="24"/>
          <w:szCs w:val="24"/>
        </w:rPr>
        <w:t>d</w:t>
      </w:r>
      <w:r w:rsidR="00C27135" w:rsidRPr="007E527E">
        <w:rPr>
          <w:sz w:val="24"/>
          <w:szCs w:val="24"/>
        </w:rPr>
        <w:t>ėl ko padidėja Investicijos ar</w:t>
      </w:r>
      <w:r w:rsidRPr="007E527E">
        <w:rPr>
          <w:sz w:val="24"/>
          <w:szCs w:val="24"/>
        </w:rPr>
        <w:t xml:space="preserve"> Sąnaudos</w:t>
      </w:r>
      <w:r w:rsidR="009A39FD">
        <w:rPr>
          <w:sz w:val="24"/>
          <w:szCs w:val="24"/>
        </w:rPr>
        <w:t xml:space="preserve">. </w:t>
      </w:r>
      <w:r w:rsidR="009A39FD" w:rsidRPr="00C208BD">
        <w:rPr>
          <w:sz w:val="24"/>
          <w:szCs w:val="24"/>
        </w:rPr>
        <w:t>Valdžios subjekto pateiktos informacijos neišsamumas ir nepakankamumas nepriskirtinas prie Kompensavimo įvykių;</w:t>
      </w:r>
    </w:p>
    <w:p w14:paraId="21AA3051" w14:textId="158480D0" w:rsidR="009A39FD" w:rsidRPr="00BA6C0F" w:rsidRDefault="009A39FD" w:rsidP="006B0E31">
      <w:pPr>
        <w:pStyle w:val="paragrafai"/>
        <w:numPr>
          <w:ilvl w:val="2"/>
          <w:numId w:val="2"/>
        </w:numPr>
        <w:tabs>
          <w:tab w:val="left" w:pos="1418"/>
          <w:tab w:val="num" w:pos="2268"/>
        </w:tabs>
        <w:ind w:left="1418" w:hanging="851"/>
        <w:rPr>
          <w:sz w:val="24"/>
          <w:szCs w:val="24"/>
        </w:rPr>
      </w:pPr>
      <w:r w:rsidRPr="00565C29">
        <w:rPr>
          <w:sz w:val="24"/>
          <w:szCs w:val="24"/>
        </w:rPr>
        <w:t>Darbų vykdymas pabrangsta ar kitaip pasunkėja dėl rastų archeologinių radinių ar kultūros paveldo reikalavim</w:t>
      </w:r>
      <w:r>
        <w:rPr>
          <w:sz w:val="24"/>
          <w:szCs w:val="24"/>
        </w:rPr>
        <w:t>ų</w:t>
      </w:r>
      <w:r w:rsidRPr="00565C29">
        <w:rPr>
          <w:sz w:val="24"/>
          <w:szCs w:val="24"/>
        </w:rPr>
        <w:t xml:space="preserve">, </w:t>
      </w:r>
      <w:r>
        <w:rPr>
          <w:sz w:val="24"/>
          <w:szCs w:val="24"/>
        </w:rPr>
        <w:t xml:space="preserve">jeigu Valdžios subjektui tokia informacija nebuvo žinoma </w:t>
      </w:r>
      <w:r w:rsidRPr="00C208BD">
        <w:rPr>
          <w:sz w:val="24"/>
          <w:szCs w:val="24"/>
        </w:rPr>
        <w:t>arba buvo žinoma, bet nepateikta</w:t>
      </w:r>
      <w:r>
        <w:rPr>
          <w:sz w:val="24"/>
          <w:szCs w:val="24"/>
        </w:rPr>
        <w:t xml:space="preserve"> Investuotojui pirkimo metu;</w:t>
      </w:r>
    </w:p>
    <w:p w14:paraId="5C18A6ED" w14:textId="23D7C010" w:rsidR="004A1C2F" w:rsidRPr="00BA6C0F" w:rsidRDefault="004A1C2F" w:rsidP="006B0E31">
      <w:pPr>
        <w:pStyle w:val="paragrafai"/>
        <w:numPr>
          <w:ilvl w:val="2"/>
          <w:numId w:val="2"/>
        </w:numPr>
        <w:tabs>
          <w:tab w:val="left" w:pos="1418"/>
          <w:tab w:val="num" w:pos="2268"/>
        </w:tabs>
        <w:ind w:left="1418" w:hanging="851"/>
        <w:rPr>
          <w:sz w:val="24"/>
          <w:szCs w:val="24"/>
        </w:rPr>
      </w:pPr>
      <w:bookmarkStart w:id="757" w:name="_Ref165380633"/>
      <w:r w:rsidRPr="00BA6C0F">
        <w:rPr>
          <w:sz w:val="24"/>
          <w:szCs w:val="24"/>
        </w:rPr>
        <w:t xml:space="preserve">tretieji asmenys, su kuriais Valdžios subjektas yra sudaręs sandorius, ne dėl Privataus subjekto veiksmų ar neveikimo, padaro </w:t>
      </w:r>
      <w:r w:rsidRPr="00ED22E6">
        <w:rPr>
          <w:sz w:val="24"/>
          <w:szCs w:val="24"/>
        </w:rPr>
        <w:t xml:space="preserve">Turtui </w:t>
      </w:r>
      <w:r w:rsidRPr="00BA6C0F">
        <w:rPr>
          <w:sz w:val="24"/>
          <w:szCs w:val="24"/>
        </w:rPr>
        <w:t xml:space="preserve">žalą, išskyrus atvejus, kai </w:t>
      </w:r>
      <w:r w:rsidRPr="00ED22E6">
        <w:rPr>
          <w:sz w:val="24"/>
          <w:szCs w:val="24"/>
        </w:rPr>
        <w:t>Turt</w:t>
      </w:r>
      <w:r w:rsidRPr="00BA6C0F">
        <w:rPr>
          <w:sz w:val="24"/>
          <w:szCs w:val="24"/>
        </w:rPr>
        <w:t xml:space="preserve">ą galima apdrausti nuo tam tikros rizikos arba jeigu Valdžios subjektas ištaiso žalą, padarytą </w:t>
      </w:r>
      <w:r w:rsidRPr="00ED22E6">
        <w:rPr>
          <w:sz w:val="24"/>
          <w:szCs w:val="24"/>
        </w:rPr>
        <w:t>Turt</w:t>
      </w:r>
      <w:r w:rsidRPr="00BA6C0F">
        <w:rPr>
          <w:sz w:val="24"/>
          <w:szCs w:val="24"/>
        </w:rPr>
        <w:t>ui;</w:t>
      </w:r>
      <w:bookmarkEnd w:id="757"/>
    </w:p>
    <w:p w14:paraId="51BCA8E6" w14:textId="461347CC" w:rsidR="001B2047" w:rsidRPr="00BA6C0F" w:rsidRDefault="4FE6D5FE" w:rsidP="49D0B3B3">
      <w:pPr>
        <w:pStyle w:val="paragrafai"/>
        <w:tabs>
          <w:tab w:val="left" w:pos="1418"/>
          <w:tab w:val="num" w:pos="2268"/>
        </w:tabs>
        <w:ind w:left="1418" w:hanging="851"/>
        <w:rPr>
          <w:sz w:val="24"/>
          <w:szCs w:val="24"/>
        </w:rPr>
      </w:pPr>
      <w:bookmarkStart w:id="758" w:name="_Ref165380651"/>
      <w:r w:rsidRPr="49D0B3B3">
        <w:rPr>
          <w:sz w:val="24"/>
          <w:szCs w:val="24"/>
        </w:rPr>
        <w:t xml:space="preserve">Valdžios subjekto </w:t>
      </w:r>
      <w:r w:rsidR="485B635E" w:rsidRPr="49D0B3B3">
        <w:rPr>
          <w:sz w:val="24"/>
          <w:szCs w:val="24"/>
        </w:rPr>
        <w:t xml:space="preserve">kontroliuojami asmenys, </w:t>
      </w:r>
      <w:r w:rsidRPr="49D0B3B3">
        <w:rPr>
          <w:sz w:val="24"/>
          <w:szCs w:val="24"/>
        </w:rPr>
        <w:t xml:space="preserve">darbuotojai </w:t>
      </w:r>
      <w:r w:rsidR="485B635E" w:rsidRPr="49D0B3B3">
        <w:rPr>
          <w:sz w:val="24"/>
          <w:szCs w:val="24"/>
        </w:rPr>
        <w:t xml:space="preserve">ir lankytojai </w:t>
      </w:r>
      <w:r w:rsidRPr="49D0B3B3">
        <w:rPr>
          <w:sz w:val="24"/>
          <w:szCs w:val="24"/>
        </w:rPr>
        <w:t xml:space="preserve">naudojasi Turtu ne </w:t>
      </w:r>
      <w:r w:rsidR="3D28A865" w:rsidRPr="49D0B3B3">
        <w:rPr>
          <w:sz w:val="24"/>
          <w:szCs w:val="24"/>
        </w:rPr>
        <w:t>ne pagal paskirtį</w:t>
      </w:r>
      <w:r w:rsidRPr="49D0B3B3">
        <w:rPr>
          <w:sz w:val="24"/>
          <w:szCs w:val="24"/>
        </w:rPr>
        <w:t xml:space="preserve"> ir (ar) nesivadovaudami </w:t>
      </w:r>
      <w:r w:rsidRPr="0099462C">
        <w:rPr>
          <w:sz w:val="24"/>
          <w:szCs w:val="24"/>
        </w:rPr>
        <w:t>pagrįstais gamintojų ar Privataus subjekto išduotų dokumentų</w:t>
      </w:r>
      <w:r w:rsidR="5AD10AF2" w:rsidRPr="0099462C">
        <w:rPr>
          <w:sz w:val="24"/>
          <w:szCs w:val="24"/>
        </w:rPr>
        <w:t>,</w:t>
      </w:r>
      <w:r w:rsidRPr="0099462C">
        <w:rPr>
          <w:sz w:val="24"/>
          <w:szCs w:val="24"/>
        </w:rPr>
        <w:t xml:space="preserve"> instrukcijų reikalavimais, dėl ko Turtui padaroma žala ar jis žūsta ir dėl to padidėja Investicijos ir </w:t>
      </w:r>
      <w:r w:rsidR="5AD10AF2" w:rsidRPr="0099462C">
        <w:rPr>
          <w:sz w:val="24"/>
          <w:szCs w:val="24"/>
        </w:rPr>
        <w:t>(</w:t>
      </w:r>
      <w:r w:rsidRPr="0099462C">
        <w:rPr>
          <w:sz w:val="24"/>
          <w:szCs w:val="24"/>
        </w:rPr>
        <w:t>ar</w:t>
      </w:r>
      <w:r w:rsidR="5AD10AF2" w:rsidRPr="0099462C">
        <w:rPr>
          <w:sz w:val="24"/>
          <w:szCs w:val="24"/>
        </w:rPr>
        <w:t>)</w:t>
      </w:r>
      <w:r w:rsidRPr="0099462C">
        <w:rPr>
          <w:sz w:val="24"/>
          <w:szCs w:val="24"/>
        </w:rPr>
        <w:t xml:space="preserve"> Sąnaudos. Toki</w:t>
      </w:r>
      <w:r w:rsidR="04CA547C" w:rsidRPr="0099462C">
        <w:rPr>
          <w:sz w:val="24"/>
          <w:szCs w:val="24"/>
        </w:rPr>
        <w:t>u</w:t>
      </w:r>
      <w:r w:rsidRPr="0099462C">
        <w:rPr>
          <w:sz w:val="24"/>
          <w:szCs w:val="24"/>
        </w:rPr>
        <w:t xml:space="preserve"> atvej</w:t>
      </w:r>
      <w:r w:rsidR="04CA547C" w:rsidRPr="0099462C">
        <w:rPr>
          <w:sz w:val="24"/>
          <w:szCs w:val="24"/>
        </w:rPr>
        <w:t>u</w:t>
      </w:r>
      <w:r w:rsidRPr="0099462C">
        <w:rPr>
          <w:sz w:val="24"/>
          <w:szCs w:val="24"/>
        </w:rPr>
        <w:t xml:space="preserve"> </w:t>
      </w:r>
      <w:r w:rsidR="04CA547C" w:rsidRPr="0099462C">
        <w:rPr>
          <w:sz w:val="24"/>
          <w:szCs w:val="24"/>
        </w:rPr>
        <w:t xml:space="preserve">Valdžios subjektas </w:t>
      </w:r>
      <w:r w:rsidRPr="0099462C">
        <w:rPr>
          <w:sz w:val="24"/>
          <w:szCs w:val="24"/>
        </w:rPr>
        <w:t>kompensuoja tik tiek, kiek Privačiam subjektui atsiradusių nuostolių nepadengia draudimo išmoka pagal Draudimo sutartis</w:t>
      </w:r>
      <w:bookmarkStart w:id="759" w:name="_Hlk90468500"/>
      <w:r w:rsidR="04CA547C" w:rsidRPr="0099462C">
        <w:rPr>
          <w:sz w:val="24"/>
          <w:szCs w:val="24"/>
        </w:rPr>
        <w:t xml:space="preserve">. Kompensavimo įvykiu nelaikoma, kai žala </w:t>
      </w:r>
      <w:r w:rsidR="03F0CEFF" w:rsidRPr="0099462C">
        <w:rPr>
          <w:sz w:val="24"/>
          <w:szCs w:val="24"/>
        </w:rPr>
        <w:t>Turtui</w:t>
      </w:r>
      <w:r w:rsidR="04CA547C" w:rsidRPr="0099462C">
        <w:rPr>
          <w:sz w:val="24"/>
          <w:szCs w:val="24"/>
        </w:rPr>
        <w:t xml:space="preserve"> kilo dėl </w:t>
      </w:r>
      <w:r w:rsidR="03F0CEFF" w:rsidRPr="0099462C">
        <w:rPr>
          <w:sz w:val="24"/>
          <w:szCs w:val="24"/>
        </w:rPr>
        <w:t>Turto</w:t>
      </w:r>
      <w:r w:rsidR="04CA547C" w:rsidRPr="0099462C">
        <w:rPr>
          <w:sz w:val="24"/>
          <w:szCs w:val="24"/>
        </w:rPr>
        <w:t xml:space="preserve"> netinkamos kokybės ar Privataus subjekto netinkamų</w:t>
      </w:r>
      <w:r w:rsidR="04CA547C" w:rsidRPr="49D0B3B3">
        <w:rPr>
          <w:sz w:val="24"/>
          <w:szCs w:val="24"/>
        </w:rPr>
        <w:t xml:space="preserve"> sprendinių kuriant </w:t>
      </w:r>
      <w:bookmarkEnd w:id="759"/>
      <w:r w:rsidR="03F0CEFF" w:rsidRPr="49D0B3B3">
        <w:rPr>
          <w:sz w:val="24"/>
          <w:szCs w:val="24"/>
        </w:rPr>
        <w:t>Turtą</w:t>
      </w:r>
      <w:r w:rsidRPr="49D0B3B3">
        <w:rPr>
          <w:sz w:val="24"/>
          <w:szCs w:val="24"/>
        </w:rPr>
        <w:t>;</w:t>
      </w:r>
      <w:bookmarkEnd w:id="758"/>
      <w:r w:rsidRPr="49D0B3B3">
        <w:rPr>
          <w:sz w:val="24"/>
          <w:szCs w:val="24"/>
        </w:rPr>
        <w:t xml:space="preserve"> </w:t>
      </w:r>
    </w:p>
    <w:p w14:paraId="4DA87065" w14:textId="581AB478" w:rsidR="001B2047" w:rsidRPr="007E527E" w:rsidRDefault="001B2047" w:rsidP="006B0E31">
      <w:pPr>
        <w:pStyle w:val="paragrafai"/>
        <w:numPr>
          <w:ilvl w:val="2"/>
          <w:numId w:val="2"/>
        </w:numPr>
        <w:tabs>
          <w:tab w:val="left" w:pos="1418"/>
          <w:tab w:val="num" w:pos="2268"/>
        </w:tabs>
        <w:ind w:left="1418" w:hanging="851"/>
        <w:rPr>
          <w:sz w:val="24"/>
          <w:szCs w:val="24"/>
        </w:rPr>
      </w:pPr>
      <w:r w:rsidRPr="00BA6C0F">
        <w:rPr>
          <w:sz w:val="24"/>
          <w:szCs w:val="24"/>
        </w:rPr>
        <w:t>visiškai ar iš dalies atlikti Darbų ar teikti Paslaugų objektyviai neįmanoma dėl Valdžios subjekt</w:t>
      </w:r>
      <w:r w:rsidR="00A37326" w:rsidRPr="007E527E">
        <w:rPr>
          <w:sz w:val="24"/>
          <w:szCs w:val="24"/>
        </w:rPr>
        <w:t>o</w:t>
      </w:r>
      <w:r w:rsidRPr="007E527E">
        <w:rPr>
          <w:sz w:val="24"/>
          <w:szCs w:val="24"/>
        </w:rPr>
        <w:t xml:space="preserve"> įsipareigojimų pagal Sutartį </w:t>
      </w:r>
      <w:r w:rsidR="00A37326" w:rsidRPr="007E527E">
        <w:rPr>
          <w:sz w:val="24"/>
          <w:szCs w:val="24"/>
        </w:rPr>
        <w:t xml:space="preserve">nevykdomo </w:t>
      </w:r>
      <w:r w:rsidRPr="007E527E">
        <w:rPr>
          <w:sz w:val="24"/>
          <w:szCs w:val="24"/>
        </w:rPr>
        <w:t xml:space="preserve">ne dėl Privataus </w:t>
      </w:r>
      <w:r w:rsidR="003F55E5" w:rsidRPr="007E527E">
        <w:rPr>
          <w:sz w:val="24"/>
          <w:szCs w:val="24"/>
        </w:rPr>
        <w:t xml:space="preserve">subjekto </w:t>
      </w:r>
      <w:r w:rsidRPr="007E527E">
        <w:rPr>
          <w:sz w:val="24"/>
          <w:szCs w:val="24"/>
        </w:rPr>
        <w:t>įsipareigojimų pagal Sutartį nevykdymo ar neteisėtų veiksmų;</w:t>
      </w:r>
    </w:p>
    <w:p w14:paraId="51ECC1A9" w14:textId="6EDCFC76" w:rsidR="001B2047" w:rsidRPr="007E527E" w:rsidRDefault="001B2047" w:rsidP="006B0E31">
      <w:pPr>
        <w:pStyle w:val="paragrafai"/>
        <w:numPr>
          <w:ilvl w:val="2"/>
          <w:numId w:val="2"/>
        </w:numPr>
        <w:tabs>
          <w:tab w:val="left" w:pos="1418"/>
          <w:tab w:val="num" w:pos="2268"/>
        </w:tabs>
        <w:ind w:left="1418" w:hanging="851"/>
        <w:rPr>
          <w:sz w:val="24"/>
          <w:szCs w:val="24"/>
        </w:rPr>
      </w:pPr>
      <w:r w:rsidRPr="007E527E">
        <w:rPr>
          <w:sz w:val="24"/>
          <w:szCs w:val="24"/>
        </w:rPr>
        <w:lastRenderedPageBreak/>
        <w:t xml:space="preserve">visiškai ar iš dalies atlikti Darbų ar teikti Paslaugų objektyviai neįmanoma dėl bet kokių nuosavybės teisės apribojimų </w:t>
      </w:r>
      <w:r w:rsidR="006D4EA8">
        <w:rPr>
          <w:sz w:val="24"/>
          <w:szCs w:val="24"/>
        </w:rPr>
        <w:t xml:space="preserve">Žemės sklypo arba </w:t>
      </w:r>
      <w:r w:rsidR="00AF3CBD" w:rsidRPr="007E527E">
        <w:rPr>
          <w:sz w:val="24"/>
          <w:szCs w:val="24"/>
        </w:rPr>
        <w:t>Objekto</w:t>
      </w:r>
      <w:r w:rsidRPr="007E527E">
        <w:rPr>
          <w:sz w:val="24"/>
          <w:szCs w:val="24"/>
        </w:rPr>
        <w:t xml:space="preserve"> atžvilgiu;</w:t>
      </w:r>
    </w:p>
    <w:p w14:paraId="7A38D863" w14:textId="4227235D" w:rsidR="00B74EB3" w:rsidRPr="007E527E" w:rsidRDefault="001B2047" w:rsidP="006B0E31">
      <w:pPr>
        <w:pStyle w:val="paragrafai"/>
        <w:numPr>
          <w:ilvl w:val="2"/>
          <w:numId w:val="2"/>
        </w:numPr>
        <w:tabs>
          <w:tab w:val="left" w:pos="1418"/>
          <w:tab w:val="num" w:pos="2268"/>
        </w:tabs>
        <w:ind w:left="1418" w:hanging="851"/>
        <w:rPr>
          <w:sz w:val="24"/>
          <w:szCs w:val="24"/>
        </w:rPr>
      </w:pPr>
      <w:r w:rsidRPr="007E527E">
        <w:rPr>
          <w:sz w:val="24"/>
          <w:szCs w:val="24"/>
        </w:rPr>
        <w:t>visiškai ar iš dalies atlikti Darbų objektyviai neįmanoma dėl viešojo administravimo subjektų neteisėtų veiksmų ar neveikimo vėluojant išduoti projektavimui pradėti reikalingus dokumentus, nors jiems gauti Privatus subjektas viešojo administravimo subjektui yra pateikęs visus teisės aktų reikalavimus atitinkančius dokumentus (nesant ginčo dėl dokumentų turinio);</w:t>
      </w:r>
    </w:p>
    <w:p w14:paraId="1E2536CB" w14:textId="49BC6DFE" w:rsidR="001B2047" w:rsidRPr="00BA6C0F" w:rsidRDefault="001B2047" w:rsidP="006B0E31">
      <w:pPr>
        <w:pStyle w:val="paragrafai"/>
        <w:numPr>
          <w:ilvl w:val="2"/>
          <w:numId w:val="2"/>
        </w:numPr>
        <w:tabs>
          <w:tab w:val="left" w:pos="1418"/>
          <w:tab w:val="num" w:pos="2268"/>
        </w:tabs>
        <w:ind w:left="1418" w:hanging="851"/>
        <w:rPr>
          <w:sz w:val="24"/>
          <w:szCs w:val="24"/>
        </w:rPr>
      </w:pPr>
      <w:r w:rsidRPr="00BA6C0F">
        <w:rPr>
          <w:sz w:val="24"/>
          <w:szCs w:val="24"/>
        </w:rPr>
        <w:t xml:space="preserve">pasireiškia nenugalimos jėgos aplinkybės. Šiuo atveju Valdžios subjektui tenka </w:t>
      </w:r>
      <w:r w:rsidR="00AF3CBD" w:rsidRPr="00D54D01">
        <w:rPr>
          <w:iCs/>
          <w:color w:val="FF0000"/>
          <w:sz w:val="24"/>
          <w:szCs w:val="24"/>
        </w:rPr>
        <w:t>[</w:t>
      </w:r>
      <w:r w:rsidR="00AF3CBD" w:rsidRPr="00BA6C0F">
        <w:rPr>
          <w:i/>
          <w:color w:val="FF0000"/>
          <w:sz w:val="24"/>
          <w:szCs w:val="24"/>
        </w:rPr>
        <w:t>nurodyti procentų dydį</w:t>
      </w:r>
      <w:r w:rsidR="00A37326" w:rsidRPr="00BA6C0F">
        <w:rPr>
          <w:i/>
          <w:color w:val="FF0000"/>
          <w:sz w:val="24"/>
          <w:szCs w:val="24"/>
        </w:rPr>
        <w:t xml:space="preserve">, pvz.: </w:t>
      </w:r>
      <w:r w:rsidR="00A37326" w:rsidRPr="00ED22E6">
        <w:rPr>
          <w:i/>
          <w:color w:val="FF0000"/>
          <w:sz w:val="24"/>
          <w:szCs w:val="24"/>
        </w:rPr>
        <w:t>50 (penkiasdešimt) procentų</w:t>
      </w:r>
      <w:r w:rsidR="00AF3CBD" w:rsidRPr="00D54D01">
        <w:rPr>
          <w:iCs/>
          <w:color w:val="FF0000"/>
          <w:sz w:val="24"/>
          <w:szCs w:val="24"/>
        </w:rPr>
        <w:t>]</w:t>
      </w:r>
      <w:r w:rsidRPr="00BA6C0F">
        <w:rPr>
          <w:sz w:val="24"/>
          <w:szCs w:val="24"/>
        </w:rPr>
        <w:t xml:space="preserve"> rizikos pasireiškimo sukeltų pasekmių, išskyrus atvejus, kai pagal Sutartį Privatus subjektas turėjo arba turi apsidrausti nuo konkrečių nenugalimos jėgos aplinkybių – tokiu atveju visų nenugalimos jėgos aplinkybių pasekmių rizika tenka Privačiam subjektui;</w:t>
      </w:r>
    </w:p>
    <w:p w14:paraId="4EF29AF0" w14:textId="7D9D4101" w:rsidR="004A1C2F" w:rsidRPr="00DE20F9" w:rsidRDefault="001B2047" w:rsidP="006B0E31">
      <w:pPr>
        <w:pStyle w:val="paragrafai"/>
        <w:numPr>
          <w:ilvl w:val="2"/>
          <w:numId w:val="2"/>
        </w:numPr>
        <w:tabs>
          <w:tab w:val="left" w:pos="1418"/>
          <w:tab w:val="num" w:pos="2268"/>
        </w:tabs>
        <w:ind w:left="1418" w:hanging="851"/>
        <w:rPr>
          <w:sz w:val="24"/>
          <w:szCs w:val="24"/>
        </w:rPr>
      </w:pPr>
      <w:r w:rsidRPr="00BA6C0F">
        <w:rPr>
          <w:sz w:val="24"/>
          <w:szCs w:val="24"/>
        </w:rPr>
        <w:t xml:space="preserve">pasikeičia </w:t>
      </w:r>
      <w:r w:rsidR="00A37326" w:rsidRPr="00DB1175">
        <w:rPr>
          <w:sz w:val="24"/>
          <w:szCs w:val="24"/>
        </w:rPr>
        <w:t>PVM</w:t>
      </w:r>
      <w:r w:rsidRPr="00DE20F9">
        <w:rPr>
          <w:sz w:val="24"/>
          <w:szCs w:val="24"/>
        </w:rPr>
        <w:t xml:space="preserve"> tarifas</w:t>
      </w:r>
      <w:r w:rsidR="00A37326" w:rsidRPr="00DE20F9">
        <w:rPr>
          <w:sz w:val="24"/>
          <w:szCs w:val="24"/>
        </w:rPr>
        <w:t>;</w:t>
      </w:r>
    </w:p>
    <w:p w14:paraId="3FD59D79" w14:textId="3E95CDC3" w:rsidR="00FE6578" w:rsidRPr="00BA6C0F" w:rsidRDefault="00227EDD" w:rsidP="006B0E31">
      <w:pPr>
        <w:pStyle w:val="paragrafesraas"/>
        <w:numPr>
          <w:ilvl w:val="0"/>
          <w:numId w:val="0"/>
        </w:numPr>
        <w:tabs>
          <w:tab w:val="left" w:pos="1418"/>
        </w:tabs>
        <w:ind w:left="1418" w:hanging="851"/>
      </w:pPr>
      <w:r w:rsidRPr="00DE20F9">
        <w:rPr>
          <w:iCs/>
          <w:color w:val="FF0000"/>
          <w:spacing w:val="0"/>
        </w:rPr>
        <w:t>[</w:t>
      </w:r>
      <w:r w:rsidR="00FE6578" w:rsidRPr="00ED22E6">
        <w:rPr>
          <w:i/>
          <w:iCs/>
          <w:color w:val="FF0000"/>
          <w:spacing w:val="0"/>
          <w:sz w:val="24"/>
          <w:szCs w:val="24"/>
        </w:rPr>
        <w:t xml:space="preserve">nurodyti kitus pagrindus, kurie bus laikomi </w:t>
      </w:r>
      <w:r w:rsidR="00FE6578" w:rsidRPr="00ED22E6">
        <w:rPr>
          <w:i/>
          <w:iCs/>
          <w:color w:val="FF0000"/>
          <w:sz w:val="24"/>
          <w:szCs w:val="24"/>
        </w:rPr>
        <w:t>Kompensavimo</w:t>
      </w:r>
      <w:r w:rsidR="00FE6578" w:rsidRPr="00ED22E6">
        <w:rPr>
          <w:i/>
          <w:iCs/>
          <w:color w:val="FF0000"/>
          <w:spacing w:val="0"/>
          <w:sz w:val="24"/>
          <w:szCs w:val="24"/>
        </w:rPr>
        <w:t xml:space="preserve"> </w:t>
      </w:r>
      <w:r w:rsidR="00A37326" w:rsidRPr="00BA6C0F">
        <w:rPr>
          <w:i/>
          <w:iCs/>
          <w:color w:val="FF0000"/>
          <w:spacing w:val="0"/>
          <w:sz w:val="24"/>
          <w:szCs w:val="24"/>
        </w:rPr>
        <w:t>įvykiu</w:t>
      </w:r>
      <w:r w:rsidR="00FE6578" w:rsidRPr="00ED22E6">
        <w:rPr>
          <w:iCs/>
          <w:color w:val="FF0000"/>
          <w:sz w:val="24"/>
          <w:szCs w:val="24"/>
        </w:rPr>
        <w:t xml:space="preserve">, </w:t>
      </w:r>
      <w:r w:rsidR="00FE6578" w:rsidRPr="00ED22E6">
        <w:rPr>
          <w:i/>
          <w:iCs/>
          <w:color w:val="0070C0"/>
          <w:sz w:val="24"/>
          <w:szCs w:val="24"/>
        </w:rPr>
        <w:t>atsižvelgus į konkretaus Projekto specifiką</w:t>
      </w:r>
      <w:r w:rsidR="00B94069">
        <w:rPr>
          <w:i/>
          <w:iCs/>
          <w:color w:val="0070C0"/>
          <w:sz w:val="24"/>
          <w:szCs w:val="24"/>
        </w:rPr>
        <w:t>].</w:t>
      </w:r>
    </w:p>
    <w:p w14:paraId="21DC03BD" w14:textId="236FB198" w:rsidR="00E83104" w:rsidRPr="00BA6C0F" w:rsidRDefault="00E83104" w:rsidP="006B0E31">
      <w:pPr>
        <w:pStyle w:val="paragrafai"/>
        <w:tabs>
          <w:tab w:val="clear" w:pos="1346"/>
          <w:tab w:val="num" w:pos="1418"/>
        </w:tabs>
        <w:ind w:left="1418" w:hanging="851"/>
        <w:rPr>
          <w:sz w:val="24"/>
          <w:szCs w:val="24"/>
        </w:rPr>
      </w:pPr>
      <w:bookmarkStart w:id="760" w:name="_Ref406574013"/>
      <w:r w:rsidRPr="00BA6C0F">
        <w:rPr>
          <w:sz w:val="24"/>
          <w:szCs w:val="24"/>
        </w:rPr>
        <w:t>Dėl Kompensavimo įvykio kilę Privataus subjekto nuostoliai kompensuojami Valdžios subjekto prisiimta rizikos dalimi</w:t>
      </w:r>
      <w:r w:rsidR="00DE20F9" w:rsidRPr="00DB1175">
        <w:rPr>
          <w:sz w:val="24"/>
          <w:szCs w:val="24"/>
        </w:rPr>
        <w:t xml:space="preserve">, </w:t>
      </w:r>
      <w:r w:rsidR="00DE20F9" w:rsidRPr="00ED22E6">
        <w:rPr>
          <w:sz w:val="24"/>
          <w:szCs w:val="24"/>
        </w:rPr>
        <w:t xml:space="preserve">t. y. visa apimtimi, jeigu rizika visa apimtimi priskirta Valdžios subjektui, ar dalimi, jeigu rizika dalijamasi tarp Valdžios subjekto ir Privataus subjekto, kaip numatyta Sutarties </w:t>
      </w:r>
      <w:r w:rsidR="00753EEE">
        <w:rPr>
          <w:sz w:val="24"/>
          <w:szCs w:val="24"/>
        </w:rPr>
        <w:fldChar w:fldCharType="begin"/>
      </w:r>
      <w:r w:rsidR="00753EEE">
        <w:rPr>
          <w:sz w:val="24"/>
          <w:szCs w:val="24"/>
        </w:rPr>
        <w:instrText xml:space="preserve"> REF _Ref110228730 \r \h </w:instrText>
      </w:r>
      <w:r w:rsidR="00753EEE">
        <w:rPr>
          <w:sz w:val="24"/>
          <w:szCs w:val="24"/>
        </w:rPr>
      </w:r>
      <w:r w:rsidR="00753EEE">
        <w:rPr>
          <w:sz w:val="24"/>
          <w:szCs w:val="24"/>
        </w:rPr>
        <w:fldChar w:fldCharType="separate"/>
      </w:r>
      <w:r w:rsidR="00F7534F">
        <w:rPr>
          <w:sz w:val="24"/>
          <w:szCs w:val="24"/>
        </w:rPr>
        <w:t>4</w:t>
      </w:r>
      <w:r w:rsidR="00753EEE">
        <w:rPr>
          <w:sz w:val="24"/>
          <w:szCs w:val="24"/>
        </w:rPr>
        <w:fldChar w:fldCharType="end"/>
      </w:r>
      <w:r w:rsidR="00DE20F9" w:rsidRPr="00ED22E6">
        <w:rPr>
          <w:sz w:val="24"/>
          <w:szCs w:val="24"/>
        </w:rPr>
        <w:t xml:space="preserve"> priede </w:t>
      </w:r>
      <w:r w:rsidR="00DE20F9" w:rsidRPr="00ED22E6">
        <w:rPr>
          <w:i/>
          <w:sz w:val="24"/>
          <w:szCs w:val="24"/>
        </w:rPr>
        <w:t>Rizikos paskirstymo tarp šalių matrica</w:t>
      </w:r>
      <w:r w:rsidRPr="00BA6C0F">
        <w:rPr>
          <w:sz w:val="24"/>
          <w:szCs w:val="24"/>
        </w:rPr>
        <w:t>.</w:t>
      </w:r>
    </w:p>
    <w:p w14:paraId="63791208" w14:textId="172BD3CC" w:rsidR="0081194E" w:rsidRPr="00F31B02" w:rsidRDefault="00F467EC" w:rsidP="006B0E31">
      <w:pPr>
        <w:pStyle w:val="paragrafai"/>
        <w:tabs>
          <w:tab w:val="clear" w:pos="1346"/>
          <w:tab w:val="num" w:pos="1418"/>
        </w:tabs>
        <w:ind w:left="1418" w:hanging="851"/>
        <w:rPr>
          <w:sz w:val="24"/>
          <w:szCs w:val="24"/>
        </w:rPr>
      </w:pPr>
      <w:bookmarkStart w:id="761" w:name="_Ref105665598"/>
      <w:r w:rsidRPr="009C2D1C">
        <w:rPr>
          <w:sz w:val="24"/>
          <w:szCs w:val="24"/>
        </w:rPr>
        <w:t>Įvykus Kompensavimo įvykiui, Privatus subjektas turi nedelsiant, bet ne vėliau kaip per</w:t>
      </w:r>
      <w:r w:rsidR="00935DA3" w:rsidRPr="009C2D1C">
        <w:rPr>
          <w:sz w:val="24"/>
          <w:szCs w:val="24"/>
        </w:rPr>
        <w:t xml:space="preserve"> </w:t>
      </w:r>
      <w:r w:rsidR="00E83104" w:rsidRPr="009C2D1C">
        <w:rPr>
          <w:sz w:val="24"/>
          <w:szCs w:val="24"/>
        </w:rPr>
        <w:t>5 (penkias) Darbo dienas</w:t>
      </w:r>
      <w:r w:rsidR="0081194E" w:rsidRPr="009C2D1C">
        <w:rPr>
          <w:sz w:val="24"/>
          <w:szCs w:val="24"/>
        </w:rPr>
        <w:t xml:space="preserve"> </w:t>
      </w:r>
      <w:r w:rsidRPr="009C2D1C">
        <w:rPr>
          <w:sz w:val="24"/>
          <w:szCs w:val="24"/>
        </w:rPr>
        <w:t xml:space="preserve">nuo sužinojimo (turėjimo sužinoti) apie Kompensavimo įvykį, </w:t>
      </w:r>
      <w:r w:rsidR="0081194E" w:rsidRPr="009C2D1C">
        <w:rPr>
          <w:sz w:val="24"/>
          <w:szCs w:val="24"/>
        </w:rPr>
        <w:t xml:space="preserve">raštu </w:t>
      </w:r>
      <w:r w:rsidRPr="009C2D1C">
        <w:rPr>
          <w:sz w:val="24"/>
          <w:szCs w:val="24"/>
        </w:rPr>
        <w:t>pranešti apie tai Valdžios subjektui</w:t>
      </w:r>
      <w:r w:rsidR="00653B25" w:rsidRPr="009C2D1C">
        <w:rPr>
          <w:sz w:val="24"/>
          <w:szCs w:val="24"/>
        </w:rPr>
        <w:t xml:space="preserve"> ir </w:t>
      </w:r>
      <w:r w:rsidR="0081194E" w:rsidRPr="009C2D1C">
        <w:rPr>
          <w:sz w:val="24"/>
          <w:szCs w:val="24"/>
        </w:rPr>
        <w:t>ne vėliau kaip per</w:t>
      </w:r>
      <w:r w:rsidR="00E83104" w:rsidRPr="009C2D1C">
        <w:rPr>
          <w:sz w:val="24"/>
          <w:szCs w:val="24"/>
        </w:rPr>
        <w:t xml:space="preserve"> 21 (dvidešimt vieną) dieną</w:t>
      </w:r>
      <w:r w:rsidR="0081194E" w:rsidRPr="009C2D1C">
        <w:rPr>
          <w:color w:val="FF0000"/>
          <w:sz w:val="24"/>
          <w:szCs w:val="24"/>
        </w:rPr>
        <w:t xml:space="preserve"> </w:t>
      </w:r>
      <w:r w:rsidR="0081194E" w:rsidRPr="009C2D1C">
        <w:rPr>
          <w:sz w:val="24"/>
          <w:szCs w:val="24"/>
        </w:rPr>
        <w:t xml:space="preserve">nuo </w:t>
      </w:r>
      <w:r w:rsidR="00935DA3" w:rsidRPr="009C2D1C">
        <w:rPr>
          <w:sz w:val="24"/>
          <w:szCs w:val="24"/>
        </w:rPr>
        <w:t xml:space="preserve">pranešimo apie </w:t>
      </w:r>
      <w:r w:rsidR="0081194E" w:rsidRPr="009C2D1C">
        <w:rPr>
          <w:sz w:val="24"/>
          <w:szCs w:val="24"/>
        </w:rPr>
        <w:t>Kompensavimo įvyk</w:t>
      </w:r>
      <w:r w:rsidR="00935DA3" w:rsidRPr="009C2D1C">
        <w:rPr>
          <w:sz w:val="24"/>
          <w:szCs w:val="24"/>
        </w:rPr>
        <w:t>į</w:t>
      </w:r>
      <w:r w:rsidR="0081194E" w:rsidRPr="009C2D1C">
        <w:rPr>
          <w:sz w:val="24"/>
          <w:szCs w:val="24"/>
        </w:rPr>
        <w:t xml:space="preserve"> pateikti Valdžios subjektui Kompensavimo įvykį pagrindžiančius dokumentus, įrodančius jo įtaką Finansiniame veiklos modelyje numatytam Investicijų dydžiui </w:t>
      </w:r>
      <w:r w:rsidR="00BA6C0F" w:rsidRPr="00184E4B">
        <w:t xml:space="preserve">ar </w:t>
      </w:r>
      <w:r w:rsidR="00BA6C0F" w:rsidRPr="00ED22E6">
        <w:rPr>
          <w:sz w:val="24"/>
          <w:szCs w:val="24"/>
        </w:rPr>
        <w:t xml:space="preserve">tiesioginių nuostolių, kurie gali būti kompensuojami </w:t>
      </w:r>
      <w:r w:rsidR="009E3B84">
        <w:rPr>
          <w:sz w:val="24"/>
          <w:szCs w:val="24"/>
        </w:rPr>
        <w:fldChar w:fldCharType="begin"/>
      </w:r>
      <w:r w:rsidR="009E3B84">
        <w:rPr>
          <w:sz w:val="24"/>
          <w:szCs w:val="24"/>
        </w:rPr>
        <w:instrText xml:space="preserve"> REF _Ref110234991 \r \h </w:instrText>
      </w:r>
      <w:r w:rsidR="009E3B84">
        <w:rPr>
          <w:sz w:val="24"/>
          <w:szCs w:val="24"/>
        </w:rPr>
      </w:r>
      <w:r w:rsidR="009E3B84">
        <w:rPr>
          <w:sz w:val="24"/>
          <w:szCs w:val="24"/>
        </w:rPr>
        <w:fldChar w:fldCharType="separate"/>
      </w:r>
      <w:r w:rsidR="00F7534F">
        <w:rPr>
          <w:sz w:val="24"/>
          <w:szCs w:val="24"/>
        </w:rPr>
        <w:t>3</w:t>
      </w:r>
      <w:r w:rsidR="009E3B84">
        <w:rPr>
          <w:sz w:val="24"/>
          <w:szCs w:val="24"/>
        </w:rPr>
        <w:fldChar w:fldCharType="end"/>
      </w:r>
      <w:r w:rsidR="009E3B84">
        <w:rPr>
          <w:sz w:val="24"/>
          <w:szCs w:val="24"/>
        </w:rPr>
        <w:t xml:space="preserve"> </w:t>
      </w:r>
      <w:r w:rsidR="00BA6C0F" w:rsidRPr="00ED22E6">
        <w:rPr>
          <w:sz w:val="24"/>
          <w:szCs w:val="24"/>
        </w:rPr>
        <w:t xml:space="preserve">priedo </w:t>
      </w:r>
      <w:r w:rsidR="00BA6C0F" w:rsidRPr="00ED22E6">
        <w:rPr>
          <w:i/>
          <w:iCs/>
          <w:sz w:val="24"/>
          <w:szCs w:val="24"/>
        </w:rPr>
        <w:t>Atsiskaitymų ir mokėjimų tvarka</w:t>
      </w:r>
      <w:r w:rsidR="00BA6C0F" w:rsidRPr="00ED22E6">
        <w:rPr>
          <w:sz w:val="24"/>
          <w:szCs w:val="24"/>
        </w:rPr>
        <w:t xml:space="preserve"> nustatyta tvarka, atsiradimui. Termino informuoti apie </w:t>
      </w:r>
      <w:r w:rsidR="00BA6C0F" w:rsidRPr="00F31B02">
        <w:rPr>
          <w:sz w:val="24"/>
          <w:szCs w:val="24"/>
        </w:rPr>
        <w:t>Kompensavimo įvykį praleidimas dėl objektyvių, nuo Privataus subjekto nepriklausančių priežasčių, nepanaikina Privataus subjekto teisės į kompensaciją</w:t>
      </w:r>
      <w:r w:rsidR="0081194E" w:rsidRPr="00F31B02">
        <w:rPr>
          <w:sz w:val="24"/>
          <w:szCs w:val="24"/>
        </w:rPr>
        <w:t>.</w:t>
      </w:r>
      <w:bookmarkEnd w:id="760"/>
      <w:bookmarkEnd w:id="761"/>
    </w:p>
    <w:p w14:paraId="0606B517" w14:textId="146FC76E" w:rsidR="00EE7BA1" w:rsidRPr="00F31B02" w:rsidRDefault="00EE7BA1" w:rsidP="006B0E31">
      <w:pPr>
        <w:pStyle w:val="paragrafai"/>
        <w:tabs>
          <w:tab w:val="clear" w:pos="1346"/>
          <w:tab w:val="num" w:pos="1418"/>
        </w:tabs>
        <w:ind w:left="1418" w:hanging="851"/>
        <w:rPr>
          <w:sz w:val="24"/>
          <w:szCs w:val="24"/>
        </w:rPr>
      </w:pPr>
      <w:bookmarkStart w:id="762" w:name="_Ref165380892"/>
      <w:r w:rsidRPr="00F31B02">
        <w:rPr>
          <w:sz w:val="24"/>
          <w:szCs w:val="24"/>
        </w:rPr>
        <w:t xml:space="preserve">Jeigu dėl </w:t>
      </w:r>
      <w:r w:rsidR="00490691" w:rsidRPr="00F31B02">
        <w:rPr>
          <w:sz w:val="24"/>
          <w:szCs w:val="24"/>
        </w:rPr>
        <w:fldChar w:fldCharType="begin"/>
      </w:r>
      <w:r w:rsidR="00490691" w:rsidRPr="00F31B02">
        <w:rPr>
          <w:sz w:val="24"/>
          <w:szCs w:val="24"/>
        </w:rPr>
        <w:instrText xml:space="preserve"> REF _Ref165380633 \r \h </w:instrText>
      </w:r>
      <w:r w:rsidR="00F31B02">
        <w:rPr>
          <w:sz w:val="24"/>
          <w:szCs w:val="24"/>
        </w:rPr>
        <w:instrText xml:space="preserve"> \* MERGEFORMAT </w:instrText>
      </w:r>
      <w:r w:rsidR="00490691" w:rsidRPr="00F31B02">
        <w:rPr>
          <w:sz w:val="24"/>
          <w:szCs w:val="24"/>
        </w:rPr>
      </w:r>
      <w:r w:rsidR="00490691" w:rsidRPr="00F31B02">
        <w:rPr>
          <w:sz w:val="24"/>
          <w:szCs w:val="24"/>
        </w:rPr>
        <w:fldChar w:fldCharType="separate"/>
      </w:r>
      <w:r w:rsidR="00F7534F">
        <w:rPr>
          <w:sz w:val="24"/>
          <w:szCs w:val="24"/>
        </w:rPr>
        <w:t>23.1.6</w:t>
      </w:r>
      <w:r w:rsidR="00490691" w:rsidRPr="00F31B02">
        <w:rPr>
          <w:sz w:val="24"/>
          <w:szCs w:val="24"/>
        </w:rPr>
        <w:fldChar w:fldCharType="end"/>
      </w:r>
      <w:r w:rsidR="00F31B02">
        <w:rPr>
          <w:sz w:val="24"/>
          <w:szCs w:val="24"/>
        </w:rPr>
        <w:t xml:space="preserve"> – </w:t>
      </w:r>
      <w:r w:rsidR="00490691" w:rsidRPr="00F31B02">
        <w:rPr>
          <w:sz w:val="24"/>
          <w:szCs w:val="24"/>
        </w:rPr>
        <w:fldChar w:fldCharType="begin"/>
      </w:r>
      <w:r w:rsidR="00490691" w:rsidRPr="00F31B02">
        <w:rPr>
          <w:sz w:val="24"/>
          <w:szCs w:val="24"/>
        </w:rPr>
        <w:instrText xml:space="preserve"> REF _Ref165380651 \r \h </w:instrText>
      </w:r>
      <w:r w:rsidR="00F31B02">
        <w:rPr>
          <w:sz w:val="24"/>
          <w:szCs w:val="24"/>
        </w:rPr>
        <w:instrText xml:space="preserve"> \* MERGEFORMAT </w:instrText>
      </w:r>
      <w:r w:rsidR="00490691" w:rsidRPr="00F31B02">
        <w:rPr>
          <w:sz w:val="24"/>
          <w:szCs w:val="24"/>
        </w:rPr>
      </w:r>
      <w:r w:rsidR="00490691" w:rsidRPr="00F31B02">
        <w:rPr>
          <w:sz w:val="24"/>
          <w:szCs w:val="24"/>
        </w:rPr>
        <w:fldChar w:fldCharType="separate"/>
      </w:r>
      <w:r w:rsidR="00F7534F">
        <w:rPr>
          <w:sz w:val="24"/>
          <w:szCs w:val="24"/>
        </w:rPr>
        <w:t>23.2</w:t>
      </w:r>
      <w:r w:rsidR="00490691" w:rsidRPr="00F31B02">
        <w:rPr>
          <w:sz w:val="24"/>
          <w:szCs w:val="24"/>
        </w:rPr>
        <w:fldChar w:fldCharType="end"/>
      </w:r>
      <w:r w:rsidR="00490691" w:rsidRPr="00F31B02">
        <w:rPr>
          <w:sz w:val="24"/>
          <w:szCs w:val="24"/>
        </w:rPr>
        <w:t xml:space="preserve"> punktuose nurodytų </w:t>
      </w:r>
      <w:r w:rsidRPr="00F31B02">
        <w:rPr>
          <w:sz w:val="24"/>
          <w:szCs w:val="24"/>
        </w:rPr>
        <w:t>Kompensavimo įvyki</w:t>
      </w:r>
      <w:r w:rsidR="00490691" w:rsidRPr="00F31B02">
        <w:rPr>
          <w:sz w:val="24"/>
          <w:szCs w:val="24"/>
        </w:rPr>
        <w:t>ų</w:t>
      </w:r>
      <w:r w:rsidRPr="00F31B02">
        <w:rPr>
          <w:sz w:val="24"/>
          <w:szCs w:val="24"/>
        </w:rPr>
        <w:t xml:space="preserve"> yra padaroma žala </w:t>
      </w:r>
      <w:r w:rsidR="00CE47B6" w:rsidRPr="00F31B02">
        <w:rPr>
          <w:sz w:val="24"/>
          <w:szCs w:val="24"/>
        </w:rPr>
        <w:t xml:space="preserve">Turtui, </w:t>
      </w:r>
      <w:r w:rsidR="00327B32" w:rsidRPr="00F31B02">
        <w:rPr>
          <w:sz w:val="24"/>
          <w:szCs w:val="24"/>
        </w:rPr>
        <w:t>T</w:t>
      </w:r>
      <w:r w:rsidR="00CE47B6" w:rsidRPr="00F31B02">
        <w:rPr>
          <w:sz w:val="24"/>
          <w:szCs w:val="24"/>
        </w:rPr>
        <w:t xml:space="preserve">urto </w:t>
      </w:r>
      <w:r w:rsidR="00317602" w:rsidRPr="00F31B02">
        <w:rPr>
          <w:sz w:val="24"/>
          <w:szCs w:val="24"/>
        </w:rPr>
        <w:t xml:space="preserve">pakeitimui, suremontavimui taikomi </w:t>
      </w:r>
      <w:r w:rsidR="00CE47B6" w:rsidRPr="00F31B02">
        <w:rPr>
          <w:sz w:val="24"/>
          <w:szCs w:val="24"/>
        </w:rPr>
        <w:t xml:space="preserve">Sutarties </w:t>
      </w:r>
      <w:r w:rsidR="00317602" w:rsidRPr="00F31B02">
        <w:rPr>
          <w:sz w:val="24"/>
          <w:szCs w:val="24"/>
        </w:rPr>
        <w:fldChar w:fldCharType="begin"/>
      </w:r>
      <w:r w:rsidR="00317602" w:rsidRPr="00F31B02">
        <w:rPr>
          <w:sz w:val="24"/>
          <w:szCs w:val="24"/>
        </w:rPr>
        <w:instrText xml:space="preserve"> REF _Ref110234991 \r \h </w:instrText>
      </w:r>
      <w:r w:rsidR="00F31B02">
        <w:rPr>
          <w:sz w:val="24"/>
          <w:szCs w:val="24"/>
        </w:rPr>
        <w:instrText xml:space="preserve"> \* MERGEFORMAT </w:instrText>
      </w:r>
      <w:r w:rsidR="00317602" w:rsidRPr="00F31B02">
        <w:rPr>
          <w:sz w:val="24"/>
          <w:szCs w:val="24"/>
        </w:rPr>
      </w:r>
      <w:r w:rsidR="00317602" w:rsidRPr="00F31B02">
        <w:rPr>
          <w:sz w:val="24"/>
          <w:szCs w:val="24"/>
        </w:rPr>
        <w:fldChar w:fldCharType="separate"/>
      </w:r>
      <w:r w:rsidR="00F7534F">
        <w:rPr>
          <w:sz w:val="24"/>
          <w:szCs w:val="24"/>
        </w:rPr>
        <w:t>3</w:t>
      </w:r>
      <w:r w:rsidR="00317602" w:rsidRPr="00F31B02">
        <w:rPr>
          <w:sz w:val="24"/>
          <w:szCs w:val="24"/>
        </w:rPr>
        <w:fldChar w:fldCharType="end"/>
      </w:r>
      <w:r w:rsidR="00317602" w:rsidRPr="00F31B02">
        <w:rPr>
          <w:sz w:val="24"/>
          <w:szCs w:val="24"/>
        </w:rPr>
        <w:t xml:space="preserve"> </w:t>
      </w:r>
      <w:r w:rsidR="00CE47B6" w:rsidRPr="00F31B02">
        <w:rPr>
          <w:sz w:val="24"/>
          <w:szCs w:val="24"/>
        </w:rPr>
        <w:t xml:space="preserve">priedo </w:t>
      </w:r>
      <w:r w:rsidR="00CE47B6" w:rsidRPr="00F31B02">
        <w:rPr>
          <w:i/>
          <w:iCs/>
          <w:sz w:val="24"/>
          <w:szCs w:val="24"/>
        </w:rPr>
        <w:t>Atsiskaitymų ir mokėjimo tvarka</w:t>
      </w:r>
      <w:r w:rsidR="00CE47B6" w:rsidRPr="00F31B02">
        <w:rPr>
          <w:sz w:val="24"/>
          <w:szCs w:val="24"/>
        </w:rPr>
        <w:t xml:space="preserve"> 4 priedėlyje nustatyti </w:t>
      </w:r>
      <w:r w:rsidR="00317602" w:rsidRPr="00F31B02">
        <w:rPr>
          <w:sz w:val="24"/>
          <w:szCs w:val="24"/>
        </w:rPr>
        <w:t xml:space="preserve">pažeidimų ištaisymo </w:t>
      </w:r>
      <w:r w:rsidR="00CE47B6" w:rsidRPr="00F31B02">
        <w:rPr>
          <w:sz w:val="24"/>
          <w:szCs w:val="24"/>
        </w:rPr>
        <w:t>terminai</w:t>
      </w:r>
      <w:r w:rsidR="00317602" w:rsidRPr="00F31B02">
        <w:rPr>
          <w:sz w:val="24"/>
          <w:szCs w:val="24"/>
        </w:rPr>
        <w:t xml:space="preserve"> ir minėtame priedėlyje</w:t>
      </w:r>
      <w:r w:rsidR="005F19E9" w:rsidRPr="00F31B02">
        <w:rPr>
          <w:sz w:val="24"/>
          <w:szCs w:val="24"/>
        </w:rPr>
        <w:t xml:space="preserve">, </w:t>
      </w:r>
      <w:r w:rsidR="00317602" w:rsidRPr="00F31B02">
        <w:rPr>
          <w:sz w:val="24"/>
          <w:szCs w:val="24"/>
        </w:rPr>
        <w:t xml:space="preserve">Sutarties </w:t>
      </w:r>
      <w:r w:rsidR="00317602" w:rsidRPr="00F31B02">
        <w:rPr>
          <w:sz w:val="24"/>
          <w:szCs w:val="24"/>
        </w:rPr>
        <w:fldChar w:fldCharType="begin"/>
      </w:r>
      <w:r w:rsidR="00317602" w:rsidRPr="00F31B02">
        <w:rPr>
          <w:sz w:val="24"/>
          <w:szCs w:val="24"/>
        </w:rPr>
        <w:instrText xml:space="preserve"> REF _Ref165379988 \r \h </w:instrText>
      </w:r>
      <w:r w:rsidR="00F31B02">
        <w:rPr>
          <w:sz w:val="24"/>
          <w:szCs w:val="24"/>
        </w:rPr>
        <w:instrText xml:space="preserve"> \* MERGEFORMAT </w:instrText>
      </w:r>
      <w:r w:rsidR="00317602" w:rsidRPr="00F31B02">
        <w:rPr>
          <w:sz w:val="24"/>
          <w:szCs w:val="24"/>
        </w:rPr>
      </w:r>
      <w:r w:rsidR="00317602" w:rsidRPr="00F31B02">
        <w:rPr>
          <w:sz w:val="24"/>
          <w:szCs w:val="24"/>
        </w:rPr>
        <w:fldChar w:fldCharType="separate"/>
      </w:r>
      <w:r w:rsidR="00F7534F">
        <w:rPr>
          <w:sz w:val="24"/>
          <w:szCs w:val="24"/>
        </w:rPr>
        <w:t>49</w:t>
      </w:r>
      <w:r w:rsidR="00317602" w:rsidRPr="00F31B02">
        <w:rPr>
          <w:sz w:val="24"/>
          <w:szCs w:val="24"/>
        </w:rPr>
        <w:fldChar w:fldCharType="end"/>
      </w:r>
      <w:r w:rsidR="00317602" w:rsidRPr="00F31B02">
        <w:rPr>
          <w:sz w:val="24"/>
          <w:szCs w:val="24"/>
        </w:rPr>
        <w:t xml:space="preserve"> punkte numatyta atsakomybė</w:t>
      </w:r>
      <w:r w:rsidR="005F19E9" w:rsidRPr="00F31B02">
        <w:rPr>
          <w:sz w:val="24"/>
          <w:szCs w:val="24"/>
        </w:rPr>
        <w:t xml:space="preserve"> bei Sutarties </w:t>
      </w:r>
      <w:r w:rsidR="005F19E9" w:rsidRPr="00F31B02">
        <w:rPr>
          <w:sz w:val="24"/>
          <w:szCs w:val="24"/>
        </w:rPr>
        <w:fldChar w:fldCharType="begin"/>
      </w:r>
      <w:r w:rsidR="005F19E9" w:rsidRPr="00F31B02">
        <w:rPr>
          <w:sz w:val="24"/>
          <w:szCs w:val="24"/>
        </w:rPr>
        <w:instrText xml:space="preserve"> REF _Ref309153867 \r \h </w:instrText>
      </w:r>
      <w:r w:rsidR="00F31B02">
        <w:rPr>
          <w:sz w:val="24"/>
          <w:szCs w:val="24"/>
        </w:rPr>
        <w:instrText xml:space="preserve"> \* MERGEFORMAT </w:instrText>
      </w:r>
      <w:r w:rsidR="005F19E9" w:rsidRPr="00F31B02">
        <w:rPr>
          <w:sz w:val="24"/>
          <w:szCs w:val="24"/>
        </w:rPr>
      </w:r>
      <w:r w:rsidR="005F19E9" w:rsidRPr="00F31B02">
        <w:rPr>
          <w:sz w:val="24"/>
          <w:szCs w:val="24"/>
        </w:rPr>
        <w:fldChar w:fldCharType="separate"/>
      </w:r>
      <w:r w:rsidR="00F7534F">
        <w:rPr>
          <w:sz w:val="24"/>
          <w:szCs w:val="24"/>
        </w:rPr>
        <w:t>41</w:t>
      </w:r>
      <w:r w:rsidR="005F19E9" w:rsidRPr="00F31B02">
        <w:rPr>
          <w:sz w:val="24"/>
          <w:szCs w:val="24"/>
        </w:rPr>
        <w:fldChar w:fldCharType="end"/>
      </w:r>
      <w:r w:rsidR="005F19E9" w:rsidRPr="00F31B02">
        <w:rPr>
          <w:sz w:val="24"/>
          <w:szCs w:val="24"/>
        </w:rPr>
        <w:t xml:space="preserve"> punkte nustatyti Sutarties nutraukimo pagrindai</w:t>
      </w:r>
      <w:r w:rsidR="00CE47B6" w:rsidRPr="00F31B02">
        <w:rPr>
          <w:sz w:val="24"/>
          <w:szCs w:val="24"/>
        </w:rPr>
        <w:t>.</w:t>
      </w:r>
      <w:bookmarkEnd w:id="762"/>
    </w:p>
    <w:p w14:paraId="745B75E5" w14:textId="2F983F89" w:rsidR="00F467EC" w:rsidRPr="009C2D1C" w:rsidRDefault="00F467EC" w:rsidP="006B0E31">
      <w:pPr>
        <w:pStyle w:val="paragrafai"/>
        <w:tabs>
          <w:tab w:val="clear" w:pos="1346"/>
          <w:tab w:val="num" w:pos="1418"/>
        </w:tabs>
        <w:ind w:left="1418" w:hanging="851"/>
        <w:rPr>
          <w:sz w:val="24"/>
          <w:szCs w:val="24"/>
        </w:rPr>
      </w:pPr>
      <w:r w:rsidRPr="00F31B02">
        <w:rPr>
          <w:sz w:val="24"/>
          <w:szCs w:val="24"/>
        </w:rPr>
        <w:t>Valdžios subjektas</w:t>
      </w:r>
      <w:r w:rsidRPr="009C2D1C">
        <w:rPr>
          <w:sz w:val="24"/>
          <w:szCs w:val="24"/>
        </w:rPr>
        <w:t xml:space="preserve"> per</w:t>
      </w:r>
      <w:r w:rsidR="005B019C" w:rsidRPr="009C2D1C">
        <w:rPr>
          <w:sz w:val="24"/>
          <w:szCs w:val="24"/>
        </w:rPr>
        <w:t xml:space="preserve"> 20 (dvidešimt) dienų</w:t>
      </w:r>
      <w:r w:rsidRPr="009C2D1C">
        <w:rPr>
          <w:color w:val="FF0000"/>
          <w:sz w:val="24"/>
          <w:szCs w:val="24"/>
        </w:rPr>
        <w:t xml:space="preserve"> </w:t>
      </w:r>
      <w:r w:rsidRPr="009C2D1C">
        <w:rPr>
          <w:sz w:val="24"/>
          <w:szCs w:val="24"/>
        </w:rPr>
        <w:t>nuo dokumentų, pagrindžiančių patirtus nuostolius ir jų dydį ar būtinumą pratęsti nustatytus terminus, pateikimo Valdžios subjektui, turi priimti motyvuotą sprendimą dėl Kompensavimo įvykio patvirtinimo arba motyvuotą atsisakymą tai padaryti.</w:t>
      </w:r>
    </w:p>
    <w:p w14:paraId="73C6BF82" w14:textId="73EDD192" w:rsidR="00F467EC" w:rsidRPr="009C2D1C" w:rsidRDefault="00F467EC" w:rsidP="006B0E31">
      <w:pPr>
        <w:pStyle w:val="paragrafai"/>
        <w:tabs>
          <w:tab w:val="clear" w:pos="1346"/>
          <w:tab w:val="num" w:pos="1418"/>
        </w:tabs>
        <w:ind w:left="1418" w:hanging="851"/>
        <w:rPr>
          <w:sz w:val="24"/>
          <w:szCs w:val="24"/>
        </w:rPr>
      </w:pPr>
      <w:bookmarkStart w:id="763" w:name="_Ref407782768"/>
      <w:r w:rsidRPr="009C2D1C">
        <w:rPr>
          <w:sz w:val="24"/>
          <w:szCs w:val="24"/>
        </w:rPr>
        <w:t>Patvirtinus Kompensavimo įvykį, Privačiam subjektui kompensuojama</w:t>
      </w:r>
      <w:r w:rsidR="005B019C" w:rsidRPr="009C2D1C">
        <w:rPr>
          <w:sz w:val="24"/>
          <w:szCs w:val="24"/>
        </w:rPr>
        <w:t>:</w:t>
      </w:r>
      <w:bookmarkEnd w:id="763"/>
    </w:p>
    <w:p w14:paraId="2AADDF08" w14:textId="73E09718" w:rsidR="00F467EC" w:rsidRPr="009C2D1C" w:rsidRDefault="00BA6C0F" w:rsidP="006B0E31">
      <w:pPr>
        <w:pStyle w:val="paragrafesraas"/>
        <w:tabs>
          <w:tab w:val="num" w:pos="709"/>
          <w:tab w:val="num" w:pos="1418"/>
          <w:tab w:val="num" w:pos="2268"/>
        </w:tabs>
        <w:ind w:left="1418" w:hanging="851"/>
        <w:rPr>
          <w:sz w:val="24"/>
          <w:szCs w:val="24"/>
        </w:rPr>
      </w:pPr>
      <w:bookmarkStart w:id="764" w:name="_Ref309203968"/>
      <w:r>
        <w:rPr>
          <w:sz w:val="24"/>
          <w:szCs w:val="24"/>
        </w:rPr>
        <w:t>j</w:t>
      </w:r>
      <w:r w:rsidRPr="009C2D1C">
        <w:rPr>
          <w:sz w:val="24"/>
          <w:szCs w:val="24"/>
        </w:rPr>
        <w:t xml:space="preserve">eigu </w:t>
      </w:r>
      <w:r w:rsidR="00F467EC" w:rsidRPr="009C2D1C">
        <w:rPr>
          <w:sz w:val="24"/>
          <w:szCs w:val="24"/>
        </w:rPr>
        <w:t>dėl Kompensavimo įvykio padidėja Investicijos į Turtą – būtinas tokių Investicijų padidėjimas;</w:t>
      </w:r>
      <w:bookmarkEnd w:id="764"/>
    </w:p>
    <w:p w14:paraId="6B51F2AC" w14:textId="75C65B86" w:rsidR="00F467EC" w:rsidRPr="009C2D1C" w:rsidRDefault="00BA6C0F" w:rsidP="006B0E31">
      <w:pPr>
        <w:pStyle w:val="paragrafesraas"/>
        <w:tabs>
          <w:tab w:val="num" w:pos="709"/>
          <w:tab w:val="num" w:pos="1418"/>
          <w:tab w:val="num" w:pos="2268"/>
        </w:tabs>
        <w:ind w:left="1418" w:hanging="851"/>
        <w:rPr>
          <w:sz w:val="24"/>
          <w:szCs w:val="24"/>
        </w:rPr>
      </w:pPr>
      <w:bookmarkStart w:id="765" w:name="_Hlk140157770"/>
      <w:bookmarkStart w:id="766" w:name="_Ref309204429"/>
      <w:r>
        <w:rPr>
          <w:sz w:val="24"/>
          <w:szCs w:val="24"/>
        </w:rPr>
        <w:lastRenderedPageBreak/>
        <w:t>j</w:t>
      </w:r>
      <w:r w:rsidR="00F467EC" w:rsidRPr="009C2D1C">
        <w:rPr>
          <w:sz w:val="24"/>
          <w:szCs w:val="24"/>
        </w:rPr>
        <w:t xml:space="preserve">eigu dėl Kompensavimo įvykio padidėja Privataus subjekto </w:t>
      </w:r>
      <w:r w:rsidR="006D4EA8">
        <w:rPr>
          <w:sz w:val="24"/>
          <w:szCs w:val="24"/>
        </w:rPr>
        <w:t>S</w:t>
      </w:r>
      <w:r w:rsidR="00F467EC" w:rsidRPr="009C2D1C">
        <w:rPr>
          <w:sz w:val="24"/>
          <w:szCs w:val="24"/>
        </w:rPr>
        <w:t>ąnaudos, susijusios su Paslaugų teikimu – būtinas tokių sąnaudų padidėjimas</w:t>
      </w:r>
      <w:bookmarkEnd w:id="765"/>
      <w:r w:rsidR="00F467EC" w:rsidRPr="009C2D1C">
        <w:rPr>
          <w:sz w:val="24"/>
          <w:szCs w:val="24"/>
        </w:rPr>
        <w:t>.</w:t>
      </w:r>
      <w:bookmarkEnd w:id="766"/>
    </w:p>
    <w:p w14:paraId="79DDF365" w14:textId="00804ECC" w:rsidR="00F467EC" w:rsidRPr="00EF7CDF" w:rsidRDefault="00381EB0" w:rsidP="006B0E31">
      <w:pPr>
        <w:pStyle w:val="paragrafai"/>
        <w:tabs>
          <w:tab w:val="clear" w:pos="1346"/>
          <w:tab w:val="num" w:pos="1418"/>
        </w:tabs>
        <w:ind w:left="1418" w:hanging="851"/>
        <w:rPr>
          <w:sz w:val="24"/>
          <w:szCs w:val="24"/>
        </w:rPr>
      </w:pPr>
      <w:r w:rsidRPr="009C2D1C">
        <w:rPr>
          <w:sz w:val="24"/>
          <w:szCs w:val="24"/>
        </w:rPr>
        <w:t xml:space="preserve">Sutarties </w:t>
      </w:r>
      <w:r w:rsidR="005B019C" w:rsidRPr="00553BB9">
        <w:rPr>
          <w:sz w:val="24"/>
          <w:szCs w:val="24"/>
        </w:rPr>
        <w:fldChar w:fldCharType="begin"/>
      </w:r>
      <w:r w:rsidR="005B019C" w:rsidRPr="009C2D1C">
        <w:rPr>
          <w:sz w:val="24"/>
          <w:szCs w:val="24"/>
        </w:rPr>
        <w:instrText xml:space="preserve"> REF _Ref407782768 \r \h </w:instrText>
      </w:r>
      <w:r w:rsidR="00CD020D" w:rsidRPr="009C2D1C">
        <w:rPr>
          <w:sz w:val="24"/>
          <w:szCs w:val="24"/>
        </w:rPr>
        <w:instrText xml:space="preserve"> \* MERGEFORMAT </w:instrText>
      </w:r>
      <w:r w:rsidR="005B019C" w:rsidRPr="00553BB9">
        <w:rPr>
          <w:sz w:val="24"/>
          <w:szCs w:val="24"/>
        </w:rPr>
      </w:r>
      <w:r w:rsidR="005B019C" w:rsidRPr="00553BB9">
        <w:rPr>
          <w:sz w:val="24"/>
          <w:szCs w:val="24"/>
        </w:rPr>
        <w:fldChar w:fldCharType="separate"/>
      </w:r>
      <w:r w:rsidR="00F7534F">
        <w:rPr>
          <w:sz w:val="24"/>
          <w:szCs w:val="24"/>
        </w:rPr>
        <w:t>23.7</w:t>
      </w:r>
      <w:r w:rsidR="005B019C" w:rsidRPr="00553BB9">
        <w:rPr>
          <w:sz w:val="24"/>
          <w:szCs w:val="24"/>
        </w:rPr>
        <w:fldChar w:fldCharType="end"/>
      </w:r>
      <w:r w:rsidR="005B019C" w:rsidRPr="00553BB9">
        <w:rPr>
          <w:sz w:val="24"/>
          <w:szCs w:val="24"/>
        </w:rPr>
        <w:t xml:space="preserve"> </w:t>
      </w:r>
      <w:r w:rsidR="00F467EC" w:rsidRPr="00553BB9">
        <w:rPr>
          <w:sz w:val="24"/>
          <w:szCs w:val="24"/>
        </w:rPr>
        <w:t>p</w:t>
      </w:r>
      <w:r w:rsidR="00DB1465" w:rsidRPr="00214951">
        <w:rPr>
          <w:sz w:val="24"/>
          <w:szCs w:val="24"/>
        </w:rPr>
        <w:t>unkte</w:t>
      </w:r>
      <w:r w:rsidR="00F467EC" w:rsidRPr="00892586">
        <w:rPr>
          <w:sz w:val="24"/>
          <w:szCs w:val="24"/>
        </w:rPr>
        <w:t xml:space="preserve"> </w:t>
      </w:r>
      <w:r w:rsidR="00DB1465" w:rsidRPr="00EF7CDF">
        <w:rPr>
          <w:sz w:val="24"/>
          <w:szCs w:val="24"/>
        </w:rPr>
        <w:t xml:space="preserve">numatyta kompensacija </w:t>
      </w:r>
      <w:r w:rsidR="005B019C" w:rsidRPr="00EF7CDF">
        <w:rPr>
          <w:sz w:val="24"/>
          <w:szCs w:val="24"/>
        </w:rPr>
        <w:t>apskaičiuojama ir mokama vadovaujantis Sutarties</w:t>
      </w:r>
      <w:r w:rsidR="001E62E2">
        <w:rPr>
          <w:sz w:val="24"/>
          <w:szCs w:val="24"/>
        </w:rPr>
        <w:t xml:space="preserve"> </w:t>
      </w:r>
      <w:r w:rsidR="001E62E2">
        <w:rPr>
          <w:sz w:val="24"/>
          <w:szCs w:val="24"/>
        </w:rPr>
        <w:fldChar w:fldCharType="begin"/>
      </w:r>
      <w:r w:rsidR="001E62E2">
        <w:rPr>
          <w:sz w:val="24"/>
          <w:szCs w:val="24"/>
        </w:rPr>
        <w:instrText xml:space="preserve"> REF _Ref110234991 \r \h </w:instrText>
      </w:r>
      <w:r w:rsidR="001E62E2">
        <w:rPr>
          <w:sz w:val="24"/>
          <w:szCs w:val="24"/>
        </w:rPr>
      </w:r>
      <w:r w:rsidR="001E62E2">
        <w:rPr>
          <w:sz w:val="24"/>
          <w:szCs w:val="24"/>
        </w:rPr>
        <w:fldChar w:fldCharType="separate"/>
      </w:r>
      <w:r w:rsidR="00F7534F">
        <w:rPr>
          <w:sz w:val="24"/>
          <w:szCs w:val="24"/>
        </w:rPr>
        <w:t>3</w:t>
      </w:r>
      <w:r w:rsidR="001E62E2">
        <w:rPr>
          <w:sz w:val="24"/>
          <w:szCs w:val="24"/>
        </w:rPr>
        <w:fldChar w:fldCharType="end"/>
      </w:r>
      <w:r w:rsidR="005B019C" w:rsidRPr="00EF7CDF">
        <w:rPr>
          <w:sz w:val="24"/>
          <w:szCs w:val="24"/>
        </w:rPr>
        <w:t xml:space="preserve"> </w:t>
      </w:r>
      <w:r w:rsidR="005B019C" w:rsidRPr="00553BB9">
        <w:rPr>
          <w:sz w:val="24"/>
          <w:szCs w:val="24"/>
        </w:rPr>
        <w:t xml:space="preserve">priedu </w:t>
      </w:r>
      <w:r w:rsidR="005B019C" w:rsidRPr="00553BB9">
        <w:rPr>
          <w:i/>
          <w:sz w:val="24"/>
          <w:szCs w:val="24"/>
        </w:rPr>
        <w:t>Atsiskaitymų ir mokėjimų tvarka</w:t>
      </w:r>
      <w:r w:rsidR="00507FD2" w:rsidRPr="00214951">
        <w:rPr>
          <w:sz w:val="24"/>
          <w:szCs w:val="24"/>
        </w:rPr>
        <w:t>.</w:t>
      </w:r>
      <w:r w:rsidR="00DB1465" w:rsidRPr="00892586">
        <w:rPr>
          <w:sz w:val="24"/>
          <w:szCs w:val="24"/>
        </w:rPr>
        <w:t xml:space="preserve"> </w:t>
      </w:r>
    </w:p>
    <w:p w14:paraId="52CF6B3E" w14:textId="473BA791" w:rsidR="00F467EC" w:rsidRPr="00214951" w:rsidRDefault="00F467EC" w:rsidP="006B0E31">
      <w:pPr>
        <w:pStyle w:val="paragrafai"/>
        <w:tabs>
          <w:tab w:val="clear" w:pos="1346"/>
          <w:tab w:val="num" w:pos="1418"/>
        </w:tabs>
        <w:ind w:left="1418" w:hanging="851"/>
        <w:rPr>
          <w:sz w:val="24"/>
          <w:szCs w:val="24"/>
        </w:rPr>
      </w:pPr>
      <w:r w:rsidRPr="00EF7CDF">
        <w:rPr>
          <w:sz w:val="24"/>
          <w:szCs w:val="24"/>
        </w:rPr>
        <w:t xml:space="preserve">Šalys patvirtina bendrą supratimą, kad </w:t>
      </w:r>
      <w:r w:rsidR="009F2E8B" w:rsidRPr="00EF7CDF">
        <w:rPr>
          <w:sz w:val="24"/>
          <w:szCs w:val="24"/>
        </w:rPr>
        <w:t xml:space="preserve">atlikus </w:t>
      </w:r>
      <w:r w:rsidR="008F46A5" w:rsidRPr="00EF7CDF">
        <w:rPr>
          <w:sz w:val="24"/>
          <w:szCs w:val="24"/>
        </w:rPr>
        <w:t>Pa</w:t>
      </w:r>
      <w:r w:rsidR="009F2E8B" w:rsidRPr="00403566">
        <w:rPr>
          <w:sz w:val="24"/>
          <w:szCs w:val="24"/>
        </w:rPr>
        <w:t xml:space="preserve">keitimą arba </w:t>
      </w:r>
      <w:r w:rsidRPr="00721C47">
        <w:rPr>
          <w:sz w:val="24"/>
          <w:szCs w:val="24"/>
        </w:rPr>
        <w:t xml:space="preserve">įgyvendinus teisę dėl </w:t>
      </w:r>
      <w:r w:rsidR="001C03E7" w:rsidRPr="002E10F0">
        <w:rPr>
          <w:sz w:val="24"/>
          <w:szCs w:val="24"/>
        </w:rPr>
        <w:t>P</w:t>
      </w:r>
      <w:r w:rsidRPr="002E10F0">
        <w:rPr>
          <w:sz w:val="24"/>
          <w:szCs w:val="24"/>
        </w:rPr>
        <w:t xml:space="preserve">apildomų darbų ir </w:t>
      </w:r>
      <w:r w:rsidR="005018A2" w:rsidRPr="00972F3A">
        <w:rPr>
          <w:sz w:val="24"/>
          <w:szCs w:val="24"/>
        </w:rPr>
        <w:t>(</w:t>
      </w:r>
      <w:r w:rsidR="005B019C" w:rsidRPr="00210A19">
        <w:rPr>
          <w:sz w:val="24"/>
          <w:szCs w:val="24"/>
        </w:rPr>
        <w:t>ar</w:t>
      </w:r>
      <w:r w:rsidR="005018A2" w:rsidRPr="00210A19">
        <w:rPr>
          <w:sz w:val="24"/>
          <w:szCs w:val="24"/>
        </w:rPr>
        <w:t>)</w:t>
      </w:r>
      <w:r w:rsidR="005B019C" w:rsidRPr="00EE7E58">
        <w:rPr>
          <w:sz w:val="24"/>
          <w:szCs w:val="24"/>
        </w:rPr>
        <w:t xml:space="preserve"> </w:t>
      </w:r>
      <w:r w:rsidRPr="00EE7E58">
        <w:rPr>
          <w:sz w:val="24"/>
          <w:szCs w:val="24"/>
        </w:rPr>
        <w:t xml:space="preserve">paslaugų atlikimo bei apmokėjimo už juos </w:t>
      </w:r>
      <w:r w:rsidR="009F2E8B" w:rsidRPr="00EE7E58">
        <w:rPr>
          <w:sz w:val="24"/>
          <w:szCs w:val="24"/>
        </w:rPr>
        <w:t xml:space="preserve">Sutarties </w:t>
      </w:r>
      <w:r w:rsidR="00ED59FF" w:rsidRPr="00553BB9">
        <w:rPr>
          <w:sz w:val="24"/>
          <w:szCs w:val="24"/>
        </w:rPr>
        <w:fldChar w:fldCharType="begin"/>
      </w:r>
      <w:r w:rsidR="00ED59FF" w:rsidRPr="009C2D1C">
        <w:rPr>
          <w:sz w:val="24"/>
          <w:szCs w:val="24"/>
        </w:rPr>
        <w:instrText xml:space="preserve"> REF _Ref407782831 \r \h </w:instrText>
      </w:r>
      <w:r w:rsidR="00A1226C" w:rsidRPr="009C2D1C">
        <w:rPr>
          <w:sz w:val="24"/>
          <w:szCs w:val="24"/>
        </w:rPr>
        <w:instrText xml:space="preserve"> \* MERGEFORMAT </w:instrText>
      </w:r>
      <w:r w:rsidR="00ED59FF" w:rsidRPr="00553BB9">
        <w:rPr>
          <w:sz w:val="24"/>
          <w:szCs w:val="24"/>
        </w:rPr>
      </w:r>
      <w:r w:rsidR="00ED59FF" w:rsidRPr="00553BB9">
        <w:rPr>
          <w:sz w:val="24"/>
          <w:szCs w:val="24"/>
        </w:rPr>
        <w:fldChar w:fldCharType="separate"/>
      </w:r>
      <w:r w:rsidR="00F7534F">
        <w:rPr>
          <w:sz w:val="24"/>
          <w:szCs w:val="24"/>
        </w:rPr>
        <w:t>17</w:t>
      </w:r>
      <w:r w:rsidR="00ED59FF" w:rsidRPr="00553BB9">
        <w:rPr>
          <w:sz w:val="24"/>
          <w:szCs w:val="24"/>
        </w:rPr>
        <w:fldChar w:fldCharType="end"/>
      </w:r>
      <w:r w:rsidR="009F2E8B" w:rsidRPr="00553BB9">
        <w:rPr>
          <w:sz w:val="24"/>
          <w:szCs w:val="24"/>
        </w:rPr>
        <w:t xml:space="preserve"> ir </w:t>
      </w:r>
      <w:r w:rsidR="00E20B1D" w:rsidRPr="00553BB9">
        <w:rPr>
          <w:sz w:val="24"/>
          <w:szCs w:val="24"/>
        </w:rPr>
        <w:fldChar w:fldCharType="begin"/>
      </w:r>
      <w:r w:rsidR="00E20B1D" w:rsidRPr="009C2D1C">
        <w:rPr>
          <w:sz w:val="24"/>
          <w:szCs w:val="24"/>
        </w:rPr>
        <w:instrText xml:space="preserve"> REF _Ref406573742 \r \h </w:instrText>
      </w:r>
      <w:r w:rsidR="002D5DCF" w:rsidRPr="009C2D1C">
        <w:rPr>
          <w:sz w:val="24"/>
          <w:szCs w:val="24"/>
        </w:rPr>
        <w:instrText xml:space="preserve"> \* MERGEFORMAT </w:instrText>
      </w:r>
      <w:r w:rsidR="00E20B1D" w:rsidRPr="00553BB9">
        <w:rPr>
          <w:sz w:val="24"/>
          <w:szCs w:val="24"/>
        </w:rPr>
      </w:r>
      <w:r w:rsidR="00E20B1D" w:rsidRPr="00553BB9">
        <w:rPr>
          <w:sz w:val="24"/>
          <w:szCs w:val="24"/>
        </w:rPr>
        <w:fldChar w:fldCharType="separate"/>
      </w:r>
      <w:r w:rsidR="00F7534F">
        <w:rPr>
          <w:sz w:val="24"/>
          <w:szCs w:val="24"/>
        </w:rPr>
        <w:t>18</w:t>
      </w:r>
      <w:r w:rsidR="00E20B1D" w:rsidRPr="00553BB9">
        <w:rPr>
          <w:sz w:val="24"/>
          <w:szCs w:val="24"/>
        </w:rPr>
        <w:fldChar w:fldCharType="end"/>
      </w:r>
      <w:r w:rsidR="009F2E8B" w:rsidRPr="00553BB9">
        <w:rPr>
          <w:sz w:val="24"/>
          <w:szCs w:val="24"/>
        </w:rPr>
        <w:t xml:space="preserve"> punktuose</w:t>
      </w:r>
      <w:r w:rsidRPr="00553BB9">
        <w:rPr>
          <w:sz w:val="24"/>
          <w:szCs w:val="24"/>
        </w:rPr>
        <w:t xml:space="preserve"> nustatyta tvarka, papildomos kompensacijos dėl to paties</w:t>
      </w:r>
      <w:r w:rsidR="000D64C1" w:rsidRPr="00553BB9">
        <w:rPr>
          <w:sz w:val="24"/>
          <w:szCs w:val="24"/>
        </w:rPr>
        <w:t xml:space="preserve"> </w:t>
      </w:r>
      <w:r w:rsidR="000D64C1" w:rsidRPr="00214951">
        <w:rPr>
          <w:sz w:val="24"/>
          <w:szCs w:val="24"/>
        </w:rPr>
        <w:t>dalyko</w:t>
      </w:r>
      <w:r w:rsidR="005B019C" w:rsidRPr="00892586">
        <w:rPr>
          <w:sz w:val="24"/>
          <w:szCs w:val="24"/>
        </w:rPr>
        <w:t xml:space="preserve"> </w:t>
      </w:r>
      <w:r w:rsidR="000D64C1" w:rsidRPr="00EF7CDF">
        <w:rPr>
          <w:sz w:val="24"/>
          <w:szCs w:val="24"/>
        </w:rPr>
        <w:t>šiame</w:t>
      </w:r>
      <w:r w:rsidRPr="00EF7CDF">
        <w:rPr>
          <w:sz w:val="24"/>
          <w:szCs w:val="24"/>
        </w:rPr>
        <w:t xml:space="preserve"> </w:t>
      </w:r>
      <w:r w:rsidR="005B019C" w:rsidRPr="00EF7CDF">
        <w:rPr>
          <w:sz w:val="24"/>
          <w:szCs w:val="24"/>
        </w:rPr>
        <w:t xml:space="preserve">Sutarties </w:t>
      </w:r>
      <w:r w:rsidR="005B019C" w:rsidRPr="00553BB9">
        <w:rPr>
          <w:sz w:val="24"/>
          <w:szCs w:val="24"/>
        </w:rPr>
        <w:fldChar w:fldCharType="begin"/>
      </w:r>
      <w:r w:rsidR="005B019C" w:rsidRPr="009C2D1C">
        <w:rPr>
          <w:sz w:val="24"/>
          <w:szCs w:val="24"/>
        </w:rPr>
        <w:instrText xml:space="preserve"> REF _Ref485967493 \r \h </w:instrText>
      </w:r>
      <w:r w:rsidR="005018A2" w:rsidRPr="009C2D1C">
        <w:rPr>
          <w:sz w:val="24"/>
          <w:szCs w:val="24"/>
        </w:rPr>
        <w:instrText xml:space="preserve"> \* MERGEFORMAT </w:instrText>
      </w:r>
      <w:r w:rsidR="005B019C" w:rsidRPr="00553BB9">
        <w:rPr>
          <w:sz w:val="24"/>
          <w:szCs w:val="24"/>
        </w:rPr>
      </w:r>
      <w:r w:rsidR="005B019C" w:rsidRPr="00553BB9">
        <w:rPr>
          <w:sz w:val="24"/>
          <w:szCs w:val="24"/>
        </w:rPr>
        <w:fldChar w:fldCharType="separate"/>
      </w:r>
      <w:r w:rsidR="00F7534F">
        <w:rPr>
          <w:sz w:val="24"/>
          <w:szCs w:val="24"/>
        </w:rPr>
        <w:t>23</w:t>
      </w:r>
      <w:r w:rsidR="005B019C" w:rsidRPr="00553BB9">
        <w:rPr>
          <w:sz w:val="24"/>
          <w:szCs w:val="24"/>
        </w:rPr>
        <w:fldChar w:fldCharType="end"/>
      </w:r>
      <w:r w:rsidR="005B019C" w:rsidRPr="00553BB9">
        <w:rPr>
          <w:sz w:val="24"/>
          <w:szCs w:val="24"/>
        </w:rPr>
        <w:t xml:space="preserve"> </w:t>
      </w:r>
      <w:r w:rsidRPr="00214951">
        <w:rPr>
          <w:sz w:val="24"/>
          <w:szCs w:val="24"/>
        </w:rPr>
        <w:t>punkte nustatyta tvarka Privačiam subjektui nemokamos.</w:t>
      </w:r>
    </w:p>
    <w:p w14:paraId="37AE1494" w14:textId="2A8FD3B4" w:rsidR="00F467EC" w:rsidRPr="00892586" w:rsidRDefault="00DA0B78" w:rsidP="00DA0B78">
      <w:pPr>
        <w:pStyle w:val="paragrafai"/>
        <w:tabs>
          <w:tab w:val="num" w:pos="1418"/>
        </w:tabs>
        <w:ind w:left="1418" w:hanging="851"/>
        <w:rPr>
          <w:sz w:val="24"/>
          <w:szCs w:val="24"/>
        </w:rPr>
      </w:pPr>
      <w:r>
        <w:rPr>
          <w:sz w:val="24"/>
          <w:szCs w:val="24"/>
        </w:rPr>
        <w:t>J</w:t>
      </w:r>
      <w:r w:rsidR="00F467EC" w:rsidRPr="00214951">
        <w:rPr>
          <w:sz w:val="24"/>
          <w:szCs w:val="24"/>
        </w:rPr>
        <w:t xml:space="preserve">eigu Privatus </w:t>
      </w:r>
      <w:r w:rsidR="00F467EC" w:rsidRPr="00892586">
        <w:rPr>
          <w:sz w:val="24"/>
          <w:szCs w:val="24"/>
        </w:rPr>
        <w:t xml:space="preserve">subjektas pranešimą apie </w:t>
      </w:r>
      <w:r w:rsidR="00F467EC" w:rsidRPr="00EF7CDF">
        <w:rPr>
          <w:sz w:val="24"/>
          <w:szCs w:val="24"/>
        </w:rPr>
        <w:t xml:space="preserve">Kompensavimo </w:t>
      </w:r>
      <w:r>
        <w:rPr>
          <w:sz w:val="24"/>
          <w:szCs w:val="24"/>
        </w:rPr>
        <w:t>įvykį pateikia nesilaikydamas</w:t>
      </w:r>
      <w:r w:rsidR="00F467EC" w:rsidRPr="00EF7CDF">
        <w:rPr>
          <w:sz w:val="24"/>
          <w:szCs w:val="24"/>
        </w:rPr>
        <w:t xml:space="preserve"> Sutarties</w:t>
      </w:r>
      <w:r w:rsidR="00F467EC" w:rsidRPr="00553BB9">
        <w:rPr>
          <w:sz w:val="24"/>
          <w:szCs w:val="24"/>
        </w:rPr>
        <w:t> </w:t>
      </w:r>
      <w:r>
        <w:rPr>
          <w:sz w:val="24"/>
          <w:szCs w:val="24"/>
        </w:rPr>
        <w:fldChar w:fldCharType="begin"/>
      </w:r>
      <w:r>
        <w:rPr>
          <w:sz w:val="24"/>
          <w:szCs w:val="24"/>
        </w:rPr>
        <w:instrText xml:space="preserve"> REF _Ref105665598 \r \h </w:instrText>
      </w:r>
      <w:r>
        <w:rPr>
          <w:sz w:val="24"/>
          <w:szCs w:val="24"/>
        </w:rPr>
      </w:r>
      <w:r>
        <w:rPr>
          <w:sz w:val="24"/>
          <w:szCs w:val="24"/>
        </w:rPr>
        <w:fldChar w:fldCharType="separate"/>
      </w:r>
      <w:r w:rsidR="00F7534F">
        <w:rPr>
          <w:sz w:val="24"/>
          <w:szCs w:val="24"/>
        </w:rPr>
        <w:t>23.4</w:t>
      </w:r>
      <w:r>
        <w:rPr>
          <w:sz w:val="24"/>
          <w:szCs w:val="24"/>
        </w:rPr>
        <w:fldChar w:fldCharType="end"/>
      </w:r>
      <w:r>
        <w:rPr>
          <w:sz w:val="24"/>
          <w:szCs w:val="24"/>
        </w:rPr>
        <w:t xml:space="preserve"> </w:t>
      </w:r>
      <w:r w:rsidR="00F467EC" w:rsidRPr="00553BB9">
        <w:rPr>
          <w:sz w:val="24"/>
          <w:szCs w:val="24"/>
        </w:rPr>
        <w:t xml:space="preserve">punkte nustatyto termino, </w:t>
      </w:r>
      <w:r w:rsidR="00C26646" w:rsidRPr="00553BB9">
        <w:rPr>
          <w:sz w:val="24"/>
          <w:szCs w:val="24"/>
        </w:rPr>
        <w:t>išskyrus, kai vėluojama pranešti apie Kompensavimo įvykį dėl objektyvių, nuo Privataus subjekto nepriklausan</w:t>
      </w:r>
      <w:r w:rsidR="00C26646" w:rsidRPr="00214951">
        <w:rPr>
          <w:sz w:val="24"/>
          <w:szCs w:val="24"/>
        </w:rPr>
        <w:t xml:space="preserve">čių aplinkybių ir tokias aplinkybes Privatus subjektas nurodo savo pranešime, </w:t>
      </w:r>
      <w:r w:rsidR="00F467EC" w:rsidRPr="00892586">
        <w:rPr>
          <w:sz w:val="24"/>
          <w:szCs w:val="24"/>
        </w:rPr>
        <w:t>už pavėluotą laikotarpį kompensacija nemokama</w:t>
      </w:r>
      <w:r w:rsidR="00434860">
        <w:rPr>
          <w:sz w:val="24"/>
          <w:szCs w:val="24"/>
        </w:rPr>
        <w:t>.</w:t>
      </w:r>
    </w:p>
    <w:p w14:paraId="2C58429D" w14:textId="6623372B" w:rsidR="00F467EC" w:rsidRPr="00553BB9" w:rsidRDefault="00F467EC" w:rsidP="00DA0B78">
      <w:pPr>
        <w:pStyle w:val="paragrafai"/>
        <w:tabs>
          <w:tab w:val="num" w:pos="1418"/>
        </w:tabs>
        <w:ind w:left="1418" w:hanging="851"/>
        <w:rPr>
          <w:sz w:val="24"/>
          <w:szCs w:val="24"/>
        </w:rPr>
      </w:pPr>
      <w:r w:rsidRPr="00892586">
        <w:rPr>
          <w:sz w:val="24"/>
          <w:szCs w:val="24"/>
        </w:rPr>
        <w:t>Bet kokie Šalių nesutarimai dėl Kompensavimo įvykio buvimo, kompen</w:t>
      </w:r>
      <w:r w:rsidRPr="00EF7CDF">
        <w:rPr>
          <w:sz w:val="24"/>
          <w:szCs w:val="24"/>
        </w:rPr>
        <w:t xml:space="preserve">sacijos dydžio ir mokėjimo tvarkos, terminų atidėjimo ir to trukmės, sprendžiami </w:t>
      </w:r>
      <w:r w:rsidR="00980F80" w:rsidRPr="00EF7CDF">
        <w:rPr>
          <w:sz w:val="24"/>
          <w:szCs w:val="24"/>
        </w:rPr>
        <w:t>Sutarties</w:t>
      </w:r>
      <w:r w:rsidR="00AE6D04" w:rsidRPr="00EF7CDF">
        <w:rPr>
          <w:sz w:val="24"/>
          <w:szCs w:val="24"/>
        </w:rPr>
        <w:t xml:space="preserve"> </w:t>
      </w:r>
      <w:r w:rsidR="00AE6D04" w:rsidRPr="00553BB9">
        <w:rPr>
          <w:sz w:val="24"/>
          <w:szCs w:val="24"/>
        </w:rPr>
        <w:fldChar w:fldCharType="begin"/>
      </w:r>
      <w:r w:rsidR="00AE6D04" w:rsidRPr="009C2D1C">
        <w:rPr>
          <w:sz w:val="24"/>
          <w:szCs w:val="24"/>
        </w:rPr>
        <w:instrText xml:space="preserve"> REF _Ref286319572 \r \h </w:instrText>
      </w:r>
      <w:r w:rsidR="009C2D1C">
        <w:rPr>
          <w:sz w:val="24"/>
          <w:szCs w:val="24"/>
        </w:rPr>
        <w:instrText xml:space="preserve"> \* MERGEFORMAT </w:instrText>
      </w:r>
      <w:r w:rsidR="00AE6D04" w:rsidRPr="00553BB9">
        <w:rPr>
          <w:sz w:val="24"/>
          <w:szCs w:val="24"/>
        </w:rPr>
      </w:r>
      <w:r w:rsidR="00AE6D04" w:rsidRPr="00553BB9">
        <w:rPr>
          <w:sz w:val="24"/>
          <w:szCs w:val="24"/>
        </w:rPr>
        <w:fldChar w:fldCharType="separate"/>
      </w:r>
      <w:r w:rsidR="00F7534F">
        <w:rPr>
          <w:sz w:val="24"/>
          <w:szCs w:val="24"/>
        </w:rPr>
        <w:t>54</w:t>
      </w:r>
      <w:r w:rsidR="00AE6D04" w:rsidRPr="00553BB9">
        <w:rPr>
          <w:sz w:val="24"/>
          <w:szCs w:val="24"/>
        </w:rPr>
        <w:fldChar w:fldCharType="end"/>
      </w:r>
      <w:r w:rsidR="00980F80" w:rsidRPr="00553BB9">
        <w:rPr>
          <w:sz w:val="24"/>
          <w:szCs w:val="24"/>
        </w:rPr>
        <w:t xml:space="preserve"> </w:t>
      </w:r>
      <w:r w:rsidRPr="00553BB9">
        <w:rPr>
          <w:sz w:val="24"/>
          <w:szCs w:val="24"/>
        </w:rPr>
        <w:t>punkte nustatyta nesutarimų sprendimo tvarka.</w:t>
      </w:r>
    </w:p>
    <w:p w14:paraId="51005A80" w14:textId="2AFDADF5" w:rsidR="006C2106" w:rsidRDefault="006C2106" w:rsidP="00970118">
      <w:pPr>
        <w:pStyle w:val="paragrafai"/>
        <w:tabs>
          <w:tab w:val="num" w:pos="1418"/>
        </w:tabs>
        <w:ind w:left="1418" w:hanging="851"/>
        <w:rPr>
          <w:sz w:val="24"/>
          <w:szCs w:val="24"/>
        </w:rPr>
      </w:pPr>
      <w:r w:rsidRPr="00214951">
        <w:rPr>
          <w:sz w:val="24"/>
          <w:szCs w:val="24"/>
        </w:rPr>
        <w:t>Esant Kompensavimo įvykiui, apie kurį Privatus</w:t>
      </w:r>
      <w:r w:rsidRPr="00892586">
        <w:rPr>
          <w:sz w:val="24"/>
          <w:szCs w:val="24"/>
        </w:rPr>
        <w:t xml:space="preserve"> subjektas pranešimą ir k</w:t>
      </w:r>
      <w:r w:rsidRPr="00EF7CDF">
        <w:rPr>
          <w:sz w:val="24"/>
          <w:szCs w:val="24"/>
        </w:rPr>
        <w:t>ompensavimo įvykį pagrindžiančius dokumentus Valdžios subjektui pateikia laikydamas</w:t>
      </w:r>
      <w:r w:rsidR="00D932E1">
        <w:rPr>
          <w:sz w:val="24"/>
          <w:szCs w:val="24"/>
        </w:rPr>
        <w:t>is</w:t>
      </w:r>
      <w:r w:rsidRPr="00EF7CDF">
        <w:rPr>
          <w:sz w:val="24"/>
          <w:szCs w:val="24"/>
        </w:rPr>
        <w:t xml:space="preserve"> </w:t>
      </w:r>
      <w:r w:rsidR="003C3D5C" w:rsidRPr="00EF7CDF">
        <w:rPr>
          <w:sz w:val="24"/>
          <w:szCs w:val="24"/>
        </w:rPr>
        <w:t xml:space="preserve">Sutarties </w:t>
      </w:r>
      <w:r w:rsidR="00FB0958">
        <w:rPr>
          <w:sz w:val="24"/>
          <w:szCs w:val="24"/>
        </w:rPr>
        <w:fldChar w:fldCharType="begin"/>
      </w:r>
      <w:r w:rsidR="00FB0958">
        <w:rPr>
          <w:sz w:val="24"/>
          <w:szCs w:val="24"/>
        </w:rPr>
        <w:instrText xml:space="preserve"> REF _Ref105665598 \r \h </w:instrText>
      </w:r>
      <w:r w:rsidR="00FB0958">
        <w:rPr>
          <w:sz w:val="24"/>
          <w:szCs w:val="24"/>
        </w:rPr>
      </w:r>
      <w:r w:rsidR="00FB0958">
        <w:rPr>
          <w:sz w:val="24"/>
          <w:szCs w:val="24"/>
        </w:rPr>
        <w:fldChar w:fldCharType="separate"/>
      </w:r>
      <w:r w:rsidR="00F7534F">
        <w:rPr>
          <w:sz w:val="24"/>
          <w:szCs w:val="24"/>
        </w:rPr>
        <w:t>23.4</w:t>
      </w:r>
      <w:r w:rsidR="00FB0958">
        <w:rPr>
          <w:sz w:val="24"/>
          <w:szCs w:val="24"/>
        </w:rPr>
        <w:fldChar w:fldCharType="end"/>
      </w:r>
      <w:r w:rsidR="00FB0958">
        <w:rPr>
          <w:sz w:val="24"/>
          <w:szCs w:val="24"/>
        </w:rPr>
        <w:t xml:space="preserve"> </w:t>
      </w:r>
      <w:r w:rsidRPr="00553BB9">
        <w:rPr>
          <w:sz w:val="24"/>
          <w:szCs w:val="24"/>
        </w:rPr>
        <w:t xml:space="preserve">punkte nustatytų terminų, Privačiam subjektui netaikoma Sutarties </w:t>
      </w:r>
      <w:r w:rsidRPr="00553BB9">
        <w:rPr>
          <w:sz w:val="24"/>
          <w:szCs w:val="24"/>
        </w:rPr>
        <w:fldChar w:fldCharType="begin"/>
      </w:r>
      <w:r w:rsidRPr="009C2D1C">
        <w:rPr>
          <w:sz w:val="24"/>
          <w:szCs w:val="24"/>
        </w:rPr>
        <w:instrText xml:space="preserve"> REF _Ref309153787 \r \h  \* MERGEFORMAT </w:instrText>
      </w:r>
      <w:r w:rsidRPr="00553BB9">
        <w:rPr>
          <w:sz w:val="24"/>
          <w:szCs w:val="24"/>
        </w:rPr>
      </w:r>
      <w:r w:rsidRPr="00553BB9">
        <w:rPr>
          <w:sz w:val="24"/>
          <w:szCs w:val="24"/>
        </w:rPr>
        <w:fldChar w:fldCharType="separate"/>
      </w:r>
      <w:r w:rsidR="00F7534F">
        <w:rPr>
          <w:sz w:val="24"/>
          <w:szCs w:val="24"/>
        </w:rPr>
        <w:t>49</w:t>
      </w:r>
      <w:r w:rsidRPr="00553BB9">
        <w:rPr>
          <w:sz w:val="24"/>
          <w:szCs w:val="24"/>
        </w:rPr>
        <w:fldChar w:fldCharType="end"/>
      </w:r>
      <w:r w:rsidRPr="00553BB9">
        <w:rPr>
          <w:sz w:val="24"/>
          <w:szCs w:val="24"/>
        </w:rPr>
        <w:t xml:space="preserve"> punkte numatyta atsakomybė ir Sutarties </w:t>
      </w:r>
      <w:r w:rsidRPr="00553BB9">
        <w:rPr>
          <w:sz w:val="24"/>
          <w:szCs w:val="24"/>
        </w:rPr>
        <w:fldChar w:fldCharType="begin"/>
      </w:r>
      <w:r w:rsidRPr="009C2D1C">
        <w:rPr>
          <w:sz w:val="24"/>
          <w:szCs w:val="24"/>
        </w:rPr>
        <w:instrText xml:space="preserve"> REF _Ref309153867 \r \h  \* MERGEFORMAT </w:instrText>
      </w:r>
      <w:r w:rsidRPr="00553BB9">
        <w:rPr>
          <w:sz w:val="24"/>
          <w:szCs w:val="24"/>
        </w:rPr>
      </w:r>
      <w:r w:rsidRPr="00553BB9">
        <w:rPr>
          <w:sz w:val="24"/>
          <w:szCs w:val="24"/>
        </w:rPr>
        <w:fldChar w:fldCharType="separate"/>
      </w:r>
      <w:r w:rsidR="00F7534F">
        <w:rPr>
          <w:sz w:val="24"/>
          <w:szCs w:val="24"/>
        </w:rPr>
        <w:t>41</w:t>
      </w:r>
      <w:r w:rsidRPr="00553BB9">
        <w:rPr>
          <w:sz w:val="24"/>
          <w:szCs w:val="24"/>
        </w:rPr>
        <w:fldChar w:fldCharType="end"/>
      </w:r>
      <w:r w:rsidRPr="00553BB9">
        <w:rPr>
          <w:sz w:val="24"/>
          <w:szCs w:val="24"/>
        </w:rPr>
        <w:t xml:space="preserve"> punkte nustatyti Sutarties nutraukimo </w:t>
      </w:r>
      <w:r w:rsidRPr="00144A29">
        <w:rPr>
          <w:sz w:val="24"/>
          <w:szCs w:val="24"/>
        </w:rPr>
        <w:t xml:space="preserve">pagrindai </w:t>
      </w:r>
      <w:r w:rsidR="00DC16EC" w:rsidRPr="00144A29">
        <w:rPr>
          <w:sz w:val="24"/>
          <w:szCs w:val="24"/>
        </w:rPr>
        <w:t xml:space="preserve">(išskyrus </w:t>
      </w:r>
      <w:r w:rsidR="005F19E9" w:rsidRPr="00144A29">
        <w:rPr>
          <w:sz w:val="24"/>
          <w:szCs w:val="24"/>
        </w:rPr>
        <w:t xml:space="preserve">Sutarties </w:t>
      </w:r>
      <w:r w:rsidR="005F19E9" w:rsidRPr="00144A29">
        <w:rPr>
          <w:sz w:val="24"/>
          <w:szCs w:val="24"/>
        </w:rPr>
        <w:fldChar w:fldCharType="begin"/>
      </w:r>
      <w:r w:rsidR="005F19E9" w:rsidRPr="00144A29">
        <w:rPr>
          <w:sz w:val="24"/>
          <w:szCs w:val="24"/>
        </w:rPr>
        <w:instrText xml:space="preserve"> REF _Ref165380892 \r \h  \* MERGEFORMAT </w:instrText>
      </w:r>
      <w:r w:rsidR="005F19E9" w:rsidRPr="00144A29">
        <w:rPr>
          <w:sz w:val="24"/>
          <w:szCs w:val="24"/>
        </w:rPr>
      </w:r>
      <w:r w:rsidR="005F19E9" w:rsidRPr="00144A29">
        <w:rPr>
          <w:sz w:val="24"/>
          <w:szCs w:val="24"/>
        </w:rPr>
        <w:fldChar w:fldCharType="separate"/>
      </w:r>
      <w:r w:rsidR="00F7534F">
        <w:rPr>
          <w:sz w:val="24"/>
          <w:szCs w:val="24"/>
        </w:rPr>
        <w:t>23.5</w:t>
      </w:r>
      <w:r w:rsidR="005F19E9" w:rsidRPr="00144A29">
        <w:rPr>
          <w:sz w:val="24"/>
          <w:szCs w:val="24"/>
        </w:rPr>
        <w:fldChar w:fldCharType="end"/>
      </w:r>
      <w:r w:rsidR="005F19E9" w:rsidRPr="00144A29">
        <w:rPr>
          <w:sz w:val="24"/>
          <w:szCs w:val="24"/>
        </w:rPr>
        <w:t xml:space="preserve"> punkte numatytus atvejus, kai atsakomybė ir Sutarties nutraukimo pagrindai taikomi) </w:t>
      </w:r>
      <w:r w:rsidRPr="00144A29">
        <w:rPr>
          <w:sz w:val="24"/>
          <w:szCs w:val="24"/>
        </w:rPr>
        <w:t>už tą Kompensavimo įvykio trukmės laikotarpį, apie kurį buvo tinkamai pranešta bei pateikti</w:t>
      </w:r>
      <w:r w:rsidRPr="00553BB9">
        <w:rPr>
          <w:sz w:val="24"/>
          <w:szCs w:val="24"/>
        </w:rPr>
        <w:t xml:space="preserve"> </w:t>
      </w:r>
      <w:r w:rsidR="0053057C" w:rsidRPr="00553BB9">
        <w:rPr>
          <w:sz w:val="24"/>
          <w:szCs w:val="24"/>
        </w:rPr>
        <w:t>K</w:t>
      </w:r>
      <w:r w:rsidRPr="00214951">
        <w:rPr>
          <w:sz w:val="24"/>
          <w:szCs w:val="24"/>
        </w:rPr>
        <w:t xml:space="preserve">ompensavimo įvykį pagrindžiantys įrodymai Sutarties </w:t>
      </w:r>
      <w:r w:rsidR="00FB0958">
        <w:rPr>
          <w:sz w:val="24"/>
          <w:szCs w:val="24"/>
        </w:rPr>
        <w:fldChar w:fldCharType="begin"/>
      </w:r>
      <w:r w:rsidR="00FB0958">
        <w:rPr>
          <w:sz w:val="24"/>
          <w:szCs w:val="24"/>
        </w:rPr>
        <w:instrText xml:space="preserve"> REF _Ref105665598 \r \h </w:instrText>
      </w:r>
      <w:r w:rsidR="00FB0958">
        <w:rPr>
          <w:sz w:val="24"/>
          <w:szCs w:val="24"/>
        </w:rPr>
      </w:r>
      <w:r w:rsidR="00FB0958">
        <w:rPr>
          <w:sz w:val="24"/>
          <w:szCs w:val="24"/>
        </w:rPr>
        <w:fldChar w:fldCharType="separate"/>
      </w:r>
      <w:r w:rsidR="00F7534F">
        <w:rPr>
          <w:sz w:val="24"/>
          <w:szCs w:val="24"/>
        </w:rPr>
        <w:t>23.4</w:t>
      </w:r>
      <w:r w:rsidR="00FB0958">
        <w:rPr>
          <w:sz w:val="24"/>
          <w:szCs w:val="24"/>
        </w:rPr>
        <w:fldChar w:fldCharType="end"/>
      </w:r>
      <w:r w:rsidR="00ED59FF" w:rsidRPr="00553BB9">
        <w:rPr>
          <w:sz w:val="24"/>
          <w:szCs w:val="24"/>
        </w:rPr>
        <w:t xml:space="preserve"> </w:t>
      </w:r>
      <w:r w:rsidRPr="00553BB9">
        <w:rPr>
          <w:sz w:val="24"/>
          <w:szCs w:val="24"/>
        </w:rPr>
        <w:t xml:space="preserve">punkte nustatytais terminais. </w:t>
      </w:r>
    </w:p>
    <w:p w14:paraId="668B4A8B" w14:textId="77777777" w:rsidR="000C18CA" w:rsidRPr="00553BB9" w:rsidRDefault="000C18CA" w:rsidP="000C18CA">
      <w:pPr>
        <w:pStyle w:val="paragrafai"/>
        <w:numPr>
          <w:ilvl w:val="0"/>
          <w:numId w:val="0"/>
        </w:numPr>
        <w:tabs>
          <w:tab w:val="num" w:pos="1488"/>
        </w:tabs>
        <w:ind w:left="1418"/>
        <w:rPr>
          <w:sz w:val="24"/>
          <w:szCs w:val="24"/>
        </w:rPr>
      </w:pPr>
    </w:p>
    <w:p w14:paraId="085070F7" w14:textId="52343888" w:rsidR="00F467EC" w:rsidRPr="00214951" w:rsidRDefault="00F467EC" w:rsidP="00735DF5">
      <w:pPr>
        <w:pStyle w:val="Heading1"/>
        <w:tabs>
          <w:tab w:val="num" w:pos="1063"/>
        </w:tabs>
        <w:spacing w:before="0"/>
        <w:ind w:left="1134"/>
      </w:pPr>
      <w:bookmarkStart w:id="767" w:name="_Toc309205536"/>
      <w:bookmarkStart w:id="768" w:name="_Ref284493471"/>
      <w:bookmarkStart w:id="769" w:name="_Toc284496741"/>
      <w:bookmarkStart w:id="770" w:name="_Toc293074461"/>
      <w:bookmarkStart w:id="771" w:name="_Toc297646386"/>
      <w:bookmarkStart w:id="772" w:name="_Toc300049733"/>
      <w:bookmarkStart w:id="773" w:name="_Toc309205537"/>
      <w:bookmarkStart w:id="774" w:name="_Toc92372036"/>
      <w:bookmarkStart w:id="775" w:name="_Toc172888366"/>
      <w:bookmarkEnd w:id="735"/>
      <w:bookmarkEnd w:id="767"/>
      <w:r w:rsidRPr="00214951">
        <w:t>Mokėjimai</w:t>
      </w:r>
      <w:bookmarkEnd w:id="768"/>
      <w:bookmarkEnd w:id="769"/>
      <w:bookmarkEnd w:id="770"/>
      <w:bookmarkEnd w:id="771"/>
      <w:bookmarkEnd w:id="772"/>
      <w:bookmarkEnd w:id="773"/>
      <w:bookmarkEnd w:id="774"/>
      <w:bookmarkEnd w:id="775"/>
    </w:p>
    <w:p w14:paraId="110A6ABB" w14:textId="3F336114" w:rsidR="00F467EC" w:rsidRPr="00892586" w:rsidRDefault="00F467EC" w:rsidP="006B0E31">
      <w:pPr>
        <w:pStyle w:val="Heading2"/>
        <w:tabs>
          <w:tab w:val="num" w:pos="1418"/>
        </w:tabs>
        <w:ind w:left="1418" w:hanging="851"/>
        <w:rPr>
          <w:szCs w:val="24"/>
        </w:rPr>
      </w:pPr>
      <w:bookmarkStart w:id="776" w:name="_Toc284496742"/>
      <w:bookmarkStart w:id="777" w:name="_Ref292957497"/>
      <w:bookmarkStart w:id="778" w:name="_Toc293074462"/>
      <w:bookmarkStart w:id="779" w:name="_Toc297646387"/>
      <w:bookmarkStart w:id="780" w:name="_Toc300049734"/>
      <w:bookmarkStart w:id="781" w:name="_Ref309135459"/>
      <w:bookmarkStart w:id="782" w:name="_Toc309205538"/>
      <w:bookmarkStart w:id="783" w:name="_Ref317601976"/>
      <w:bookmarkStart w:id="784" w:name="_Ref317601990"/>
      <w:bookmarkStart w:id="785" w:name="_Ref485967973"/>
      <w:bookmarkStart w:id="786" w:name="_Ref485967982"/>
      <w:bookmarkStart w:id="787" w:name="_Ref500415975"/>
      <w:bookmarkStart w:id="788" w:name="_Toc92372037"/>
      <w:bookmarkStart w:id="789" w:name="_Toc172888367"/>
      <w:r w:rsidRPr="00892586">
        <w:rPr>
          <w:szCs w:val="24"/>
        </w:rPr>
        <w:t>Mokėjimai ir jų tvarka</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57AD47D9" w14:textId="6FD40A6C" w:rsidR="00F467EC" w:rsidRPr="00EF7CDF" w:rsidRDefault="00F467EC" w:rsidP="006B0E31">
      <w:pPr>
        <w:pStyle w:val="paragrafai"/>
        <w:tabs>
          <w:tab w:val="clear" w:pos="1346"/>
          <w:tab w:val="num" w:pos="1418"/>
        </w:tabs>
        <w:ind w:left="1418" w:hanging="851"/>
        <w:rPr>
          <w:sz w:val="24"/>
          <w:szCs w:val="24"/>
        </w:rPr>
      </w:pPr>
      <w:bookmarkStart w:id="790" w:name="_Ref291575184"/>
      <w:bookmarkStart w:id="791" w:name="_Ref137521253"/>
      <w:bookmarkStart w:id="792" w:name="_Ref136855400"/>
      <w:r w:rsidRPr="00EF7CDF">
        <w:rPr>
          <w:sz w:val="24"/>
          <w:szCs w:val="24"/>
        </w:rPr>
        <w:t>Privatus subjektas už Sutart</w:t>
      </w:r>
      <w:r w:rsidR="009F1C36" w:rsidRPr="00EF7CDF">
        <w:rPr>
          <w:sz w:val="24"/>
          <w:szCs w:val="24"/>
        </w:rPr>
        <w:t>ies vykdymą gauna tik M</w:t>
      </w:r>
      <w:r w:rsidR="0080511D" w:rsidRPr="00EF7CDF">
        <w:rPr>
          <w:sz w:val="24"/>
          <w:szCs w:val="24"/>
        </w:rPr>
        <w:t>etinį atlyginimą</w:t>
      </w:r>
      <w:r w:rsidR="00AE6D04" w:rsidRPr="00403566">
        <w:rPr>
          <w:sz w:val="24"/>
          <w:szCs w:val="24"/>
        </w:rPr>
        <w:t xml:space="preserve">, kuris apskaičiuojamas ir mokamas Sutarties </w:t>
      </w:r>
      <w:r w:rsidR="001E62E2">
        <w:rPr>
          <w:sz w:val="24"/>
          <w:szCs w:val="24"/>
        </w:rPr>
        <w:fldChar w:fldCharType="begin"/>
      </w:r>
      <w:r w:rsidR="001E62E2">
        <w:rPr>
          <w:sz w:val="24"/>
          <w:szCs w:val="24"/>
        </w:rPr>
        <w:instrText xml:space="preserve"> REF _Ref110234991 \r \h </w:instrText>
      </w:r>
      <w:r w:rsidR="001E62E2">
        <w:rPr>
          <w:sz w:val="24"/>
          <w:szCs w:val="24"/>
        </w:rPr>
      </w:r>
      <w:r w:rsidR="001E62E2">
        <w:rPr>
          <w:sz w:val="24"/>
          <w:szCs w:val="24"/>
        </w:rPr>
        <w:fldChar w:fldCharType="separate"/>
      </w:r>
      <w:r w:rsidR="00F7534F">
        <w:rPr>
          <w:sz w:val="24"/>
          <w:szCs w:val="24"/>
        </w:rPr>
        <w:t>3</w:t>
      </w:r>
      <w:r w:rsidR="001E62E2">
        <w:rPr>
          <w:sz w:val="24"/>
          <w:szCs w:val="24"/>
        </w:rPr>
        <w:fldChar w:fldCharType="end"/>
      </w:r>
      <w:r w:rsidR="008D3E54">
        <w:rPr>
          <w:sz w:val="24"/>
          <w:szCs w:val="24"/>
        </w:rPr>
        <w:t xml:space="preserve"> </w:t>
      </w:r>
      <w:r w:rsidR="00AE6D04" w:rsidRPr="00553BB9">
        <w:rPr>
          <w:sz w:val="24"/>
          <w:szCs w:val="24"/>
        </w:rPr>
        <w:t xml:space="preserve">priede </w:t>
      </w:r>
      <w:r w:rsidR="00AE6D04" w:rsidRPr="00553BB9">
        <w:rPr>
          <w:i/>
          <w:sz w:val="24"/>
          <w:szCs w:val="24"/>
        </w:rPr>
        <w:t>Atsiskaitymų ir mokėjimų tvarka</w:t>
      </w:r>
      <w:r w:rsidR="00AE6D04" w:rsidRPr="00214951">
        <w:rPr>
          <w:sz w:val="24"/>
          <w:szCs w:val="24"/>
        </w:rPr>
        <w:t xml:space="preserve"> nustatyta tvarka</w:t>
      </w:r>
      <w:r w:rsidR="00F15F1E" w:rsidRPr="00892586">
        <w:rPr>
          <w:sz w:val="24"/>
          <w:szCs w:val="24"/>
        </w:rPr>
        <w:t>.</w:t>
      </w:r>
    </w:p>
    <w:p w14:paraId="2DAA275A" w14:textId="55764E69" w:rsidR="00F467EC" w:rsidRPr="00892586" w:rsidRDefault="00AE6D04" w:rsidP="006B0E31">
      <w:pPr>
        <w:pStyle w:val="paragrafai"/>
        <w:tabs>
          <w:tab w:val="clear" w:pos="1346"/>
          <w:tab w:val="num" w:pos="1418"/>
        </w:tabs>
        <w:ind w:left="1418" w:hanging="851"/>
        <w:rPr>
          <w:sz w:val="24"/>
          <w:szCs w:val="24"/>
        </w:rPr>
      </w:pPr>
      <w:r w:rsidRPr="00EF7CDF">
        <w:rPr>
          <w:sz w:val="24"/>
          <w:szCs w:val="24"/>
        </w:rPr>
        <w:t xml:space="preserve">Privačiam subjektui mokamos sumos sumažinamos arba padidinamos tokiais atvejais ir dydžiais, kurie nurodyti šiame </w:t>
      </w:r>
      <w:r w:rsidR="00CC5445" w:rsidRPr="00553BB9">
        <w:rPr>
          <w:sz w:val="24"/>
          <w:szCs w:val="24"/>
        </w:rPr>
        <w:t xml:space="preserve">Sutarties </w:t>
      </w:r>
      <w:r w:rsidRPr="00553BB9">
        <w:rPr>
          <w:sz w:val="24"/>
          <w:szCs w:val="24"/>
        </w:rPr>
        <w:fldChar w:fldCharType="begin"/>
      </w:r>
      <w:r w:rsidRPr="009C2D1C">
        <w:rPr>
          <w:sz w:val="24"/>
          <w:szCs w:val="24"/>
        </w:rPr>
        <w:instrText xml:space="preserve"> REF _Ref485967982 \r \h </w:instrText>
      </w:r>
      <w:r w:rsidR="009C2D1C">
        <w:rPr>
          <w:sz w:val="24"/>
          <w:szCs w:val="24"/>
        </w:rPr>
        <w:instrText xml:space="preserve"> \* MERGEFORMAT </w:instrText>
      </w:r>
      <w:r w:rsidRPr="00553BB9">
        <w:rPr>
          <w:sz w:val="24"/>
          <w:szCs w:val="24"/>
        </w:rPr>
      </w:r>
      <w:r w:rsidRPr="00553BB9">
        <w:rPr>
          <w:sz w:val="24"/>
          <w:szCs w:val="24"/>
        </w:rPr>
        <w:fldChar w:fldCharType="separate"/>
      </w:r>
      <w:r w:rsidR="00F7534F">
        <w:rPr>
          <w:sz w:val="24"/>
          <w:szCs w:val="24"/>
        </w:rPr>
        <w:t>24</w:t>
      </w:r>
      <w:r w:rsidRPr="00553BB9">
        <w:rPr>
          <w:sz w:val="24"/>
          <w:szCs w:val="24"/>
        </w:rPr>
        <w:fldChar w:fldCharType="end"/>
      </w:r>
      <w:r w:rsidR="00F467EC" w:rsidRPr="00553BB9">
        <w:rPr>
          <w:sz w:val="24"/>
          <w:szCs w:val="24"/>
        </w:rPr>
        <w:t xml:space="preserve"> </w:t>
      </w:r>
      <w:r w:rsidRPr="00553BB9">
        <w:rPr>
          <w:sz w:val="24"/>
          <w:szCs w:val="24"/>
        </w:rPr>
        <w:t xml:space="preserve">punkte ir </w:t>
      </w:r>
      <w:r w:rsidR="001E62E2">
        <w:rPr>
          <w:sz w:val="24"/>
          <w:szCs w:val="24"/>
        </w:rPr>
        <w:fldChar w:fldCharType="begin"/>
      </w:r>
      <w:r w:rsidR="001E62E2">
        <w:rPr>
          <w:sz w:val="24"/>
          <w:szCs w:val="24"/>
        </w:rPr>
        <w:instrText xml:space="preserve"> REF _Ref110234991 \r \h </w:instrText>
      </w:r>
      <w:r w:rsidR="001E62E2">
        <w:rPr>
          <w:sz w:val="24"/>
          <w:szCs w:val="24"/>
        </w:rPr>
      </w:r>
      <w:r w:rsidR="001E62E2">
        <w:rPr>
          <w:sz w:val="24"/>
          <w:szCs w:val="24"/>
        </w:rPr>
        <w:fldChar w:fldCharType="separate"/>
      </w:r>
      <w:r w:rsidR="00F7534F">
        <w:rPr>
          <w:sz w:val="24"/>
          <w:szCs w:val="24"/>
        </w:rPr>
        <w:t>3</w:t>
      </w:r>
      <w:r w:rsidR="001E62E2">
        <w:rPr>
          <w:sz w:val="24"/>
          <w:szCs w:val="24"/>
        </w:rPr>
        <w:fldChar w:fldCharType="end"/>
      </w:r>
      <w:r w:rsidR="001E62E2">
        <w:rPr>
          <w:sz w:val="24"/>
          <w:szCs w:val="24"/>
        </w:rPr>
        <w:t xml:space="preserve"> </w:t>
      </w:r>
      <w:r w:rsidRPr="00553BB9">
        <w:rPr>
          <w:sz w:val="24"/>
          <w:szCs w:val="24"/>
        </w:rPr>
        <w:t xml:space="preserve">priede </w:t>
      </w:r>
      <w:r w:rsidRPr="00553BB9">
        <w:rPr>
          <w:i/>
          <w:sz w:val="24"/>
          <w:szCs w:val="24"/>
        </w:rPr>
        <w:t>Atsiskaitymų ir mok</w:t>
      </w:r>
      <w:r w:rsidR="00F76A0E">
        <w:rPr>
          <w:i/>
          <w:sz w:val="24"/>
          <w:szCs w:val="24"/>
        </w:rPr>
        <w:t>ė</w:t>
      </w:r>
      <w:r w:rsidRPr="00553BB9">
        <w:rPr>
          <w:i/>
          <w:sz w:val="24"/>
          <w:szCs w:val="24"/>
        </w:rPr>
        <w:t>jimų tvarka</w:t>
      </w:r>
      <w:r w:rsidRPr="00214951">
        <w:rPr>
          <w:sz w:val="24"/>
          <w:szCs w:val="24"/>
        </w:rPr>
        <w:t>.</w:t>
      </w:r>
    </w:p>
    <w:p w14:paraId="0F19E743" w14:textId="569C0F2D" w:rsidR="00AE6D04" w:rsidRPr="00F76A0E" w:rsidRDefault="00AE6D04" w:rsidP="006B0E31">
      <w:pPr>
        <w:pStyle w:val="paragrafai"/>
        <w:tabs>
          <w:tab w:val="clear" w:pos="1346"/>
          <w:tab w:val="num" w:pos="1418"/>
        </w:tabs>
        <w:ind w:left="1418" w:hanging="851"/>
        <w:rPr>
          <w:sz w:val="24"/>
          <w:szCs w:val="24"/>
        </w:rPr>
      </w:pPr>
      <w:r w:rsidRPr="00EF7CDF">
        <w:rPr>
          <w:sz w:val="24"/>
          <w:szCs w:val="24"/>
        </w:rPr>
        <w:t xml:space="preserve">Iš Valdžios subjekto atliekamų mokėjimų Privačiam subjektui neišskaičiuojami jokie mokesčiai, rinkliavos ar bet kokio pobūdžio kiti mokėjimai, išskyrus </w:t>
      </w:r>
      <w:r w:rsidRPr="00F76A0E">
        <w:rPr>
          <w:sz w:val="24"/>
          <w:szCs w:val="24"/>
        </w:rPr>
        <w:t xml:space="preserve">išskaitas </w:t>
      </w:r>
      <w:r w:rsidR="00F76A0E" w:rsidRPr="00ED22E6">
        <w:rPr>
          <w:sz w:val="24"/>
          <w:szCs w:val="24"/>
        </w:rPr>
        <w:t>nurodytas</w:t>
      </w:r>
      <w:r w:rsidR="00F76A0E" w:rsidRPr="00F76A0E" w:rsidDel="00F76A0E">
        <w:rPr>
          <w:sz w:val="24"/>
          <w:szCs w:val="24"/>
        </w:rPr>
        <w:t xml:space="preserve"> </w:t>
      </w:r>
      <w:r w:rsidR="00F76A0E" w:rsidRPr="00F76A0E">
        <w:rPr>
          <w:sz w:val="24"/>
          <w:szCs w:val="24"/>
        </w:rPr>
        <w:t xml:space="preserve">Sutarties </w:t>
      </w:r>
      <w:r w:rsidR="001E62E2">
        <w:rPr>
          <w:sz w:val="24"/>
          <w:szCs w:val="24"/>
        </w:rPr>
        <w:fldChar w:fldCharType="begin"/>
      </w:r>
      <w:r w:rsidR="001E62E2">
        <w:rPr>
          <w:sz w:val="24"/>
          <w:szCs w:val="24"/>
        </w:rPr>
        <w:instrText xml:space="preserve"> REF _Ref110234991 \r \h </w:instrText>
      </w:r>
      <w:r w:rsidR="001E62E2">
        <w:rPr>
          <w:sz w:val="24"/>
          <w:szCs w:val="24"/>
        </w:rPr>
      </w:r>
      <w:r w:rsidR="001E62E2">
        <w:rPr>
          <w:sz w:val="24"/>
          <w:szCs w:val="24"/>
        </w:rPr>
        <w:fldChar w:fldCharType="separate"/>
      </w:r>
      <w:r w:rsidR="00F7534F">
        <w:rPr>
          <w:sz w:val="24"/>
          <w:szCs w:val="24"/>
        </w:rPr>
        <w:t>3</w:t>
      </w:r>
      <w:r w:rsidR="001E62E2">
        <w:rPr>
          <w:sz w:val="24"/>
          <w:szCs w:val="24"/>
        </w:rPr>
        <w:fldChar w:fldCharType="end"/>
      </w:r>
      <w:r w:rsidR="001E62E2">
        <w:rPr>
          <w:sz w:val="24"/>
          <w:szCs w:val="24"/>
        </w:rPr>
        <w:t xml:space="preserve"> </w:t>
      </w:r>
      <w:r w:rsidR="00F76A0E" w:rsidRPr="00F76A0E">
        <w:rPr>
          <w:sz w:val="24"/>
          <w:szCs w:val="24"/>
        </w:rPr>
        <w:t xml:space="preserve">priede </w:t>
      </w:r>
      <w:r w:rsidR="00F76A0E" w:rsidRPr="00F76A0E">
        <w:rPr>
          <w:i/>
          <w:sz w:val="24"/>
          <w:szCs w:val="24"/>
        </w:rPr>
        <w:t>Atsiskaitymų ir mokėjimų tvarka</w:t>
      </w:r>
      <w:r w:rsidRPr="00F76A0E">
        <w:rPr>
          <w:sz w:val="24"/>
          <w:szCs w:val="24"/>
        </w:rPr>
        <w:t>.</w:t>
      </w:r>
    </w:p>
    <w:p w14:paraId="46CB0B1F" w14:textId="3DAF1061" w:rsidR="00AE6D04" w:rsidRPr="00ED22E6" w:rsidRDefault="00AE6D04" w:rsidP="006B0E31">
      <w:pPr>
        <w:pStyle w:val="paragrafai"/>
        <w:tabs>
          <w:tab w:val="clear" w:pos="1346"/>
          <w:tab w:val="num" w:pos="1418"/>
        </w:tabs>
        <w:ind w:left="1418" w:hanging="851"/>
        <w:rPr>
          <w:sz w:val="24"/>
          <w:szCs w:val="24"/>
        </w:rPr>
      </w:pPr>
      <w:r w:rsidRPr="00ED22E6">
        <w:rPr>
          <w:sz w:val="24"/>
          <w:szCs w:val="24"/>
        </w:rPr>
        <w:t>Metinio atlyginimo mokėjimai ir kiti mokėjimai pagal šią Sutartį apskaičiuojami ir atliekami eurais.</w:t>
      </w:r>
    </w:p>
    <w:p w14:paraId="6807068C" w14:textId="42CADE93" w:rsidR="00AE6D04" w:rsidRPr="00EF7CDF" w:rsidRDefault="00AE6D04" w:rsidP="006B0E31">
      <w:pPr>
        <w:pStyle w:val="paragrafai"/>
        <w:tabs>
          <w:tab w:val="clear" w:pos="1346"/>
          <w:tab w:val="num" w:pos="1418"/>
        </w:tabs>
        <w:ind w:left="1418" w:hanging="851"/>
        <w:rPr>
          <w:sz w:val="24"/>
          <w:szCs w:val="24"/>
        </w:rPr>
      </w:pPr>
      <w:r w:rsidRPr="00EF7CDF">
        <w:rPr>
          <w:sz w:val="24"/>
          <w:szCs w:val="24"/>
        </w:rPr>
        <w:t xml:space="preserve">Šalys patirtina, kad Privatus subjektas turi teisę susitarti su Finansuotoju, kad Metinis atlyginimas ar jo dalis būtų sumokama į Finansuotojo banko sąskaitą. Tuo atveju Valdžios </w:t>
      </w:r>
      <w:r w:rsidRPr="00EF7CDF">
        <w:rPr>
          <w:sz w:val="24"/>
          <w:szCs w:val="24"/>
        </w:rPr>
        <w:lastRenderedPageBreak/>
        <w:t xml:space="preserve">subjektas perveda Metinį atlyginimą ar jo dalį </w:t>
      </w:r>
      <w:r w:rsidR="00F76A0E" w:rsidRPr="00EF7CDF">
        <w:rPr>
          <w:sz w:val="24"/>
          <w:szCs w:val="24"/>
        </w:rPr>
        <w:t>tiesi</w:t>
      </w:r>
      <w:r w:rsidR="00F76A0E">
        <w:rPr>
          <w:sz w:val="24"/>
          <w:szCs w:val="24"/>
        </w:rPr>
        <w:t>ogiai</w:t>
      </w:r>
      <w:r w:rsidR="00F76A0E" w:rsidRPr="00EF7CDF">
        <w:rPr>
          <w:sz w:val="24"/>
          <w:szCs w:val="24"/>
        </w:rPr>
        <w:t xml:space="preserve"> </w:t>
      </w:r>
      <w:r w:rsidRPr="00EF7CDF">
        <w:rPr>
          <w:sz w:val="24"/>
          <w:szCs w:val="24"/>
        </w:rPr>
        <w:t>į nurodytą Finansuotojo banko sąskaitą.</w:t>
      </w:r>
    </w:p>
    <w:p w14:paraId="5151646A" w14:textId="25D76622" w:rsidR="00AE6D04" w:rsidRPr="00721C47" w:rsidRDefault="00AE6D04" w:rsidP="006B0E31">
      <w:pPr>
        <w:pStyle w:val="paragrafai"/>
        <w:tabs>
          <w:tab w:val="clear" w:pos="1346"/>
          <w:tab w:val="num" w:pos="1418"/>
        </w:tabs>
        <w:ind w:left="1418" w:hanging="851"/>
        <w:rPr>
          <w:sz w:val="24"/>
          <w:szCs w:val="24"/>
        </w:rPr>
      </w:pPr>
      <w:r w:rsidRPr="00EF7CDF">
        <w:rPr>
          <w:sz w:val="24"/>
          <w:szCs w:val="24"/>
        </w:rPr>
        <w:t>Visos išlaidos ir sąnaudos, susijusios su atitinkamos Šalies įsipareigojimų pagal</w:t>
      </w:r>
      <w:r w:rsidRPr="00403566">
        <w:rPr>
          <w:sz w:val="24"/>
          <w:szCs w:val="24"/>
        </w:rPr>
        <w:t xml:space="preserve"> Sutartį vykdymu, tenka atitinkamai Šaliai ir nėra kompensuojamos kitų Šalių sąskaita, išskyrus atvejus, kai Sutartis</w:t>
      </w:r>
      <w:r w:rsidRPr="00721C47">
        <w:rPr>
          <w:sz w:val="24"/>
          <w:szCs w:val="24"/>
        </w:rPr>
        <w:t xml:space="preserve"> aiškiai nustato kitaip.</w:t>
      </w:r>
    </w:p>
    <w:p w14:paraId="5375E5AA" w14:textId="4134EF6E" w:rsidR="00AE6D04" w:rsidRDefault="00AE6D04" w:rsidP="006B0E31">
      <w:pPr>
        <w:pStyle w:val="paragrafai"/>
        <w:tabs>
          <w:tab w:val="clear" w:pos="1346"/>
          <w:tab w:val="num" w:pos="1418"/>
        </w:tabs>
        <w:ind w:left="1418" w:hanging="851"/>
        <w:rPr>
          <w:sz w:val="24"/>
          <w:szCs w:val="24"/>
        </w:rPr>
      </w:pPr>
      <w:bookmarkStart w:id="793" w:name="_Ref105588349"/>
      <w:r w:rsidRPr="00210A19">
        <w:rPr>
          <w:sz w:val="24"/>
          <w:szCs w:val="24"/>
        </w:rPr>
        <w:t xml:space="preserve">Privatus subjektas visas patirtas Komunalinių paslaugų mokesčių sąnaudas, susijusias su Turto sukūrimu, iki (bet neįskaitant) Objekto </w:t>
      </w:r>
      <w:r w:rsidR="00F76A0E">
        <w:rPr>
          <w:sz w:val="24"/>
          <w:szCs w:val="24"/>
        </w:rPr>
        <w:t>E</w:t>
      </w:r>
      <w:r w:rsidR="00F76A0E" w:rsidRPr="00210A19">
        <w:rPr>
          <w:sz w:val="24"/>
          <w:szCs w:val="24"/>
        </w:rPr>
        <w:t xml:space="preserve">ksploatavimo </w:t>
      </w:r>
      <w:r w:rsidRPr="00210A19">
        <w:rPr>
          <w:sz w:val="24"/>
          <w:szCs w:val="24"/>
        </w:rPr>
        <w:t xml:space="preserve">pradžios datos apmoka savo lėšomis. Nuo Objekto </w:t>
      </w:r>
      <w:r w:rsidR="00F76A0E">
        <w:rPr>
          <w:sz w:val="24"/>
          <w:szCs w:val="24"/>
        </w:rPr>
        <w:t>E</w:t>
      </w:r>
      <w:r w:rsidR="00F76A0E" w:rsidRPr="00210A19">
        <w:rPr>
          <w:sz w:val="24"/>
          <w:szCs w:val="24"/>
        </w:rPr>
        <w:t xml:space="preserve">ksploatavimo </w:t>
      </w:r>
      <w:r w:rsidRPr="00210A19">
        <w:rPr>
          <w:sz w:val="24"/>
          <w:szCs w:val="24"/>
        </w:rPr>
        <w:t xml:space="preserve">pradžios datos iki Sutarties pabaigos Komunalinių paslaugų mokesčių sąnaudos yra laikomos perleidžiamomis sąnaudomis (angl. </w:t>
      </w:r>
      <w:r w:rsidRPr="00EE7E58">
        <w:rPr>
          <w:i/>
          <w:sz w:val="24"/>
          <w:szCs w:val="24"/>
        </w:rPr>
        <w:t>Pass-through costs</w:t>
      </w:r>
      <w:r w:rsidRPr="00EE7E58">
        <w:rPr>
          <w:sz w:val="24"/>
          <w:szCs w:val="24"/>
        </w:rPr>
        <w:t>) ir jas apmoka Valdžios subjektas pagal faktinius suvartojimo duomenis</w:t>
      </w:r>
      <w:r w:rsidRPr="00F76A0E">
        <w:rPr>
          <w:sz w:val="24"/>
          <w:szCs w:val="24"/>
        </w:rPr>
        <w:t xml:space="preserve"> bei Sutarties</w:t>
      </w:r>
      <w:r w:rsidR="00EF1571">
        <w:rPr>
          <w:sz w:val="24"/>
          <w:szCs w:val="24"/>
        </w:rPr>
        <w:t xml:space="preserve"> </w:t>
      </w:r>
      <w:r w:rsidR="00EF1571">
        <w:rPr>
          <w:sz w:val="24"/>
          <w:szCs w:val="24"/>
        </w:rPr>
        <w:fldChar w:fldCharType="begin"/>
      </w:r>
      <w:r w:rsidR="00EF1571">
        <w:rPr>
          <w:sz w:val="24"/>
          <w:szCs w:val="24"/>
        </w:rPr>
        <w:instrText xml:space="preserve"> REF _Ref110234991 \r \h </w:instrText>
      </w:r>
      <w:r w:rsidR="00EF1571">
        <w:rPr>
          <w:sz w:val="24"/>
          <w:szCs w:val="24"/>
        </w:rPr>
      </w:r>
      <w:r w:rsidR="00EF1571">
        <w:rPr>
          <w:sz w:val="24"/>
          <w:szCs w:val="24"/>
        </w:rPr>
        <w:fldChar w:fldCharType="separate"/>
      </w:r>
      <w:r w:rsidR="00F7534F">
        <w:rPr>
          <w:sz w:val="24"/>
          <w:szCs w:val="24"/>
        </w:rPr>
        <w:t>3</w:t>
      </w:r>
      <w:r w:rsidR="00EF1571">
        <w:rPr>
          <w:sz w:val="24"/>
          <w:szCs w:val="24"/>
        </w:rPr>
        <w:fldChar w:fldCharType="end"/>
      </w:r>
      <w:r w:rsidR="00EF1571">
        <w:rPr>
          <w:sz w:val="24"/>
          <w:szCs w:val="24"/>
        </w:rPr>
        <w:t xml:space="preserve"> </w:t>
      </w:r>
      <w:r w:rsidRPr="00F76A0E">
        <w:rPr>
          <w:sz w:val="24"/>
          <w:szCs w:val="24"/>
        </w:rPr>
        <w:t xml:space="preserve">priede </w:t>
      </w:r>
      <w:r w:rsidRPr="00F76A0E">
        <w:rPr>
          <w:i/>
          <w:sz w:val="24"/>
          <w:szCs w:val="24"/>
        </w:rPr>
        <w:t>Atsiskaitymų ir mokėjimų tvarka</w:t>
      </w:r>
      <w:r w:rsidRPr="00F76A0E">
        <w:rPr>
          <w:sz w:val="24"/>
          <w:szCs w:val="24"/>
        </w:rPr>
        <w:t xml:space="preserve"> nurodyta tvarka. </w:t>
      </w:r>
      <w:bookmarkEnd w:id="793"/>
    </w:p>
    <w:p w14:paraId="5DE15277" w14:textId="46AC93E2" w:rsidR="00A5201D" w:rsidRPr="00F76A0E" w:rsidRDefault="00A5201D" w:rsidP="006B0E31">
      <w:pPr>
        <w:pStyle w:val="paragrafai"/>
        <w:tabs>
          <w:tab w:val="clear" w:pos="1346"/>
          <w:tab w:val="num" w:pos="1418"/>
        </w:tabs>
        <w:ind w:left="1418" w:hanging="851"/>
        <w:rPr>
          <w:sz w:val="24"/>
          <w:szCs w:val="24"/>
        </w:rPr>
      </w:pPr>
      <w:r>
        <w:rPr>
          <w:sz w:val="24"/>
          <w:szCs w:val="24"/>
        </w:rPr>
        <w:t>Jeigu vadovaujantis Lietuvos Respublikos savivaldybių infrastruktūros plėtros įstatymu Privačiam subjektui atsiranda prievolė mokėti s</w:t>
      </w:r>
      <w:r w:rsidRPr="00463210">
        <w:rPr>
          <w:sz w:val="24"/>
          <w:szCs w:val="24"/>
        </w:rPr>
        <w:t>avivaldybės infrastruktūros plėtros įmoka</w:t>
      </w:r>
      <w:r>
        <w:rPr>
          <w:sz w:val="24"/>
          <w:szCs w:val="24"/>
        </w:rPr>
        <w:t>, Valdžios subjektas įspareigoja bendradarbiauti, kad Privatus subjektas būtų atleistas nuo šios įmokos mokėjimo. Tuo atveju, jeigu Privatus subjektas nebus atleistas nuo s</w:t>
      </w:r>
      <w:r w:rsidRPr="00026F06">
        <w:rPr>
          <w:sz w:val="24"/>
          <w:szCs w:val="24"/>
        </w:rPr>
        <w:t>avivaldybės i</w:t>
      </w:r>
      <w:r>
        <w:rPr>
          <w:sz w:val="24"/>
          <w:szCs w:val="24"/>
        </w:rPr>
        <w:t>nfrastruktūros plėtros įmokos mokėjimo, Valdžios subjektas įsipareigoja visiškai atlyginti Privataus subjekto sumokėtą įmoką, kuri neįskaičiuojama į Metinį atlyginimą.</w:t>
      </w:r>
    </w:p>
    <w:p w14:paraId="3B1DF75D" w14:textId="054E2969" w:rsidR="00AE6D04" w:rsidRDefault="00AE6D04" w:rsidP="006B0E31">
      <w:pPr>
        <w:pStyle w:val="paragrafai"/>
        <w:tabs>
          <w:tab w:val="clear" w:pos="1346"/>
          <w:tab w:val="num" w:pos="1418"/>
        </w:tabs>
        <w:ind w:left="1418" w:hanging="851"/>
        <w:rPr>
          <w:sz w:val="24"/>
          <w:szCs w:val="24"/>
        </w:rPr>
      </w:pPr>
      <w:bookmarkStart w:id="794" w:name="_Ref485969017"/>
      <w:bookmarkStart w:id="795" w:name="_Ref110198983"/>
      <w:bookmarkStart w:id="796" w:name="_Hlk140158839"/>
      <w:r w:rsidRPr="00EF7CDF">
        <w:rPr>
          <w:sz w:val="24"/>
          <w:szCs w:val="24"/>
        </w:rPr>
        <w:t>Jeigu dėl Privataus subjekto kaltės Objektas negali būti naudojamas Paslaugų teikimui ir Valdžios subjekto funkcijų vykdymui, t. y. dėl Objekto netinkamumo Priv</w:t>
      </w:r>
      <w:r w:rsidR="00CC5445">
        <w:rPr>
          <w:sz w:val="24"/>
          <w:szCs w:val="24"/>
        </w:rPr>
        <w:t>a</w:t>
      </w:r>
      <w:r w:rsidRPr="00EF7CDF">
        <w:rPr>
          <w:sz w:val="24"/>
          <w:szCs w:val="24"/>
        </w:rPr>
        <w:t xml:space="preserve">tus subjektas negali teikti Paslaugų, o Valdžios subjektas – vykdyti teisės aktais pavestų funkcijų, Valdžios subjektas nemoka Metinio atlyginimo už laikotarpį, per kurį Objektas </w:t>
      </w:r>
      <w:r w:rsidR="00670F52">
        <w:rPr>
          <w:sz w:val="24"/>
          <w:szCs w:val="24"/>
        </w:rPr>
        <w:t>(jo</w:t>
      </w:r>
      <w:r w:rsidR="00344DF4" w:rsidRPr="00403566">
        <w:rPr>
          <w:sz w:val="24"/>
          <w:szCs w:val="24"/>
        </w:rPr>
        <w:t xml:space="preserve"> dalis</w:t>
      </w:r>
      <w:r w:rsidR="00670F52">
        <w:rPr>
          <w:sz w:val="24"/>
          <w:szCs w:val="24"/>
        </w:rPr>
        <w:t>)</w:t>
      </w:r>
      <w:r w:rsidR="00344DF4" w:rsidRPr="00403566">
        <w:rPr>
          <w:sz w:val="24"/>
          <w:szCs w:val="24"/>
        </w:rPr>
        <w:t xml:space="preserve"> </w:t>
      </w:r>
      <w:r w:rsidRPr="00721C47">
        <w:rPr>
          <w:sz w:val="24"/>
          <w:szCs w:val="24"/>
        </w:rPr>
        <w:t>negalėjo būti naudojamas Paslaugų teikimui ir Valdžios subjekto t</w:t>
      </w:r>
      <w:r w:rsidR="00344DF4" w:rsidRPr="002E10F0">
        <w:rPr>
          <w:sz w:val="24"/>
          <w:szCs w:val="24"/>
        </w:rPr>
        <w:t>e</w:t>
      </w:r>
      <w:r w:rsidRPr="002E10F0">
        <w:rPr>
          <w:sz w:val="24"/>
          <w:szCs w:val="24"/>
        </w:rPr>
        <w:t xml:space="preserve">isės aktais pavestų funkcijų vykdymui (taikomas principas </w:t>
      </w:r>
      <w:r w:rsidRPr="00210A19">
        <w:rPr>
          <w:i/>
          <w:sz w:val="24"/>
          <w:szCs w:val="24"/>
        </w:rPr>
        <w:t>nulinis tinkamumas – nulinis mokė</w:t>
      </w:r>
      <w:r w:rsidRPr="00EE7E58">
        <w:rPr>
          <w:i/>
          <w:sz w:val="24"/>
          <w:szCs w:val="24"/>
        </w:rPr>
        <w:t>jimas</w:t>
      </w:r>
      <w:r w:rsidRPr="009C2D1C">
        <w:rPr>
          <w:sz w:val="24"/>
          <w:szCs w:val="24"/>
        </w:rPr>
        <w:t xml:space="preserve"> (angl. </w:t>
      </w:r>
      <w:r w:rsidR="00D735E1" w:rsidRPr="009C2D1C">
        <w:rPr>
          <w:i/>
          <w:sz w:val="24"/>
          <w:szCs w:val="24"/>
        </w:rPr>
        <w:t>„</w:t>
      </w:r>
      <w:r w:rsidRPr="009C2D1C">
        <w:rPr>
          <w:i/>
          <w:sz w:val="24"/>
          <w:szCs w:val="24"/>
        </w:rPr>
        <w:t>zero availability – zero payment“</w:t>
      </w:r>
      <w:r w:rsidRPr="009C2D1C">
        <w:rPr>
          <w:sz w:val="24"/>
          <w:szCs w:val="24"/>
        </w:rPr>
        <w:t xml:space="preserve">). Šalys susitaria ir patvirtinta, kad Sutartyje nurodyti Atleidimo atvejai ir </w:t>
      </w:r>
      <w:r w:rsidR="00D735E1" w:rsidRPr="009C2D1C">
        <w:rPr>
          <w:sz w:val="24"/>
          <w:szCs w:val="24"/>
        </w:rPr>
        <w:t>(</w:t>
      </w:r>
      <w:r w:rsidRPr="009C2D1C">
        <w:rPr>
          <w:sz w:val="24"/>
          <w:szCs w:val="24"/>
        </w:rPr>
        <w:t>ar</w:t>
      </w:r>
      <w:r w:rsidR="00D735E1" w:rsidRPr="009C2D1C">
        <w:rPr>
          <w:sz w:val="24"/>
          <w:szCs w:val="24"/>
        </w:rPr>
        <w:t>)</w:t>
      </w:r>
      <w:r w:rsidRPr="009C2D1C">
        <w:rPr>
          <w:sz w:val="24"/>
          <w:szCs w:val="24"/>
        </w:rPr>
        <w:t xml:space="preserve"> Nenugalimos jėgos atvejai nėra laikomi </w:t>
      </w:r>
      <w:r w:rsidRPr="009C2D1C">
        <w:rPr>
          <w:i/>
          <w:sz w:val="24"/>
          <w:szCs w:val="24"/>
        </w:rPr>
        <w:t>nulinis tinkamumas – nulinis mokėjimas“</w:t>
      </w:r>
      <w:r w:rsidRPr="009C2D1C">
        <w:rPr>
          <w:sz w:val="24"/>
          <w:szCs w:val="24"/>
        </w:rPr>
        <w:t xml:space="preserve"> (angl. „zero availability – zero payment“) atvejais.</w:t>
      </w:r>
      <w:bookmarkEnd w:id="794"/>
      <w:r w:rsidRPr="009C2D1C">
        <w:rPr>
          <w:sz w:val="24"/>
          <w:szCs w:val="24"/>
        </w:rPr>
        <w:t xml:space="preserve"> </w:t>
      </w:r>
      <w:r w:rsidR="00A746A0">
        <w:rPr>
          <w:sz w:val="24"/>
          <w:szCs w:val="24"/>
        </w:rPr>
        <w:t xml:space="preserve">Šio Sutarties punkto taikymo tvarka nustatyta Sutarties </w:t>
      </w:r>
      <w:r w:rsidR="00CE3A39">
        <w:rPr>
          <w:sz w:val="24"/>
          <w:szCs w:val="24"/>
        </w:rPr>
        <w:fldChar w:fldCharType="begin"/>
      </w:r>
      <w:r w:rsidR="00CE3A39">
        <w:rPr>
          <w:sz w:val="24"/>
          <w:szCs w:val="24"/>
        </w:rPr>
        <w:instrText xml:space="preserve"> REF _Ref110234991 \r \h </w:instrText>
      </w:r>
      <w:r w:rsidR="00CE3A39">
        <w:rPr>
          <w:sz w:val="24"/>
          <w:szCs w:val="24"/>
        </w:rPr>
      </w:r>
      <w:r w:rsidR="00CE3A39">
        <w:rPr>
          <w:sz w:val="24"/>
          <w:szCs w:val="24"/>
        </w:rPr>
        <w:fldChar w:fldCharType="separate"/>
      </w:r>
      <w:r w:rsidR="00F7534F">
        <w:rPr>
          <w:sz w:val="24"/>
          <w:szCs w:val="24"/>
        </w:rPr>
        <w:t>3</w:t>
      </w:r>
      <w:r w:rsidR="00CE3A39">
        <w:rPr>
          <w:sz w:val="24"/>
          <w:szCs w:val="24"/>
        </w:rPr>
        <w:fldChar w:fldCharType="end"/>
      </w:r>
      <w:r w:rsidR="00CE3A39">
        <w:rPr>
          <w:sz w:val="24"/>
          <w:szCs w:val="24"/>
        </w:rPr>
        <w:t xml:space="preserve"> </w:t>
      </w:r>
      <w:r w:rsidR="00A746A0" w:rsidRPr="002B0AAF">
        <w:rPr>
          <w:sz w:val="24"/>
          <w:szCs w:val="24"/>
        </w:rPr>
        <w:t xml:space="preserve">priedo </w:t>
      </w:r>
      <w:r w:rsidR="00A746A0" w:rsidRPr="00F445A4">
        <w:rPr>
          <w:i/>
          <w:sz w:val="24"/>
          <w:szCs w:val="24"/>
        </w:rPr>
        <w:t xml:space="preserve">Atsiskaitymų ir mokėjimų </w:t>
      </w:r>
      <w:r w:rsidR="00A746A0" w:rsidRPr="00C208BD">
        <w:rPr>
          <w:i/>
          <w:sz w:val="24"/>
          <w:szCs w:val="24"/>
        </w:rPr>
        <w:t>tvarka</w:t>
      </w:r>
      <w:r w:rsidR="00A746A0" w:rsidRPr="00C208BD">
        <w:rPr>
          <w:sz w:val="24"/>
          <w:szCs w:val="24"/>
        </w:rPr>
        <w:t xml:space="preserve"> </w:t>
      </w:r>
      <w:r w:rsidR="006210A5">
        <w:rPr>
          <w:sz w:val="24"/>
          <w:szCs w:val="24"/>
        </w:rPr>
        <w:fldChar w:fldCharType="begin"/>
      </w:r>
      <w:r w:rsidR="006210A5">
        <w:rPr>
          <w:sz w:val="24"/>
          <w:szCs w:val="24"/>
        </w:rPr>
        <w:instrText xml:space="preserve"> REF _Ref110198842 \r \h </w:instrText>
      </w:r>
      <w:r w:rsidR="006210A5">
        <w:rPr>
          <w:sz w:val="24"/>
          <w:szCs w:val="24"/>
        </w:rPr>
      </w:r>
      <w:r w:rsidR="006210A5">
        <w:rPr>
          <w:sz w:val="24"/>
          <w:szCs w:val="24"/>
        </w:rPr>
        <w:fldChar w:fldCharType="separate"/>
      </w:r>
      <w:r w:rsidR="00F7534F">
        <w:rPr>
          <w:sz w:val="24"/>
          <w:szCs w:val="24"/>
        </w:rPr>
        <w:t>50</w:t>
      </w:r>
      <w:r w:rsidR="006210A5">
        <w:rPr>
          <w:sz w:val="24"/>
          <w:szCs w:val="24"/>
        </w:rPr>
        <w:fldChar w:fldCharType="end"/>
      </w:r>
      <w:r w:rsidR="00A746A0" w:rsidRPr="00C208BD">
        <w:rPr>
          <w:sz w:val="24"/>
          <w:szCs w:val="24"/>
        </w:rPr>
        <w:t xml:space="preserve"> punkte.</w:t>
      </w:r>
      <w:bookmarkEnd w:id="795"/>
    </w:p>
    <w:bookmarkEnd w:id="796"/>
    <w:p w14:paraId="6742AFC8" w14:textId="5E2BA514" w:rsidR="0086017B" w:rsidRPr="009C2D1C" w:rsidRDefault="0086017B" w:rsidP="006B0E31">
      <w:pPr>
        <w:pStyle w:val="paragrafai"/>
        <w:tabs>
          <w:tab w:val="clear" w:pos="1346"/>
          <w:tab w:val="num" w:pos="1418"/>
        </w:tabs>
        <w:ind w:left="1418" w:hanging="851"/>
        <w:rPr>
          <w:sz w:val="24"/>
          <w:szCs w:val="24"/>
        </w:rPr>
      </w:pPr>
      <w:r w:rsidRPr="00B221A1">
        <w:rPr>
          <w:sz w:val="24"/>
          <w:szCs w:val="24"/>
        </w:rPr>
        <w:t xml:space="preserve">Bet kokie Šalių nesutarimai dėl Sutarties </w:t>
      </w:r>
      <w:r>
        <w:rPr>
          <w:sz w:val="24"/>
          <w:szCs w:val="24"/>
        </w:rPr>
        <w:fldChar w:fldCharType="begin"/>
      </w:r>
      <w:r>
        <w:rPr>
          <w:sz w:val="24"/>
          <w:szCs w:val="24"/>
        </w:rPr>
        <w:instrText xml:space="preserve"> REF _Ref110198983 \r \h </w:instrText>
      </w:r>
      <w:r>
        <w:rPr>
          <w:sz w:val="24"/>
          <w:szCs w:val="24"/>
        </w:rPr>
      </w:r>
      <w:r>
        <w:rPr>
          <w:sz w:val="24"/>
          <w:szCs w:val="24"/>
        </w:rPr>
        <w:fldChar w:fldCharType="separate"/>
      </w:r>
      <w:r w:rsidR="00F7534F">
        <w:rPr>
          <w:sz w:val="24"/>
          <w:szCs w:val="24"/>
        </w:rPr>
        <w:t>24.9</w:t>
      </w:r>
      <w:r>
        <w:rPr>
          <w:sz w:val="24"/>
          <w:szCs w:val="24"/>
        </w:rPr>
        <w:fldChar w:fldCharType="end"/>
      </w:r>
      <w:r w:rsidRPr="00B221A1">
        <w:rPr>
          <w:sz w:val="24"/>
          <w:szCs w:val="24"/>
        </w:rPr>
        <w:t xml:space="preserve"> punkt</w:t>
      </w:r>
      <w:r>
        <w:rPr>
          <w:sz w:val="24"/>
          <w:szCs w:val="24"/>
        </w:rPr>
        <w:t>e</w:t>
      </w:r>
      <w:r w:rsidRPr="00B221A1">
        <w:rPr>
          <w:sz w:val="24"/>
          <w:szCs w:val="24"/>
        </w:rPr>
        <w:t xml:space="preserve"> nurodyto įvykio buvimo ir trukmės, sprendžiami Sutarties </w:t>
      </w:r>
      <w:r w:rsidR="00B442D8">
        <w:rPr>
          <w:sz w:val="24"/>
          <w:szCs w:val="24"/>
        </w:rPr>
        <w:fldChar w:fldCharType="begin"/>
      </w:r>
      <w:r w:rsidR="00B442D8">
        <w:rPr>
          <w:sz w:val="24"/>
          <w:szCs w:val="24"/>
        </w:rPr>
        <w:instrText xml:space="preserve"> REF _Ref286319572 \r \h </w:instrText>
      </w:r>
      <w:r w:rsidR="00B442D8">
        <w:rPr>
          <w:sz w:val="24"/>
          <w:szCs w:val="24"/>
        </w:rPr>
      </w:r>
      <w:r w:rsidR="00B442D8">
        <w:rPr>
          <w:sz w:val="24"/>
          <w:szCs w:val="24"/>
        </w:rPr>
        <w:fldChar w:fldCharType="separate"/>
      </w:r>
      <w:r w:rsidR="00F7534F">
        <w:rPr>
          <w:sz w:val="24"/>
          <w:szCs w:val="24"/>
        </w:rPr>
        <w:t>54</w:t>
      </w:r>
      <w:r w:rsidR="00B442D8">
        <w:rPr>
          <w:sz w:val="24"/>
          <w:szCs w:val="24"/>
        </w:rPr>
        <w:fldChar w:fldCharType="end"/>
      </w:r>
      <w:r w:rsidRPr="00B221A1">
        <w:rPr>
          <w:sz w:val="24"/>
          <w:szCs w:val="24"/>
        </w:rPr>
        <w:t xml:space="preserve"> punkte nustatyta tvarka</w:t>
      </w:r>
    </w:p>
    <w:p w14:paraId="00A30088" w14:textId="0EEAADBB" w:rsidR="00F467EC" w:rsidRPr="00EF7CDF" w:rsidRDefault="00C15D81" w:rsidP="006B0E31">
      <w:pPr>
        <w:pStyle w:val="Heading2"/>
        <w:tabs>
          <w:tab w:val="num" w:pos="1418"/>
        </w:tabs>
        <w:ind w:left="1418" w:hanging="851"/>
        <w:rPr>
          <w:szCs w:val="24"/>
        </w:rPr>
      </w:pPr>
      <w:bookmarkStart w:id="797" w:name="_Toc106200213"/>
      <w:bookmarkStart w:id="798" w:name="_Toc106201860"/>
      <w:bookmarkStart w:id="799" w:name="_Toc106202066"/>
      <w:bookmarkStart w:id="800" w:name="_Toc106202211"/>
      <w:bookmarkStart w:id="801" w:name="_Toc106202378"/>
      <w:bookmarkStart w:id="802" w:name="_Toc106202514"/>
      <w:bookmarkStart w:id="803" w:name="_Toc106203354"/>
      <w:bookmarkStart w:id="804" w:name="_Toc106204642"/>
      <w:bookmarkStart w:id="805" w:name="_Toc106204751"/>
      <w:bookmarkStart w:id="806" w:name="_Toc106204860"/>
      <w:bookmarkStart w:id="807" w:name="_Toc106260754"/>
      <w:bookmarkStart w:id="808" w:name="_Toc106268207"/>
      <w:bookmarkStart w:id="809" w:name="_Toc106336584"/>
      <w:bookmarkStart w:id="810" w:name="_Toc106336897"/>
      <w:bookmarkStart w:id="811" w:name="_Toc106340592"/>
      <w:bookmarkStart w:id="812" w:name="_Toc106342011"/>
      <w:bookmarkStart w:id="813" w:name="_Toc106342938"/>
      <w:bookmarkStart w:id="814" w:name="_Toc106343367"/>
      <w:bookmarkStart w:id="815" w:name="_Ref407110547"/>
      <w:bookmarkStart w:id="816" w:name="_Toc92372038"/>
      <w:bookmarkStart w:id="817" w:name="_Toc172888368"/>
      <w:bookmarkEnd w:id="790"/>
      <w:bookmarkEnd w:id="791"/>
      <w:bookmarkEnd w:id="792"/>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sidRPr="006B0E31">
        <w:rPr>
          <w:iCs/>
          <w:color w:val="0070C0"/>
          <w:szCs w:val="24"/>
        </w:rPr>
        <w:t>[</w:t>
      </w:r>
      <w:r w:rsidR="00813CA8" w:rsidRPr="006B0E31">
        <w:rPr>
          <w:i/>
          <w:color w:val="0070C0"/>
          <w:szCs w:val="24"/>
        </w:rPr>
        <w:t>Jei taikoma</w:t>
      </w:r>
      <w:r w:rsidR="00813CA8" w:rsidRPr="00ED22E6">
        <w:rPr>
          <w:color w:val="0070C0"/>
          <w:szCs w:val="24"/>
        </w:rPr>
        <w:t xml:space="preserve"> </w:t>
      </w:r>
      <w:r w:rsidR="00F467EC" w:rsidRPr="00553BB9">
        <w:rPr>
          <w:color w:val="00B050"/>
          <w:szCs w:val="24"/>
        </w:rPr>
        <w:t>Rinkos t</w:t>
      </w:r>
      <w:r w:rsidR="006929E1" w:rsidRPr="00553BB9">
        <w:rPr>
          <w:color w:val="00B050"/>
          <w:szCs w:val="24"/>
        </w:rPr>
        <w:t>yr</w:t>
      </w:r>
      <w:r w:rsidR="00F467EC" w:rsidRPr="00214951">
        <w:rPr>
          <w:color w:val="00B050"/>
          <w:szCs w:val="24"/>
        </w:rPr>
        <w:t>imas</w:t>
      </w:r>
      <w:r w:rsidR="004F5D45" w:rsidRPr="006B0E31">
        <w:rPr>
          <w:iCs/>
          <w:color w:val="548DD4" w:themeColor="text2" w:themeTint="99"/>
          <w:szCs w:val="24"/>
        </w:rPr>
        <w:t>]</w:t>
      </w:r>
      <w:r w:rsidR="00F467EC" w:rsidRPr="006B0E31">
        <w:rPr>
          <w:iCs/>
          <w:szCs w:val="24"/>
        </w:rPr>
        <w:t xml:space="preserve"> </w:t>
      </w:r>
      <w:r w:rsidR="00F467EC" w:rsidRPr="00EF7CDF">
        <w:rPr>
          <w:szCs w:val="24"/>
        </w:rPr>
        <w:t>ir Kainų palyginimas</w:t>
      </w:r>
      <w:bookmarkEnd w:id="815"/>
      <w:bookmarkEnd w:id="816"/>
      <w:bookmarkEnd w:id="817"/>
    </w:p>
    <w:p w14:paraId="04743119" w14:textId="3DDF7CAA" w:rsidR="007F3CC5" w:rsidRPr="00892586" w:rsidRDefault="007F3CC5" w:rsidP="006B0E31">
      <w:pPr>
        <w:pStyle w:val="paragrafai"/>
        <w:tabs>
          <w:tab w:val="clear" w:pos="1346"/>
          <w:tab w:val="num" w:pos="1418"/>
        </w:tabs>
        <w:ind w:left="1418" w:hanging="851"/>
        <w:rPr>
          <w:color w:val="00B050"/>
          <w:sz w:val="24"/>
          <w:szCs w:val="24"/>
        </w:rPr>
      </w:pPr>
      <w:bookmarkStart w:id="818" w:name="_Ref369532477"/>
      <w:bookmarkStart w:id="819" w:name="_Ref369533863"/>
      <w:r w:rsidRPr="00EF7CDF">
        <w:rPr>
          <w:color w:val="00B050"/>
          <w:sz w:val="24"/>
          <w:szCs w:val="24"/>
        </w:rPr>
        <w:t xml:space="preserve">Sutarties </w:t>
      </w:r>
      <w:r w:rsidRPr="00553BB9">
        <w:rPr>
          <w:color w:val="00B050"/>
          <w:sz w:val="24"/>
          <w:szCs w:val="24"/>
        </w:rPr>
        <w:fldChar w:fldCharType="begin"/>
      </w:r>
      <w:r w:rsidRPr="009C2D1C">
        <w:rPr>
          <w:color w:val="00B050"/>
          <w:sz w:val="24"/>
          <w:szCs w:val="24"/>
        </w:rPr>
        <w:instrText xml:space="preserve"> REF _Ref407110547 \r \h </w:instrText>
      </w:r>
      <w:r w:rsidR="009C2D1C">
        <w:rPr>
          <w:color w:val="00B050"/>
          <w:sz w:val="24"/>
          <w:szCs w:val="24"/>
        </w:rPr>
        <w:instrText xml:space="preserve"> \* MERGEFORMAT </w:instrText>
      </w:r>
      <w:r w:rsidRPr="00553BB9">
        <w:rPr>
          <w:color w:val="00B050"/>
          <w:sz w:val="24"/>
          <w:szCs w:val="24"/>
        </w:rPr>
      </w:r>
      <w:r w:rsidRPr="00553BB9">
        <w:rPr>
          <w:color w:val="00B050"/>
          <w:sz w:val="24"/>
          <w:szCs w:val="24"/>
        </w:rPr>
        <w:fldChar w:fldCharType="separate"/>
      </w:r>
      <w:r w:rsidR="00F7534F">
        <w:rPr>
          <w:color w:val="00B050"/>
          <w:sz w:val="24"/>
          <w:szCs w:val="24"/>
        </w:rPr>
        <w:t>25</w:t>
      </w:r>
      <w:r w:rsidRPr="00553BB9">
        <w:rPr>
          <w:color w:val="00B050"/>
          <w:sz w:val="24"/>
          <w:szCs w:val="24"/>
        </w:rPr>
        <w:fldChar w:fldCharType="end"/>
      </w:r>
      <w:r w:rsidRPr="00553BB9">
        <w:rPr>
          <w:color w:val="00B050"/>
          <w:sz w:val="24"/>
          <w:szCs w:val="24"/>
        </w:rPr>
        <w:t xml:space="preserve"> punkto nuostatos taikytinos tik dėl ant</w:t>
      </w:r>
      <w:r w:rsidR="00344DF4" w:rsidRPr="00214951">
        <w:rPr>
          <w:color w:val="00B050"/>
          <w:sz w:val="24"/>
          <w:szCs w:val="24"/>
        </w:rPr>
        <w:t>r</w:t>
      </w:r>
      <w:r w:rsidRPr="00892586">
        <w:rPr>
          <w:color w:val="00B050"/>
          <w:sz w:val="24"/>
          <w:szCs w:val="24"/>
        </w:rPr>
        <w:t>inių Paslaugų, nurodytų žemiau:</w:t>
      </w:r>
    </w:p>
    <w:p w14:paraId="32A17C39" w14:textId="553D6E04" w:rsidR="007F3CC5" w:rsidRPr="00EF7CDF" w:rsidRDefault="007F3CC5" w:rsidP="006B0E31">
      <w:pPr>
        <w:pStyle w:val="paragrafesraas"/>
        <w:tabs>
          <w:tab w:val="num" w:pos="2268"/>
        </w:tabs>
        <w:ind w:left="2268" w:hanging="851"/>
      </w:pPr>
      <w:r w:rsidRPr="006B0E31">
        <w:rPr>
          <w:iCs/>
          <w:color w:val="FF0000"/>
          <w:sz w:val="24"/>
          <w:szCs w:val="24"/>
        </w:rPr>
        <w:t>[</w:t>
      </w:r>
      <w:r w:rsidRPr="00EF7CDF">
        <w:rPr>
          <w:i/>
          <w:color w:val="FF0000"/>
          <w:sz w:val="24"/>
          <w:szCs w:val="24"/>
        </w:rPr>
        <w:t>nurodyti Paslaugas, pvz.: maitinimo, skalbimo.</w:t>
      </w:r>
      <w:r w:rsidRPr="006B0E31">
        <w:rPr>
          <w:iCs/>
          <w:color w:val="FF0000"/>
          <w:sz w:val="24"/>
          <w:szCs w:val="24"/>
        </w:rPr>
        <w:t>]</w:t>
      </w:r>
      <w:r w:rsidRPr="00EF7CDF">
        <w:rPr>
          <w:i/>
          <w:color w:val="FF0000"/>
          <w:sz w:val="24"/>
          <w:szCs w:val="24"/>
        </w:rPr>
        <w:t>;</w:t>
      </w:r>
    </w:p>
    <w:p w14:paraId="30B26433" w14:textId="015CA390" w:rsidR="007F3CC5" w:rsidRPr="00403566" w:rsidRDefault="007F3CC5" w:rsidP="006B0E31">
      <w:pPr>
        <w:pStyle w:val="paragrafesraas"/>
        <w:tabs>
          <w:tab w:val="num" w:pos="2268"/>
        </w:tabs>
        <w:ind w:left="2268" w:hanging="851"/>
      </w:pPr>
      <w:r w:rsidRPr="006B0E31">
        <w:rPr>
          <w:iCs/>
          <w:color w:val="FF0000"/>
          <w:sz w:val="24"/>
          <w:szCs w:val="24"/>
        </w:rPr>
        <w:t>[</w:t>
      </w:r>
      <w:r w:rsidRPr="00EF7CDF">
        <w:rPr>
          <w:i/>
          <w:color w:val="FF0000"/>
          <w:sz w:val="24"/>
          <w:szCs w:val="24"/>
        </w:rPr>
        <w:t>nurodyti Paslaugas, pvz.: maitinimo, skalbimo.</w:t>
      </w:r>
      <w:r w:rsidRPr="006B0E31">
        <w:rPr>
          <w:iCs/>
          <w:color w:val="FF0000"/>
          <w:sz w:val="24"/>
          <w:szCs w:val="24"/>
        </w:rPr>
        <w:t>]</w:t>
      </w:r>
      <w:r w:rsidRPr="00EF7CDF">
        <w:rPr>
          <w:i/>
          <w:color w:val="FF0000"/>
          <w:sz w:val="24"/>
          <w:szCs w:val="24"/>
        </w:rPr>
        <w:t>;</w:t>
      </w:r>
    </w:p>
    <w:p w14:paraId="08581A48" w14:textId="63F4EDC0" w:rsidR="00F467EC" w:rsidRPr="009C2D1C" w:rsidRDefault="00F467EC" w:rsidP="006B0E31">
      <w:pPr>
        <w:pStyle w:val="paragrafai"/>
        <w:tabs>
          <w:tab w:val="clear" w:pos="1346"/>
          <w:tab w:val="num" w:pos="1418"/>
        </w:tabs>
        <w:ind w:left="1418" w:hanging="851"/>
        <w:rPr>
          <w:color w:val="00B050"/>
          <w:sz w:val="24"/>
          <w:szCs w:val="24"/>
        </w:rPr>
      </w:pPr>
      <w:r w:rsidRPr="00721C47">
        <w:rPr>
          <w:color w:val="00B050"/>
          <w:sz w:val="24"/>
          <w:szCs w:val="24"/>
        </w:rPr>
        <w:t>Privatus subjektas įsipareigoja likus 6 (šešiems) mėnesiams iki ati</w:t>
      </w:r>
      <w:r w:rsidRPr="002E10F0">
        <w:rPr>
          <w:color w:val="00B050"/>
          <w:sz w:val="24"/>
          <w:szCs w:val="24"/>
        </w:rPr>
        <w:t xml:space="preserve">tinkamos Rinkos </w:t>
      </w:r>
      <w:r w:rsidR="006929E1" w:rsidRPr="002E10F0">
        <w:rPr>
          <w:color w:val="00B050"/>
          <w:sz w:val="24"/>
          <w:szCs w:val="24"/>
        </w:rPr>
        <w:t>tyrimo</w:t>
      </w:r>
      <w:r w:rsidRPr="00972F3A">
        <w:rPr>
          <w:color w:val="00B050"/>
          <w:sz w:val="24"/>
          <w:szCs w:val="24"/>
        </w:rPr>
        <w:t xml:space="preserve"> datos savo sąskaita atlikti Kainų palyginimą.</w:t>
      </w:r>
      <w:bookmarkEnd w:id="818"/>
      <w:r w:rsidRPr="00972F3A">
        <w:rPr>
          <w:color w:val="00B050"/>
          <w:sz w:val="24"/>
          <w:szCs w:val="24"/>
        </w:rPr>
        <w:t xml:space="preserve"> Kainų palyginimo tikslas yra įvertinti </w:t>
      </w:r>
      <w:r w:rsidR="00DC7C24" w:rsidRPr="00210A19">
        <w:rPr>
          <w:color w:val="00B050"/>
          <w:sz w:val="24"/>
          <w:szCs w:val="24"/>
        </w:rPr>
        <w:t>T</w:t>
      </w:r>
      <w:r w:rsidRPr="00210A19">
        <w:rPr>
          <w:color w:val="00B050"/>
          <w:sz w:val="24"/>
          <w:szCs w:val="24"/>
        </w:rPr>
        <w:t>ikrinamų paslaugų teikimo kainas ir konkurencingumą. Kainų palyginimo metu Privatus subjektas, veikdamas sąžiningai ir objektyviai, turi atlikti Ti</w:t>
      </w:r>
      <w:r w:rsidRPr="00EE7E58">
        <w:rPr>
          <w:color w:val="00B050"/>
          <w:sz w:val="24"/>
          <w:szCs w:val="24"/>
        </w:rPr>
        <w:t xml:space="preserve">krinamų paslaugų ir atitinkamų paslaugų rinkos kainų palyginimą. Palyginimas atliekamas pagal vidutinę panašių paslaugų, teikiamų kitiems objektams ar </w:t>
      </w:r>
      <w:r w:rsidR="00BD55C3" w:rsidRPr="009C2D1C">
        <w:rPr>
          <w:color w:val="00B050"/>
          <w:sz w:val="24"/>
          <w:szCs w:val="24"/>
        </w:rPr>
        <w:t>asmenims</w:t>
      </w:r>
      <w:r w:rsidRPr="009C2D1C">
        <w:rPr>
          <w:color w:val="00B050"/>
          <w:sz w:val="24"/>
          <w:szCs w:val="24"/>
        </w:rPr>
        <w:t xml:space="preserve">, kainą, kuri nustatoma pasirinktinai įvertinus ne mažiau kaip 3 (trijų) kitų rinkoje esančių panašios reputacijos, turinčių panašius išteklius ir </w:t>
      </w:r>
      <w:r w:rsidRPr="009C2D1C">
        <w:rPr>
          <w:color w:val="00B050"/>
          <w:sz w:val="24"/>
          <w:szCs w:val="24"/>
        </w:rPr>
        <w:lastRenderedPageBreak/>
        <w:t>pajėgumus ūkio subjektų, nesančių Susijusiais asmenimis su Privačiu subjektu ir</w:t>
      </w:r>
      <w:r w:rsidR="00E16E9B" w:rsidRPr="009C2D1C">
        <w:rPr>
          <w:color w:val="00B050"/>
          <w:sz w:val="24"/>
          <w:szCs w:val="24"/>
        </w:rPr>
        <w:t xml:space="preserve"> (</w:t>
      </w:r>
      <w:r w:rsidRPr="009C2D1C">
        <w:rPr>
          <w:color w:val="00B050"/>
          <w:sz w:val="24"/>
          <w:szCs w:val="24"/>
        </w:rPr>
        <w:t>ar</w:t>
      </w:r>
      <w:r w:rsidR="00E16E9B" w:rsidRPr="009C2D1C">
        <w:rPr>
          <w:color w:val="00B050"/>
          <w:sz w:val="24"/>
          <w:szCs w:val="24"/>
        </w:rPr>
        <w:t>)</w:t>
      </w:r>
      <w:r w:rsidRPr="009C2D1C">
        <w:rPr>
          <w:color w:val="00B050"/>
          <w:sz w:val="24"/>
          <w:szCs w:val="24"/>
        </w:rPr>
        <w:t xml:space="preserve"> Investuotoju, darbų ar paslaugų kainas ir išvedus jų vidurkį, nebent rinkoje nėra tiek ūkio subjektų – tada įvertinamos visų rinkoje esančių subjektų darbų ar paslaugų kainos bei išvedamas jų vidurkis. Ūkio subjektus, kurių kainos vertinamos, ir jų skaičių motyvuotai turi pasiūlyti Privatus subjektas. Valdžios subjektas gali per 10 (dešimt) dienų nuo tokio pasiūlymo gavimo pateikti motyvuotą nurodymą pakeisti ūkio subjektų, kurių kainos vertinamos, skaičių, pašalinti konkrečius nurodytus ūkio subjektus ar įtraukti papildomus ūkio subjektus.</w:t>
      </w:r>
      <w:bookmarkEnd w:id="819"/>
    </w:p>
    <w:p w14:paraId="36F4EA77" w14:textId="09EC0626" w:rsidR="00F467EC" w:rsidRPr="00892586" w:rsidRDefault="00F467EC" w:rsidP="006B0E31">
      <w:pPr>
        <w:pStyle w:val="paragrafai"/>
        <w:tabs>
          <w:tab w:val="clear" w:pos="1346"/>
          <w:tab w:val="num" w:pos="1418"/>
        </w:tabs>
        <w:ind w:left="1134" w:hanging="851"/>
        <w:rPr>
          <w:color w:val="00B050"/>
          <w:sz w:val="24"/>
          <w:szCs w:val="24"/>
        </w:rPr>
      </w:pPr>
      <w:bookmarkStart w:id="820" w:name="_Ref369533894"/>
      <w:r w:rsidRPr="009C2D1C">
        <w:rPr>
          <w:color w:val="00B050"/>
          <w:sz w:val="24"/>
          <w:szCs w:val="24"/>
        </w:rPr>
        <w:t xml:space="preserve">Privatus subjektas Sutarties </w:t>
      </w:r>
      <w:r w:rsidRPr="00553BB9">
        <w:rPr>
          <w:color w:val="00B050"/>
          <w:sz w:val="24"/>
          <w:szCs w:val="24"/>
        </w:rPr>
        <w:fldChar w:fldCharType="begin"/>
      </w:r>
      <w:r w:rsidRPr="009C2D1C">
        <w:rPr>
          <w:color w:val="00B050"/>
          <w:sz w:val="24"/>
          <w:szCs w:val="24"/>
        </w:rPr>
        <w:instrText xml:space="preserve"> REF _Ref369533863 \r \h </w:instrText>
      </w:r>
      <w:r w:rsidR="005C12D0" w:rsidRPr="009C2D1C">
        <w:rPr>
          <w:color w:val="00B050"/>
          <w:sz w:val="24"/>
          <w:szCs w:val="24"/>
        </w:rPr>
        <w:instrText xml:space="preserve"> \* MERGEFORMAT </w:instrText>
      </w:r>
      <w:r w:rsidRPr="00553BB9">
        <w:rPr>
          <w:color w:val="00B050"/>
          <w:sz w:val="24"/>
          <w:szCs w:val="24"/>
        </w:rPr>
      </w:r>
      <w:r w:rsidRPr="00553BB9">
        <w:rPr>
          <w:color w:val="00B050"/>
          <w:sz w:val="24"/>
          <w:szCs w:val="24"/>
        </w:rPr>
        <w:fldChar w:fldCharType="separate"/>
      </w:r>
      <w:r w:rsidR="00F7534F">
        <w:rPr>
          <w:color w:val="00B050"/>
          <w:sz w:val="24"/>
          <w:szCs w:val="24"/>
        </w:rPr>
        <w:t>25.1</w:t>
      </w:r>
      <w:r w:rsidRPr="00553BB9">
        <w:rPr>
          <w:color w:val="00B050"/>
          <w:sz w:val="24"/>
          <w:szCs w:val="24"/>
        </w:rPr>
        <w:fldChar w:fldCharType="end"/>
      </w:r>
      <w:r w:rsidRPr="00553BB9">
        <w:rPr>
          <w:color w:val="00B050"/>
          <w:sz w:val="24"/>
          <w:szCs w:val="24"/>
        </w:rPr>
        <w:t> punkte nurodyto Kainų palyginimo rezultatus Valdžio</w:t>
      </w:r>
      <w:r w:rsidRPr="00214951">
        <w:rPr>
          <w:color w:val="00B050"/>
          <w:sz w:val="24"/>
          <w:szCs w:val="24"/>
        </w:rPr>
        <w:t xml:space="preserve">s subjektui turi pateikti ne vėliau kaip prieš </w:t>
      </w:r>
      <w:r w:rsidRPr="006B0E31">
        <w:rPr>
          <w:iCs/>
          <w:color w:val="FF0000"/>
          <w:sz w:val="24"/>
          <w:szCs w:val="24"/>
        </w:rPr>
        <w:t>[</w:t>
      </w:r>
      <w:r w:rsidR="00400A39" w:rsidRPr="00EF7CDF">
        <w:rPr>
          <w:i/>
          <w:color w:val="FF0000"/>
          <w:sz w:val="24"/>
          <w:szCs w:val="24"/>
        </w:rPr>
        <w:t xml:space="preserve">nurodyti terminą, </w:t>
      </w:r>
      <w:r w:rsidRPr="006B0E31">
        <w:rPr>
          <w:i/>
          <w:color w:val="0070C0"/>
          <w:sz w:val="24"/>
          <w:szCs w:val="24"/>
        </w:rPr>
        <w:t>rekomenduojama 3 (tris) mėnesius</w:t>
      </w:r>
      <w:r w:rsidRPr="006B0E31">
        <w:rPr>
          <w:iCs/>
          <w:color w:val="FF0000"/>
          <w:sz w:val="24"/>
          <w:szCs w:val="24"/>
        </w:rPr>
        <w:t>]</w:t>
      </w:r>
      <w:r w:rsidR="000523C5" w:rsidRPr="00EF7CDF">
        <w:rPr>
          <w:color w:val="FF0000"/>
          <w:sz w:val="24"/>
          <w:szCs w:val="24"/>
        </w:rPr>
        <w:t xml:space="preserve"> </w:t>
      </w:r>
      <w:r w:rsidRPr="00403566">
        <w:rPr>
          <w:color w:val="00B050"/>
          <w:sz w:val="24"/>
          <w:szCs w:val="24"/>
        </w:rPr>
        <w:t>iki atitinkamos Rinkos t</w:t>
      </w:r>
      <w:r w:rsidR="00080E44" w:rsidRPr="00721C47">
        <w:rPr>
          <w:color w:val="00B050"/>
          <w:sz w:val="24"/>
          <w:szCs w:val="24"/>
        </w:rPr>
        <w:t xml:space="preserve">yrimo </w:t>
      </w:r>
      <w:r w:rsidRPr="002E10F0">
        <w:rPr>
          <w:color w:val="00B050"/>
          <w:sz w:val="24"/>
          <w:szCs w:val="24"/>
        </w:rPr>
        <w:t>datos. Rezultatai turi pagrįsti, kiek rinkos dalyvių darbų ir (ar) paslaugų kaino</w:t>
      </w:r>
      <w:r w:rsidRPr="00210A19">
        <w:rPr>
          <w:color w:val="00B050"/>
          <w:sz w:val="24"/>
          <w:szCs w:val="24"/>
        </w:rPr>
        <w:t xml:space="preserve">s, atsižvelgiant į Koregavimo koeficientus, („Rinkos kaina“) procentine išraiška skiriasi nuo Finansiniame veiklos modelyje nurodytų atitinkamų </w:t>
      </w:r>
      <w:r w:rsidR="003E2242" w:rsidRPr="00210A19">
        <w:rPr>
          <w:color w:val="00B050"/>
          <w:sz w:val="24"/>
          <w:szCs w:val="24"/>
        </w:rPr>
        <w:t>T</w:t>
      </w:r>
      <w:r w:rsidRPr="00EE7E58">
        <w:rPr>
          <w:color w:val="00B050"/>
          <w:sz w:val="24"/>
          <w:szCs w:val="24"/>
        </w:rPr>
        <w:t>ikrinamų paslaugų elementų sąnaudų, jei taikoma, atnaujintų šios Sutarties</w:t>
      </w:r>
      <w:r w:rsidR="00CE3A39">
        <w:rPr>
          <w:color w:val="00B050"/>
          <w:sz w:val="24"/>
          <w:szCs w:val="24"/>
        </w:rPr>
        <w:t xml:space="preserve"> </w:t>
      </w:r>
      <w:r w:rsidR="00CE3A39">
        <w:rPr>
          <w:color w:val="00B050"/>
          <w:sz w:val="24"/>
          <w:szCs w:val="24"/>
        </w:rPr>
        <w:fldChar w:fldCharType="begin"/>
      </w:r>
      <w:r w:rsidR="00CE3A39">
        <w:rPr>
          <w:color w:val="00B050"/>
          <w:sz w:val="24"/>
          <w:szCs w:val="24"/>
        </w:rPr>
        <w:instrText xml:space="preserve"> REF _Ref110234991 \r \h </w:instrText>
      </w:r>
      <w:r w:rsidR="00CE3A39">
        <w:rPr>
          <w:color w:val="00B050"/>
          <w:sz w:val="24"/>
          <w:szCs w:val="24"/>
        </w:rPr>
      </w:r>
      <w:r w:rsidR="00CE3A39">
        <w:rPr>
          <w:color w:val="00B050"/>
          <w:sz w:val="24"/>
          <w:szCs w:val="24"/>
        </w:rPr>
        <w:fldChar w:fldCharType="separate"/>
      </w:r>
      <w:r w:rsidR="00F7534F">
        <w:rPr>
          <w:color w:val="00B050"/>
          <w:sz w:val="24"/>
          <w:szCs w:val="24"/>
        </w:rPr>
        <w:t>3</w:t>
      </w:r>
      <w:r w:rsidR="00CE3A39">
        <w:rPr>
          <w:color w:val="00B050"/>
          <w:sz w:val="24"/>
          <w:szCs w:val="24"/>
        </w:rPr>
        <w:fldChar w:fldCharType="end"/>
      </w:r>
      <w:r w:rsidRPr="00553BB9">
        <w:rPr>
          <w:color w:val="00B050"/>
          <w:sz w:val="24"/>
          <w:szCs w:val="24"/>
        </w:rPr>
        <w:t> </w:t>
      </w:r>
      <w:r w:rsidR="00BE3B2A" w:rsidRPr="00553BB9">
        <w:rPr>
          <w:color w:val="00B050"/>
          <w:sz w:val="24"/>
          <w:szCs w:val="24"/>
        </w:rPr>
        <w:t xml:space="preserve">priede pateiktoje Atsiskaitymų ir </w:t>
      </w:r>
      <w:r w:rsidR="00BE3B2A" w:rsidRPr="00214951">
        <w:rPr>
          <w:color w:val="00B050"/>
          <w:sz w:val="24"/>
          <w:szCs w:val="24"/>
        </w:rPr>
        <w:t xml:space="preserve">mokėjimo tvarkoje </w:t>
      </w:r>
      <w:r w:rsidRPr="00892586">
        <w:rPr>
          <w:color w:val="00B050"/>
          <w:sz w:val="24"/>
          <w:szCs w:val="24"/>
        </w:rPr>
        <w:t>nustatyta tvarka.</w:t>
      </w:r>
      <w:bookmarkEnd w:id="820"/>
    </w:p>
    <w:p w14:paraId="0DABFECD" w14:textId="36A3BD7B" w:rsidR="00F467EC" w:rsidRPr="00892586" w:rsidRDefault="00F467EC" w:rsidP="006B0E31">
      <w:pPr>
        <w:pStyle w:val="paragrafai"/>
        <w:tabs>
          <w:tab w:val="clear" w:pos="1346"/>
          <w:tab w:val="num" w:pos="1418"/>
        </w:tabs>
        <w:ind w:left="1134" w:hanging="851"/>
        <w:rPr>
          <w:color w:val="00B050"/>
          <w:sz w:val="24"/>
          <w:szCs w:val="24"/>
        </w:rPr>
      </w:pPr>
      <w:bookmarkStart w:id="821" w:name="_Ref369534782"/>
      <w:r w:rsidRPr="00EF7CDF">
        <w:rPr>
          <w:color w:val="00B050"/>
          <w:sz w:val="24"/>
          <w:szCs w:val="24"/>
        </w:rPr>
        <w:t xml:space="preserve">Jeigu Kainų palyginimo metu nustatyta Rinkos kaina yra mažesnė nei </w:t>
      </w:r>
      <w:r w:rsidRPr="006B0E31">
        <w:rPr>
          <w:iCs/>
          <w:color w:val="FF0000"/>
          <w:sz w:val="24"/>
          <w:szCs w:val="24"/>
        </w:rPr>
        <w:t>[</w:t>
      </w:r>
      <w:r w:rsidR="006B0E31" w:rsidRPr="006B0E31">
        <w:rPr>
          <w:i/>
          <w:iCs/>
          <w:color w:val="FF0000"/>
          <w:sz w:val="24"/>
          <w:szCs w:val="24"/>
        </w:rPr>
        <w:t>nurodyti</w:t>
      </w:r>
      <w:r w:rsidR="006B0E31">
        <w:rPr>
          <w:i/>
          <w:iCs/>
          <w:color w:val="FF0000"/>
          <w:sz w:val="24"/>
          <w:szCs w:val="24"/>
        </w:rPr>
        <w:t xml:space="preserve"> dydį</w:t>
      </w:r>
      <w:r w:rsidR="006B0E31" w:rsidRPr="006B0E31">
        <w:rPr>
          <w:i/>
          <w:iCs/>
          <w:color w:val="FF0000"/>
          <w:sz w:val="24"/>
          <w:szCs w:val="24"/>
        </w:rPr>
        <w:t xml:space="preserve">, </w:t>
      </w:r>
      <w:r w:rsidRPr="00952D37">
        <w:rPr>
          <w:i/>
          <w:color w:val="0070C0"/>
          <w:sz w:val="24"/>
          <w:szCs w:val="24"/>
        </w:rPr>
        <w:t>rekomenduojama 95 (devyniasdešimt penki)</w:t>
      </w:r>
      <w:r w:rsidRPr="00952D37">
        <w:rPr>
          <w:iCs/>
          <w:color w:val="FF0000"/>
          <w:sz w:val="24"/>
          <w:szCs w:val="24"/>
        </w:rPr>
        <w:t>]</w:t>
      </w:r>
      <w:r w:rsidRPr="00EF7CDF">
        <w:rPr>
          <w:i/>
          <w:color w:val="FF0000"/>
          <w:sz w:val="24"/>
          <w:szCs w:val="24"/>
        </w:rPr>
        <w:t xml:space="preserve"> </w:t>
      </w:r>
      <w:r w:rsidRPr="00952D37">
        <w:rPr>
          <w:iCs/>
          <w:color w:val="00B050"/>
          <w:sz w:val="24"/>
          <w:szCs w:val="24"/>
        </w:rPr>
        <w:t>proc</w:t>
      </w:r>
      <w:r w:rsidR="00977F50" w:rsidRPr="00952D37">
        <w:rPr>
          <w:iCs/>
          <w:color w:val="00B050"/>
          <w:sz w:val="24"/>
          <w:szCs w:val="24"/>
        </w:rPr>
        <w:t>entai</w:t>
      </w:r>
      <w:r w:rsidRPr="00952D37">
        <w:rPr>
          <w:iCs/>
          <w:color w:val="00B050"/>
          <w:sz w:val="24"/>
          <w:szCs w:val="24"/>
        </w:rPr>
        <w:t xml:space="preserve"> arba didesnė nei </w:t>
      </w:r>
      <w:r w:rsidR="00C46CE8" w:rsidRPr="00952D37">
        <w:rPr>
          <w:iCs/>
          <w:color w:val="0070C0"/>
          <w:sz w:val="24"/>
          <w:szCs w:val="24"/>
        </w:rPr>
        <w:t>[</w:t>
      </w:r>
      <w:r w:rsidR="00C46CE8" w:rsidRPr="00952D37">
        <w:rPr>
          <w:i/>
          <w:color w:val="0070C0"/>
          <w:sz w:val="24"/>
          <w:szCs w:val="24"/>
        </w:rPr>
        <w:t xml:space="preserve">rekomenduojama </w:t>
      </w:r>
      <w:r w:rsidRPr="00952D37">
        <w:rPr>
          <w:i/>
          <w:color w:val="0070C0"/>
          <w:sz w:val="24"/>
          <w:szCs w:val="24"/>
        </w:rPr>
        <w:t>105 (vienas šimtas penki)</w:t>
      </w:r>
      <w:r w:rsidR="00C46CE8" w:rsidRPr="00952D37">
        <w:rPr>
          <w:iCs/>
          <w:color w:val="0070C0"/>
          <w:sz w:val="24"/>
          <w:szCs w:val="24"/>
        </w:rPr>
        <w:t>]</w:t>
      </w:r>
      <w:r w:rsidRPr="00210A19">
        <w:rPr>
          <w:color w:val="FF0000"/>
          <w:sz w:val="24"/>
          <w:szCs w:val="24"/>
        </w:rPr>
        <w:t xml:space="preserve"> </w:t>
      </w:r>
      <w:r w:rsidRPr="00EE7E58">
        <w:rPr>
          <w:color w:val="00B050"/>
          <w:sz w:val="24"/>
          <w:szCs w:val="24"/>
        </w:rPr>
        <w:t>proc</w:t>
      </w:r>
      <w:r w:rsidR="00977F50">
        <w:rPr>
          <w:color w:val="00B050"/>
          <w:sz w:val="24"/>
          <w:szCs w:val="24"/>
        </w:rPr>
        <w:t>entai</w:t>
      </w:r>
      <w:r w:rsidRPr="00EE7E58">
        <w:rPr>
          <w:color w:val="00B050"/>
          <w:sz w:val="24"/>
          <w:szCs w:val="24"/>
        </w:rPr>
        <w:t xml:space="preserve"> Finansiniame veiklos modelyje nurodytos Tikrinamos paslaugos elemento kainos, arba Kainos palyginimas negali būti atliktas dėl nuo Šalių nepriklausančių priežasčių (įskaitant palyginimui reikalingų rinkos duomenų neprieinamumą ir (ar) trūkumą), Šalys ne</w:t>
      </w:r>
      <w:r w:rsidRPr="009C2D1C">
        <w:rPr>
          <w:color w:val="00B050"/>
          <w:sz w:val="24"/>
          <w:szCs w:val="24"/>
        </w:rPr>
        <w:t xml:space="preserve"> vėliau kaip likus </w:t>
      </w:r>
      <w:r w:rsidRPr="00952D37">
        <w:rPr>
          <w:iCs/>
          <w:color w:val="FF0000"/>
          <w:sz w:val="24"/>
          <w:szCs w:val="24"/>
        </w:rPr>
        <w:t>[</w:t>
      </w:r>
      <w:r w:rsidR="00400A39" w:rsidRPr="009C2D1C">
        <w:rPr>
          <w:i/>
          <w:color w:val="FF0000"/>
          <w:sz w:val="24"/>
          <w:szCs w:val="24"/>
        </w:rPr>
        <w:t xml:space="preserve">nurodyti terminą, </w:t>
      </w:r>
      <w:r w:rsidRPr="009C2D1C">
        <w:rPr>
          <w:i/>
          <w:color w:val="FF0000"/>
          <w:sz w:val="24"/>
          <w:szCs w:val="24"/>
        </w:rPr>
        <w:t>rekomenduojama 30 (trisdešimt) dienų</w:t>
      </w:r>
      <w:r w:rsidRPr="00952D37">
        <w:rPr>
          <w:iCs/>
          <w:color w:val="FF0000"/>
          <w:sz w:val="24"/>
          <w:szCs w:val="24"/>
        </w:rPr>
        <w:t>]</w:t>
      </w:r>
      <w:r w:rsidR="00BE3B2A" w:rsidRPr="009C2D1C">
        <w:rPr>
          <w:color w:val="FF0000"/>
          <w:sz w:val="24"/>
          <w:szCs w:val="24"/>
        </w:rPr>
        <w:t xml:space="preserve"> </w:t>
      </w:r>
      <w:r w:rsidRPr="009C2D1C">
        <w:rPr>
          <w:color w:val="00B050"/>
          <w:sz w:val="24"/>
          <w:szCs w:val="24"/>
        </w:rPr>
        <w:t>iki Rinkos t</w:t>
      </w:r>
      <w:r w:rsidR="00FC3352" w:rsidRPr="009C2D1C">
        <w:rPr>
          <w:color w:val="00B050"/>
          <w:sz w:val="24"/>
          <w:szCs w:val="24"/>
        </w:rPr>
        <w:t>yri</w:t>
      </w:r>
      <w:r w:rsidRPr="009C2D1C">
        <w:rPr>
          <w:color w:val="00B050"/>
          <w:sz w:val="24"/>
          <w:szCs w:val="24"/>
        </w:rPr>
        <w:t xml:space="preserve">mo datos susitaria dėl atitinkamų </w:t>
      </w:r>
      <w:r w:rsidR="00BE3B2A" w:rsidRPr="009C2D1C">
        <w:rPr>
          <w:color w:val="00B050"/>
          <w:sz w:val="24"/>
          <w:szCs w:val="24"/>
        </w:rPr>
        <w:t>T</w:t>
      </w:r>
      <w:r w:rsidRPr="009C2D1C">
        <w:rPr>
          <w:color w:val="00B050"/>
          <w:sz w:val="24"/>
          <w:szCs w:val="24"/>
        </w:rPr>
        <w:t xml:space="preserve">ikrinamų paslaugų kainos pakeitimų, Sutarties </w:t>
      </w:r>
      <w:r w:rsidR="00CE3A39">
        <w:rPr>
          <w:color w:val="00B050"/>
          <w:sz w:val="24"/>
          <w:szCs w:val="24"/>
        </w:rPr>
        <w:fldChar w:fldCharType="begin"/>
      </w:r>
      <w:r w:rsidR="00CE3A39">
        <w:rPr>
          <w:color w:val="00B050"/>
          <w:sz w:val="24"/>
          <w:szCs w:val="24"/>
        </w:rPr>
        <w:instrText xml:space="preserve"> REF _Ref110234991 \r \h </w:instrText>
      </w:r>
      <w:r w:rsidR="00CE3A39">
        <w:rPr>
          <w:color w:val="00B050"/>
          <w:sz w:val="24"/>
          <w:szCs w:val="24"/>
        </w:rPr>
      </w:r>
      <w:r w:rsidR="00CE3A39">
        <w:rPr>
          <w:color w:val="00B050"/>
          <w:sz w:val="24"/>
          <w:szCs w:val="24"/>
        </w:rPr>
        <w:fldChar w:fldCharType="separate"/>
      </w:r>
      <w:r w:rsidR="00F7534F">
        <w:rPr>
          <w:color w:val="00B050"/>
          <w:sz w:val="24"/>
          <w:szCs w:val="24"/>
        </w:rPr>
        <w:t>3</w:t>
      </w:r>
      <w:r w:rsidR="00CE3A39">
        <w:rPr>
          <w:color w:val="00B050"/>
          <w:sz w:val="24"/>
          <w:szCs w:val="24"/>
        </w:rPr>
        <w:fldChar w:fldCharType="end"/>
      </w:r>
      <w:r w:rsidRPr="00553BB9">
        <w:rPr>
          <w:color w:val="00B050"/>
          <w:sz w:val="24"/>
          <w:szCs w:val="24"/>
        </w:rPr>
        <w:t xml:space="preserve"> priede pateiktoje Atsiskaitymų ir mokėjimų tvarkoje nustatyta tvarka optimizuojant Finansinį veiklos modelį. Per šį terminą nesutarus dėl atitinkamų </w:t>
      </w:r>
      <w:r w:rsidR="00BE3B2A" w:rsidRPr="00214951">
        <w:rPr>
          <w:color w:val="00B050"/>
          <w:sz w:val="24"/>
          <w:szCs w:val="24"/>
        </w:rPr>
        <w:t>T</w:t>
      </w:r>
      <w:r w:rsidRPr="00892586">
        <w:rPr>
          <w:color w:val="00B050"/>
          <w:sz w:val="24"/>
          <w:szCs w:val="24"/>
        </w:rPr>
        <w:t>ikrinamų paslaugų kai</w:t>
      </w:r>
      <w:r w:rsidRPr="00EF7CDF">
        <w:rPr>
          <w:color w:val="00B050"/>
          <w:sz w:val="24"/>
          <w:szCs w:val="24"/>
        </w:rPr>
        <w:t xml:space="preserve">nos pakeitimų, Valdžios subjekto vienašaliu pasirinkimu nesutarimas perduodamas spręsti komisijai ar Sutarties </w:t>
      </w:r>
      <w:r w:rsidRPr="00553BB9">
        <w:rPr>
          <w:color w:val="00B050"/>
          <w:sz w:val="24"/>
          <w:szCs w:val="24"/>
        </w:rPr>
        <w:fldChar w:fldCharType="begin"/>
      </w:r>
      <w:r w:rsidRPr="009C2D1C">
        <w:rPr>
          <w:color w:val="00B050"/>
          <w:sz w:val="24"/>
          <w:szCs w:val="24"/>
        </w:rPr>
        <w:instrText xml:space="preserve"> REF _Ref284491700 \r \h </w:instrText>
      </w:r>
      <w:r w:rsidR="005C12D0" w:rsidRPr="009C2D1C">
        <w:rPr>
          <w:color w:val="00B050"/>
          <w:sz w:val="24"/>
          <w:szCs w:val="24"/>
        </w:rPr>
        <w:instrText xml:space="preserve"> \* MERGEFORMAT </w:instrText>
      </w:r>
      <w:r w:rsidRPr="00553BB9">
        <w:rPr>
          <w:color w:val="00B050"/>
          <w:sz w:val="24"/>
          <w:szCs w:val="24"/>
        </w:rPr>
      </w:r>
      <w:r w:rsidRPr="00553BB9">
        <w:rPr>
          <w:color w:val="00B050"/>
          <w:sz w:val="24"/>
          <w:szCs w:val="24"/>
        </w:rPr>
        <w:fldChar w:fldCharType="separate"/>
      </w:r>
      <w:r w:rsidR="00F7534F">
        <w:rPr>
          <w:color w:val="00B050"/>
          <w:sz w:val="24"/>
          <w:szCs w:val="24"/>
        </w:rPr>
        <w:t>56</w:t>
      </w:r>
      <w:r w:rsidRPr="00553BB9">
        <w:rPr>
          <w:color w:val="00B050"/>
          <w:sz w:val="24"/>
          <w:szCs w:val="24"/>
        </w:rPr>
        <w:fldChar w:fldCharType="end"/>
      </w:r>
      <w:r w:rsidRPr="00553BB9">
        <w:rPr>
          <w:color w:val="00B050"/>
          <w:sz w:val="24"/>
          <w:szCs w:val="24"/>
        </w:rPr>
        <w:t> punkte nustatyta tvarka arba Privatus subjektas atlieka Rinkos t</w:t>
      </w:r>
      <w:r w:rsidR="003A4129" w:rsidRPr="00214951">
        <w:rPr>
          <w:color w:val="00B050"/>
          <w:sz w:val="24"/>
          <w:szCs w:val="24"/>
        </w:rPr>
        <w:t>yrimą</w:t>
      </w:r>
      <w:r w:rsidRPr="00892586">
        <w:rPr>
          <w:color w:val="00B050"/>
          <w:sz w:val="24"/>
          <w:szCs w:val="24"/>
        </w:rPr>
        <w:t>.</w:t>
      </w:r>
      <w:bookmarkEnd w:id="821"/>
    </w:p>
    <w:p w14:paraId="28015F91" w14:textId="3F1E67DE" w:rsidR="00F467EC" w:rsidRPr="00210A19" w:rsidRDefault="00F467EC" w:rsidP="006B0E31">
      <w:pPr>
        <w:pStyle w:val="paragrafai"/>
        <w:tabs>
          <w:tab w:val="clear" w:pos="1346"/>
          <w:tab w:val="num" w:pos="1418"/>
        </w:tabs>
        <w:ind w:left="1134" w:hanging="851"/>
        <w:rPr>
          <w:color w:val="00B050"/>
          <w:sz w:val="24"/>
          <w:szCs w:val="24"/>
        </w:rPr>
      </w:pPr>
      <w:bookmarkStart w:id="822" w:name="_Ref369536533"/>
      <w:r w:rsidRPr="00EF7CDF">
        <w:rPr>
          <w:color w:val="00B050"/>
          <w:sz w:val="24"/>
          <w:szCs w:val="24"/>
        </w:rPr>
        <w:t>Jeigu atliekamas Rinkos t</w:t>
      </w:r>
      <w:r w:rsidR="002565E4" w:rsidRPr="00EF7CDF">
        <w:rPr>
          <w:color w:val="00B050"/>
          <w:sz w:val="24"/>
          <w:szCs w:val="24"/>
        </w:rPr>
        <w:t>yrimas</w:t>
      </w:r>
      <w:r w:rsidRPr="00403566">
        <w:rPr>
          <w:color w:val="00B050"/>
          <w:sz w:val="24"/>
          <w:szCs w:val="24"/>
        </w:rPr>
        <w:t xml:space="preserve">, ne vėliau kaip iki Rinkos </w:t>
      </w:r>
      <w:r w:rsidR="00C4555E" w:rsidRPr="00721C47">
        <w:rPr>
          <w:color w:val="00B050"/>
          <w:sz w:val="24"/>
          <w:szCs w:val="24"/>
        </w:rPr>
        <w:t>tyri</w:t>
      </w:r>
      <w:r w:rsidRPr="002E10F0">
        <w:rPr>
          <w:color w:val="00B050"/>
          <w:sz w:val="24"/>
          <w:szCs w:val="24"/>
        </w:rPr>
        <w:t>mo datos, Valdžios subjektas ir Privatus subjektas imasi protingų priemonių siek</w:t>
      </w:r>
      <w:r w:rsidRPr="00210A19">
        <w:rPr>
          <w:color w:val="00B050"/>
          <w:sz w:val="24"/>
          <w:szCs w:val="24"/>
        </w:rPr>
        <w:t>iant sutarti dėl:</w:t>
      </w:r>
      <w:bookmarkEnd w:id="822"/>
    </w:p>
    <w:p w14:paraId="63A5CE3B" w14:textId="77777777" w:rsidR="00F467EC" w:rsidRPr="009C2D1C" w:rsidRDefault="00F467EC" w:rsidP="006B0E31">
      <w:pPr>
        <w:pStyle w:val="paragrafesraas"/>
        <w:tabs>
          <w:tab w:val="num" w:pos="1418"/>
          <w:tab w:val="num" w:pos="1985"/>
        </w:tabs>
        <w:ind w:left="1985" w:hanging="851"/>
        <w:rPr>
          <w:color w:val="00B050"/>
          <w:sz w:val="24"/>
          <w:szCs w:val="24"/>
        </w:rPr>
      </w:pPr>
      <w:bookmarkStart w:id="823" w:name="_Ref369536886"/>
      <w:r w:rsidRPr="00EE7E58">
        <w:rPr>
          <w:color w:val="00B050"/>
          <w:sz w:val="24"/>
          <w:szCs w:val="24"/>
        </w:rPr>
        <w:t xml:space="preserve">galimybės Rinkos </w:t>
      </w:r>
      <w:r w:rsidR="00C4555E" w:rsidRPr="00EE7E58">
        <w:rPr>
          <w:color w:val="00B050"/>
          <w:sz w:val="24"/>
          <w:szCs w:val="24"/>
        </w:rPr>
        <w:t>tyri</w:t>
      </w:r>
      <w:r w:rsidRPr="009C2D1C">
        <w:rPr>
          <w:color w:val="00B050"/>
          <w:sz w:val="24"/>
          <w:szCs w:val="24"/>
        </w:rPr>
        <w:t xml:space="preserve">me pakviestiems teikti pasiūlymus ūkio subjektams teikti pasiūlymus dėl vienos, kelių ar visų </w:t>
      </w:r>
      <w:r w:rsidR="00BE3B2A" w:rsidRPr="009C2D1C">
        <w:rPr>
          <w:color w:val="00B050"/>
          <w:sz w:val="24"/>
          <w:szCs w:val="24"/>
        </w:rPr>
        <w:t>T</w:t>
      </w:r>
      <w:r w:rsidRPr="009C2D1C">
        <w:rPr>
          <w:color w:val="00B050"/>
          <w:sz w:val="24"/>
          <w:szCs w:val="24"/>
        </w:rPr>
        <w:t xml:space="preserve">ikrinamų paslaugų, dėl kurių atliekamas Rinkos </w:t>
      </w:r>
      <w:r w:rsidR="00C4555E" w:rsidRPr="009C2D1C">
        <w:rPr>
          <w:color w:val="00B050"/>
          <w:sz w:val="24"/>
          <w:szCs w:val="24"/>
        </w:rPr>
        <w:t>tyrim</w:t>
      </w:r>
      <w:r w:rsidRPr="009C2D1C">
        <w:rPr>
          <w:color w:val="00B050"/>
          <w:sz w:val="24"/>
          <w:szCs w:val="24"/>
        </w:rPr>
        <w:t>as, teikimo;</w:t>
      </w:r>
    </w:p>
    <w:p w14:paraId="6AE59129" w14:textId="664E340F" w:rsidR="00F467EC" w:rsidRPr="009C2D1C" w:rsidRDefault="00F467EC" w:rsidP="006B0E31">
      <w:pPr>
        <w:pStyle w:val="paragrafesraas"/>
        <w:tabs>
          <w:tab w:val="num" w:pos="1418"/>
          <w:tab w:val="num" w:pos="1985"/>
        </w:tabs>
        <w:ind w:left="1985" w:hanging="851"/>
        <w:rPr>
          <w:color w:val="00B050"/>
          <w:sz w:val="24"/>
          <w:szCs w:val="24"/>
        </w:rPr>
      </w:pPr>
      <w:r w:rsidRPr="009C2D1C">
        <w:rPr>
          <w:color w:val="00B050"/>
          <w:sz w:val="24"/>
          <w:szCs w:val="24"/>
        </w:rPr>
        <w:t xml:space="preserve">numatomų kviesti teikti pasiūlymus ūkio subjektų kiekio ir tapatybės, užtikrinant, kad numatomi kviesti ūkio subjektai turės pakankamai kompetencijos, išteklių ir finansinių pajėgumų, reikalingų atitinkamoms </w:t>
      </w:r>
      <w:r w:rsidR="00BE3B2A" w:rsidRPr="009C2D1C">
        <w:rPr>
          <w:color w:val="00B050"/>
          <w:sz w:val="24"/>
          <w:szCs w:val="24"/>
        </w:rPr>
        <w:t>T</w:t>
      </w:r>
      <w:r w:rsidRPr="009C2D1C">
        <w:rPr>
          <w:color w:val="00B050"/>
          <w:sz w:val="24"/>
          <w:szCs w:val="24"/>
        </w:rPr>
        <w:t>ikrinamoms paslaugoms teikti;</w:t>
      </w:r>
      <w:bookmarkEnd w:id="823"/>
    </w:p>
    <w:p w14:paraId="03FEC909" w14:textId="77D29681" w:rsidR="00F467EC" w:rsidRPr="009C2D1C" w:rsidRDefault="00F467EC" w:rsidP="006B0E31">
      <w:pPr>
        <w:pStyle w:val="paragrafesraas"/>
        <w:tabs>
          <w:tab w:val="num" w:pos="1418"/>
          <w:tab w:val="num" w:pos="1985"/>
        </w:tabs>
        <w:ind w:left="1985" w:hanging="851"/>
        <w:rPr>
          <w:color w:val="00B050"/>
          <w:sz w:val="24"/>
          <w:szCs w:val="24"/>
        </w:rPr>
      </w:pPr>
      <w:r w:rsidRPr="009C2D1C">
        <w:rPr>
          <w:color w:val="00B050"/>
          <w:sz w:val="24"/>
          <w:szCs w:val="24"/>
        </w:rPr>
        <w:t xml:space="preserve">tinkamo paskelbimo apie Rinkos </w:t>
      </w:r>
      <w:r w:rsidR="00B75467" w:rsidRPr="009C2D1C">
        <w:rPr>
          <w:color w:val="00B050"/>
          <w:sz w:val="24"/>
          <w:szCs w:val="24"/>
        </w:rPr>
        <w:t>tyri</w:t>
      </w:r>
      <w:r w:rsidRPr="009C2D1C">
        <w:rPr>
          <w:color w:val="00B050"/>
          <w:sz w:val="24"/>
          <w:szCs w:val="24"/>
        </w:rPr>
        <w:t xml:space="preserve">mą </w:t>
      </w:r>
      <w:r w:rsidR="00BE3B2A" w:rsidRPr="009C2D1C">
        <w:rPr>
          <w:color w:val="00B050"/>
          <w:sz w:val="24"/>
          <w:szCs w:val="24"/>
        </w:rPr>
        <w:t>T</w:t>
      </w:r>
      <w:r w:rsidRPr="009C2D1C">
        <w:rPr>
          <w:color w:val="00B050"/>
          <w:sz w:val="24"/>
          <w:szCs w:val="24"/>
        </w:rPr>
        <w:t>ikrinamoms paslaugoms;</w:t>
      </w:r>
    </w:p>
    <w:p w14:paraId="60730A8D" w14:textId="77777777" w:rsidR="00F467EC" w:rsidRPr="009C2D1C" w:rsidRDefault="00F467EC" w:rsidP="006B0E31">
      <w:pPr>
        <w:pStyle w:val="paragrafesraas"/>
        <w:tabs>
          <w:tab w:val="num" w:pos="1418"/>
          <w:tab w:val="num" w:pos="1985"/>
        </w:tabs>
        <w:ind w:left="1985" w:hanging="851"/>
        <w:rPr>
          <w:color w:val="00B050"/>
          <w:sz w:val="24"/>
          <w:szCs w:val="24"/>
        </w:rPr>
      </w:pPr>
      <w:r w:rsidRPr="009C2D1C">
        <w:rPr>
          <w:color w:val="00B050"/>
          <w:sz w:val="24"/>
          <w:szCs w:val="24"/>
        </w:rPr>
        <w:t xml:space="preserve">kvietimo teikti pasiūlymus dėl atitinkamų </w:t>
      </w:r>
      <w:r w:rsidR="00BE3B2A" w:rsidRPr="009C2D1C">
        <w:rPr>
          <w:color w:val="00B050"/>
          <w:sz w:val="24"/>
          <w:szCs w:val="24"/>
        </w:rPr>
        <w:t>T</w:t>
      </w:r>
      <w:r w:rsidRPr="009C2D1C">
        <w:rPr>
          <w:color w:val="00B050"/>
          <w:sz w:val="24"/>
          <w:szCs w:val="24"/>
        </w:rPr>
        <w:t>ikrinamų paslaugų turinio ir teksto bei pasiūlymų vertinimo kriterijų, kurie turi būti parenkami taip, kad leistų įvertinti didžiausią vertę už pinigus ir nustatyti ekonomiškai naudingiausią pasiūlymą atsižvelgiant į pasiūlymų kainą, paslaugų kokybę, personalo kvalifikaciją ir techninius privalumus.</w:t>
      </w:r>
    </w:p>
    <w:p w14:paraId="3868AA7A" w14:textId="6A3D738B" w:rsidR="00F467EC" w:rsidRPr="00EF7CDF" w:rsidRDefault="00F467EC" w:rsidP="006B0E31">
      <w:pPr>
        <w:pStyle w:val="paragrafai"/>
        <w:tabs>
          <w:tab w:val="clear" w:pos="1346"/>
          <w:tab w:val="num" w:pos="1134"/>
          <w:tab w:val="num" w:pos="1418"/>
        </w:tabs>
        <w:ind w:left="1134" w:hanging="851"/>
        <w:rPr>
          <w:color w:val="00B050"/>
          <w:sz w:val="24"/>
          <w:szCs w:val="24"/>
        </w:rPr>
      </w:pPr>
      <w:bookmarkStart w:id="824" w:name="_Ref369537618"/>
      <w:r w:rsidRPr="009C2D1C">
        <w:rPr>
          <w:color w:val="00B050"/>
          <w:sz w:val="24"/>
          <w:szCs w:val="24"/>
        </w:rPr>
        <w:t xml:space="preserve">Privatus subjektas įsipareigoja iki Rinkos </w:t>
      </w:r>
      <w:r w:rsidR="00B75467" w:rsidRPr="009C2D1C">
        <w:rPr>
          <w:color w:val="00B050"/>
          <w:sz w:val="24"/>
          <w:szCs w:val="24"/>
        </w:rPr>
        <w:t>tyri</w:t>
      </w:r>
      <w:r w:rsidRPr="009C2D1C">
        <w:rPr>
          <w:color w:val="00B050"/>
          <w:sz w:val="24"/>
          <w:szCs w:val="24"/>
        </w:rPr>
        <w:t xml:space="preserve">mo datos parengti šios Sutarties </w:t>
      </w:r>
      <w:r w:rsidRPr="00553BB9">
        <w:rPr>
          <w:color w:val="00B050"/>
          <w:sz w:val="24"/>
          <w:szCs w:val="24"/>
        </w:rPr>
        <w:fldChar w:fldCharType="begin"/>
      </w:r>
      <w:r w:rsidRPr="009C2D1C">
        <w:rPr>
          <w:color w:val="00B050"/>
          <w:sz w:val="24"/>
          <w:szCs w:val="24"/>
        </w:rPr>
        <w:instrText xml:space="preserve"> REF _Ref369536533 \r \h  \* MERGEFORMAT </w:instrText>
      </w:r>
      <w:r w:rsidRPr="00553BB9">
        <w:rPr>
          <w:color w:val="00B050"/>
          <w:sz w:val="24"/>
          <w:szCs w:val="24"/>
        </w:rPr>
      </w:r>
      <w:r w:rsidRPr="00553BB9">
        <w:rPr>
          <w:color w:val="00B050"/>
          <w:sz w:val="24"/>
          <w:szCs w:val="24"/>
        </w:rPr>
        <w:fldChar w:fldCharType="separate"/>
      </w:r>
      <w:r w:rsidR="00F7534F">
        <w:rPr>
          <w:color w:val="00B050"/>
          <w:sz w:val="24"/>
          <w:szCs w:val="24"/>
        </w:rPr>
        <w:t>25.5</w:t>
      </w:r>
      <w:r w:rsidRPr="00553BB9">
        <w:rPr>
          <w:color w:val="00B050"/>
          <w:sz w:val="24"/>
          <w:szCs w:val="24"/>
        </w:rPr>
        <w:fldChar w:fldCharType="end"/>
      </w:r>
      <w:r w:rsidRPr="00553BB9">
        <w:rPr>
          <w:color w:val="00B050"/>
          <w:sz w:val="24"/>
          <w:szCs w:val="24"/>
        </w:rPr>
        <w:t xml:space="preserve"> punkte nurodytus dokumentus ir numatomų kviesti teikti pasiūlymus ūkio subjektų sąrašą, </w:t>
      </w:r>
      <w:r w:rsidRPr="00553BB9">
        <w:rPr>
          <w:color w:val="00B050"/>
          <w:sz w:val="24"/>
          <w:szCs w:val="24"/>
        </w:rPr>
        <w:lastRenderedPageBreak/>
        <w:t xml:space="preserve">atsižvelgiant į </w:t>
      </w:r>
      <w:r w:rsidR="00B75467" w:rsidRPr="00214951">
        <w:rPr>
          <w:color w:val="00B050"/>
          <w:sz w:val="24"/>
          <w:szCs w:val="24"/>
        </w:rPr>
        <w:t xml:space="preserve">Sutarties </w:t>
      </w:r>
      <w:r w:rsidR="00B75467" w:rsidRPr="00553BB9">
        <w:rPr>
          <w:color w:val="00B050"/>
          <w:sz w:val="24"/>
          <w:szCs w:val="24"/>
        </w:rPr>
        <w:fldChar w:fldCharType="begin"/>
      </w:r>
      <w:r w:rsidR="00B75467" w:rsidRPr="009C2D1C">
        <w:rPr>
          <w:color w:val="00B050"/>
          <w:sz w:val="24"/>
          <w:szCs w:val="24"/>
        </w:rPr>
        <w:instrText xml:space="preserve"> REF _Ref369536533 \r \h </w:instrText>
      </w:r>
      <w:r w:rsidR="00CA2F51" w:rsidRPr="009C2D1C">
        <w:rPr>
          <w:color w:val="00B050"/>
          <w:sz w:val="24"/>
          <w:szCs w:val="24"/>
        </w:rPr>
        <w:instrText xml:space="preserve"> \* MERGEFORMAT </w:instrText>
      </w:r>
      <w:r w:rsidR="00B75467" w:rsidRPr="00553BB9">
        <w:rPr>
          <w:color w:val="00B050"/>
          <w:sz w:val="24"/>
          <w:szCs w:val="24"/>
        </w:rPr>
      </w:r>
      <w:r w:rsidR="00B75467" w:rsidRPr="00553BB9">
        <w:rPr>
          <w:color w:val="00B050"/>
          <w:sz w:val="24"/>
          <w:szCs w:val="24"/>
        </w:rPr>
        <w:fldChar w:fldCharType="separate"/>
      </w:r>
      <w:r w:rsidR="00F7534F">
        <w:rPr>
          <w:color w:val="00B050"/>
          <w:sz w:val="24"/>
          <w:szCs w:val="24"/>
        </w:rPr>
        <w:t>25.5</w:t>
      </w:r>
      <w:r w:rsidR="00B75467" w:rsidRPr="00553BB9">
        <w:rPr>
          <w:color w:val="00B050"/>
          <w:sz w:val="24"/>
          <w:szCs w:val="24"/>
        </w:rPr>
        <w:fldChar w:fldCharType="end"/>
      </w:r>
      <w:r w:rsidRPr="00553BB9">
        <w:rPr>
          <w:color w:val="00B050"/>
          <w:sz w:val="24"/>
          <w:szCs w:val="24"/>
        </w:rPr>
        <w:t xml:space="preserve"> punkte nurodytus Valdžios subjekto ir Privataus subjekto pasiektus susitarimus. Valdžios subjektas per</w:t>
      </w:r>
      <w:r w:rsidRPr="00553BB9">
        <w:rPr>
          <w:sz w:val="24"/>
          <w:szCs w:val="24"/>
        </w:rPr>
        <w:t xml:space="preserve"> </w:t>
      </w:r>
      <w:r w:rsidRPr="00952D37">
        <w:rPr>
          <w:iCs/>
          <w:color w:val="FF0000"/>
          <w:sz w:val="24"/>
          <w:szCs w:val="24"/>
        </w:rPr>
        <w:t>[</w:t>
      </w:r>
      <w:r w:rsidR="00400A39" w:rsidRPr="00892586">
        <w:rPr>
          <w:i/>
          <w:color w:val="FF0000"/>
          <w:sz w:val="24"/>
          <w:szCs w:val="24"/>
        </w:rPr>
        <w:t xml:space="preserve">nurodyti terminą, </w:t>
      </w:r>
      <w:r w:rsidRPr="00952D37">
        <w:rPr>
          <w:i/>
          <w:color w:val="0070C0"/>
          <w:sz w:val="24"/>
          <w:szCs w:val="24"/>
        </w:rPr>
        <w:t>rekomenduojama 10 (dešimt) Darbo dienų</w:t>
      </w:r>
      <w:r w:rsidRPr="00952D37">
        <w:rPr>
          <w:iCs/>
          <w:color w:val="FF0000"/>
          <w:sz w:val="24"/>
          <w:szCs w:val="24"/>
        </w:rPr>
        <w:t>]</w:t>
      </w:r>
      <w:r w:rsidRPr="00116A2C">
        <w:rPr>
          <w:iCs/>
          <w:color w:val="FF0000"/>
          <w:sz w:val="24"/>
          <w:szCs w:val="24"/>
        </w:rPr>
        <w:t xml:space="preserve"> </w:t>
      </w:r>
      <w:r w:rsidRPr="00EF7CDF">
        <w:rPr>
          <w:color w:val="00B050"/>
          <w:sz w:val="24"/>
          <w:szCs w:val="24"/>
        </w:rPr>
        <w:t>nuo šių dokumentų gavimo dienos turi teisę:</w:t>
      </w:r>
      <w:bookmarkEnd w:id="824"/>
    </w:p>
    <w:p w14:paraId="2260C956" w14:textId="0F86256C" w:rsidR="00F467EC" w:rsidRPr="00EF7CDF" w:rsidRDefault="00F467EC" w:rsidP="006B0E31">
      <w:pPr>
        <w:pStyle w:val="paragrafesraas"/>
        <w:tabs>
          <w:tab w:val="num" w:pos="1418"/>
          <w:tab w:val="num" w:pos="1985"/>
        </w:tabs>
        <w:ind w:left="1985" w:hanging="851"/>
        <w:rPr>
          <w:color w:val="00B050"/>
          <w:sz w:val="24"/>
          <w:szCs w:val="24"/>
        </w:rPr>
      </w:pPr>
      <w:r w:rsidRPr="00EF7CDF">
        <w:rPr>
          <w:color w:val="00B050"/>
          <w:sz w:val="24"/>
          <w:szCs w:val="24"/>
        </w:rPr>
        <w:t>motyvuotai pašalinti konkretų numatomą kviesti teikti pasiūlymą ūkio subjek</w:t>
      </w:r>
      <w:r w:rsidRPr="00403566">
        <w:rPr>
          <w:color w:val="00B050"/>
          <w:sz w:val="24"/>
          <w:szCs w:val="24"/>
        </w:rPr>
        <w:t xml:space="preserve">tą, jeigu pagrįstu Valdžios įsitikinimu toks ūkio subjektas neatitinka šios Sutarties </w:t>
      </w:r>
      <w:r w:rsidRPr="00553BB9">
        <w:rPr>
          <w:color w:val="00B050"/>
          <w:sz w:val="24"/>
          <w:szCs w:val="24"/>
        </w:rPr>
        <w:fldChar w:fldCharType="begin"/>
      </w:r>
      <w:r w:rsidRPr="009C2D1C">
        <w:rPr>
          <w:color w:val="00B050"/>
          <w:sz w:val="24"/>
          <w:szCs w:val="24"/>
        </w:rPr>
        <w:instrText xml:space="preserve"> REF _Ref369536886 \r \h  \* MERGEFORMAT </w:instrText>
      </w:r>
      <w:r w:rsidRPr="00553BB9">
        <w:rPr>
          <w:color w:val="00B050"/>
          <w:sz w:val="24"/>
          <w:szCs w:val="24"/>
        </w:rPr>
      </w:r>
      <w:r w:rsidRPr="00553BB9">
        <w:rPr>
          <w:color w:val="00B050"/>
          <w:sz w:val="24"/>
          <w:szCs w:val="24"/>
        </w:rPr>
        <w:fldChar w:fldCharType="separate"/>
      </w:r>
      <w:r w:rsidR="00F7534F">
        <w:rPr>
          <w:color w:val="00B050"/>
          <w:sz w:val="24"/>
          <w:szCs w:val="24"/>
        </w:rPr>
        <w:t>25.5.1</w:t>
      </w:r>
      <w:r w:rsidRPr="00553BB9">
        <w:rPr>
          <w:color w:val="00B050"/>
          <w:sz w:val="24"/>
          <w:szCs w:val="24"/>
        </w:rPr>
        <w:fldChar w:fldCharType="end"/>
      </w:r>
      <w:r w:rsidRPr="00553BB9">
        <w:rPr>
          <w:color w:val="00B050"/>
          <w:sz w:val="24"/>
          <w:szCs w:val="24"/>
        </w:rPr>
        <w:t xml:space="preserve"> punkte nustatytų reikalavimų, išskyrus esamą atitinkamos </w:t>
      </w:r>
      <w:r w:rsidR="00BE3B2A" w:rsidRPr="00214951">
        <w:rPr>
          <w:color w:val="00B050"/>
          <w:sz w:val="24"/>
          <w:szCs w:val="24"/>
        </w:rPr>
        <w:t>T</w:t>
      </w:r>
      <w:r w:rsidRPr="00892586">
        <w:rPr>
          <w:color w:val="00B050"/>
          <w:sz w:val="24"/>
          <w:szCs w:val="24"/>
        </w:rPr>
        <w:t xml:space="preserve">ikrinamos paslaugos </w:t>
      </w:r>
      <w:r w:rsidR="00E95A03" w:rsidRPr="00EF7CDF">
        <w:rPr>
          <w:color w:val="00B050"/>
          <w:sz w:val="24"/>
          <w:szCs w:val="24"/>
        </w:rPr>
        <w:t>Subtiek</w:t>
      </w:r>
      <w:r w:rsidRPr="00EF7CDF">
        <w:rPr>
          <w:color w:val="00B050"/>
          <w:sz w:val="24"/>
          <w:szCs w:val="24"/>
        </w:rPr>
        <w:t>ėją;</w:t>
      </w:r>
    </w:p>
    <w:p w14:paraId="7618B8DD" w14:textId="11243252" w:rsidR="00F467EC" w:rsidRPr="00553BB9" w:rsidRDefault="00F467EC" w:rsidP="006B0E31">
      <w:pPr>
        <w:pStyle w:val="paragrafesraas"/>
        <w:tabs>
          <w:tab w:val="num" w:pos="1418"/>
          <w:tab w:val="num" w:pos="1985"/>
        </w:tabs>
        <w:ind w:left="1985" w:hanging="851"/>
        <w:rPr>
          <w:color w:val="00B050"/>
          <w:sz w:val="24"/>
          <w:szCs w:val="24"/>
        </w:rPr>
      </w:pPr>
      <w:r w:rsidRPr="00EF7CDF">
        <w:rPr>
          <w:color w:val="00B050"/>
          <w:sz w:val="24"/>
          <w:szCs w:val="24"/>
        </w:rPr>
        <w:t>įtraukti papildomus teikti p</w:t>
      </w:r>
      <w:r w:rsidRPr="00403566">
        <w:rPr>
          <w:color w:val="00B050"/>
          <w:sz w:val="24"/>
          <w:szCs w:val="24"/>
        </w:rPr>
        <w:t>asiūlymus kviečiamus ūkio subjektus, jeigu pagrįstu Valdžios įsitikinimu tokie ūkio subjektai atitinka šios Sutarties</w:t>
      </w:r>
      <w:r w:rsidRPr="00721C47">
        <w:rPr>
          <w:color w:val="00B050"/>
          <w:sz w:val="24"/>
          <w:szCs w:val="24"/>
        </w:rPr>
        <w:t xml:space="preserve"> </w:t>
      </w:r>
      <w:r w:rsidRPr="00553BB9">
        <w:rPr>
          <w:color w:val="00B050"/>
          <w:sz w:val="24"/>
          <w:szCs w:val="24"/>
        </w:rPr>
        <w:fldChar w:fldCharType="begin"/>
      </w:r>
      <w:r w:rsidRPr="009C2D1C">
        <w:rPr>
          <w:color w:val="00B050"/>
          <w:sz w:val="24"/>
          <w:szCs w:val="24"/>
        </w:rPr>
        <w:instrText xml:space="preserve"> REF _Ref369536886 \r \h  \* MERGEFORMAT </w:instrText>
      </w:r>
      <w:r w:rsidRPr="00553BB9">
        <w:rPr>
          <w:color w:val="00B050"/>
          <w:sz w:val="24"/>
          <w:szCs w:val="24"/>
        </w:rPr>
      </w:r>
      <w:r w:rsidRPr="00553BB9">
        <w:rPr>
          <w:color w:val="00B050"/>
          <w:sz w:val="24"/>
          <w:szCs w:val="24"/>
        </w:rPr>
        <w:fldChar w:fldCharType="separate"/>
      </w:r>
      <w:r w:rsidR="00F7534F">
        <w:rPr>
          <w:color w:val="00B050"/>
          <w:sz w:val="24"/>
          <w:szCs w:val="24"/>
        </w:rPr>
        <w:t>25.5.1</w:t>
      </w:r>
      <w:r w:rsidRPr="00553BB9">
        <w:rPr>
          <w:color w:val="00B050"/>
          <w:sz w:val="24"/>
          <w:szCs w:val="24"/>
        </w:rPr>
        <w:fldChar w:fldCharType="end"/>
      </w:r>
      <w:r w:rsidRPr="00553BB9">
        <w:rPr>
          <w:color w:val="00B050"/>
          <w:sz w:val="24"/>
          <w:szCs w:val="24"/>
        </w:rPr>
        <w:t> punkte nustatytus reikalavimus ir jų įtraukimas leis gauti didesnę vertę už pinigus suteikiančius pasiūlymus;</w:t>
      </w:r>
    </w:p>
    <w:p w14:paraId="2D78E136" w14:textId="2641BF8A" w:rsidR="00F467EC" w:rsidRPr="00553BB9" w:rsidRDefault="00F467EC" w:rsidP="006B0E31">
      <w:pPr>
        <w:pStyle w:val="paragrafesraas"/>
        <w:tabs>
          <w:tab w:val="num" w:pos="1418"/>
          <w:tab w:val="num" w:pos="1985"/>
        </w:tabs>
        <w:ind w:left="1985" w:hanging="851"/>
        <w:rPr>
          <w:color w:val="00B050"/>
          <w:sz w:val="24"/>
          <w:szCs w:val="24"/>
        </w:rPr>
      </w:pPr>
      <w:r w:rsidRPr="00214951">
        <w:rPr>
          <w:color w:val="00B050"/>
          <w:sz w:val="24"/>
          <w:szCs w:val="24"/>
        </w:rPr>
        <w:t>pataisyti ir (ar) pakeisti kvietimo teikti pasiūlymus nuostatas, jeigu motyvuotu ir pagrįstu Valdžios subjekto įsitikinimu Privatus subjektas jame padarė esminę klaidą ar neįtraukė esminės informacijos, arba</w:t>
      </w:r>
      <w:r w:rsidRPr="00892586">
        <w:rPr>
          <w:color w:val="00B050"/>
          <w:sz w:val="24"/>
          <w:szCs w:val="24"/>
        </w:rPr>
        <w:t xml:space="preserve"> Šalys Sutarties </w:t>
      </w:r>
      <w:r w:rsidRPr="00553BB9">
        <w:rPr>
          <w:color w:val="00B050"/>
          <w:sz w:val="24"/>
          <w:szCs w:val="24"/>
        </w:rPr>
        <w:fldChar w:fldCharType="begin"/>
      </w:r>
      <w:r w:rsidRPr="009C2D1C">
        <w:rPr>
          <w:color w:val="00B050"/>
          <w:sz w:val="24"/>
          <w:szCs w:val="24"/>
        </w:rPr>
        <w:instrText xml:space="preserve"> REF _Ref369536533 \r \h  \* MERGEFORMAT </w:instrText>
      </w:r>
      <w:r w:rsidRPr="00553BB9">
        <w:rPr>
          <w:color w:val="00B050"/>
          <w:sz w:val="24"/>
          <w:szCs w:val="24"/>
        </w:rPr>
      </w:r>
      <w:r w:rsidRPr="00553BB9">
        <w:rPr>
          <w:color w:val="00B050"/>
          <w:sz w:val="24"/>
          <w:szCs w:val="24"/>
        </w:rPr>
        <w:fldChar w:fldCharType="separate"/>
      </w:r>
      <w:r w:rsidR="00F7534F">
        <w:rPr>
          <w:color w:val="00B050"/>
          <w:sz w:val="24"/>
          <w:szCs w:val="24"/>
        </w:rPr>
        <w:t>25.5</w:t>
      </w:r>
      <w:r w:rsidRPr="00553BB9">
        <w:rPr>
          <w:color w:val="00B050"/>
          <w:sz w:val="24"/>
          <w:szCs w:val="24"/>
        </w:rPr>
        <w:fldChar w:fldCharType="end"/>
      </w:r>
      <w:r w:rsidRPr="00553BB9">
        <w:rPr>
          <w:color w:val="00B050"/>
          <w:sz w:val="24"/>
          <w:szCs w:val="24"/>
        </w:rPr>
        <w:t> punkte nustatyta tvarka nepasiekė susitarimo dėl bet kokių kvietime nurodytų ar nurodytinų dalykų.</w:t>
      </w:r>
    </w:p>
    <w:p w14:paraId="11648FE3" w14:textId="079B35F4" w:rsidR="00F467EC" w:rsidRPr="009C2D1C" w:rsidRDefault="00F467EC" w:rsidP="006B0E31">
      <w:pPr>
        <w:pStyle w:val="paragrafai"/>
        <w:tabs>
          <w:tab w:val="clear" w:pos="1346"/>
          <w:tab w:val="num" w:pos="1134"/>
          <w:tab w:val="num" w:pos="1418"/>
        </w:tabs>
        <w:ind w:left="1134" w:hanging="851"/>
        <w:rPr>
          <w:color w:val="00B050"/>
          <w:sz w:val="24"/>
          <w:szCs w:val="24"/>
        </w:rPr>
      </w:pPr>
      <w:bookmarkStart w:id="825" w:name="_Ref369537624"/>
      <w:bookmarkStart w:id="826" w:name="_Ref369538118"/>
      <w:r w:rsidRPr="00553BB9">
        <w:rPr>
          <w:color w:val="00B050"/>
          <w:sz w:val="24"/>
          <w:szCs w:val="24"/>
        </w:rPr>
        <w:t>Privatus subjektas, v</w:t>
      </w:r>
      <w:r w:rsidRPr="00214951">
        <w:rPr>
          <w:color w:val="00B050"/>
          <w:sz w:val="24"/>
          <w:szCs w:val="24"/>
        </w:rPr>
        <w:t xml:space="preserve">adovaudamasis su Valdžios subjektu šios Sutarties </w:t>
      </w:r>
      <w:r w:rsidRPr="00553BB9">
        <w:rPr>
          <w:color w:val="00B050"/>
          <w:sz w:val="24"/>
          <w:szCs w:val="24"/>
        </w:rPr>
        <w:fldChar w:fldCharType="begin"/>
      </w:r>
      <w:r w:rsidRPr="009C2D1C">
        <w:rPr>
          <w:color w:val="00B050"/>
          <w:sz w:val="24"/>
          <w:szCs w:val="24"/>
        </w:rPr>
        <w:instrText xml:space="preserve"> REF _Ref369537618 \r \h  \* MERGEFORMAT </w:instrText>
      </w:r>
      <w:r w:rsidRPr="00553BB9">
        <w:rPr>
          <w:color w:val="00B050"/>
          <w:sz w:val="24"/>
          <w:szCs w:val="24"/>
        </w:rPr>
      </w:r>
      <w:r w:rsidRPr="00553BB9">
        <w:rPr>
          <w:color w:val="00B050"/>
          <w:sz w:val="24"/>
          <w:szCs w:val="24"/>
        </w:rPr>
        <w:fldChar w:fldCharType="separate"/>
      </w:r>
      <w:r w:rsidR="00F7534F">
        <w:rPr>
          <w:color w:val="00B050"/>
          <w:sz w:val="24"/>
          <w:szCs w:val="24"/>
        </w:rPr>
        <w:t>25.6</w:t>
      </w:r>
      <w:r w:rsidRPr="00553BB9">
        <w:rPr>
          <w:color w:val="00B050"/>
          <w:sz w:val="24"/>
          <w:szCs w:val="24"/>
        </w:rPr>
        <w:fldChar w:fldCharType="end"/>
      </w:r>
      <w:r w:rsidRPr="00553BB9">
        <w:rPr>
          <w:color w:val="00B050"/>
          <w:sz w:val="24"/>
          <w:szCs w:val="24"/>
        </w:rPr>
        <w:t xml:space="preserve"> ir </w:t>
      </w:r>
      <w:r w:rsidR="006146FA" w:rsidRPr="00553BB9">
        <w:rPr>
          <w:color w:val="00B050"/>
          <w:sz w:val="24"/>
          <w:szCs w:val="24"/>
        </w:rPr>
        <w:fldChar w:fldCharType="begin"/>
      </w:r>
      <w:r w:rsidR="006146FA" w:rsidRPr="009C2D1C">
        <w:rPr>
          <w:color w:val="00B050"/>
          <w:sz w:val="24"/>
          <w:szCs w:val="24"/>
        </w:rPr>
        <w:instrText xml:space="preserve"> REF _Ref369536533 \r \h </w:instrText>
      </w:r>
      <w:r w:rsidR="002D5DCF" w:rsidRPr="009C2D1C">
        <w:rPr>
          <w:color w:val="00B050"/>
          <w:sz w:val="24"/>
          <w:szCs w:val="24"/>
        </w:rPr>
        <w:instrText xml:space="preserve"> \* MERGEFORMAT </w:instrText>
      </w:r>
      <w:r w:rsidR="006146FA" w:rsidRPr="00553BB9">
        <w:rPr>
          <w:color w:val="00B050"/>
          <w:sz w:val="24"/>
          <w:szCs w:val="24"/>
        </w:rPr>
      </w:r>
      <w:r w:rsidR="006146FA" w:rsidRPr="00553BB9">
        <w:rPr>
          <w:color w:val="00B050"/>
          <w:sz w:val="24"/>
          <w:szCs w:val="24"/>
        </w:rPr>
        <w:fldChar w:fldCharType="separate"/>
      </w:r>
      <w:r w:rsidR="00F7534F">
        <w:rPr>
          <w:color w:val="00B050"/>
          <w:sz w:val="24"/>
          <w:szCs w:val="24"/>
        </w:rPr>
        <w:t>25.5</w:t>
      </w:r>
      <w:r w:rsidR="006146FA" w:rsidRPr="00553BB9">
        <w:rPr>
          <w:color w:val="00B050"/>
          <w:sz w:val="24"/>
          <w:szCs w:val="24"/>
        </w:rPr>
        <w:fldChar w:fldCharType="end"/>
      </w:r>
      <w:r w:rsidRPr="00553BB9">
        <w:rPr>
          <w:color w:val="00B050"/>
          <w:sz w:val="24"/>
          <w:szCs w:val="24"/>
        </w:rPr>
        <w:t xml:space="preserve"> punktuose nustatyta tvarka suderintais konkurso dokumentais, kaip įmanoma greičiau turi atlikti Rinkos </w:t>
      </w:r>
      <w:r w:rsidR="00950AD2" w:rsidRPr="00553BB9">
        <w:rPr>
          <w:color w:val="00B050"/>
          <w:sz w:val="24"/>
          <w:szCs w:val="24"/>
        </w:rPr>
        <w:t>tyrim</w:t>
      </w:r>
      <w:r w:rsidR="0082769B" w:rsidRPr="00214951">
        <w:rPr>
          <w:color w:val="00B050"/>
          <w:sz w:val="24"/>
          <w:szCs w:val="24"/>
        </w:rPr>
        <w:t>o</w:t>
      </w:r>
      <w:r w:rsidR="00950AD2" w:rsidRPr="00892586">
        <w:rPr>
          <w:color w:val="00B050"/>
          <w:sz w:val="24"/>
          <w:szCs w:val="24"/>
        </w:rPr>
        <w:t xml:space="preserve"> </w:t>
      </w:r>
      <w:r w:rsidRPr="00EF7CDF">
        <w:rPr>
          <w:color w:val="00B050"/>
          <w:sz w:val="24"/>
          <w:szCs w:val="24"/>
        </w:rPr>
        <w:t>konkursą</w:t>
      </w:r>
      <w:bookmarkEnd w:id="825"/>
      <w:r w:rsidRPr="00EF7CDF">
        <w:rPr>
          <w:color w:val="00B050"/>
          <w:sz w:val="24"/>
          <w:szCs w:val="24"/>
        </w:rPr>
        <w:t xml:space="preserve"> ir ne vėliau kaip per 10 (dešimt) dienų po pasiūlymų pateikimo termino pabaigos pateikti Valdžios subjektui gautus pasiūlymus ir visą Valdžios subjekto pagrįstai reikalaujamą informaciją, kuri leistų Valdžios subjektui įvertinti gautus pasiūlymus pagal konkurso dokumentuose nustatytus pasiūlymų vertinimo kriterijus. Valdžios subjektas ne vėliau kaip per </w:t>
      </w:r>
      <w:r w:rsidRPr="00952D37">
        <w:rPr>
          <w:iCs/>
          <w:color w:val="FF0000"/>
          <w:sz w:val="24"/>
          <w:szCs w:val="24"/>
        </w:rPr>
        <w:t>[</w:t>
      </w:r>
      <w:r w:rsidR="00400A39" w:rsidRPr="00721C47">
        <w:rPr>
          <w:i/>
          <w:color w:val="FF0000"/>
          <w:sz w:val="24"/>
          <w:szCs w:val="24"/>
        </w:rPr>
        <w:t xml:space="preserve">nurodyti terminą, </w:t>
      </w:r>
      <w:r w:rsidRPr="00952D37">
        <w:rPr>
          <w:i/>
          <w:color w:val="0070C0"/>
          <w:sz w:val="24"/>
          <w:szCs w:val="24"/>
        </w:rPr>
        <w:t>rekomenduojama 20 (dvidešimt) dienų</w:t>
      </w:r>
      <w:r w:rsidRPr="00952D37">
        <w:rPr>
          <w:iCs/>
          <w:color w:val="FF0000"/>
          <w:sz w:val="24"/>
          <w:szCs w:val="24"/>
        </w:rPr>
        <w:t>]</w:t>
      </w:r>
      <w:r w:rsidR="009331B0" w:rsidRPr="002E10F0">
        <w:rPr>
          <w:color w:val="FF0000"/>
          <w:sz w:val="24"/>
          <w:szCs w:val="24"/>
        </w:rPr>
        <w:t xml:space="preserve"> </w:t>
      </w:r>
      <w:r w:rsidRPr="00972F3A">
        <w:rPr>
          <w:color w:val="00B050"/>
          <w:sz w:val="24"/>
          <w:szCs w:val="24"/>
        </w:rPr>
        <w:t>nuo pasiūlymų ir visų pagrįstai pareika</w:t>
      </w:r>
      <w:r w:rsidRPr="00210A19">
        <w:rPr>
          <w:color w:val="00B050"/>
          <w:sz w:val="24"/>
          <w:szCs w:val="24"/>
        </w:rPr>
        <w:t xml:space="preserve">lautų dokumentų gavimo dienos turi priimti sprendimą dėl didžiausią vertė už pinigus suteikiančio pasiūlymo. Privatus subjektas įsipareigoja kaip įmanoma greičiau pasitelkti ūkio subjektą, kurio pasiūlymas pripažintas suteikiančiu didžiausią vertę už pinigus, atitinkamų </w:t>
      </w:r>
      <w:r w:rsidR="00723C64" w:rsidRPr="00EE7E58">
        <w:rPr>
          <w:color w:val="00B050"/>
          <w:sz w:val="24"/>
          <w:szCs w:val="24"/>
        </w:rPr>
        <w:t>T</w:t>
      </w:r>
      <w:r w:rsidRPr="00EE7E58">
        <w:rPr>
          <w:color w:val="00B050"/>
          <w:sz w:val="24"/>
          <w:szCs w:val="24"/>
        </w:rPr>
        <w:t xml:space="preserve">ikrinamų paslaugų </w:t>
      </w:r>
      <w:r w:rsidR="00E95A03" w:rsidRPr="009C2D1C">
        <w:rPr>
          <w:color w:val="00B050"/>
          <w:sz w:val="24"/>
          <w:szCs w:val="24"/>
        </w:rPr>
        <w:t>Subtiek</w:t>
      </w:r>
      <w:r w:rsidRPr="009C2D1C">
        <w:rPr>
          <w:color w:val="00B050"/>
          <w:sz w:val="24"/>
          <w:szCs w:val="24"/>
        </w:rPr>
        <w:t>ėju.</w:t>
      </w:r>
      <w:bookmarkEnd w:id="826"/>
    </w:p>
    <w:p w14:paraId="59F0C4F0" w14:textId="6618210D" w:rsidR="00F467EC" w:rsidRPr="00553BB9" w:rsidRDefault="00F467EC" w:rsidP="006B0E31">
      <w:pPr>
        <w:pStyle w:val="paragrafai"/>
        <w:tabs>
          <w:tab w:val="clear" w:pos="1346"/>
          <w:tab w:val="num" w:pos="1134"/>
          <w:tab w:val="num" w:pos="1418"/>
        </w:tabs>
        <w:ind w:left="1134" w:hanging="851"/>
        <w:rPr>
          <w:color w:val="00B050"/>
          <w:sz w:val="24"/>
          <w:szCs w:val="24"/>
        </w:rPr>
      </w:pPr>
      <w:r w:rsidRPr="009C2D1C">
        <w:rPr>
          <w:color w:val="00B050"/>
          <w:sz w:val="24"/>
          <w:szCs w:val="24"/>
        </w:rPr>
        <w:t xml:space="preserve">Jeigu Rinkos </w:t>
      </w:r>
      <w:r w:rsidR="001519E0" w:rsidRPr="009C2D1C">
        <w:rPr>
          <w:color w:val="00B050"/>
          <w:sz w:val="24"/>
          <w:szCs w:val="24"/>
        </w:rPr>
        <w:t xml:space="preserve">tyrimo </w:t>
      </w:r>
      <w:r w:rsidRPr="009C2D1C">
        <w:rPr>
          <w:color w:val="00B050"/>
          <w:sz w:val="24"/>
          <w:szCs w:val="24"/>
        </w:rPr>
        <w:t xml:space="preserve">konkursą laimėjusio pasiūlymo, kaip tai nustatyta šios Sutarties </w:t>
      </w:r>
      <w:r w:rsidRPr="00553BB9">
        <w:rPr>
          <w:color w:val="00B050"/>
          <w:sz w:val="24"/>
          <w:szCs w:val="24"/>
        </w:rPr>
        <w:fldChar w:fldCharType="begin"/>
      </w:r>
      <w:r w:rsidRPr="009C2D1C">
        <w:rPr>
          <w:color w:val="00B050"/>
          <w:sz w:val="24"/>
          <w:szCs w:val="24"/>
        </w:rPr>
        <w:instrText xml:space="preserve"> REF _Ref369538118 \r \h  \* MERGEFORMAT </w:instrText>
      </w:r>
      <w:r w:rsidRPr="00553BB9">
        <w:rPr>
          <w:color w:val="00B050"/>
          <w:sz w:val="24"/>
          <w:szCs w:val="24"/>
        </w:rPr>
      </w:r>
      <w:r w:rsidRPr="00553BB9">
        <w:rPr>
          <w:color w:val="00B050"/>
          <w:sz w:val="24"/>
          <w:szCs w:val="24"/>
        </w:rPr>
        <w:fldChar w:fldCharType="separate"/>
      </w:r>
      <w:r w:rsidR="00F7534F">
        <w:rPr>
          <w:color w:val="00B050"/>
          <w:sz w:val="24"/>
          <w:szCs w:val="24"/>
        </w:rPr>
        <w:t>25.7</w:t>
      </w:r>
      <w:r w:rsidRPr="00553BB9">
        <w:rPr>
          <w:color w:val="00B050"/>
          <w:sz w:val="24"/>
          <w:szCs w:val="24"/>
        </w:rPr>
        <w:fldChar w:fldCharType="end"/>
      </w:r>
      <w:r w:rsidRPr="00553BB9">
        <w:rPr>
          <w:color w:val="00B050"/>
          <w:sz w:val="24"/>
          <w:szCs w:val="24"/>
        </w:rPr>
        <w:t> punkte, kaina yra:</w:t>
      </w:r>
    </w:p>
    <w:p w14:paraId="04C0245A" w14:textId="3D4F85FF" w:rsidR="00F467EC" w:rsidRPr="00553BB9" w:rsidRDefault="00365C23" w:rsidP="006B0E31">
      <w:pPr>
        <w:pStyle w:val="paragrafesraas"/>
        <w:tabs>
          <w:tab w:val="num" w:pos="1418"/>
          <w:tab w:val="num" w:pos="1985"/>
        </w:tabs>
        <w:ind w:left="1985" w:hanging="851"/>
        <w:rPr>
          <w:color w:val="00B050"/>
          <w:sz w:val="24"/>
          <w:szCs w:val="24"/>
        </w:rPr>
      </w:pPr>
      <w:r w:rsidRPr="00553BB9">
        <w:rPr>
          <w:color w:val="00B050"/>
          <w:sz w:val="24"/>
          <w:szCs w:val="24"/>
        </w:rPr>
        <w:t xml:space="preserve">didesnė </w:t>
      </w:r>
      <w:r w:rsidR="00F467EC" w:rsidRPr="00214951">
        <w:rPr>
          <w:color w:val="00B050"/>
          <w:sz w:val="24"/>
          <w:szCs w:val="24"/>
        </w:rPr>
        <w:t>už atitinkamos Tikrinamos paslaugos, kurios Rinkos tikrinimas buvo atliekamas, kainos elementą, nurodytą Finansiniame veiklos modelyje, tokiu atveju Finansinis ve</w:t>
      </w:r>
      <w:r w:rsidR="00F467EC" w:rsidRPr="00892586">
        <w:rPr>
          <w:color w:val="00B050"/>
          <w:sz w:val="24"/>
          <w:szCs w:val="24"/>
        </w:rPr>
        <w:t>iklos modelis optimizuoja</w:t>
      </w:r>
      <w:r w:rsidR="00F467EC" w:rsidRPr="00EF7CDF">
        <w:rPr>
          <w:color w:val="00B050"/>
          <w:sz w:val="24"/>
          <w:szCs w:val="24"/>
        </w:rPr>
        <w:t>mas Sutarties</w:t>
      </w:r>
      <w:r w:rsidR="00CE3A39">
        <w:rPr>
          <w:color w:val="00B050"/>
          <w:sz w:val="24"/>
          <w:szCs w:val="24"/>
        </w:rPr>
        <w:t xml:space="preserve"> </w:t>
      </w:r>
      <w:r w:rsidR="00CE3A39">
        <w:rPr>
          <w:color w:val="00B050"/>
          <w:sz w:val="24"/>
          <w:szCs w:val="24"/>
        </w:rPr>
        <w:fldChar w:fldCharType="begin"/>
      </w:r>
      <w:r w:rsidR="00CE3A39">
        <w:rPr>
          <w:color w:val="00B050"/>
          <w:sz w:val="24"/>
          <w:szCs w:val="24"/>
        </w:rPr>
        <w:instrText xml:space="preserve"> REF _Ref110234991 \r \h </w:instrText>
      </w:r>
      <w:r w:rsidR="00CE3A39">
        <w:rPr>
          <w:color w:val="00B050"/>
          <w:sz w:val="24"/>
          <w:szCs w:val="24"/>
        </w:rPr>
      </w:r>
      <w:r w:rsidR="00CE3A39">
        <w:rPr>
          <w:color w:val="00B050"/>
          <w:sz w:val="24"/>
          <w:szCs w:val="24"/>
        </w:rPr>
        <w:fldChar w:fldCharType="separate"/>
      </w:r>
      <w:r w:rsidR="00F7534F">
        <w:rPr>
          <w:color w:val="00B050"/>
          <w:sz w:val="24"/>
          <w:szCs w:val="24"/>
        </w:rPr>
        <w:t>3</w:t>
      </w:r>
      <w:r w:rsidR="00CE3A39">
        <w:rPr>
          <w:color w:val="00B050"/>
          <w:sz w:val="24"/>
          <w:szCs w:val="24"/>
        </w:rPr>
        <w:fldChar w:fldCharType="end"/>
      </w:r>
      <w:r w:rsidR="00F467EC" w:rsidRPr="00553BB9">
        <w:rPr>
          <w:color w:val="00B050"/>
          <w:sz w:val="24"/>
          <w:szCs w:val="24"/>
        </w:rPr>
        <w:t> priede pateiktoje Atsiskaitymų ir mokėjimų tvarkoje nustatyta tvarka ir nuo Rinkos tikrinimo konkurso laimėtojo nustatymo momento taikomas perskaičiuotas Metinis atlyginimas;</w:t>
      </w:r>
    </w:p>
    <w:p w14:paraId="5A3F3928" w14:textId="26334568" w:rsidR="00F467EC" w:rsidRPr="00892586" w:rsidRDefault="00365C23" w:rsidP="006B0E31">
      <w:pPr>
        <w:pStyle w:val="paragrafesraas"/>
        <w:tabs>
          <w:tab w:val="num" w:pos="1418"/>
          <w:tab w:val="num" w:pos="1985"/>
        </w:tabs>
        <w:ind w:left="1985" w:hanging="851"/>
        <w:rPr>
          <w:color w:val="00B050"/>
          <w:sz w:val="24"/>
          <w:szCs w:val="24"/>
        </w:rPr>
      </w:pPr>
      <w:r w:rsidRPr="00214951">
        <w:rPr>
          <w:color w:val="00B050"/>
          <w:sz w:val="24"/>
          <w:szCs w:val="24"/>
        </w:rPr>
        <w:t xml:space="preserve">mažesnė </w:t>
      </w:r>
      <w:r w:rsidR="00F467EC" w:rsidRPr="00892586">
        <w:rPr>
          <w:color w:val="00B050"/>
          <w:sz w:val="24"/>
          <w:szCs w:val="24"/>
        </w:rPr>
        <w:t>už atitinkam</w:t>
      </w:r>
      <w:r w:rsidR="00F467EC" w:rsidRPr="00EF7CDF">
        <w:rPr>
          <w:color w:val="00B050"/>
          <w:sz w:val="24"/>
          <w:szCs w:val="24"/>
        </w:rPr>
        <w:t xml:space="preserve">os Tikrinamos paslaugos, kurios Rinkos tikrinimas buvo atliekamas, kainos elementą, nurodytą Finansiniame veiklos modelyje, tokiu atveju Finansinis veiklos modelis optimizuojamas Sutarties </w:t>
      </w:r>
      <w:r w:rsidR="00CE3A39">
        <w:rPr>
          <w:color w:val="00B050"/>
          <w:sz w:val="24"/>
          <w:szCs w:val="24"/>
        </w:rPr>
        <w:fldChar w:fldCharType="begin"/>
      </w:r>
      <w:r w:rsidR="00CE3A39">
        <w:rPr>
          <w:color w:val="00B050"/>
          <w:sz w:val="24"/>
          <w:szCs w:val="24"/>
        </w:rPr>
        <w:instrText xml:space="preserve"> REF _Ref110234991 \r \h </w:instrText>
      </w:r>
      <w:r w:rsidR="00CE3A39">
        <w:rPr>
          <w:color w:val="00B050"/>
          <w:sz w:val="24"/>
          <w:szCs w:val="24"/>
        </w:rPr>
      </w:r>
      <w:r w:rsidR="00CE3A39">
        <w:rPr>
          <w:color w:val="00B050"/>
          <w:sz w:val="24"/>
          <w:szCs w:val="24"/>
        </w:rPr>
        <w:fldChar w:fldCharType="separate"/>
      </w:r>
      <w:r w:rsidR="00F7534F">
        <w:rPr>
          <w:color w:val="00B050"/>
          <w:sz w:val="24"/>
          <w:szCs w:val="24"/>
        </w:rPr>
        <w:t>3</w:t>
      </w:r>
      <w:r w:rsidR="00CE3A39">
        <w:rPr>
          <w:color w:val="00B050"/>
          <w:sz w:val="24"/>
          <w:szCs w:val="24"/>
        </w:rPr>
        <w:fldChar w:fldCharType="end"/>
      </w:r>
      <w:r w:rsidR="00F467EC" w:rsidRPr="00553BB9">
        <w:rPr>
          <w:color w:val="00B050"/>
          <w:sz w:val="24"/>
          <w:szCs w:val="24"/>
        </w:rPr>
        <w:t xml:space="preserve"> priede pateiktoje Atsiskaitymų ir mokėjimų tvarkoje nustatyta tvarka ir nuo Rinkos tikrinimo konkurso laimėtojo pasitelkimo </w:t>
      </w:r>
      <w:r w:rsidR="00E95A03" w:rsidRPr="00214951">
        <w:rPr>
          <w:color w:val="00B050"/>
          <w:sz w:val="24"/>
          <w:szCs w:val="24"/>
        </w:rPr>
        <w:t>Subtiek</w:t>
      </w:r>
      <w:r w:rsidR="00F467EC" w:rsidRPr="00892586">
        <w:rPr>
          <w:color w:val="00B050"/>
          <w:sz w:val="24"/>
          <w:szCs w:val="24"/>
        </w:rPr>
        <w:t>ėju sutarties sudarymo momento taikomas perskaičiuotas Metinis atlyginimas.</w:t>
      </w:r>
    </w:p>
    <w:p w14:paraId="473FB883" w14:textId="7C930E8E" w:rsidR="002816F0" w:rsidRPr="00214951" w:rsidRDefault="00F467EC" w:rsidP="006B0E31">
      <w:pPr>
        <w:pStyle w:val="paragrafai"/>
        <w:tabs>
          <w:tab w:val="clear" w:pos="1346"/>
          <w:tab w:val="num" w:pos="1134"/>
          <w:tab w:val="num" w:pos="1418"/>
        </w:tabs>
        <w:ind w:left="1134" w:hanging="851"/>
        <w:rPr>
          <w:sz w:val="24"/>
          <w:szCs w:val="24"/>
        </w:rPr>
      </w:pPr>
      <w:r w:rsidRPr="00EF7CDF">
        <w:rPr>
          <w:color w:val="00B050"/>
          <w:sz w:val="24"/>
          <w:szCs w:val="24"/>
        </w:rPr>
        <w:t xml:space="preserve">Rinkos </w:t>
      </w:r>
      <w:r w:rsidR="003E3978" w:rsidRPr="00EF7CDF">
        <w:rPr>
          <w:color w:val="00B050"/>
          <w:sz w:val="24"/>
          <w:szCs w:val="24"/>
        </w:rPr>
        <w:t>tyri</w:t>
      </w:r>
      <w:r w:rsidRPr="00EF7CDF">
        <w:rPr>
          <w:color w:val="00B050"/>
          <w:sz w:val="24"/>
          <w:szCs w:val="24"/>
        </w:rPr>
        <w:t>mo ir Kainų palyginimo procedūrų vykdymo sąnaudas dengia P</w:t>
      </w:r>
      <w:r w:rsidRPr="00403566">
        <w:rPr>
          <w:color w:val="00B050"/>
          <w:sz w:val="24"/>
          <w:szCs w:val="24"/>
        </w:rPr>
        <w:t>rivatus subjektas</w:t>
      </w:r>
      <w:r w:rsidR="003E3978" w:rsidRPr="00721C47">
        <w:rPr>
          <w:color w:val="00B050"/>
          <w:sz w:val="24"/>
          <w:szCs w:val="24"/>
        </w:rPr>
        <w:t xml:space="preserve"> </w:t>
      </w:r>
      <w:r w:rsidR="003E3978" w:rsidRPr="00952D37">
        <w:rPr>
          <w:i/>
          <w:color w:val="0070C0"/>
          <w:sz w:val="24"/>
          <w:szCs w:val="24"/>
        </w:rPr>
        <w:t>arba</w:t>
      </w:r>
      <w:r w:rsidR="003E3978" w:rsidRPr="00972F3A">
        <w:rPr>
          <w:i/>
          <w:color w:val="548DD4" w:themeColor="text2" w:themeTint="99"/>
          <w:sz w:val="24"/>
          <w:szCs w:val="24"/>
        </w:rPr>
        <w:t xml:space="preserve"> </w:t>
      </w:r>
      <w:r w:rsidR="003E3978" w:rsidRPr="00210A19">
        <w:rPr>
          <w:color w:val="00B050"/>
          <w:sz w:val="24"/>
          <w:szCs w:val="24"/>
        </w:rPr>
        <w:t>Šalys dengia per pusę lygiomis dalimis</w:t>
      </w:r>
      <w:r w:rsidRPr="00210A19">
        <w:rPr>
          <w:sz w:val="24"/>
          <w:szCs w:val="24"/>
        </w:rPr>
        <w:t xml:space="preserve">. </w:t>
      </w:r>
      <w:r w:rsidRPr="00EE7E58">
        <w:rPr>
          <w:color w:val="00B050"/>
          <w:sz w:val="24"/>
          <w:szCs w:val="24"/>
        </w:rPr>
        <w:t>Visi nesutarimai ir ginčai, kilę tarp Šalių dėl Rinkos t</w:t>
      </w:r>
      <w:r w:rsidR="006A0225" w:rsidRPr="00EE7E58">
        <w:rPr>
          <w:color w:val="00B050"/>
          <w:sz w:val="24"/>
          <w:szCs w:val="24"/>
        </w:rPr>
        <w:t>yri</w:t>
      </w:r>
      <w:r w:rsidRPr="009C2D1C">
        <w:rPr>
          <w:color w:val="00B050"/>
          <w:sz w:val="24"/>
          <w:szCs w:val="24"/>
        </w:rPr>
        <w:t xml:space="preserve">mo ir Kainų palyginimo, sprendžiami komisijoje arba Sutarties </w:t>
      </w:r>
      <w:r w:rsidRPr="00553BB9">
        <w:rPr>
          <w:color w:val="00B050"/>
          <w:sz w:val="24"/>
          <w:szCs w:val="24"/>
        </w:rPr>
        <w:fldChar w:fldCharType="begin"/>
      </w:r>
      <w:r w:rsidRPr="009C2D1C">
        <w:rPr>
          <w:color w:val="00B050"/>
          <w:sz w:val="24"/>
          <w:szCs w:val="24"/>
        </w:rPr>
        <w:instrText xml:space="preserve"> REF _Ref284491700 \r \h </w:instrText>
      </w:r>
      <w:r w:rsidR="002D5DCF" w:rsidRPr="009C2D1C">
        <w:rPr>
          <w:color w:val="00B050"/>
          <w:sz w:val="24"/>
          <w:szCs w:val="24"/>
        </w:rPr>
        <w:instrText xml:space="preserve"> \* MERGEFORMAT </w:instrText>
      </w:r>
      <w:r w:rsidRPr="00553BB9">
        <w:rPr>
          <w:color w:val="00B050"/>
          <w:sz w:val="24"/>
          <w:szCs w:val="24"/>
        </w:rPr>
      </w:r>
      <w:r w:rsidRPr="00553BB9">
        <w:rPr>
          <w:color w:val="00B050"/>
          <w:sz w:val="24"/>
          <w:szCs w:val="24"/>
        </w:rPr>
        <w:fldChar w:fldCharType="separate"/>
      </w:r>
      <w:r w:rsidR="00F7534F">
        <w:rPr>
          <w:color w:val="00B050"/>
          <w:sz w:val="24"/>
          <w:szCs w:val="24"/>
        </w:rPr>
        <w:t>56</w:t>
      </w:r>
      <w:r w:rsidRPr="00553BB9">
        <w:rPr>
          <w:color w:val="00B050"/>
          <w:sz w:val="24"/>
          <w:szCs w:val="24"/>
        </w:rPr>
        <w:fldChar w:fldCharType="end"/>
      </w:r>
      <w:r w:rsidRPr="00553BB9">
        <w:rPr>
          <w:color w:val="00B050"/>
          <w:sz w:val="24"/>
          <w:szCs w:val="24"/>
        </w:rPr>
        <w:t xml:space="preserve"> punkte nustatyta tvarka.</w:t>
      </w:r>
      <w:r w:rsidR="002816F0" w:rsidRPr="00553BB9">
        <w:rPr>
          <w:color w:val="00B050"/>
          <w:sz w:val="24"/>
          <w:szCs w:val="24"/>
        </w:rPr>
        <w:t xml:space="preserve"> </w:t>
      </w:r>
    </w:p>
    <w:p w14:paraId="4D3AC17E" w14:textId="3FB2B307" w:rsidR="00F467EC" w:rsidRPr="00EF7CDF" w:rsidRDefault="00F467EC" w:rsidP="00CF13BF">
      <w:pPr>
        <w:pStyle w:val="Heading2"/>
        <w:tabs>
          <w:tab w:val="num" w:pos="1418"/>
        </w:tabs>
        <w:ind w:left="1418" w:hanging="851"/>
        <w:rPr>
          <w:szCs w:val="24"/>
        </w:rPr>
      </w:pPr>
      <w:bookmarkStart w:id="827" w:name="_Ref396480186"/>
      <w:bookmarkStart w:id="828" w:name="_Toc92372039"/>
      <w:bookmarkStart w:id="829" w:name="_Toc172888369"/>
      <w:r w:rsidRPr="00EF7CDF">
        <w:rPr>
          <w:szCs w:val="24"/>
        </w:rPr>
        <w:lastRenderedPageBreak/>
        <w:t xml:space="preserve">Finansavimo sąlygų </w:t>
      </w:r>
      <w:bookmarkEnd w:id="827"/>
      <w:r w:rsidR="00DA1631" w:rsidRPr="00EF7CDF">
        <w:rPr>
          <w:szCs w:val="24"/>
        </w:rPr>
        <w:t>keitimas</w:t>
      </w:r>
      <w:bookmarkEnd w:id="828"/>
      <w:bookmarkEnd w:id="829"/>
    </w:p>
    <w:p w14:paraId="0D021F47" w14:textId="50F0811B" w:rsidR="00B563B2" w:rsidRPr="002A5F80" w:rsidRDefault="002A5F80" w:rsidP="00144A29">
      <w:pPr>
        <w:pStyle w:val="paragrafai"/>
        <w:ind w:hanging="779"/>
        <w:rPr>
          <w:sz w:val="24"/>
          <w:szCs w:val="24"/>
        </w:rPr>
      </w:pPr>
      <w:bookmarkStart w:id="830" w:name="_Ref165550564"/>
      <w:r w:rsidRPr="002A5F80">
        <w:rPr>
          <w:sz w:val="24"/>
          <w:szCs w:val="24"/>
        </w:rPr>
        <w:t>Privatus subjektas savo įsipareigojimų pagal Sutartį vykdymui privalo naudoti Finansiniame veiklos modelyje numatytą finansavimą, įskaitant finansavimo šaltinius ir finansavimo sąlygas. Privatus subjektas turi teisę keisti Finansiniame veiklos modelyje nurodytus finansavimo šaltinius ar finansavimo sąlygas, jei tai  nedidina Valdžios subjekto įsipareigojimų ir rizikų, įskaitant ir įsipareigojimus Sutarties nutraukimo atvejais</w:t>
      </w:r>
      <w:r>
        <w:rPr>
          <w:sz w:val="24"/>
          <w:szCs w:val="24"/>
        </w:rPr>
        <w:t>.</w:t>
      </w:r>
      <w:r w:rsidRPr="002A5F80">
        <w:rPr>
          <w:sz w:val="24"/>
          <w:szCs w:val="24"/>
        </w:rPr>
        <w:t xml:space="preserve">  Tokiam Finansuotojo ar Kito paskolos teikėjo finansavimo šaltinių ir (ar) finansavimo sąlygų keitimui būtinas išankstinis raštiškas Valdžios subjekto sutikimas, kurio Valdžios subjektas negali nepagrįstai neduoti ir neturi teisės atsisakyti jį duoti, jeigu tai nedidina Valdžios subjekto įsipareigojimų ir rizikų.</w:t>
      </w:r>
      <w:r>
        <w:rPr>
          <w:sz w:val="24"/>
          <w:szCs w:val="24"/>
        </w:rPr>
        <w:t xml:space="preserve"> </w:t>
      </w:r>
      <w:r w:rsidRPr="002A5F80">
        <w:rPr>
          <w:sz w:val="24"/>
          <w:szCs w:val="24"/>
        </w:rPr>
        <w:t>Tokį sutikimą arba motyvuotą atsisakymą jį suteikti Valdžios subjektas turi pateikti per 7 (septynias) Darbo dienas nuo prašymo su visa jį pagrindžiančia informacija ir dokumentais pateikimo Valdžios subjektui.</w:t>
      </w:r>
      <w:bookmarkEnd w:id="830"/>
      <w:r w:rsidRPr="002A5F80">
        <w:rPr>
          <w:sz w:val="24"/>
          <w:szCs w:val="24"/>
        </w:rPr>
        <w:t xml:space="preserve"> </w:t>
      </w:r>
    </w:p>
    <w:p w14:paraId="784E2F68" w14:textId="77777777" w:rsidR="00180DEA" w:rsidRPr="00EF7CDF" w:rsidRDefault="00180DEA" w:rsidP="00735DF5">
      <w:pPr>
        <w:pStyle w:val="paragrafai"/>
        <w:numPr>
          <w:ilvl w:val="0"/>
          <w:numId w:val="0"/>
        </w:numPr>
        <w:tabs>
          <w:tab w:val="num" w:pos="1063"/>
        </w:tabs>
        <w:spacing w:after="0" w:line="240" w:lineRule="auto"/>
        <w:ind w:left="1134"/>
        <w:rPr>
          <w:sz w:val="24"/>
          <w:szCs w:val="24"/>
        </w:rPr>
      </w:pPr>
    </w:p>
    <w:p w14:paraId="63C9C012" w14:textId="2A92B8F2" w:rsidR="00F467EC" w:rsidRPr="00EF7CDF" w:rsidRDefault="00F467EC" w:rsidP="00735DF5">
      <w:pPr>
        <w:pStyle w:val="Heading1"/>
        <w:tabs>
          <w:tab w:val="num" w:pos="1063"/>
        </w:tabs>
        <w:spacing w:before="0"/>
        <w:ind w:left="1134"/>
      </w:pPr>
      <w:bookmarkStart w:id="831" w:name="_Toc137437146"/>
      <w:bookmarkStart w:id="832" w:name="_Ref140555868"/>
      <w:bookmarkStart w:id="833" w:name="_Toc141511367"/>
      <w:bookmarkStart w:id="834" w:name="_Toc284496755"/>
      <w:bookmarkStart w:id="835" w:name="_Toc293074463"/>
      <w:bookmarkStart w:id="836" w:name="_Toc297646388"/>
      <w:bookmarkStart w:id="837" w:name="_Toc300049735"/>
      <w:bookmarkStart w:id="838" w:name="_Toc309205539"/>
      <w:bookmarkStart w:id="839" w:name="_Toc92372040"/>
      <w:bookmarkStart w:id="840" w:name="_Toc172888370"/>
      <w:bookmarkEnd w:id="831"/>
      <w:r w:rsidRPr="00EF7CDF">
        <w:t>Įsipareigojimų vykdymo kontrolė</w:t>
      </w:r>
      <w:bookmarkEnd w:id="832"/>
      <w:bookmarkEnd w:id="833"/>
      <w:bookmarkEnd w:id="834"/>
      <w:bookmarkEnd w:id="835"/>
      <w:bookmarkEnd w:id="836"/>
      <w:bookmarkEnd w:id="837"/>
      <w:bookmarkEnd w:id="838"/>
      <w:bookmarkEnd w:id="839"/>
      <w:bookmarkEnd w:id="840"/>
    </w:p>
    <w:p w14:paraId="4DDA590A" w14:textId="06DAD9F3" w:rsidR="00F467EC" w:rsidRPr="00EF7CDF" w:rsidRDefault="00F467EC" w:rsidP="00CF13BF">
      <w:pPr>
        <w:pStyle w:val="Heading2"/>
        <w:tabs>
          <w:tab w:val="clear" w:pos="1488"/>
          <w:tab w:val="num" w:pos="1418"/>
        </w:tabs>
        <w:ind w:left="1418" w:hanging="851"/>
        <w:rPr>
          <w:szCs w:val="24"/>
        </w:rPr>
      </w:pPr>
      <w:bookmarkStart w:id="841" w:name="_Ref283653423"/>
      <w:bookmarkStart w:id="842" w:name="_Toc284496756"/>
      <w:bookmarkStart w:id="843" w:name="_Toc293074464"/>
      <w:bookmarkStart w:id="844" w:name="_Toc297646389"/>
      <w:bookmarkStart w:id="845" w:name="_Toc300049736"/>
      <w:bookmarkStart w:id="846" w:name="_Toc309205540"/>
      <w:bookmarkStart w:id="847" w:name="_Toc92372041"/>
      <w:bookmarkStart w:id="848" w:name="_Toc172888371"/>
      <w:r w:rsidRPr="00EF7CDF">
        <w:rPr>
          <w:szCs w:val="24"/>
        </w:rPr>
        <w:t>Valdžios subjekto teisė kontroliuoti</w:t>
      </w:r>
      <w:bookmarkEnd w:id="841"/>
      <w:bookmarkEnd w:id="842"/>
      <w:bookmarkEnd w:id="843"/>
      <w:bookmarkEnd w:id="844"/>
      <w:bookmarkEnd w:id="845"/>
      <w:bookmarkEnd w:id="846"/>
      <w:bookmarkEnd w:id="847"/>
      <w:bookmarkEnd w:id="848"/>
    </w:p>
    <w:p w14:paraId="4C96C10E" w14:textId="72FFD433" w:rsidR="00F467EC" w:rsidRPr="00210A19" w:rsidRDefault="00F467EC" w:rsidP="00CF13BF">
      <w:pPr>
        <w:pStyle w:val="paragrafai"/>
        <w:tabs>
          <w:tab w:val="clear" w:pos="1346"/>
          <w:tab w:val="num" w:pos="1418"/>
        </w:tabs>
        <w:ind w:left="1418" w:hanging="851"/>
        <w:rPr>
          <w:sz w:val="24"/>
          <w:szCs w:val="24"/>
        </w:rPr>
      </w:pPr>
      <w:bookmarkStart w:id="849" w:name="_Toc284496757"/>
      <w:r w:rsidRPr="00403566">
        <w:rPr>
          <w:sz w:val="24"/>
          <w:szCs w:val="24"/>
        </w:rPr>
        <w:t>Valdžios subjektas turi teisę kontroliuoti, kaip Privatus subjektas vykdo įsipareigojimus pagal Sutartį, įskaitant teisę savo pasirinktomis priemonėmis ir są</w:t>
      </w:r>
      <w:r w:rsidR="00BA79E5" w:rsidRPr="00721C47">
        <w:rPr>
          <w:sz w:val="24"/>
          <w:szCs w:val="24"/>
        </w:rPr>
        <w:t>skaita</w:t>
      </w:r>
      <w:r w:rsidRPr="002E10F0">
        <w:rPr>
          <w:sz w:val="24"/>
          <w:szCs w:val="24"/>
        </w:rPr>
        <w:t xml:space="preserve"> Sutartyje nu</w:t>
      </w:r>
      <w:r w:rsidR="0006204A" w:rsidRPr="002E10F0">
        <w:rPr>
          <w:sz w:val="24"/>
          <w:szCs w:val="24"/>
        </w:rPr>
        <w:t>st</w:t>
      </w:r>
      <w:r w:rsidRPr="00972F3A">
        <w:rPr>
          <w:sz w:val="24"/>
          <w:szCs w:val="24"/>
        </w:rPr>
        <w:t xml:space="preserve">atyta </w:t>
      </w:r>
      <w:r w:rsidR="00D33B04" w:rsidRPr="00210A19">
        <w:rPr>
          <w:sz w:val="24"/>
          <w:szCs w:val="24"/>
        </w:rPr>
        <w:t xml:space="preserve">tvarka </w:t>
      </w:r>
      <w:r w:rsidRPr="00210A19">
        <w:rPr>
          <w:sz w:val="24"/>
          <w:szCs w:val="24"/>
        </w:rPr>
        <w:t>tikrinti:</w:t>
      </w:r>
      <w:bookmarkEnd w:id="849"/>
    </w:p>
    <w:p w14:paraId="3B19A111" w14:textId="60CF564D" w:rsidR="00342974" w:rsidRPr="00553BB9" w:rsidRDefault="00342974" w:rsidP="00CF13BF">
      <w:pPr>
        <w:pStyle w:val="paragrafesraas"/>
        <w:tabs>
          <w:tab w:val="num" w:pos="1418"/>
          <w:tab w:val="num" w:pos="2268"/>
        </w:tabs>
        <w:ind w:left="2268" w:hanging="851"/>
        <w:rPr>
          <w:sz w:val="24"/>
          <w:szCs w:val="24"/>
        </w:rPr>
      </w:pPr>
      <w:r w:rsidRPr="00EE7E58">
        <w:rPr>
          <w:sz w:val="24"/>
          <w:szCs w:val="24"/>
        </w:rPr>
        <w:t xml:space="preserve">Privataus subjekto Sutarties </w:t>
      </w:r>
      <w:r w:rsidR="00805038">
        <w:rPr>
          <w:sz w:val="24"/>
          <w:szCs w:val="24"/>
        </w:rPr>
        <w:fldChar w:fldCharType="begin"/>
      </w:r>
      <w:r w:rsidR="00805038">
        <w:rPr>
          <w:sz w:val="24"/>
          <w:szCs w:val="24"/>
        </w:rPr>
        <w:instrText xml:space="preserve"> REF _Ref407783091 \r \h </w:instrText>
      </w:r>
      <w:r w:rsidR="00805038">
        <w:rPr>
          <w:sz w:val="24"/>
          <w:szCs w:val="24"/>
        </w:rPr>
      </w:r>
      <w:r w:rsidR="00805038">
        <w:rPr>
          <w:sz w:val="24"/>
          <w:szCs w:val="24"/>
        </w:rPr>
        <w:fldChar w:fldCharType="separate"/>
      </w:r>
      <w:r w:rsidR="00F7534F">
        <w:rPr>
          <w:sz w:val="24"/>
          <w:szCs w:val="24"/>
        </w:rPr>
        <w:t>10.8</w:t>
      </w:r>
      <w:r w:rsidR="00805038">
        <w:rPr>
          <w:sz w:val="24"/>
          <w:szCs w:val="24"/>
        </w:rPr>
        <w:fldChar w:fldCharType="end"/>
      </w:r>
      <w:r w:rsidRPr="00553BB9">
        <w:rPr>
          <w:sz w:val="24"/>
          <w:szCs w:val="24"/>
        </w:rPr>
        <w:t xml:space="preserve">punkte nustatyta tvarka atliekamų Darbų vykdymą; </w:t>
      </w:r>
    </w:p>
    <w:p w14:paraId="147073C4" w14:textId="5186CAA9" w:rsidR="00F467EC" w:rsidRPr="00EF7CDF" w:rsidRDefault="00F467EC" w:rsidP="00CF13BF">
      <w:pPr>
        <w:pStyle w:val="paragrafesraas"/>
        <w:tabs>
          <w:tab w:val="num" w:pos="1418"/>
          <w:tab w:val="num" w:pos="2268"/>
        </w:tabs>
        <w:ind w:left="2268" w:hanging="851"/>
        <w:rPr>
          <w:sz w:val="24"/>
          <w:szCs w:val="24"/>
        </w:rPr>
      </w:pPr>
      <w:r w:rsidRPr="00214951">
        <w:rPr>
          <w:sz w:val="24"/>
          <w:szCs w:val="24"/>
        </w:rPr>
        <w:t xml:space="preserve">Privataus subjekto </w:t>
      </w:r>
      <w:r w:rsidR="00422E49" w:rsidRPr="00892586">
        <w:rPr>
          <w:sz w:val="24"/>
          <w:szCs w:val="24"/>
        </w:rPr>
        <w:t>t</w:t>
      </w:r>
      <w:r w:rsidRPr="00EF7CDF">
        <w:rPr>
          <w:sz w:val="24"/>
          <w:szCs w:val="24"/>
        </w:rPr>
        <w:t>urtą, bei visų pagal Sutartį Privataus subjekto prisiimtų pareigų vykdymą;</w:t>
      </w:r>
    </w:p>
    <w:p w14:paraId="3915DE40" w14:textId="3DB82586" w:rsidR="00F467EC" w:rsidRPr="00553BB9" w:rsidRDefault="00F467EC" w:rsidP="00CF13BF">
      <w:pPr>
        <w:pStyle w:val="paragrafesraas"/>
        <w:tabs>
          <w:tab w:val="num" w:pos="1418"/>
          <w:tab w:val="num" w:pos="2268"/>
        </w:tabs>
        <w:ind w:left="2268" w:hanging="851"/>
        <w:rPr>
          <w:sz w:val="24"/>
          <w:szCs w:val="24"/>
        </w:rPr>
      </w:pPr>
      <w:r w:rsidRPr="00EF7CDF">
        <w:rPr>
          <w:sz w:val="24"/>
          <w:szCs w:val="24"/>
        </w:rPr>
        <w:t>Privataus subjekto veiklos atitikimą Sutart</w:t>
      </w:r>
      <w:r w:rsidR="005D505E">
        <w:rPr>
          <w:sz w:val="24"/>
          <w:szCs w:val="24"/>
        </w:rPr>
        <w:t>yje ir jos prieduosie</w:t>
      </w:r>
      <w:r w:rsidRPr="00553BB9">
        <w:rPr>
          <w:sz w:val="24"/>
          <w:szCs w:val="24"/>
        </w:rPr>
        <w:t xml:space="preserve"> </w:t>
      </w:r>
      <w:r w:rsidR="00CB30E5">
        <w:rPr>
          <w:sz w:val="24"/>
          <w:szCs w:val="24"/>
        </w:rPr>
        <w:t>nustatytiems</w:t>
      </w:r>
      <w:r w:rsidR="00CB30E5" w:rsidRPr="00553BB9">
        <w:rPr>
          <w:sz w:val="24"/>
          <w:szCs w:val="24"/>
        </w:rPr>
        <w:t xml:space="preserve"> </w:t>
      </w:r>
      <w:r w:rsidRPr="00553BB9">
        <w:rPr>
          <w:sz w:val="24"/>
          <w:szCs w:val="24"/>
        </w:rPr>
        <w:t>reikalavimams.</w:t>
      </w:r>
    </w:p>
    <w:p w14:paraId="16FC11FF" w14:textId="1BDC2EA8" w:rsidR="00F467EC" w:rsidRPr="002E10F0" w:rsidRDefault="00F467EC" w:rsidP="00CF13BF">
      <w:pPr>
        <w:pStyle w:val="paragrafai"/>
        <w:tabs>
          <w:tab w:val="clear" w:pos="1346"/>
          <w:tab w:val="num" w:pos="1418"/>
        </w:tabs>
        <w:ind w:left="1418" w:hanging="851"/>
        <w:rPr>
          <w:sz w:val="24"/>
          <w:szCs w:val="24"/>
        </w:rPr>
      </w:pPr>
      <w:bookmarkStart w:id="850" w:name="_Toc284496758"/>
      <w:r w:rsidRPr="00214951">
        <w:rPr>
          <w:sz w:val="24"/>
          <w:szCs w:val="24"/>
        </w:rPr>
        <w:t xml:space="preserve">Valdžios subjektui įgyvendinant savo teises tikrinti </w:t>
      </w:r>
      <w:r w:rsidRPr="00892586">
        <w:rPr>
          <w:sz w:val="24"/>
          <w:szCs w:val="24"/>
        </w:rPr>
        <w:t>ir kontroliuoti Privataus</w:t>
      </w:r>
      <w:r w:rsidRPr="00EF7CDF">
        <w:rPr>
          <w:sz w:val="24"/>
          <w:szCs w:val="24"/>
        </w:rPr>
        <w:t xml:space="preserve"> subjekto veiklą, Privatus subjektas privalo su Valdžios subjektu ar jo įgaliotais atstovais visapusiškai bendradarbiauti, suderintu laiku leisti ir sudaryti jiems galimybes susipažinti su dokumentais, apžiūrėti </w:t>
      </w:r>
      <w:r w:rsidR="00B877DA" w:rsidRPr="00EF7CDF">
        <w:rPr>
          <w:sz w:val="24"/>
          <w:szCs w:val="24"/>
        </w:rPr>
        <w:t xml:space="preserve">Turtą, </w:t>
      </w:r>
      <w:r w:rsidRPr="00EF7CDF">
        <w:rPr>
          <w:sz w:val="24"/>
          <w:szCs w:val="24"/>
        </w:rPr>
        <w:t>patalpas</w:t>
      </w:r>
      <w:r w:rsidR="004C60D3">
        <w:rPr>
          <w:sz w:val="24"/>
          <w:szCs w:val="24"/>
        </w:rPr>
        <w:t>,</w:t>
      </w:r>
      <w:r w:rsidRPr="00EF7CDF">
        <w:rPr>
          <w:sz w:val="24"/>
          <w:szCs w:val="24"/>
        </w:rPr>
        <w:t xml:space="preserve"> vietą, kur vykdoma veikla,</w:t>
      </w:r>
      <w:r w:rsidRPr="00403566">
        <w:rPr>
          <w:sz w:val="24"/>
          <w:szCs w:val="24"/>
        </w:rPr>
        <w:t xml:space="preserve"> susijusi su</w:t>
      </w:r>
      <w:r w:rsidR="00342974" w:rsidRPr="00721C47">
        <w:rPr>
          <w:sz w:val="24"/>
          <w:szCs w:val="24"/>
        </w:rPr>
        <w:t xml:space="preserve"> Darbų atlikimu ir</w:t>
      </w:r>
      <w:r w:rsidRPr="002E10F0">
        <w:rPr>
          <w:sz w:val="24"/>
          <w:szCs w:val="24"/>
        </w:rPr>
        <w:t xml:space="preserve"> Paslaugų teikimu, bei teikti visą prašomą su pagal Sutartį prisiimtų įsipareigojimų įgyvendinimu susijusią informaciją, tačiau tikrinimai neturi trukdyti Privačiam subjektui vykdyti Darbus ar teikti Paslaugas.</w:t>
      </w:r>
      <w:bookmarkEnd w:id="850"/>
    </w:p>
    <w:p w14:paraId="5F4B27D2" w14:textId="510B19D8" w:rsidR="00F467EC" w:rsidRPr="002E10F0" w:rsidRDefault="00F467EC" w:rsidP="00CF13BF">
      <w:pPr>
        <w:pStyle w:val="paragrafai"/>
        <w:tabs>
          <w:tab w:val="clear" w:pos="1346"/>
          <w:tab w:val="num" w:pos="1418"/>
        </w:tabs>
        <w:ind w:left="1418" w:hanging="851"/>
        <w:rPr>
          <w:sz w:val="24"/>
          <w:szCs w:val="24"/>
        </w:rPr>
      </w:pPr>
      <w:bookmarkStart w:id="851" w:name="_Toc284496759"/>
      <w:r w:rsidRPr="00972F3A">
        <w:rPr>
          <w:sz w:val="24"/>
          <w:szCs w:val="24"/>
        </w:rPr>
        <w:t>Šiame</w:t>
      </w:r>
      <w:r w:rsidR="00342974" w:rsidRPr="00210A19">
        <w:rPr>
          <w:sz w:val="24"/>
          <w:szCs w:val="24"/>
        </w:rPr>
        <w:t xml:space="preserve"> </w:t>
      </w:r>
      <w:r w:rsidR="004C60D3">
        <w:rPr>
          <w:sz w:val="24"/>
          <w:szCs w:val="24"/>
        </w:rPr>
        <w:t xml:space="preserve">Sutarties </w:t>
      </w:r>
      <w:r w:rsidR="00342974" w:rsidRPr="00553BB9">
        <w:rPr>
          <w:sz w:val="24"/>
          <w:szCs w:val="24"/>
        </w:rPr>
        <w:fldChar w:fldCharType="begin"/>
      </w:r>
      <w:r w:rsidR="00342974" w:rsidRPr="009C2D1C">
        <w:rPr>
          <w:sz w:val="24"/>
          <w:szCs w:val="24"/>
        </w:rPr>
        <w:instrText xml:space="preserve"> REF _Ref283653423 \r \h </w:instrText>
      </w:r>
      <w:r w:rsidR="009C2D1C">
        <w:rPr>
          <w:sz w:val="24"/>
          <w:szCs w:val="24"/>
        </w:rPr>
        <w:instrText xml:space="preserve"> \* MERGEFORMAT </w:instrText>
      </w:r>
      <w:r w:rsidR="00342974" w:rsidRPr="00553BB9">
        <w:rPr>
          <w:sz w:val="24"/>
          <w:szCs w:val="24"/>
        </w:rPr>
      </w:r>
      <w:r w:rsidR="00342974" w:rsidRPr="00553BB9">
        <w:rPr>
          <w:sz w:val="24"/>
          <w:szCs w:val="24"/>
        </w:rPr>
        <w:fldChar w:fldCharType="separate"/>
      </w:r>
      <w:r w:rsidR="00F7534F">
        <w:rPr>
          <w:sz w:val="24"/>
          <w:szCs w:val="24"/>
        </w:rPr>
        <w:t>27</w:t>
      </w:r>
      <w:r w:rsidR="00342974" w:rsidRPr="00553BB9">
        <w:rPr>
          <w:sz w:val="24"/>
          <w:szCs w:val="24"/>
        </w:rPr>
        <w:fldChar w:fldCharType="end"/>
      </w:r>
      <w:r w:rsidRPr="00553BB9">
        <w:rPr>
          <w:sz w:val="24"/>
          <w:szCs w:val="24"/>
        </w:rPr>
        <w:t xml:space="preserve"> </w:t>
      </w:r>
      <w:r w:rsidR="00342974" w:rsidRPr="00553BB9">
        <w:rPr>
          <w:sz w:val="24"/>
          <w:szCs w:val="24"/>
        </w:rPr>
        <w:t>punkte</w:t>
      </w:r>
      <w:r w:rsidR="00342974" w:rsidRPr="00214951">
        <w:rPr>
          <w:sz w:val="24"/>
          <w:szCs w:val="24"/>
        </w:rPr>
        <w:t xml:space="preserve"> </w:t>
      </w:r>
      <w:r w:rsidRPr="00892586">
        <w:rPr>
          <w:sz w:val="24"/>
          <w:szCs w:val="24"/>
        </w:rPr>
        <w:t xml:space="preserve">numatytos Valdžios subjekto teisės kontroliuoti Privataus subjekto veiklą nedaro jokios įtakos kitoms Sutarties nuostatoms, kurios </w:t>
      </w:r>
      <w:r w:rsidR="00B877DA" w:rsidRPr="00EF7CDF">
        <w:rPr>
          <w:sz w:val="24"/>
          <w:szCs w:val="24"/>
        </w:rPr>
        <w:t xml:space="preserve">įgalina </w:t>
      </w:r>
      <w:r w:rsidRPr="00EF7CDF">
        <w:rPr>
          <w:sz w:val="24"/>
          <w:szCs w:val="24"/>
        </w:rPr>
        <w:t>Valdžios subjekt</w:t>
      </w:r>
      <w:r w:rsidR="00B877DA" w:rsidRPr="00EF7CDF">
        <w:rPr>
          <w:sz w:val="24"/>
          <w:szCs w:val="24"/>
        </w:rPr>
        <w:t>ą</w:t>
      </w:r>
      <w:r w:rsidRPr="00403566">
        <w:rPr>
          <w:sz w:val="24"/>
          <w:szCs w:val="24"/>
        </w:rPr>
        <w:t xml:space="preserve"> naudotis </w:t>
      </w:r>
      <w:r w:rsidR="00056E96" w:rsidRPr="00721C47">
        <w:rPr>
          <w:sz w:val="24"/>
          <w:szCs w:val="24"/>
        </w:rPr>
        <w:t xml:space="preserve">kitokiomis ar </w:t>
      </w:r>
      <w:r w:rsidRPr="002E10F0">
        <w:rPr>
          <w:sz w:val="24"/>
          <w:szCs w:val="24"/>
        </w:rPr>
        <w:t>tapačiomis ar panašiomis kontrolės teisėmis.</w:t>
      </w:r>
      <w:bookmarkEnd w:id="851"/>
    </w:p>
    <w:p w14:paraId="6143885E" w14:textId="6BF2A5A2" w:rsidR="00F467EC" w:rsidRPr="00210A19" w:rsidRDefault="00F467EC" w:rsidP="00CF13BF">
      <w:pPr>
        <w:pStyle w:val="paragrafai"/>
        <w:tabs>
          <w:tab w:val="clear" w:pos="1346"/>
          <w:tab w:val="num" w:pos="1418"/>
        </w:tabs>
        <w:ind w:left="1418" w:hanging="851"/>
        <w:rPr>
          <w:sz w:val="24"/>
          <w:szCs w:val="24"/>
        </w:rPr>
      </w:pPr>
      <w:bookmarkStart w:id="852" w:name="_Toc284496760"/>
      <w:r w:rsidRPr="00210A19">
        <w:rPr>
          <w:sz w:val="24"/>
          <w:szCs w:val="24"/>
        </w:rPr>
        <w:t>Jokia Sutarties nuostata negali būti suprantama kaip atleidžianti Privatų subjektą nuo atsakomybės už valstybės institucijų nustatytus pažeidimus ir skiriamas sankcijas, ar už tretiesiems asmenims padarytą žalą.</w:t>
      </w:r>
      <w:bookmarkEnd w:id="852"/>
    </w:p>
    <w:p w14:paraId="76D35942" w14:textId="304C2BEF" w:rsidR="00F467EC" w:rsidRPr="00EE7E58" w:rsidRDefault="00F467EC" w:rsidP="00CF13BF">
      <w:pPr>
        <w:pStyle w:val="Heading2"/>
        <w:tabs>
          <w:tab w:val="clear" w:pos="1488"/>
          <w:tab w:val="num" w:pos="1418"/>
        </w:tabs>
        <w:ind w:left="1418" w:hanging="851"/>
        <w:rPr>
          <w:szCs w:val="24"/>
        </w:rPr>
      </w:pPr>
      <w:bookmarkStart w:id="853" w:name="_Toc284496761"/>
      <w:bookmarkStart w:id="854" w:name="_Toc293074465"/>
      <w:bookmarkStart w:id="855" w:name="_Toc297646390"/>
      <w:bookmarkStart w:id="856" w:name="_Toc300049737"/>
      <w:bookmarkStart w:id="857" w:name="_Toc309205541"/>
      <w:bookmarkStart w:id="858" w:name="_Toc92372042"/>
      <w:bookmarkStart w:id="859" w:name="_Ref162614229"/>
      <w:bookmarkStart w:id="860" w:name="_Toc172888372"/>
      <w:r w:rsidRPr="00EE7E58">
        <w:rPr>
          <w:szCs w:val="24"/>
        </w:rPr>
        <w:t>Informacijos teikimas</w:t>
      </w:r>
      <w:bookmarkEnd w:id="853"/>
      <w:bookmarkEnd w:id="854"/>
      <w:bookmarkEnd w:id="855"/>
      <w:bookmarkEnd w:id="856"/>
      <w:bookmarkEnd w:id="857"/>
      <w:bookmarkEnd w:id="858"/>
      <w:bookmarkEnd w:id="859"/>
      <w:bookmarkEnd w:id="860"/>
    </w:p>
    <w:p w14:paraId="25143463" w14:textId="7E341A61" w:rsidR="00F467EC" w:rsidRPr="009C2D1C" w:rsidRDefault="00F467EC" w:rsidP="00CF13BF">
      <w:pPr>
        <w:pStyle w:val="paragrafai"/>
        <w:tabs>
          <w:tab w:val="clear" w:pos="1346"/>
          <w:tab w:val="num" w:pos="1418"/>
        </w:tabs>
        <w:ind w:left="1418" w:hanging="851"/>
        <w:rPr>
          <w:sz w:val="24"/>
          <w:szCs w:val="24"/>
        </w:rPr>
      </w:pPr>
      <w:bookmarkStart w:id="861" w:name="_Toc284496762"/>
      <w:bookmarkStart w:id="862" w:name="_Ref407621784"/>
      <w:r w:rsidRPr="00EE7E58">
        <w:rPr>
          <w:sz w:val="24"/>
          <w:szCs w:val="24"/>
        </w:rPr>
        <w:t>Privatus subjektas teikia Valdžios subjektui informaciją bei sudaro galimybes kontroliuoti savo veiklą, susijusią su Sutartyje nu</w:t>
      </w:r>
      <w:r w:rsidRPr="009C2D1C">
        <w:rPr>
          <w:sz w:val="24"/>
          <w:szCs w:val="24"/>
        </w:rPr>
        <w:t>matytų teisių ir pareigų įgyvendinimu. Ne vėliau nei žemiau nurodytais terminais Privatus subjektas pateikia Valdžios subjektui šią informaciją:</w:t>
      </w:r>
      <w:bookmarkEnd w:id="861"/>
      <w:bookmarkEnd w:id="862"/>
    </w:p>
    <w:tbl>
      <w:tblPr>
        <w:tblW w:w="9639" w:type="dxa"/>
        <w:tblInd w:w="557" w:type="dxa"/>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Look w:val="01A0" w:firstRow="1" w:lastRow="0" w:firstColumn="1" w:lastColumn="1" w:noHBand="0" w:noVBand="0"/>
      </w:tblPr>
      <w:tblGrid>
        <w:gridCol w:w="851"/>
        <w:gridCol w:w="4111"/>
        <w:gridCol w:w="4677"/>
      </w:tblGrid>
      <w:tr w:rsidR="00F467EC" w:rsidRPr="009C2D1C" w14:paraId="70AEF7D6" w14:textId="77777777" w:rsidTr="49D0B3B3">
        <w:trPr>
          <w:tblHeader/>
        </w:trPr>
        <w:tc>
          <w:tcPr>
            <w:tcW w:w="851" w:type="dxa"/>
            <w:shd w:val="clear" w:color="auto" w:fill="943634" w:themeFill="accent2" w:themeFillShade="BF"/>
          </w:tcPr>
          <w:p w14:paraId="132A73BD" w14:textId="77777777" w:rsidR="00F467EC" w:rsidRPr="009F3FBC" w:rsidRDefault="00F467EC" w:rsidP="00613692">
            <w:pPr>
              <w:pStyle w:val="sutLentele"/>
            </w:pPr>
            <w:r w:rsidRPr="009F3FBC">
              <w:lastRenderedPageBreak/>
              <w:t>Nr.</w:t>
            </w:r>
          </w:p>
        </w:tc>
        <w:tc>
          <w:tcPr>
            <w:tcW w:w="4111" w:type="dxa"/>
            <w:tcBorders>
              <w:top w:val="single" w:sz="8" w:space="0" w:color="C0504D" w:themeColor="accent2"/>
              <w:left w:val="single" w:sz="8" w:space="0" w:color="C0504D" w:themeColor="accent2"/>
              <w:right w:val="single" w:sz="8" w:space="0" w:color="C0504D" w:themeColor="accent2"/>
            </w:tcBorders>
            <w:shd w:val="clear" w:color="auto" w:fill="943634" w:themeFill="accent2" w:themeFillShade="BF"/>
          </w:tcPr>
          <w:p w14:paraId="5EA6CEDC" w14:textId="77777777" w:rsidR="00F467EC" w:rsidRPr="009F3FBC" w:rsidRDefault="00F467EC" w:rsidP="00613692">
            <w:pPr>
              <w:pStyle w:val="sutLentele"/>
            </w:pPr>
            <w:r w:rsidRPr="009F3FBC">
              <w:t>Informacija</w:t>
            </w:r>
          </w:p>
        </w:tc>
        <w:tc>
          <w:tcPr>
            <w:tcW w:w="4677" w:type="dxa"/>
            <w:shd w:val="clear" w:color="auto" w:fill="943634" w:themeFill="accent2" w:themeFillShade="BF"/>
          </w:tcPr>
          <w:p w14:paraId="405AA66A" w14:textId="77777777" w:rsidR="00F467EC" w:rsidRPr="009F3FBC" w:rsidRDefault="00F467EC" w:rsidP="00613692">
            <w:pPr>
              <w:pStyle w:val="sutLentele"/>
            </w:pPr>
            <w:r w:rsidRPr="009F3FBC">
              <w:t>Terminas</w:t>
            </w:r>
          </w:p>
        </w:tc>
      </w:tr>
      <w:tr w:rsidR="00F467EC" w:rsidRPr="009C2D1C" w14:paraId="651C2E1B" w14:textId="77777777" w:rsidTr="49D0B3B3">
        <w:trPr>
          <w:trHeight w:val="625"/>
        </w:trPr>
        <w:tc>
          <w:tcPr>
            <w:tcW w:w="851" w:type="dxa"/>
            <w:tcBorders>
              <w:top w:val="single" w:sz="8" w:space="0" w:color="C0504D" w:themeColor="accent2"/>
              <w:left w:val="single" w:sz="8" w:space="0" w:color="C0504D" w:themeColor="accent2"/>
              <w:bottom w:val="single" w:sz="8" w:space="0" w:color="C0504D" w:themeColor="accent2"/>
            </w:tcBorders>
          </w:tcPr>
          <w:p w14:paraId="0366C9F4" w14:textId="77777777" w:rsidR="00F467EC" w:rsidRPr="00395FBD" w:rsidRDefault="00F467EC" w:rsidP="005230CA">
            <w:pPr>
              <w:numPr>
                <w:ilvl w:val="0"/>
                <w:numId w:val="4"/>
              </w:numPr>
              <w:spacing w:after="120" w:line="276" w:lineRule="auto"/>
              <w:ind w:left="22" w:firstLine="0"/>
              <w:rPr>
                <w:b/>
                <w:bCs/>
              </w:rPr>
            </w:pPr>
          </w:p>
        </w:tc>
        <w:tc>
          <w:tcPr>
            <w:tcW w:w="4111"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14:paraId="195E36D6" w14:textId="799492DD" w:rsidR="00F467EC" w:rsidRPr="009F3FBC" w:rsidRDefault="007F5C1F" w:rsidP="00613692">
            <w:pPr>
              <w:pStyle w:val="sutLentele"/>
            </w:pPr>
            <w:r w:rsidRPr="009F3FBC">
              <w:t>Privataus subjekto audituotos finansinės atskaitomybės dokumentai bei metinės veiklos ataskaitos</w:t>
            </w:r>
            <w:r w:rsidR="00395FBD">
              <w:t>.</w:t>
            </w:r>
          </w:p>
        </w:tc>
        <w:tc>
          <w:tcPr>
            <w:tcW w:w="4677" w:type="dxa"/>
            <w:tcBorders>
              <w:top w:val="single" w:sz="8" w:space="0" w:color="C0504D" w:themeColor="accent2"/>
              <w:bottom w:val="single" w:sz="8" w:space="0" w:color="C0504D" w:themeColor="accent2"/>
              <w:right w:val="single" w:sz="8" w:space="0" w:color="C0504D" w:themeColor="accent2"/>
            </w:tcBorders>
          </w:tcPr>
          <w:p w14:paraId="4E6A7520" w14:textId="77777777" w:rsidR="00F467EC" w:rsidRPr="009F3FBC" w:rsidRDefault="00F467EC" w:rsidP="00613692">
            <w:pPr>
              <w:pStyle w:val="sutLentele"/>
            </w:pPr>
            <w:r w:rsidRPr="009F3FBC">
              <w:t>Ne vėliau kaip</w:t>
            </w:r>
            <w:r w:rsidRPr="009F3FBC">
              <w:rPr>
                <w:b/>
                <w:bCs/>
              </w:rPr>
              <w:t xml:space="preserve"> </w:t>
            </w:r>
            <w:r w:rsidRPr="009F3FBC">
              <w:rPr>
                <w:w w:val="100"/>
              </w:rPr>
              <w:t>130 (šimtą trisdešimt) dienų</w:t>
            </w:r>
            <w:r w:rsidRPr="009F3FBC">
              <w:t xml:space="preserve"> po</w:t>
            </w:r>
            <w:r w:rsidRPr="009F3FBC">
              <w:rPr>
                <w:b/>
                <w:bCs/>
              </w:rPr>
              <w:t xml:space="preserve"> </w:t>
            </w:r>
            <w:r w:rsidRPr="009F3FBC">
              <w:t>kiekvienų</w:t>
            </w:r>
            <w:r w:rsidRPr="009F3FBC">
              <w:rPr>
                <w:b/>
                <w:bCs/>
              </w:rPr>
              <w:t xml:space="preserve"> </w:t>
            </w:r>
            <w:r w:rsidRPr="009F3FBC">
              <w:t>finansinių metų pabaigos</w:t>
            </w:r>
          </w:p>
        </w:tc>
      </w:tr>
      <w:tr w:rsidR="002D02D0" w:rsidRPr="009C2D1C" w14:paraId="7D17B700" w14:textId="77777777" w:rsidTr="49D0B3B3">
        <w:trPr>
          <w:trHeight w:val="625"/>
        </w:trPr>
        <w:tc>
          <w:tcPr>
            <w:tcW w:w="851" w:type="dxa"/>
            <w:tcBorders>
              <w:top w:val="single" w:sz="8" w:space="0" w:color="C0504D" w:themeColor="accent2"/>
              <w:left w:val="single" w:sz="8" w:space="0" w:color="C0504D" w:themeColor="accent2"/>
              <w:bottom w:val="single" w:sz="8" w:space="0" w:color="C0504D" w:themeColor="accent2"/>
            </w:tcBorders>
          </w:tcPr>
          <w:p w14:paraId="53EA0DA4" w14:textId="77777777" w:rsidR="002D02D0" w:rsidRPr="00395FBD" w:rsidRDefault="002D02D0" w:rsidP="002D02D0">
            <w:pPr>
              <w:numPr>
                <w:ilvl w:val="0"/>
                <w:numId w:val="4"/>
              </w:numPr>
              <w:spacing w:after="120" w:line="276" w:lineRule="auto"/>
              <w:ind w:left="22" w:firstLine="0"/>
              <w:rPr>
                <w:b/>
                <w:bCs/>
              </w:rPr>
            </w:pPr>
          </w:p>
        </w:tc>
        <w:tc>
          <w:tcPr>
            <w:tcW w:w="4111"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14:paraId="551A34BA" w14:textId="00A9C167" w:rsidR="002D02D0" w:rsidRPr="009F3FBC" w:rsidRDefault="002D02D0" w:rsidP="00613692">
            <w:pPr>
              <w:pStyle w:val="sutLentele"/>
            </w:pPr>
            <w:r w:rsidRPr="009F3FBC">
              <w:rPr>
                <w:w w:val="100"/>
              </w:rPr>
              <w:t>Privataus subjekto parengta Darbų vykdymo ketvirtinė ir metinė veiklos ataskaita pagal Valdžios subjekto parengtas formas.</w:t>
            </w:r>
          </w:p>
        </w:tc>
        <w:tc>
          <w:tcPr>
            <w:tcW w:w="4677" w:type="dxa"/>
            <w:tcBorders>
              <w:top w:val="single" w:sz="8" w:space="0" w:color="C0504D" w:themeColor="accent2"/>
              <w:bottom w:val="single" w:sz="8" w:space="0" w:color="C0504D" w:themeColor="accent2"/>
              <w:right w:val="single" w:sz="8" w:space="0" w:color="C0504D" w:themeColor="accent2"/>
            </w:tcBorders>
          </w:tcPr>
          <w:p w14:paraId="6DAC195C" w14:textId="77777777" w:rsidR="002D02D0" w:rsidRPr="00395FBD" w:rsidRDefault="002D02D0" w:rsidP="002D02D0">
            <w:pPr>
              <w:jc w:val="both"/>
            </w:pPr>
            <w:r w:rsidRPr="00395FBD">
              <w:t>Ketvirtinė ataskaita – ne vėliau kaip per 10 (dešimt) Darbo dienų kiekvieno atitinkamo ataskaitinio laikotarpio pabaigos.</w:t>
            </w:r>
          </w:p>
          <w:p w14:paraId="6965AFD7" w14:textId="7E55D5A1" w:rsidR="002D02D0" w:rsidRPr="009F3FBC" w:rsidRDefault="002D02D0" w:rsidP="00613692">
            <w:pPr>
              <w:pStyle w:val="sutLentele"/>
            </w:pPr>
            <w:r w:rsidRPr="009F3FBC">
              <w:t>Metinė ataskaita – ne vėliau kaip per 30 (trisdešimt) Darbo dienų kiekvieno atitinkamo ataskaitinio laikotarpio pabaigos.</w:t>
            </w:r>
          </w:p>
        </w:tc>
      </w:tr>
      <w:tr w:rsidR="0087791A" w:rsidRPr="009C2D1C" w14:paraId="563F66A3" w14:textId="77777777" w:rsidTr="49D0B3B3">
        <w:trPr>
          <w:trHeight w:val="625"/>
        </w:trPr>
        <w:tc>
          <w:tcPr>
            <w:tcW w:w="851" w:type="dxa"/>
            <w:tcBorders>
              <w:top w:val="single" w:sz="8" w:space="0" w:color="C0504D" w:themeColor="accent2"/>
              <w:left w:val="single" w:sz="8" w:space="0" w:color="C0504D" w:themeColor="accent2"/>
              <w:bottom w:val="single" w:sz="8" w:space="0" w:color="C0504D" w:themeColor="accent2"/>
            </w:tcBorders>
          </w:tcPr>
          <w:p w14:paraId="0521A7B7" w14:textId="77777777" w:rsidR="0087791A" w:rsidRPr="00395FBD" w:rsidRDefault="0087791A" w:rsidP="00471A07">
            <w:pPr>
              <w:numPr>
                <w:ilvl w:val="0"/>
                <w:numId w:val="4"/>
              </w:numPr>
              <w:spacing w:after="120" w:line="276" w:lineRule="auto"/>
              <w:rPr>
                <w:b/>
                <w:bCs/>
              </w:rPr>
            </w:pPr>
          </w:p>
        </w:tc>
        <w:tc>
          <w:tcPr>
            <w:tcW w:w="4111"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14:paraId="772BCC27" w14:textId="3AC19C37" w:rsidR="0087791A" w:rsidRPr="009F3FBC" w:rsidRDefault="0087791A" w:rsidP="00613692">
            <w:pPr>
              <w:pStyle w:val="sutLentele"/>
            </w:pPr>
            <w:r w:rsidRPr="009F3FBC">
              <w:rPr>
                <w:w w:val="100"/>
              </w:rPr>
              <w:t xml:space="preserve">Privataus subjekto parengta </w:t>
            </w:r>
            <w:r w:rsidR="00B91302" w:rsidRPr="009F3FBC">
              <w:rPr>
                <w:w w:val="100"/>
              </w:rPr>
              <w:t xml:space="preserve">Paslaugų teikimo mėnesinė </w:t>
            </w:r>
            <w:r w:rsidRPr="009F3FBC">
              <w:rPr>
                <w:w w:val="100"/>
              </w:rPr>
              <w:t xml:space="preserve">ir </w:t>
            </w:r>
            <w:r w:rsidR="007F5C1F" w:rsidRPr="009F3FBC">
              <w:rPr>
                <w:w w:val="100"/>
              </w:rPr>
              <w:t xml:space="preserve">metinė </w:t>
            </w:r>
            <w:r w:rsidRPr="009F3FBC">
              <w:rPr>
                <w:w w:val="100"/>
              </w:rPr>
              <w:t xml:space="preserve">veiklos ataskaita, </w:t>
            </w:r>
            <w:r w:rsidR="00395FBD" w:rsidRPr="009F3FBC">
              <w:rPr>
                <w:w w:val="100"/>
              </w:rPr>
              <w:t>pagal Valdžios subjekto parengtas formas</w:t>
            </w:r>
            <w:r w:rsidR="00395FBD">
              <w:rPr>
                <w:w w:val="100"/>
              </w:rPr>
              <w:t>.</w:t>
            </w:r>
            <w:r w:rsidR="00215D00">
              <w:rPr>
                <w:w w:val="100"/>
              </w:rPr>
              <w:t xml:space="preserve"> Kartu su metine ataskaita turi būti pateiktos rekomendacijos ir pasiūlymai dėl energijos resursų taupymo, valdymo ir k</w:t>
            </w:r>
            <w:r w:rsidR="00F2303F">
              <w:rPr>
                <w:w w:val="100"/>
              </w:rPr>
              <w:t>i</w:t>
            </w:r>
            <w:r w:rsidR="00215D00">
              <w:rPr>
                <w:w w:val="100"/>
              </w:rPr>
              <w:t>t</w:t>
            </w:r>
            <w:r w:rsidR="00F2303F">
              <w:rPr>
                <w:w w:val="100"/>
              </w:rPr>
              <w:t>a.</w:t>
            </w:r>
          </w:p>
        </w:tc>
        <w:tc>
          <w:tcPr>
            <w:tcW w:w="4677" w:type="dxa"/>
            <w:tcBorders>
              <w:top w:val="single" w:sz="8" w:space="0" w:color="C0504D" w:themeColor="accent2"/>
              <w:bottom w:val="single" w:sz="8" w:space="0" w:color="C0504D" w:themeColor="accent2"/>
              <w:right w:val="single" w:sz="8" w:space="0" w:color="C0504D" w:themeColor="accent2"/>
            </w:tcBorders>
          </w:tcPr>
          <w:p w14:paraId="1E519A61" w14:textId="2FC90506" w:rsidR="0087791A" w:rsidRPr="00395FBD" w:rsidRDefault="738EACEB" w:rsidP="009F3FBC">
            <w:pPr>
              <w:spacing w:after="120" w:line="276" w:lineRule="auto"/>
              <w:jc w:val="both"/>
            </w:pPr>
            <w:r>
              <w:t xml:space="preserve">Ne vėliau kaip per </w:t>
            </w:r>
            <w:r w:rsidR="3A79130A">
              <w:t>10</w:t>
            </w:r>
            <w:r>
              <w:t xml:space="preserve"> (</w:t>
            </w:r>
            <w:r w:rsidR="53365B8A">
              <w:t>dešimt</w:t>
            </w:r>
            <w:r w:rsidR="29A9E61A">
              <w:t>s</w:t>
            </w:r>
            <w:r>
              <w:t>) Darbo dien</w:t>
            </w:r>
            <w:r w:rsidR="7EBCBA16">
              <w:t xml:space="preserve">ų </w:t>
            </w:r>
            <w:r>
              <w:t>kiekvieno atitinkamo ataskaitinio laikotarpio pabaigos</w:t>
            </w:r>
            <w:r w:rsidR="12D81E7C">
              <w:t>.</w:t>
            </w:r>
          </w:p>
          <w:p w14:paraId="6643E89B" w14:textId="32862E66" w:rsidR="00B91302" w:rsidRPr="00395FBD" w:rsidRDefault="00B91302" w:rsidP="009F3FBC">
            <w:pPr>
              <w:spacing w:after="120" w:line="276" w:lineRule="auto"/>
              <w:jc w:val="both"/>
            </w:pPr>
            <w:r w:rsidRPr="00395FBD">
              <w:t>Metinė ataskaita – ne vėliau kaip per 30 (trisdešimt) Darbo dienų kiekvieno atitinkamo ataskaitinio laikotarpio pabaigos.</w:t>
            </w:r>
          </w:p>
        </w:tc>
      </w:tr>
      <w:tr w:rsidR="00F467EC" w:rsidRPr="009C2D1C" w14:paraId="4FD79B61" w14:textId="77777777" w:rsidTr="49D0B3B3">
        <w:tc>
          <w:tcPr>
            <w:tcW w:w="851" w:type="dxa"/>
          </w:tcPr>
          <w:p w14:paraId="59515D5F" w14:textId="77777777" w:rsidR="00F467EC" w:rsidRPr="00395FBD" w:rsidRDefault="00F467EC" w:rsidP="00471A07">
            <w:pPr>
              <w:numPr>
                <w:ilvl w:val="0"/>
                <w:numId w:val="4"/>
              </w:numPr>
              <w:spacing w:after="120" w:line="276" w:lineRule="auto"/>
              <w:rPr>
                <w:b/>
                <w:bCs/>
              </w:rPr>
            </w:pPr>
          </w:p>
        </w:tc>
        <w:tc>
          <w:tcPr>
            <w:tcW w:w="4111" w:type="dxa"/>
            <w:tcBorders>
              <w:left w:val="single" w:sz="8" w:space="0" w:color="C0504D" w:themeColor="accent2"/>
              <w:right w:val="single" w:sz="8" w:space="0" w:color="C0504D" w:themeColor="accent2"/>
            </w:tcBorders>
          </w:tcPr>
          <w:p w14:paraId="2177DD68" w14:textId="74EF4B49" w:rsidR="00F467EC" w:rsidRPr="00F15D45" w:rsidRDefault="00F467EC" w:rsidP="00613692">
            <w:pPr>
              <w:pStyle w:val="sutLentele"/>
              <w:rPr>
                <w:highlight w:val="lightGray"/>
              </w:rPr>
            </w:pPr>
            <w:r w:rsidRPr="009F3FBC">
              <w:rPr>
                <w:w w:val="100"/>
              </w:rPr>
              <w:t>Atitikimo Sutarties</w:t>
            </w:r>
            <w:r w:rsidR="007F5C1F" w:rsidRPr="009F3FBC">
              <w:rPr>
                <w:w w:val="100"/>
              </w:rPr>
              <w:t xml:space="preserve"> </w:t>
            </w:r>
            <w:r w:rsidR="007F5C1F" w:rsidRPr="009F3FBC">
              <w:rPr>
                <w:w w:val="100"/>
              </w:rPr>
              <w:fldChar w:fldCharType="begin"/>
            </w:r>
            <w:r w:rsidR="007F5C1F" w:rsidRPr="009F3FBC">
              <w:rPr>
                <w:w w:val="100"/>
              </w:rPr>
              <w:instrText xml:space="preserve"> REF _Ref485970436 \r \h </w:instrText>
            </w:r>
            <w:r w:rsidR="009C2D1C" w:rsidRPr="009F3FBC">
              <w:rPr>
                <w:w w:val="100"/>
              </w:rPr>
              <w:instrText xml:space="preserve"> \* MERGEFORMAT </w:instrText>
            </w:r>
            <w:r w:rsidR="007F5C1F" w:rsidRPr="009F3FBC">
              <w:rPr>
                <w:w w:val="100"/>
              </w:rPr>
            </w:r>
            <w:r w:rsidR="007F5C1F" w:rsidRPr="009F3FBC">
              <w:rPr>
                <w:w w:val="100"/>
              </w:rPr>
              <w:fldChar w:fldCharType="separate"/>
            </w:r>
            <w:r w:rsidR="00F7534F">
              <w:rPr>
                <w:w w:val="100"/>
              </w:rPr>
              <w:t>19</w:t>
            </w:r>
            <w:r w:rsidR="007F5C1F" w:rsidRPr="009F3FBC">
              <w:rPr>
                <w:w w:val="100"/>
              </w:rPr>
              <w:fldChar w:fldCharType="end"/>
            </w:r>
            <w:r w:rsidR="002D02D0" w:rsidRPr="009F3FBC">
              <w:rPr>
                <w:w w:val="100"/>
              </w:rPr>
              <w:t xml:space="preserve"> </w:t>
            </w:r>
            <w:r w:rsidRPr="009F3FBC">
              <w:rPr>
                <w:w w:val="100"/>
              </w:rPr>
              <w:t>punkte nustatytiems reikalavimams patikros, numatytos</w:t>
            </w:r>
            <w:r w:rsidR="007F5C1F" w:rsidRPr="009F3FBC">
              <w:rPr>
                <w:w w:val="100"/>
              </w:rPr>
              <w:t xml:space="preserve"> </w:t>
            </w:r>
            <w:r w:rsidR="007F5C1F" w:rsidRPr="009F3FBC">
              <w:rPr>
                <w:w w:val="100"/>
              </w:rPr>
              <w:fldChar w:fldCharType="begin"/>
            </w:r>
            <w:r w:rsidR="007F5C1F" w:rsidRPr="009F3FBC">
              <w:rPr>
                <w:w w:val="100"/>
              </w:rPr>
              <w:instrText xml:space="preserve"> REF _Ref485970453 \r \h </w:instrText>
            </w:r>
            <w:r w:rsidR="009C2D1C" w:rsidRPr="009F3FBC">
              <w:rPr>
                <w:w w:val="100"/>
              </w:rPr>
              <w:instrText xml:space="preserve"> \* MERGEFORMAT </w:instrText>
            </w:r>
            <w:r w:rsidR="007F5C1F" w:rsidRPr="009F3FBC">
              <w:rPr>
                <w:w w:val="100"/>
              </w:rPr>
            </w:r>
            <w:r w:rsidR="007F5C1F" w:rsidRPr="009F3FBC">
              <w:rPr>
                <w:w w:val="100"/>
              </w:rPr>
              <w:fldChar w:fldCharType="separate"/>
            </w:r>
            <w:r w:rsidR="00F7534F">
              <w:rPr>
                <w:w w:val="100"/>
              </w:rPr>
              <w:t>29</w:t>
            </w:r>
            <w:r w:rsidR="007F5C1F" w:rsidRPr="009F3FBC">
              <w:rPr>
                <w:w w:val="100"/>
              </w:rPr>
              <w:fldChar w:fldCharType="end"/>
            </w:r>
            <w:r w:rsidRPr="009F3FBC">
              <w:rPr>
                <w:w w:val="100"/>
              </w:rPr>
              <w:t xml:space="preserve"> punkte, ataskaita</w:t>
            </w:r>
            <w:r w:rsidR="00395FBD">
              <w:rPr>
                <w:w w:val="100"/>
              </w:rPr>
              <w:t>.</w:t>
            </w:r>
          </w:p>
        </w:tc>
        <w:tc>
          <w:tcPr>
            <w:tcW w:w="4677" w:type="dxa"/>
          </w:tcPr>
          <w:p w14:paraId="0E7594BC" w14:textId="044C9224" w:rsidR="00F467EC" w:rsidRPr="00F15D45" w:rsidRDefault="00443803" w:rsidP="00613692">
            <w:pPr>
              <w:pStyle w:val="sutLentele"/>
              <w:rPr>
                <w:b/>
                <w:bCs/>
                <w:highlight w:val="lightGray"/>
              </w:rPr>
            </w:pPr>
            <w:r w:rsidRPr="009F3FBC">
              <w:rPr>
                <w:w w:val="100"/>
              </w:rPr>
              <w:t>Ne vėliau kaip per 2 (du) mėnesius nuo Valdžios subjekto motyvuoto reikalavimo atlikti patikrą pateikimo dienos</w:t>
            </w:r>
            <w:r w:rsidR="00395FBD">
              <w:rPr>
                <w:w w:val="100"/>
              </w:rPr>
              <w:t>.</w:t>
            </w:r>
          </w:p>
        </w:tc>
      </w:tr>
      <w:tr w:rsidR="00F467EC" w:rsidRPr="009C2D1C" w14:paraId="58094A97" w14:textId="77777777" w:rsidTr="49D0B3B3">
        <w:tc>
          <w:tcPr>
            <w:tcW w:w="851" w:type="dxa"/>
          </w:tcPr>
          <w:p w14:paraId="0E1AB5CB" w14:textId="77777777" w:rsidR="00F467EC" w:rsidRPr="00395FBD" w:rsidRDefault="00F467EC" w:rsidP="00471A07">
            <w:pPr>
              <w:numPr>
                <w:ilvl w:val="0"/>
                <w:numId w:val="4"/>
              </w:numPr>
              <w:spacing w:after="120" w:line="276" w:lineRule="auto"/>
              <w:rPr>
                <w:b/>
                <w:bCs/>
              </w:rPr>
            </w:pPr>
          </w:p>
        </w:tc>
        <w:tc>
          <w:tcPr>
            <w:tcW w:w="4111" w:type="dxa"/>
            <w:tcBorders>
              <w:left w:val="single" w:sz="8" w:space="0" w:color="C0504D" w:themeColor="accent2"/>
              <w:right w:val="single" w:sz="8" w:space="0" w:color="C0504D" w:themeColor="accent2"/>
            </w:tcBorders>
          </w:tcPr>
          <w:p w14:paraId="31BCD549" w14:textId="1A3DDBB8" w:rsidR="00F467EC" w:rsidRPr="009F3FBC" w:rsidRDefault="00F467EC" w:rsidP="00613692">
            <w:pPr>
              <w:pStyle w:val="sutLentele"/>
            </w:pPr>
            <w:r w:rsidRPr="009F3FBC">
              <w:t xml:space="preserve">Su </w:t>
            </w:r>
            <w:r w:rsidR="00E95A03" w:rsidRPr="009F3FBC">
              <w:t>Subtiek</w:t>
            </w:r>
            <w:r w:rsidRPr="009F3FBC">
              <w:t>ėjais sudarytos sutartys</w:t>
            </w:r>
            <w:r w:rsidR="00395FBD">
              <w:t>.</w:t>
            </w:r>
          </w:p>
        </w:tc>
        <w:tc>
          <w:tcPr>
            <w:tcW w:w="4677" w:type="dxa"/>
          </w:tcPr>
          <w:p w14:paraId="344F0F43" w14:textId="68F5F7D8" w:rsidR="00F467EC" w:rsidRPr="009F3FBC" w:rsidRDefault="00F467EC" w:rsidP="00613692">
            <w:pPr>
              <w:pStyle w:val="sutLentele"/>
              <w:rPr>
                <w:b/>
                <w:bCs/>
              </w:rPr>
            </w:pPr>
            <w:r w:rsidRPr="009F3FBC">
              <w:t>Per Sutartyje numatytus terminus</w:t>
            </w:r>
            <w:r w:rsidR="00395FBD">
              <w:t>.</w:t>
            </w:r>
          </w:p>
        </w:tc>
      </w:tr>
      <w:tr w:rsidR="00F467EC" w:rsidRPr="009C2D1C" w14:paraId="353D8735" w14:textId="77777777" w:rsidTr="49D0B3B3">
        <w:tc>
          <w:tcPr>
            <w:tcW w:w="851" w:type="dxa"/>
            <w:tcBorders>
              <w:top w:val="single" w:sz="8" w:space="0" w:color="C0504D" w:themeColor="accent2"/>
              <w:left w:val="single" w:sz="8" w:space="0" w:color="C0504D" w:themeColor="accent2"/>
              <w:bottom w:val="single" w:sz="8" w:space="0" w:color="C0504D" w:themeColor="accent2"/>
            </w:tcBorders>
          </w:tcPr>
          <w:p w14:paraId="777F671B" w14:textId="77777777" w:rsidR="00F467EC" w:rsidRPr="00395FBD" w:rsidRDefault="00F467EC" w:rsidP="00471A07">
            <w:pPr>
              <w:numPr>
                <w:ilvl w:val="0"/>
                <w:numId w:val="4"/>
              </w:numPr>
              <w:spacing w:after="120" w:line="276" w:lineRule="auto"/>
              <w:rPr>
                <w:b/>
                <w:bCs/>
              </w:rPr>
            </w:pPr>
          </w:p>
        </w:tc>
        <w:tc>
          <w:tcPr>
            <w:tcW w:w="4111"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p w14:paraId="6DA3785B" w14:textId="1A67B128" w:rsidR="00F467EC" w:rsidRPr="009F3FBC" w:rsidRDefault="00F467EC" w:rsidP="00613692">
            <w:pPr>
              <w:pStyle w:val="sutLentele"/>
            </w:pPr>
            <w:r w:rsidRPr="009F3FBC">
              <w:t xml:space="preserve">Sutarties </w:t>
            </w:r>
            <w:r w:rsidRPr="009F3FBC">
              <w:fldChar w:fldCharType="begin"/>
            </w:r>
            <w:r w:rsidRPr="009F3FBC">
              <w:instrText xml:space="preserve"> REF _Ref136341304 \r \h  \* MERGEFORMAT </w:instrText>
            </w:r>
            <w:r w:rsidRPr="009F3FBC">
              <w:fldChar w:fldCharType="separate"/>
            </w:r>
            <w:r w:rsidR="00F7534F">
              <w:t>35.1</w:t>
            </w:r>
            <w:r w:rsidRPr="009F3FBC">
              <w:fldChar w:fldCharType="end"/>
            </w:r>
            <w:r w:rsidRPr="009F3FBC">
              <w:t> punkte numatytos Draudimo sutartys</w:t>
            </w:r>
            <w:r w:rsidR="00395FBD">
              <w:t>.</w:t>
            </w:r>
          </w:p>
        </w:tc>
        <w:tc>
          <w:tcPr>
            <w:tcW w:w="4677" w:type="dxa"/>
            <w:tcBorders>
              <w:top w:val="single" w:sz="8" w:space="0" w:color="C0504D" w:themeColor="accent2"/>
              <w:bottom w:val="single" w:sz="8" w:space="0" w:color="C0504D" w:themeColor="accent2"/>
              <w:right w:val="single" w:sz="8" w:space="0" w:color="C0504D" w:themeColor="accent2"/>
            </w:tcBorders>
          </w:tcPr>
          <w:p w14:paraId="334D3D83" w14:textId="3FBC0177" w:rsidR="00F467EC" w:rsidRPr="009F3FBC" w:rsidRDefault="00F467EC" w:rsidP="00613692">
            <w:pPr>
              <w:pStyle w:val="sutLentele"/>
              <w:rPr>
                <w:b/>
                <w:bCs/>
              </w:rPr>
            </w:pPr>
            <w:r w:rsidRPr="009F3FBC">
              <w:t>Per Sutartyje numatytus terminus</w:t>
            </w:r>
            <w:r w:rsidR="00395FBD">
              <w:t>.</w:t>
            </w:r>
          </w:p>
        </w:tc>
      </w:tr>
      <w:tr w:rsidR="00F467EC" w:rsidRPr="009C2D1C" w14:paraId="6087B4BE" w14:textId="77777777" w:rsidTr="49D0B3B3">
        <w:tc>
          <w:tcPr>
            <w:tcW w:w="851" w:type="dxa"/>
          </w:tcPr>
          <w:p w14:paraId="1478D413" w14:textId="77777777" w:rsidR="00F467EC" w:rsidRPr="00395FBD" w:rsidRDefault="00F467EC" w:rsidP="006A699E">
            <w:pPr>
              <w:numPr>
                <w:ilvl w:val="0"/>
                <w:numId w:val="4"/>
              </w:numPr>
              <w:spacing w:after="120" w:line="276" w:lineRule="auto"/>
              <w:rPr>
                <w:b/>
                <w:bCs/>
              </w:rPr>
            </w:pPr>
          </w:p>
        </w:tc>
        <w:tc>
          <w:tcPr>
            <w:tcW w:w="4111" w:type="dxa"/>
            <w:tcBorders>
              <w:left w:val="single" w:sz="8" w:space="0" w:color="C0504D" w:themeColor="accent2"/>
              <w:right w:val="single" w:sz="8" w:space="0" w:color="C0504D" w:themeColor="accent2"/>
            </w:tcBorders>
          </w:tcPr>
          <w:p w14:paraId="7A6C8BE1" w14:textId="6CD41141" w:rsidR="00F467EC" w:rsidRPr="009F3FBC" w:rsidRDefault="00F467EC" w:rsidP="00613692">
            <w:pPr>
              <w:pStyle w:val="sutLentele"/>
            </w:pPr>
            <w:r w:rsidRPr="009F3FBC">
              <w:t xml:space="preserve">Sutarties </w:t>
            </w:r>
            <w:r w:rsidR="00D74AC1" w:rsidRPr="009F3FBC">
              <w:rPr>
                <w:highlight w:val="yellow"/>
              </w:rPr>
              <w:fldChar w:fldCharType="begin"/>
            </w:r>
            <w:r w:rsidR="00D74AC1" w:rsidRPr="009F3FBC">
              <w:instrText xml:space="preserve"> REF _Ref407621285 \r \h </w:instrText>
            </w:r>
            <w:r w:rsidR="002D5DCF" w:rsidRPr="009F3FBC">
              <w:rPr>
                <w:highlight w:val="yellow"/>
              </w:rPr>
              <w:instrText xml:space="preserve"> \* MERGEFORMAT </w:instrText>
            </w:r>
            <w:r w:rsidR="00D74AC1" w:rsidRPr="009F3FBC">
              <w:rPr>
                <w:highlight w:val="yellow"/>
              </w:rPr>
            </w:r>
            <w:r w:rsidR="00D74AC1" w:rsidRPr="009F3FBC">
              <w:rPr>
                <w:highlight w:val="yellow"/>
              </w:rPr>
              <w:fldChar w:fldCharType="separate"/>
            </w:r>
            <w:r w:rsidR="00F7534F">
              <w:t>21.2.9</w:t>
            </w:r>
            <w:r w:rsidR="00D74AC1" w:rsidRPr="009F3FBC">
              <w:rPr>
                <w:highlight w:val="yellow"/>
              </w:rPr>
              <w:fldChar w:fldCharType="end"/>
            </w:r>
            <w:r w:rsidR="00EB7E40" w:rsidRPr="009F3FBC">
              <w:t xml:space="preserve"> </w:t>
            </w:r>
            <w:r w:rsidRPr="009F3FBC">
              <w:t xml:space="preserve">ir </w:t>
            </w:r>
            <w:r w:rsidR="00593510" w:rsidRPr="009F3FBC">
              <w:fldChar w:fldCharType="begin"/>
            </w:r>
            <w:r w:rsidR="00593510" w:rsidRPr="009F3FBC">
              <w:instrText xml:space="preserve"> REF _Ref502210887 \r \h </w:instrText>
            </w:r>
            <w:r w:rsidR="009C2D1C" w:rsidRPr="009F3FBC">
              <w:instrText xml:space="preserve"> \* MERGEFORMAT </w:instrText>
            </w:r>
            <w:r w:rsidR="00593510" w:rsidRPr="009F3FBC">
              <w:fldChar w:fldCharType="separate"/>
            </w:r>
            <w:r w:rsidR="00F7534F">
              <w:t>21.2.10</w:t>
            </w:r>
            <w:r w:rsidR="00593510" w:rsidRPr="009F3FBC">
              <w:fldChar w:fldCharType="end"/>
            </w:r>
            <w:r w:rsidR="00593510" w:rsidRPr="009F3FBC">
              <w:t xml:space="preserve"> </w:t>
            </w:r>
            <w:r w:rsidRPr="009F3FBC">
              <w:t>punktuose numatytos Privataus subjekto sutartys</w:t>
            </w:r>
            <w:r w:rsidR="00395FBD">
              <w:t>.</w:t>
            </w:r>
          </w:p>
        </w:tc>
        <w:tc>
          <w:tcPr>
            <w:tcW w:w="4677" w:type="dxa"/>
          </w:tcPr>
          <w:p w14:paraId="313F32AC" w14:textId="3C64C5BE" w:rsidR="00F467EC" w:rsidRPr="009F3FBC" w:rsidRDefault="00F467EC" w:rsidP="00613692">
            <w:pPr>
              <w:pStyle w:val="sutLentele"/>
              <w:rPr>
                <w:b/>
                <w:bCs/>
              </w:rPr>
            </w:pPr>
            <w:r w:rsidRPr="009F3FBC">
              <w:t xml:space="preserve">Per </w:t>
            </w:r>
            <w:r w:rsidR="007F5C1F" w:rsidRPr="009F3FBC">
              <w:t xml:space="preserve">5 (penkias) </w:t>
            </w:r>
            <w:r w:rsidR="00B91302" w:rsidRPr="009F3FBC">
              <w:t xml:space="preserve">Darbo </w:t>
            </w:r>
            <w:r w:rsidR="007F5C1F" w:rsidRPr="009F3FBC">
              <w:t>dienas nuo jų sudarymo dienos</w:t>
            </w:r>
            <w:r w:rsidR="00395FBD">
              <w:t>.</w:t>
            </w:r>
          </w:p>
        </w:tc>
      </w:tr>
      <w:tr w:rsidR="004960CA" w:rsidRPr="009C2D1C" w14:paraId="17C3C239" w14:textId="77777777" w:rsidTr="49D0B3B3">
        <w:tc>
          <w:tcPr>
            <w:tcW w:w="851" w:type="dxa"/>
          </w:tcPr>
          <w:p w14:paraId="73D09863" w14:textId="77777777" w:rsidR="004960CA" w:rsidRPr="00395FBD" w:rsidRDefault="004960CA" w:rsidP="006A699E">
            <w:pPr>
              <w:numPr>
                <w:ilvl w:val="0"/>
                <w:numId w:val="4"/>
              </w:numPr>
              <w:spacing w:after="120" w:line="276" w:lineRule="auto"/>
              <w:rPr>
                <w:b/>
                <w:bCs/>
              </w:rPr>
            </w:pPr>
          </w:p>
        </w:tc>
        <w:tc>
          <w:tcPr>
            <w:tcW w:w="4111" w:type="dxa"/>
            <w:tcBorders>
              <w:left w:val="single" w:sz="8" w:space="0" w:color="C0504D" w:themeColor="accent2"/>
              <w:right w:val="single" w:sz="8" w:space="0" w:color="C0504D" w:themeColor="accent2"/>
            </w:tcBorders>
          </w:tcPr>
          <w:p w14:paraId="247306D4" w14:textId="20C4B42A" w:rsidR="004960CA" w:rsidRPr="009F3FBC" w:rsidRDefault="004960CA" w:rsidP="00613692">
            <w:pPr>
              <w:pStyle w:val="sutLentele"/>
            </w:pPr>
            <w:r>
              <w:t xml:space="preserve">Sutarties </w:t>
            </w:r>
            <w:r>
              <w:fldChar w:fldCharType="begin"/>
            </w:r>
            <w:r>
              <w:instrText xml:space="preserve"> REF _Ref161656628 \r \h </w:instrText>
            </w:r>
            <w:r>
              <w:fldChar w:fldCharType="separate"/>
            </w:r>
            <w:r w:rsidR="00F7534F">
              <w:t>10.8.7</w:t>
            </w:r>
            <w:r>
              <w:fldChar w:fldCharType="end"/>
            </w:r>
            <w:r>
              <w:t xml:space="preserve"> ir </w:t>
            </w:r>
            <w:r>
              <w:fldChar w:fldCharType="begin"/>
            </w:r>
            <w:r>
              <w:instrText xml:space="preserve"> REF _Ref162603511 \r \h </w:instrText>
            </w:r>
            <w:r>
              <w:fldChar w:fldCharType="separate"/>
            </w:r>
            <w:r w:rsidR="00F7534F">
              <w:t>19.8</w:t>
            </w:r>
            <w:r>
              <w:fldChar w:fldCharType="end"/>
            </w:r>
            <w:r>
              <w:t xml:space="preserve"> punktuose nurodyti dokumentai</w:t>
            </w:r>
          </w:p>
        </w:tc>
        <w:tc>
          <w:tcPr>
            <w:tcW w:w="4677" w:type="dxa"/>
          </w:tcPr>
          <w:p w14:paraId="6BD9A60A" w14:textId="46FA88FE" w:rsidR="004960CA" w:rsidRPr="009F3FBC" w:rsidRDefault="004960CA" w:rsidP="00613692">
            <w:pPr>
              <w:pStyle w:val="sutLentele"/>
            </w:pPr>
            <w:r>
              <w:t>Per protingą Valdžios subjekto prašyme nurodytą terminą</w:t>
            </w:r>
          </w:p>
        </w:tc>
      </w:tr>
      <w:tr w:rsidR="00F467EC" w:rsidRPr="009C2D1C" w14:paraId="317F84DA" w14:textId="77777777" w:rsidTr="49D0B3B3">
        <w:tc>
          <w:tcPr>
            <w:tcW w:w="851" w:type="dxa"/>
          </w:tcPr>
          <w:p w14:paraId="1805F2CB" w14:textId="77777777" w:rsidR="00F467EC" w:rsidRPr="00395FBD" w:rsidRDefault="00F467EC" w:rsidP="006A699E">
            <w:pPr>
              <w:numPr>
                <w:ilvl w:val="0"/>
                <w:numId w:val="4"/>
              </w:numPr>
              <w:spacing w:after="120" w:line="276" w:lineRule="auto"/>
              <w:rPr>
                <w:b/>
                <w:bCs/>
              </w:rPr>
            </w:pPr>
          </w:p>
        </w:tc>
        <w:tc>
          <w:tcPr>
            <w:tcW w:w="4111" w:type="dxa"/>
            <w:tcBorders>
              <w:left w:val="single" w:sz="8" w:space="0" w:color="C0504D" w:themeColor="accent2"/>
              <w:bottom w:val="single" w:sz="8" w:space="0" w:color="C0504D" w:themeColor="accent2"/>
              <w:right w:val="single" w:sz="8" w:space="0" w:color="C0504D" w:themeColor="accent2"/>
            </w:tcBorders>
          </w:tcPr>
          <w:p w14:paraId="37400DDE" w14:textId="724CCE5C" w:rsidR="00F467EC" w:rsidRPr="009F3FBC" w:rsidRDefault="00F467EC" w:rsidP="00613692">
            <w:pPr>
              <w:pStyle w:val="sutLentele"/>
            </w:pPr>
            <w:r w:rsidRPr="009F3FBC">
              <w:t xml:space="preserve">Kita Valdžios subjekto prašoma informacija ir </w:t>
            </w:r>
            <w:r w:rsidR="007E41D5" w:rsidRPr="009F3FBC">
              <w:t>(</w:t>
            </w:r>
            <w:r w:rsidRPr="009F3FBC">
              <w:t>ar</w:t>
            </w:r>
            <w:r w:rsidR="007E41D5" w:rsidRPr="009F3FBC">
              <w:t>)</w:t>
            </w:r>
            <w:r w:rsidRPr="009F3FBC">
              <w:t xml:space="preserve"> dokumentai, jeigu jie turi ar gali turėti įtakos įsipareigojimų pagal Sutartį vykdymui</w:t>
            </w:r>
            <w:r w:rsidR="00E31CE7" w:rsidRPr="009F3FBC">
              <w:t xml:space="preserve"> arba susiję su informacijos apie Sutarties vykdymą pateikimu Valdžios subjekto tinkamo informavimo tikslu</w:t>
            </w:r>
            <w:r w:rsidR="00395FBD">
              <w:t>.</w:t>
            </w:r>
          </w:p>
        </w:tc>
        <w:tc>
          <w:tcPr>
            <w:tcW w:w="4677" w:type="dxa"/>
          </w:tcPr>
          <w:p w14:paraId="2F60D95D" w14:textId="5E0FD6AC" w:rsidR="00F467EC" w:rsidRPr="009F3FBC" w:rsidRDefault="00F467EC" w:rsidP="00613692">
            <w:pPr>
              <w:pStyle w:val="sutLentele"/>
              <w:rPr>
                <w:b/>
                <w:bCs/>
              </w:rPr>
            </w:pPr>
            <w:r w:rsidRPr="009F3FBC">
              <w:t>Per protingą Valdžios subjekto prašyme nurodytą terminą</w:t>
            </w:r>
            <w:r w:rsidR="00395FBD">
              <w:t>.</w:t>
            </w:r>
          </w:p>
        </w:tc>
      </w:tr>
    </w:tbl>
    <w:p w14:paraId="04185E4A" w14:textId="77777777" w:rsidR="00F467EC" w:rsidRPr="009C2D1C" w:rsidRDefault="00F467EC" w:rsidP="00107D53">
      <w:pPr>
        <w:pStyle w:val="Heading2"/>
        <w:tabs>
          <w:tab w:val="clear" w:pos="1488"/>
          <w:tab w:val="num" w:pos="1418"/>
        </w:tabs>
        <w:spacing w:before="120"/>
        <w:ind w:left="1418" w:hanging="851"/>
        <w:rPr>
          <w:szCs w:val="24"/>
        </w:rPr>
      </w:pPr>
      <w:bookmarkStart w:id="863" w:name="_Ref283313435"/>
      <w:bookmarkStart w:id="864" w:name="_Toc284496763"/>
      <w:bookmarkStart w:id="865" w:name="_Toc293074466"/>
      <w:bookmarkStart w:id="866" w:name="_Toc297646391"/>
      <w:bookmarkStart w:id="867" w:name="_Toc300049738"/>
      <w:bookmarkStart w:id="868" w:name="_Toc309205542"/>
      <w:bookmarkStart w:id="869" w:name="_Ref396477238"/>
      <w:bookmarkStart w:id="870" w:name="_Ref485970453"/>
      <w:bookmarkStart w:id="871" w:name="_Toc92372043"/>
      <w:bookmarkStart w:id="872" w:name="_Toc172888373"/>
      <w:bookmarkStart w:id="873" w:name="_Ref136155181"/>
      <w:bookmarkStart w:id="874" w:name="_Ref136184265"/>
      <w:bookmarkStart w:id="875" w:name="_Ref137366818"/>
      <w:r w:rsidRPr="009C2D1C">
        <w:rPr>
          <w:szCs w:val="24"/>
        </w:rPr>
        <w:t xml:space="preserve">Teikiamų Paslaugų </w:t>
      </w:r>
      <w:bookmarkEnd w:id="863"/>
      <w:bookmarkEnd w:id="864"/>
      <w:bookmarkEnd w:id="865"/>
      <w:r w:rsidRPr="009C2D1C">
        <w:rPr>
          <w:szCs w:val="24"/>
        </w:rPr>
        <w:t>patikra</w:t>
      </w:r>
      <w:bookmarkEnd w:id="866"/>
      <w:bookmarkEnd w:id="867"/>
      <w:bookmarkEnd w:id="868"/>
      <w:bookmarkEnd w:id="869"/>
      <w:bookmarkEnd w:id="870"/>
      <w:bookmarkEnd w:id="871"/>
      <w:bookmarkEnd w:id="872"/>
    </w:p>
    <w:p w14:paraId="35E5EE1D" w14:textId="411B1E1D" w:rsidR="00F467EC" w:rsidRPr="009F4957" w:rsidRDefault="00F467EC" w:rsidP="00107D53">
      <w:pPr>
        <w:pStyle w:val="paragrafai"/>
        <w:tabs>
          <w:tab w:val="clear" w:pos="1346"/>
          <w:tab w:val="num" w:pos="1418"/>
        </w:tabs>
        <w:ind w:left="1418" w:hanging="851"/>
        <w:rPr>
          <w:sz w:val="24"/>
          <w:szCs w:val="24"/>
        </w:rPr>
      </w:pPr>
      <w:bookmarkStart w:id="876" w:name="_Ref283312942"/>
      <w:bookmarkStart w:id="877" w:name="_Toc284496764"/>
      <w:r w:rsidRPr="000466AC">
        <w:rPr>
          <w:sz w:val="24"/>
          <w:szCs w:val="24"/>
        </w:rPr>
        <w:t xml:space="preserve">Valdžios subjektui pareikalavus, </w:t>
      </w:r>
      <w:r w:rsidR="00A04BF6" w:rsidRPr="009F4957">
        <w:rPr>
          <w:sz w:val="24"/>
          <w:szCs w:val="24"/>
        </w:rPr>
        <w:t xml:space="preserve">tačiau ne dažniau kaip 1 (vieną) kartą per kiekvienus </w:t>
      </w:r>
      <w:r w:rsidR="00BE68BB">
        <w:rPr>
          <w:sz w:val="24"/>
          <w:szCs w:val="24"/>
        </w:rPr>
        <w:t xml:space="preserve">3 (tris) </w:t>
      </w:r>
      <w:r w:rsidR="00A04BF6" w:rsidRPr="009F4957">
        <w:rPr>
          <w:sz w:val="24"/>
          <w:szCs w:val="24"/>
        </w:rPr>
        <w:t xml:space="preserve">Sutarties galiojimo metus, </w:t>
      </w:r>
      <w:r w:rsidRPr="001F3D3B">
        <w:rPr>
          <w:sz w:val="24"/>
          <w:szCs w:val="24"/>
        </w:rPr>
        <w:t>Privatus subjektas privalo savo lėšomis</w:t>
      </w:r>
      <w:r w:rsidR="003055E4" w:rsidRPr="001F3D3B">
        <w:rPr>
          <w:sz w:val="24"/>
          <w:szCs w:val="24"/>
        </w:rPr>
        <w:t xml:space="preserve"> pasitelkti</w:t>
      </w:r>
      <w:r w:rsidRPr="001F3D3B">
        <w:rPr>
          <w:sz w:val="24"/>
          <w:szCs w:val="24"/>
        </w:rPr>
        <w:t xml:space="preserve"> nepriklausomus finansinius, techninius, teisinius ir kitus ekspertus, </w:t>
      </w:r>
      <w:r w:rsidR="003055E4" w:rsidRPr="001F3D3B">
        <w:rPr>
          <w:sz w:val="24"/>
          <w:szCs w:val="24"/>
        </w:rPr>
        <w:t xml:space="preserve">specialistus, kurie atliktų </w:t>
      </w:r>
      <w:r w:rsidRPr="001F3D3B">
        <w:rPr>
          <w:sz w:val="24"/>
          <w:szCs w:val="24"/>
        </w:rPr>
        <w:t xml:space="preserve">atitikimo </w:t>
      </w:r>
      <w:r w:rsidR="00AD08ED" w:rsidRPr="001F3D3B">
        <w:rPr>
          <w:sz w:val="24"/>
          <w:szCs w:val="24"/>
        </w:rPr>
        <w:t>Sutarties</w:t>
      </w:r>
      <w:r w:rsidR="007F5C1F" w:rsidRPr="000466AC">
        <w:rPr>
          <w:sz w:val="24"/>
          <w:szCs w:val="24"/>
        </w:rPr>
        <w:fldChar w:fldCharType="begin"/>
      </w:r>
      <w:r w:rsidR="007F5C1F" w:rsidRPr="001F3D3B">
        <w:rPr>
          <w:sz w:val="24"/>
          <w:szCs w:val="24"/>
        </w:rPr>
        <w:instrText xml:space="preserve"> REF _Ref485970633 \r \h </w:instrText>
      </w:r>
      <w:r w:rsidR="009C2D1C" w:rsidRPr="001F3D3B">
        <w:rPr>
          <w:sz w:val="24"/>
          <w:szCs w:val="24"/>
        </w:rPr>
        <w:instrText xml:space="preserve"> \* MERGEFORMAT </w:instrText>
      </w:r>
      <w:r w:rsidR="007F5C1F" w:rsidRPr="000466AC">
        <w:rPr>
          <w:sz w:val="24"/>
          <w:szCs w:val="24"/>
        </w:rPr>
      </w:r>
      <w:r w:rsidR="007F5C1F" w:rsidRPr="000466AC">
        <w:rPr>
          <w:sz w:val="24"/>
          <w:szCs w:val="24"/>
        </w:rPr>
        <w:fldChar w:fldCharType="separate"/>
      </w:r>
      <w:r w:rsidR="00F7534F">
        <w:rPr>
          <w:sz w:val="24"/>
          <w:szCs w:val="24"/>
        </w:rPr>
        <w:t>19</w:t>
      </w:r>
      <w:r w:rsidR="007F5C1F" w:rsidRPr="000466AC">
        <w:rPr>
          <w:sz w:val="24"/>
          <w:szCs w:val="24"/>
        </w:rPr>
        <w:fldChar w:fldCharType="end"/>
      </w:r>
      <w:r w:rsidRPr="000466AC">
        <w:rPr>
          <w:sz w:val="24"/>
          <w:szCs w:val="24"/>
        </w:rPr>
        <w:t xml:space="preserve"> punkte nustatytiems reikalavimams patikrą ir jos </w:t>
      </w:r>
      <w:r w:rsidR="00C07A11" w:rsidRPr="000466AC">
        <w:rPr>
          <w:sz w:val="24"/>
          <w:szCs w:val="24"/>
        </w:rPr>
        <w:t xml:space="preserve">rašytinę </w:t>
      </w:r>
      <w:r w:rsidRPr="000466AC">
        <w:rPr>
          <w:sz w:val="24"/>
          <w:szCs w:val="24"/>
        </w:rPr>
        <w:t>ataskaitą pateikt</w:t>
      </w:r>
      <w:r w:rsidR="00ED3B1A" w:rsidRPr="000466AC">
        <w:rPr>
          <w:sz w:val="24"/>
          <w:szCs w:val="24"/>
        </w:rPr>
        <w:t>ų</w:t>
      </w:r>
      <w:r w:rsidRPr="000466AC">
        <w:rPr>
          <w:sz w:val="24"/>
          <w:szCs w:val="24"/>
        </w:rPr>
        <w:t xml:space="preserve"> Valdžios subjektui.</w:t>
      </w:r>
      <w:bookmarkEnd w:id="873"/>
      <w:r w:rsidRPr="000466AC">
        <w:rPr>
          <w:sz w:val="24"/>
          <w:szCs w:val="24"/>
        </w:rPr>
        <w:t xml:space="preserve"> Jeigu patikros metu nustatomi neatitikimai </w:t>
      </w:r>
      <w:r w:rsidR="001E595A" w:rsidRPr="000466AC">
        <w:rPr>
          <w:sz w:val="24"/>
          <w:szCs w:val="24"/>
        </w:rPr>
        <w:t>Sutarties</w:t>
      </w:r>
      <w:r w:rsidR="007F5C1F" w:rsidRPr="000466AC">
        <w:rPr>
          <w:sz w:val="24"/>
          <w:szCs w:val="24"/>
        </w:rPr>
        <w:t xml:space="preserve"> </w:t>
      </w:r>
      <w:r w:rsidR="007F5C1F" w:rsidRPr="000466AC">
        <w:rPr>
          <w:sz w:val="24"/>
          <w:szCs w:val="24"/>
        </w:rPr>
        <w:fldChar w:fldCharType="begin"/>
      </w:r>
      <w:r w:rsidR="007F5C1F" w:rsidRPr="001F3D3B">
        <w:rPr>
          <w:sz w:val="24"/>
          <w:szCs w:val="24"/>
        </w:rPr>
        <w:instrText xml:space="preserve"> REF _Ref485970644 \r \h </w:instrText>
      </w:r>
      <w:r w:rsidR="009C2D1C" w:rsidRPr="001F3D3B">
        <w:rPr>
          <w:sz w:val="24"/>
          <w:szCs w:val="24"/>
        </w:rPr>
        <w:instrText xml:space="preserve"> \* MERGEFORMAT </w:instrText>
      </w:r>
      <w:r w:rsidR="007F5C1F" w:rsidRPr="000466AC">
        <w:rPr>
          <w:sz w:val="24"/>
          <w:szCs w:val="24"/>
        </w:rPr>
      </w:r>
      <w:r w:rsidR="007F5C1F" w:rsidRPr="000466AC">
        <w:rPr>
          <w:sz w:val="24"/>
          <w:szCs w:val="24"/>
        </w:rPr>
        <w:fldChar w:fldCharType="separate"/>
      </w:r>
      <w:r w:rsidR="00F7534F">
        <w:rPr>
          <w:sz w:val="24"/>
          <w:szCs w:val="24"/>
        </w:rPr>
        <w:t>19</w:t>
      </w:r>
      <w:r w:rsidR="007F5C1F" w:rsidRPr="000466AC">
        <w:rPr>
          <w:sz w:val="24"/>
          <w:szCs w:val="24"/>
        </w:rPr>
        <w:fldChar w:fldCharType="end"/>
      </w:r>
      <w:r w:rsidR="001E595A" w:rsidRPr="000466AC">
        <w:rPr>
          <w:sz w:val="24"/>
          <w:szCs w:val="24"/>
        </w:rPr>
        <w:t xml:space="preserve"> </w:t>
      </w:r>
      <w:r w:rsidRPr="000466AC">
        <w:rPr>
          <w:sz w:val="24"/>
          <w:szCs w:val="24"/>
        </w:rPr>
        <w:t>punkte nustatytiems reikalavimams, Privatus subjektas papildomai privalo Valdžios subjektui nurodyti juo</w:t>
      </w:r>
      <w:r w:rsidRPr="009F4957">
        <w:rPr>
          <w:sz w:val="24"/>
          <w:szCs w:val="24"/>
        </w:rPr>
        <w:t>s lėmusias priežastis.</w:t>
      </w:r>
      <w:bookmarkEnd w:id="874"/>
      <w:bookmarkEnd w:id="876"/>
      <w:bookmarkEnd w:id="877"/>
    </w:p>
    <w:p w14:paraId="1F1C2653" w14:textId="77777777" w:rsidR="00001D73" w:rsidRPr="001F3D3B" w:rsidRDefault="00001D73" w:rsidP="00107D53">
      <w:pPr>
        <w:pStyle w:val="paragrafai"/>
        <w:tabs>
          <w:tab w:val="clear" w:pos="1346"/>
          <w:tab w:val="num" w:pos="1418"/>
        </w:tabs>
        <w:ind w:left="1418" w:hanging="851"/>
        <w:rPr>
          <w:sz w:val="24"/>
          <w:szCs w:val="24"/>
        </w:rPr>
      </w:pPr>
      <w:bookmarkStart w:id="878" w:name="_Hlk103747669"/>
      <w:bookmarkStart w:id="879" w:name="_Ref136158555"/>
      <w:bookmarkStart w:id="880" w:name="_Toc284496765"/>
      <w:r w:rsidRPr="001F3D3B">
        <w:rPr>
          <w:sz w:val="24"/>
          <w:szCs w:val="24"/>
        </w:rPr>
        <w:lastRenderedPageBreak/>
        <w:t>Valdžios subjektas einamąjį patikrinimą atlieka kiekvieną mėnesį, atsižvelgdamas į Paslaugų teikimo planą bei mėnesinėje ataskaitoje pateiktą informaciją.</w:t>
      </w:r>
      <w:bookmarkEnd w:id="878"/>
    </w:p>
    <w:p w14:paraId="50EC8EF9" w14:textId="05A7CEFA" w:rsidR="00F467EC" w:rsidRPr="000466AC" w:rsidRDefault="00F467EC" w:rsidP="00107D53">
      <w:pPr>
        <w:pStyle w:val="paragrafai"/>
        <w:tabs>
          <w:tab w:val="clear" w:pos="1346"/>
          <w:tab w:val="num" w:pos="1418"/>
        </w:tabs>
        <w:ind w:left="1418" w:hanging="851"/>
        <w:rPr>
          <w:sz w:val="24"/>
          <w:szCs w:val="24"/>
        </w:rPr>
      </w:pPr>
      <w:r w:rsidRPr="001F3D3B">
        <w:rPr>
          <w:sz w:val="24"/>
          <w:szCs w:val="24"/>
        </w:rPr>
        <w:t xml:space="preserve">Privataus subjekto veiklos atitikimo </w:t>
      </w:r>
      <w:r w:rsidR="001E595A" w:rsidRPr="001F3D3B">
        <w:rPr>
          <w:sz w:val="24"/>
          <w:szCs w:val="24"/>
        </w:rPr>
        <w:t>Sutarties</w:t>
      </w:r>
      <w:r w:rsidR="007F5C1F" w:rsidRPr="001F3D3B">
        <w:rPr>
          <w:sz w:val="24"/>
          <w:szCs w:val="24"/>
        </w:rPr>
        <w:t xml:space="preserve"> </w:t>
      </w:r>
      <w:r w:rsidR="007F5C1F" w:rsidRPr="000466AC">
        <w:rPr>
          <w:sz w:val="24"/>
          <w:szCs w:val="24"/>
        </w:rPr>
        <w:fldChar w:fldCharType="begin"/>
      </w:r>
      <w:r w:rsidR="007F5C1F" w:rsidRPr="001F3D3B">
        <w:rPr>
          <w:sz w:val="24"/>
          <w:szCs w:val="24"/>
        </w:rPr>
        <w:instrText xml:space="preserve"> REF _Ref485970653 \r \h </w:instrText>
      </w:r>
      <w:r w:rsidR="009C2D1C" w:rsidRPr="001F3D3B">
        <w:rPr>
          <w:sz w:val="24"/>
          <w:szCs w:val="24"/>
        </w:rPr>
        <w:instrText xml:space="preserve"> \* MERGEFORMAT </w:instrText>
      </w:r>
      <w:r w:rsidR="007F5C1F" w:rsidRPr="000466AC">
        <w:rPr>
          <w:sz w:val="24"/>
          <w:szCs w:val="24"/>
        </w:rPr>
      </w:r>
      <w:r w:rsidR="007F5C1F" w:rsidRPr="000466AC">
        <w:rPr>
          <w:sz w:val="24"/>
          <w:szCs w:val="24"/>
        </w:rPr>
        <w:fldChar w:fldCharType="separate"/>
      </w:r>
      <w:r w:rsidR="00F7534F">
        <w:rPr>
          <w:sz w:val="24"/>
          <w:szCs w:val="24"/>
        </w:rPr>
        <w:t>19</w:t>
      </w:r>
      <w:r w:rsidR="007F5C1F" w:rsidRPr="000466AC">
        <w:rPr>
          <w:sz w:val="24"/>
          <w:szCs w:val="24"/>
        </w:rPr>
        <w:fldChar w:fldCharType="end"/>
      </w:r>
      <w:r w:rsidRPr="000466AC">
        <w:rPr>
          <w:sz w:val="24"/>
          <w:szCs w:val="24"/>
        </w:rPr>
        <w:t> punkte nustatytiems reikalavimams patikrą (</w:t>
      </w:r>
      <w:r w:rsidR="00291B54" w:rsidRPr="000466AC">
        <w:rPr>
          <w:sz w:val="24"/>
          <w:szCs w:val="24"/>
        </w:rPr>
        <w:t>pilną</w:t>
      </w:r>
      <w:r w:rsidRPr="000466AC">
        <w:rPr>
          <w:sz w:val="24"/>
          <w:szCs w:val="24"/>
        </w:rPr>
        <w:t xml:space="preserve"> ar dalinę) Valdžios subjektas</w:t>
      </w:r>
      <w:r w:rsidR="00F15F1E" w:rsidRPr="000466AC">
        <w:rPr>
          <w:sz w:val="24"/>
          <w:szCs w:val="24"/>
        </w:rPr>
        <w:t xml:space="preserve"> atlieka</w:t>
      </w:r>
      <w:r w:rsidRPr="000466AC">
        <w:rPr>
          <w:sz w:val="24"/>
          <w:szCs w:val="24"/>
        </w:rPr>
        <w:t>, esant bent vienam iš šių pagrindų:</w:t>
      </w:r>
      <w:bookmarkEnd w:id="879"/>
      <w:bookmarkEnd w:id="880"/>
    </w:p>
    <w:p w14:paraId="1E35C864" w14:textId="70E24664" w:rsidR="00F467EC" w:rsidRPr="000466AC" w:rsidRDefault="00F467EC" w:rsidP="00107D53">
      <w:pPr>
        <w:pStyle w:val="paragrafesraas"/>
        <w:tabs>
          <w:tab w:val="num" w:pos="1134"/>
          <w:tab w:val="num" w:pos="1418"/>
          <w:tab w:val="num" w:pos="2268"/>
        </w:tabs>
        <w:ind w:left="2268" w:hanging="851"/>
        <w:rPr>
          <w:sz w:val="24"/>
          <w:szCs w:val="24"/>
        </w:rPr>
      </w:pPr>
      <w:bookmarkStart w:id="881" w:name="_Ref441139261"/>
      <w:r w:rsidRPr="000466AC">
        <w:rPr>
          <w:sz w:val="24"/>
          <w:szCs w:val="24"/>
        </w:rPr>
        <w:t xml:space="preserve">Privataus subjekto </w:t>
      </w:r>
      <w:r w:rsidR="00B3618F" w:rsidRPr="000466AC">
        <w:rPr>
          <w:sz w:val="24"/>
          <w:szCs w:val="24"/>
        </w:rPr>
        <w:t xml:space="preserve">pagal </w:t>
      </w:r>
      <w:r w:rsidR="004E6241" w:rsidRPr="000466AC">
        <w:rPr>
          <w:sz w:val="24"/>
          <w:szCs w:val="24"/>
        </w:rPr>
        <w:t xml:space="preserve">Sutarties </w:t>
      </w:r>
      <w:r w:rsidR="005B77E5" w:rsidRPr="000466AC">
        <w:rPr>
          <w:sz w:val="24"/>
          <w:szCs w:val="24"/>
        </w:rPr>
        <w:fldChar w:fldCharType="begin"/>
      </w:r>
      <w:r w:rsidR="005B77E5" w:rsidRPr="000466AC">
        <w:rPr>
          <w:sz w:val="24"/>
          <w:szCs w:val="24"/>
        </w:rPr>
        <w:instrText xml:space="preserve"> REF _Ref407621784 \r \h </w:instrText>
      </w:r>
      <w:r w:rsidR="002D5DCF" w:rsidRPr="000466AC">
        <w:rPr>
          <w:sz w:val="24"/>
          <w:szCs w:val="24"/>
        </w:rPr>
        <w:instrText xml:space="preserve"> \* MERGEFORMAT </w:instrText>
      </w:r>
      <w:r w:rsidR="005B77E5" w:rsidRPr="000466AC">
        <w:rPr>
          <w:sz w:val="24"/>
          <w:szCs w:val="24"/>
        </w:rPr>
      </w:r>
      <w:r w:rsidR="005B77E5" w:rsidRPr="000466AC">
        <w:rPr>
          <w:sz w:val="24"/>
          <w:szCs w:val="24"/>
        </w:rPr>
        <w:fldChar w:fldCharType="separate"/>
      </w:r>
      <w:r w:rsidR="00F7534F">
        <w:rPr>
          <w:sz w:val="24"/>
          <w:szCs w:val="24"/>
        </w:rPr>
        <w:t>28.1</w:t>
      </w:r>
      <w:r w:rsidR="005B77E5" w:rsidRPr="000466AC">
        <w:rPr>
          <w:sz w:val="24"/>
          <w:szCs w:val="24"/>
        </w:rPr>
        <w:fldChar w:fldCharType="end"/>
      </w:r>
      <w:r w:rsidR="00CA18CA" w:rsidRPr="000466AC">
        <w:rPr>
          <w:sz w:val="24"/>
          <w:szCs w:val="24"/>
        </w:rPr>
        <w:t xml:space="preserve"> </w:t>
      </w:r>
      <w:r w:rsidR="00B3618F" w:rsidRPr="000466AC">
        <w:rPr>
          <w:sz w:val="24"/>
          <w:szCs w:val="24"/>
        </w:rPr>
        <w:t xml:space="preserve">punktą </w:t>
      </w:r>
      <w:r w:rsidRPr="000466AC">
        <w:rPr>
          <w:sz w:val="24"/>
          <w:szCs w:val="24"/>
        </w:rPr>
        <w:t xml:space="preserve">pateikta atitikimo </w:t>
      </w:r>
      <w:r w:rsidR="00D74106" w:rsidRPr="000466AC">
        <w:rPr>
          <w:sz w:val="24"/>
          <w:szCs w:val="24"/>
        </w:rPr>
        <w:t>Sutarties</w:t>
      </w:r>
      <w:r w:rsidR="007F5C1F" w:rsidRPr="000466AC">
        <w:rPr>
          <w:sz w:val="24"/>
          <w:szCs w:val="24"/>
        </w:rPr>
        <w:t xml:space="preserve"> </w:t>
      </w:r>
      <w:r w:rsidR="007F5C1F" w:rsidRPr="000466AC">
        <w:rPr>
          <w:sz w:val="24"/>
          <w:szCs w:val="24"/>
        </w:rPr>
        <w:fldChar w:fldCharType="begin"/>
      </w:r>
      <w:r w:rsidR="007F5C1F" w:rsidRPr="000466AC">
        <w:rPr>
          <w:sz w:val="24"/>
          <w:szCs w:val="24"/>
        </w:rPr>
        <w:instrText xml:space="preserve"> REF _Ref485970664 \r \h </w:instrText>
      </w:r>
      <w:r w:rsidR="009C2D1C" w:rsidRPr="000466AC">
        <w:rPr>
          <w:sz w:val="24"/>
          <w:szCs w:val="24"/>
        </w:rPr>
        <w:instrText xml:space="preserve"> \* MERGEFORMAT </w:instrText>
      </w:r>
      <w:r w:rsidR="007F5C1F" w:rsidRPr="000466AC">
        <w:rPr>
          <w:sz w:val="24"/>
          <w:szCs w:val="24"/>
        </w:rPr>
      </w:r>
      <w:r w:rsidR="007F5C1F" w:rsidRPr="000466AC">
        <w:rPr>
          <w:sz w:val="24"/>
          <w:szCs w:val="24"/>
        </w:rPr>
        <w:fldChar w:fldCharType="separate"/>
      </w:r>
      <w:r w:rsidR="00F7534F">
        <w:rPr>
          <w:sz w:val="24"/>
          <w:szCs w:val="24"/>
        </w:rPr>
        <w:t>19</w:t>
      </w:r>
      <w:r w:rsidR="007F5C1F" w:rsidRPr="000466AC">
        <w:rPr>
          <w:sz w:val="24"/>
          <w:szCs w:val="24"/>
        </w:rPr>
        <w:fldChar w:fldCharType="end"/>
      </w:r>
      <w:r w:rsidR="00460B82">
        <w:rPr>
          <w:sz w:val="24"/>
          <w:szCs w:val="24"/>
        </w:rPr>
        <w:t xml:space="preserve"> </w:t>
      </w:r>
      <w:r w:rsidRPr="000466AC">
        <w:rPr>
          <w:sz w:val="24"/>
          <w:szCs w:val="24"/>
        </w:rPr>
        <w:t>punkte nustatytiems reikalavimams patikros ataskaita yra neišsami ar prieštaringa</w:t>
      </w:r>
      <w:r w:rsidR="000466AC">
        <w:rPr>
          <w:sz w:val="24"/>
          <w:szCs w:val="24"/>
        </w:rPr>
        <w:t xml:space="preserve"> </w:t>
      </w:r>
      <w:r w:rsidR="000466AC" w:rsidRPr="000466AC">
        <w:rPr>
          <w:sz w:val="24"/>
          <w:szCs w:val="24"/>
        </w:rPr>
        <w:t>ir Privatus subjektas neištaiso šių trūkumų per Val</w:t>
      </w:r>
      <w:r w:rsidR="000466AC">
        <w:rPr>
          <w:sz w:val="24"/>
          <w:szCs w:val="24"/>
        </w:rPr>
        <w:t>džios subjekto nustatytą terminą</w:t>
      </w:r>
      <w:r w:rsidRPr="000466AC">
        <w:rPr>
          <w:sz w:val="24"/>
          <w:szCs w:val="24"/>
        </w:rPr>
        <w:t>;</w:t>
      </w:r>
      <w:bookmarkEnd w:id="881"/>
    </w:p>
    <w:p w14:paraId="10556751" w14:textId="03196B9B" w:rsidR="00F467EC" w:rsidRPr="009F4957" w:rsidRDefault="00F467EC" w:rsidP="00107D53">
      <w:pPr>
        <w:pStyle w:val="paragrafesraas"/>
        <w:tabs>
          <w:tab w:val="num" w:pos="1134"/>
          <w:tab w:val="num" w:pos="1418"/>
          <w:tab w:val="num" w:pos="2268"/>
        </w:tabs>
        <w:ind w:left="2268" w:hanging="851"/>
        <w:rPr>
          <w:sz w:val="24"/>
          <w:szCs w:val="24"/>
        </w:rPr>
      </w:pPr>
      <w:r w:rsidRPr="000466AC">
        <w:rPr>
          <w:sz w:val="24"/>
          <w:szCs w:val="24"/>
        </w:rPr>
        <w:t xml:space="preserve">Valdžios subjektas turi </w:t>
      </w:r>
      <w:r w:rsidR="00D667B7" w:rsidRPr="000466AC">
        <w:rPr>
          <w:sz w:val="24"/>
          <w:szCs w:val="24"/>
        </w:rPr>
        <w:t xml:space="preserve">patikimos </w:t>
      </w:r>
      <w:r w:rsidRPr="000466AC">
        <w:rPr>
          <w:sz w:val="24"/>
          <w:szCs w:val="24"/>
        </w:rPr>
        <w:t xml:space="preserve">informacijos apie galimus </w:t>
      </w:r>
      <w:r w:rsidR="00D74106" w:rsidRPr="000466AC">
        <w:rPr>
          <w:sz w:val="24"/>
          <w:szCs w:val="24"/>
        </w:rPr>
        <w:t>Sutarties</w:t>
      </w:r>
      <w:r w:rsidR="007F5C1F" w:rsidRPr="000466AC">
        <w:rPr>
          <w:sz w:val="24"/>
          <w:szCs w:val="24"/>
        </w:rPr>
        <w:t xml:space="preserve"> </w:t>
      </w:r>
      <w:r w:rsidR="007F5C1F" w:rsidRPr="000466AC">
        <w:rPr>
          <w:sz w:val="24"/>
          <w:szCs w:val="24"/>
        </w:rPr>
        <w:fldChar w:fldCharType="begin"/>
      </w:r>
      <w:r w:rsidR="007F5C1F" w:rsidRPr="001F3D3B">
        <w:rPr>
          <w:sz w:val="24"/>
          <w:szCs w:val="24"/>
        </w:rPr>
        <w:instrText xml:space="preserve"> REF _Ref485970673 \r \h </w:instrText>
      </w:r>
      <w:r w:rsidR="009C2D1C" w:rsidRPr="001F3D3B">
        <w:rPr>
          <w:sz w:val="24"/>
          <w:szCs w:val="24"/>
        </w:rPr>
        <w:instrText xml:space="preserve"> \* MERGEFORMAT </w:instrText>
      </w:r>
      <w:r w:rsidR="007F5C1F" w:rsidRPr="000466AC">
        <w:rPr>
          <w:sz w:val="24"/>
          <w:szCs w:val="24"/>
        </w:rPr>
      </w:r>
      <w:r w:rsidR="007F5C1F" w:rsidRPr="000466AC">
        <w:rPr>
          <w:sz w:val="24"/>
          <w:szCs w:val="24"/>
        </w:rPr>
        <w:fldChar w:fldCharType="separate"/>
      </w:r>
      <w:r w:rsidR="00F7534F">
        <w:rPr>
          <w:sz w:val="24"/>
          <w:szCs w:val="24"/>
        </w:rPr>
        <w:t>19</w:t>
      </w:r>
      <w:r w:rsidR="007F5C1F" w:rsidRPr="000466AC">
        <w:rPr>
          <w:sz w:val="24"/>
          <w:szCs w:val="24"/>
        </w:rPr>
        <w:fldChar w:fldCharType="end"/>
      </w:r>
      <w:r w:rsidR="00F15F1E" w:rsidRPr="000466AC">
        <w:rPr>
          <w:sz w:val="24"/>
          <w:szCs w:val="24"/>
        </w:rPr>
        <w:t xml:space="preserve"> </w:t>
      </w:r>
      <w:r w:rsidRPr="009F4957">
        <w:rPr>
          <w:sz w:val="24"/>
          <w:szCs w:val="24"/>
        </w:rPr>
        <w:t>punkte nustatytų reikalavimų pažeidimus;</w:t>
      </w:r>
    </w:p>
    <w:p w14:paraId="376950BD" w14:textId="6161BEEC" w:rsidR="00F467EC" w:rsidRPr="001F3D3B" w:rsidRDefault="00F467EC" w:rsidP="00107D53">
      <w:pPr>
        <w:pStyle w:val="paragrafesraas"/>
        <w:tabs>
          <w:tab w:val="num" w:pos="1134"/>
          <w:tab w:val="num" w:pos="1418"/>
          <w:tab w:val="num" w:pos="2268"/>
        </w:tabs>
        <w:ind w:left="2268" w:hanging="851"/>
        <w:rPr>
          <w:sz w:val="24"/>
          <w:szCs w:val="24"/>
        </w:rPr>
      </w:pPr>
      <w:r w:rsidRPr="001F3D3B">
        <w:rPr>
          <w:sz w:val="24"/>
          <w:szCs w:val="24"/>
        </w:rPr>
        <w:t xml:space="preserve">Privataus subjekto atžvilgiu valstybės ir </w:t>
      </w:r>
      <w:r w:rsidR="003F24C4" w:rsidRPr="001F3D3B">
        <w:rPr>
          <w:sz w:val="24"/>
          <w:szCs w:val="24"/>
        </w:rPr>
        <w:t>(</w:t>
      </w:r>
      <w:r w:rsidRPr="001F3D3B">
        <w:rPr>
          <w:sz w:val="24"/>
          <w:szCs w:val="24"/>
        </w:rPr>
        <w:t>ar</w:t>
      </w:r>
      <w:r w:rsidR="002827E4" w:rsidRPr="001F3D3B">
        <w:rPr>
          <w:sz w:val="24"/>
          <w:szCs w:val="24"/>
        </w:rPr>
        <w:t>)</w:t>
      </w:r>
      <w:r w:rsidRPr="001F3D3B">
        <w:rPr>
          <w:sz w:val="24"/>
          <w:szCs w:val="24"/>
        </w:rPr>
        <w:t xml:space="preserve"> savivaldybės institucija inicijuoja veiklos patikrinimus ar tyrimus, </w:t>
      </w:r>
      <w:r w:rsidR="00FA3F29">
        <w:rPr>
          <w:sz w:val="24"/>
          <w:szCs w:val="24"/>
        </w:rPr>
        <w:t>ir</w:t>
      </w:r>
      <w:r w:rsidR="00FA3F29" w:rsidRPr="001F3D3B">
        <w:rPr>
          <w:sz w:val="24"/>
          <w:szCs w:val="24"/>
        </w:rPr>
        <w:t xml:space="preserve"> </w:t>
      </w:r>
      <w:r w:rsidR="00D667B7" w:rsidRPr="001F3D3B">
        <w:rPr>
          <w:sz w:val="24"/>
          <w:szCs w:val="24"/>
        </w:rPr>
        <w:t xml:space="preserve">juos atlikusi nustato pažeidimus ir </w:t>
      </w:r>
      <w:r w:rsidR="002827E4" w:rsidRPr="001F3D3B">
        <w:rPr>
          <w:sz w:val="24"/>
          <w:szCs w:val="24"/>
        </w:rPr>
        <w:t>(</w:t>
      </w:r>
      <w:r w:rsidR="00D667B7" w:rsidRPr="001F3D3B">
        <w:rPr>
          <w:sz w:val="24"/>
          <w:szCs w:val="24"/>
        </w:rPr>
        <w:t>ar</w:t>
      </w:r>
      <w:r w:rsidR="002827E4" w:rsidRPr="001F3D3B">
        <w:rPr>
          <w:sz w:val="24"/>
          <w:szCs w:val="24"/>
        </w:rPr>
        <w:t>)</w:t>
      </w:r>
      <w:r w:rsidR="00D667B7" w:rsidRPr="001F3D3B">
        <w:rPr>
          <w:sz w:val="24"/>
          <w:szCs w:val="24"/>
        </w:rPr>
        <w:t xml:space="preserve"> </w:t>
      </w:r>
      <w:r w:rsidRPr="001F3D3B">
        <w:rPr>
          <w:sz w:val="24"/>
          <w:szCs w:val="24"/>
        </w:rPr>
        <w:t>skiria sankcijas;</w:t>
      </w:r>
    </w:p>
    <w:p w14:paraId="5E4B32FB" w14:textId="77777777" w:rsidR="00F467EC" w:rsidRPr="001F3D3B" w:rsidRDefault="00F467EC" w:rsidP="00107D53">
      <w:pPr>
        <w:pStyle w:val="paragrafesraas"/>
        <w:tabs>
          <w:tab w:val="num" w:pos="1134"/>
          <w:tab w:val="num" w:pos="1418"/>
          <w:tab w:val="num" w:pos="2268"/>
        </w:tabs>
        <w:ind w:left="2268" w:hanging="851"/>
        <w:rPr>
          <w:sz w:val="24"/>
          <w:szCs w:val="24"/>
        </w:rPr>
      </w:pPr>
      <w:r w:rsidRPr="001F3D3B">
        <w:rPr>
          <w:sz w:val="24"/>
          <w:szCs w:val="24"/>
        </w:rPr>
        <w:t xml:space="preserve">periodinių patikrinimų galimybė numatyta </w:t>
      </w:r>
      <w:r w:rsidR="00D667B7" w:rsidRPr="001F3D3B">
        <w:rPr>
          <w:sz w:val="24"/>
          <w:szCs w:val="24"/>
        </w:rPr>
        <w:t xml:space="preserve">Paslaugų teikimui taikomose nediskriminaciniuose norminiuose </w:t>
      </w:r>
      <w:r w:rsidRPr="001F3D3B">
        <w:rPr>
          <w:sz w:val="24"/>
          <w:szCs w:val="24"/>
        </w:rPr>
        <w:t>teisės aktuose;</w:t>
      </w:r>
    </w:p>
    <w:p w14:paraId="05EFBC9A" w14:textId="765A10E4" w:rsidR="00D667B7" w:rsidRPr="000466AC" w:rsidRDefault="00D667B7" w:rsidP="00107D53">
      <w:pPr>
        <w:pStyle w:val="paragrafesraas"/>
        <w:tabs>
          <w:tab w:val="num" w:pos="1134"/>
          <w:tab w:val="num" w:pos="1418"/>
          <w:tab w:val="num" w:pos="2268"/>
        </w:tabs>
        <w:ind w:left="2268" w:hanging="851"/>
        <w:rPr>
          <w:sz w:val="24"/>
          <w:szCs w:val="24"/>
        </w:rPr>
      </w:pPr>
      <w:bookmarkStart w:id="882" w:name="_Ref441139279"/>
      <w:r w:rsidRPr="001F3D3B">
        <w:rPr>
          <w:sz w:val="24"/>
          <w:szCs w:val="24"/>
        </w:rPr>
        <w:t xml:space="preserve">atlikti tokį patikrinimą arba pateikti informaciją, kuriai nustatyti ar patikrinti reikia atlikti tokį patikrinimą, reikalauja valdžios institucijos, įskaitant, </w:t>
      </w:r>
      <w:r w:rsidR="007F5C1F" w:rsidRPr="001F3D3B">
        <w:rPr>
          <w:sz w:val="24"/>
          <w:szCs w:val="24"/>
        </w:rPr>
        <w:t>b</w:t>
      </w:r>
      <w:r w:rsidRPr="001F3D3B">
        <w:rPr>
          <w:sz w:val="24"/>
          <w:szCs w:val="24"/>
        </w:rPr>
        <w:t xml:space="preserve">et neapsiribojant </w:t>
      </w:r>
      <w:r w:rsidR="000466AC">
        <w:rPr>
          <w:sz w:val="24"/>
          <w:szCs w:val="24"/>
        </w:rPr>
        <w:t>Viešųjų pirkimų tarnyba,</w:t>
      </w:r>
      <w:r w:rsidR="000466AC" w:rsidRPr="000466AC">
        <w:rPr>
          <w:sz w:val="24"/>
          <w:szCs w:val="24"/>
        </w:rPr>
        <w:t xml:space="preserve"> </w:t>
      </w:r>
      <w:r w:rsidR="000466AC">
        <w:rPr>
          <w:sz w:val="24"/>
          <w:szCs w:val="24"/>
        </w:rPr>
        <w:t>F</w:t>
      </w:r>
      <w:r w:rsidRPr="000466AC">
        <w:rPr>
          <w:sz w:val="24"/>
          <w:szCs w:val="24"/>
        </w:rPr>
        <w:t>inansų ministerij</w:t>
      </w:r>
      <w:r w:rsidR="000466AC">
        <w:rPr>
          <w:sz w:val="24"/>
          <w:szCs w:val="24"/>
        </w:rPr>
        <w:t>a</w:t>
      </w:r>
      <w:r w:rsidRPr="000466AC">
        <w:rPr>
          <w:sz w:val="24"/>
          <w:szCs w:val="24"/>
        </w:rPr>
        <w:t>, Valstybės kontrol</w:t>
      </w:r>
      <w:r w:rsidR="000466AC">
        <w:rPr>
          <w:sz w:val="24"/>
          <w:szCs w:val="24"/>
        </w:rPr>
        <w:t>ė</w:t>
      </w:r>
      <w:r w:rsidR="00BE68BB">
        <w:rPr>
          <w:sz w:val="24"/>
          <w:szCs w:val="24"/>
        </w:rPr>
        <w:t xml:space="preserve">, </w:t>
      </w:r>
      <w:r w:rsidR="00BE68BB" w:rsidRPr="00B841C1">
        <w:rPr>
          <w:sz w:val="24"/>
          <w:szCs w:val="24"/>
        </w:rPr>
        <w:t>VšĮ Centrinė projektų valdymo agentūr</w:t>
      </w:r>
      <w:r w:rsidR="00BE68BB">
        <w:rPr>
          <w:sz w:val="24"/>
          <w:szCs w:val="24"/>
        </w:rPr>
        <w:t>a</w:t>
      </w:r>
      <w:r w:rsidR="00BE68BB" w:rsidRPr="00B841C1">
        <w:rPr>
          <w:sz w:val="24"/>
          <w:szCs w:val="24"/>
        </w:rPr>
        <w:t>, Europos audito rūm</w:t>
      </w:r>
      <w:r w:rsidR="00BE68BB">
        <w:rPr>
          <w:sz w:val="24"/>
          <w:szCs w:val="24"/>
        </w:rPr>
        <w:t>ai</w:t>
      </w:r>
      <w:r w:rsidRPr="000466AC">
        <w:rPr>
          <w:sz w:val="24"/>
          <w:szCs w:val="24"/>
        </w:rPr>
        <w:t>.</w:t>
      </w:r>
      <w:bookmarkEnd w:id="882"/>
    </w:p>
    <w:p w14:paraId="2F8DA05A" w14:textId="4DA67349" w:rsidR="00BF221B" w:rsidRPr="009F4957" w:rsidRDefault="00F467EC" w:rsidP="00107D53">
      <w:pPr>
        <w:pStyle w:val="paragrafai"/>
        <w:tabs>
          <w:tab w:val="clear" w:pos="1346"/>
          <w:tab w:val="num" w:pos="1418"/>
        </w:tabs>
        <w:ind w:left="1418" w:hanging="851"/>
        <w:rPr>
          <w:sz w:val="24"/>
          <w:szCs w:val="24"/>
        </w:rPr>
      </w:pPr>
      <w:bookmarkStart w:id="883" w:name="_Toc284496766"/>
      <w:r w:rsidRPr="000466AC">
        <w:rPr>
          <w:sz w:val="24"/>
          <w:szCs w:val="24"/>
        </w:rPr>
        <w:t xml:space="preserve">Valdžios subjektas gali atlikti patikrą savo jėgomis arba pasitelkti nepriklausomus finansinius, techninius, teisinius ir kitus </w:t>
      </w:r>
      <w:r w:rsidR="007B7501" w:rsidRPr="009F4957">
        <w:rPr>
          <w:sz w:val="24"/>
          <w:szCs w:val="24"/>
        </w:rPr>
        <w:t>ekspertus</w:t>
      </w:r>
      <w:r w:rsidR="00476347">
        <w:rPr>
          <w:sz w:val="24"/>
          <w:szCs w:val="24"/>
        </w:rPr>
        <w:t xml:space="preserve">, </w:t>
      </w:r>
      <w:r w:rsidRPr="009F4957">
        <w:rPr>
          <w:sz w:val="24"/>
          <w:szCs w:val="24"/>
        </w:rPr>
        <w:t>specialistus</w:t>
      </w:r>
      <w:r w:rsidR="00476347">
        <w:rPr>
          <w:sz w:val="24"/>
          <w:szCs w:val="24"/>
        </w:rPr>
        <w:t xml:space="preserve">, </w:t>
      </w:r>
      <w:r w:rsidR="007B7501" w:rsidRPr="009F4957">
        <w:rPr>
          <w:sz w:val="24"/>
          <w:szCs w:val="24"/>
        </w:rPr>
        <w:t>valdžios ar kontrolės institucijas</w:t>
      </w:r>
      <w:r w:rsidR="003E20A7" w:rsidRPr="009F4957">
        <w:rPr>
          <w:sz w:val="24"/>
          <w:szCs w:val="24"/>
        </w:rPr>
        <w:t xml:space="preserve"> Sutarties </w:t>
      </w:r>
      <w:r w:rsidR="00476347">
        <w:rPr>
          <w:sz w:val="24"/>
          <w:szCs w:val="24"/>
        </w:rPr>
        <w:fldChar w:fldCharType="begin"/>
      </w:r>
      <w:r w:rsidR="00476347">
        <w:rPr>
          <w:sz w:val="24"/>
          <w:szCs w:val="24"/>
        </w:rPr>
        <w:instrText xml:space="preserve"> REF _Ref441139261 \r \h </w:instrText>
      </w:r>
      <w:r w:rsidR="00476347">
        <w:rPr>
          <w:sz w:val="24"/>
          <w:szCs w:val="24"/>
        </w:rPr>
      </w:r>
      <w:r w:rsidR="00476347">
        <w:rPr>
          <w:sz w:val="24"/>
          <w:szCs w:val="24"/>
        </w:rPr>
        <w:fldChar w:fldCharType="separate"/>
      </w:r>
      <w:r w:rsidR="00F7534F">
        <w:rPr>
          <w:sz w:val="24"/>
          <w:szCs w:val="24"/>
        </w:rPr>
        <w:t>29.3.1</w:t>
      </w:r>
      <w:r w:rsidR="00476347">
        <w:rPr>
          <w:sz w:val="24"/>
          <w:szCs w:val="24"/>
        </w:rPr>
        <w:fldChar w:fldCharType="end"/>
      </w:r>
      <w:r w:rsidR="00476347">
        <w:rPr>
          <w:sz w:val="24"/>
          <w:szCs w:val="24"/>
        </w:rPr>
        <w:t xml:space="preserve"> </w:t>
      </w:r>
      <w:r w:rsidR="000466AC">
        <w:rPr>
          <w:sz w:val="24"/>
          <w:szCs w:val="24"/>
        </w:rPr>
        <w:t>–</w:t>
      </w:r>
      <w:r w:rsidR="00476347">
        <w:rPr>
          <w:sz w:val="24"/>
          <w:szCs w:val="24"/>
        </w:rPr>
        <w:t xml:space="preserve"> </w:t>
      </w:r>
      <w:r w:rsidR="00476347">
        <w:rPr>
          <w:sz w:val="24"/>
          <w:szCs w:val="24"/>
        </w:rPr>
        <w:fldChar w:fldCharType="begin"/>
      </w:r>
      <w:r w:rsidR="00476347">
        <w:rPr>
          <w:sz w:val="24"/>
          <w:szCs w:val="24"/>
        </w:rPr>
        <w:instrText xml:space="preserve"> REF _Ref441139279 \r \h </w:instrText>
      </w:r>
      <w:r w:rsidR="00476347">
        <w:rPr>
          <w:sz w:val="24"/>
          <w:szCs w:val="24"/>
        </w:rPr>
      </w:r>
      <w:r w:rsidR="00476347">
        <w:rPr>
          <w:sz w:val="24"/>
          <w:szCs w:val="24"/>
        </w:rPr>
        <w:fldChar w:fldCharType="separate"/>
      </w:r>
      <w:r w:rsidR="00F7534F">
        <w:rPr>
          <w:sz w:val="24"/>
          <w:szCs w:val="24"/>
        </w:rPr>
        <w:t>29.3.5</w:t>
      </w:r>
      <w:r w:rsidR="00476347">
        <w:rPr>
          <w:sz w:val="24"/>
          <w:szCs w:val="24"/>
        </w:rPr>
        <w:fldChar w:fldCharType="end"/>
      </w:r>
      <w:r w:rsidR="00476347">
        <w:rPr>
          <w:sz w:val="24"/>
          <w:szCs w:val="24"/>
        </w:rPr>
        <w:t xml:space="preserve"> </w:t>
      </w:r>
      <w:r w:rsidR="003E20A7" w:rsidRPr="000466AC">
        <w:rPr>
          <w:sz w:val="24"/>
          <w:szCs w:val="24"/>
        </w:rPr>
        <w:t>punktuose nurodytais atvejais</w:t>
      </w:r>
      <w:r w:rsidRPr="000466AC">
        <w:rPr>
          <w:sz w:val="24"/>
          <w:szCs w:val="24"/>
        </w:rPr>
        <w:t xml:space="preserve">. Jei nustatomi </w:t>
      </w:r>
      <w:r w:rsidR="00CB0642" w:rsidRPr="000466AC">
        <w:rPr>
          <w:sz w:val="24"/>
          <w:szCs w:val="24"/>
        </w:rPr>
        <w:t>Sutarties</w:t>
      </w:r>
      <w:r w:rsidR="007F5C1F" w:rsidRPr="000466AC">
        <w:rPr>
          <w:sz w:val="24"/>
          <w:szCs w:val="24"/>
        </w:rPr>
        <w:fldChar w:fldCharType="begin"/>
      </w:r>
      <w:r w:rsidR="007F5C1F" w:rsidRPr="001F3D3B">
        <w:rPr>
          <w:sz w:val="24"/>
          <w:szCs w:val="24"/>
        </w:rPr>
        <w:instrText xml:space="preserve"> REF _Ref485970756 \r \h </w:instrText>
      </w:r>
      <w:r w:rsidR="009C2D1C" w:rsidRPr="001F3D3B">
        <w:rPr>
          <w:sz w:val="24"/>
          <w:szCs w:val="24"/>
        </w:rPr>
        <w:instrText xml:space="preserve"> \* MERGEFORMAT </w:instrText>
      </w:r>
      <w:r w:rsidR="007F5C1F" w:rsidRPr="000466AC">
        <w:rPr>
          <w:sz w:val="24"/>
          <w:szCs w:val="24"/>
        </w:rPr>
      </w:r>
      <w:r w:rsidR="007F5C1F" w:rsidRPr="000466AC">
        <w:rPr>
          <w:sz w:val="24"/>
          <w:szCs w:val="24"/>
        </w:rPr>
        <w:fldChar w:fldCharType="separate"/>
      </w:r>
      <w:r w:rsidR="00F7534F">
        <w:rPr>
          <w:sz w:val="24"/>
          <w:szCs w:val="24"/>
        </w:rPr>
        <w:t>19</w:t>
      </w:r>
      <w:r w:rsidR="007F5C1F" w:rsidRPr="000466AC">
        <w:rPr>
          <w:sz w:val="24"/>
          <w:szCs w:val="24"/>
        </w:rPr>
        <w:fldChar w:fldCharType="end"/>
      </w:r>
      <w:r w:rsidRPr="000466AC">
        <w:rPr>
          <w:sz w:val="24"/>
          <w:szCs w:val="24"/>
        </w:rPr>
        <w:t> punkte nustatytų reikalavimų pažeidimai, Valdžios subjektas gali reikalauti Privataus subjekto padengti tokios patikros atlikimo išlaidas</w:t>
      </w:r>
      <w:r w:rsidR="00BF221B" w:rsidRPr="000466AC">
        <w:rPr>
          <w:sz w:val="24"/>
          <w:szCs w:val="24"/>
        </w:rPr>
        <w:t>, o Privatus subjektas tokiu atveju turi padengti pagrįstas, faktiškai Valdžios subjekto patirtas patikros atlikimo iš</w:t>
      </w:r>
      <w:r w:rsidR="00BF221B" w:rsidRPr="009F4957">
        <w:rPr>
          <w:sz w:val="24"/>
          <w:szCs w:val="24"/>
        </w:rPr>
        <w:t>laidas, kurios negali viršyti įprastų atitinkamų patikros paslaugų rinkos kainų.</w:t>
      </w:r>
    </w:p>
    <w:p w14:paraId="674D5B55" w14:textId="21BFAEB1" w:rsidR="00F467EC" w:rsidRDefault="00BF221B" w:rsidP="00107D53">
      <w:pPr>
        <w:pStyle w:val="paragrafai"/>
        <w:tabs>
          <w:tab w:val="clear" w:pos="1346"/>
          <w:tab w:val="num" w:pos="1418"/>
        </w:tabs>
        <w:ind w:left="1418" w:hanging="851"/>
        <w:rPr>
          <w:sz w:val="24"/>
          <w:szCs w:val="24"/>
        </w:rPr>
      </w:pPr>
      <w:r w:rsidRPr="001F3D3B">
        <w:rPr>
          <w:sz w:val="24"/>
          <w:szCs w:val="24"/>
        </w:rPr>
        <w:t>Privatus subjektas privalo sudaryti tinkamas sąlygas pagal teisės aktų reikalavimus veikiančioms valdžios ar kontrolės institucijoms, įskaitant, bet neapsiribojant Valstybės kontrolę, Valstybinę mokesčių inspekciją prie Lietuvos Respublikos finansų ministerijos, atlikti atitikimo Sutarties</w:t>
      </w:r>
      <w:r w:rsidR="007F5C1F" w:rsidRPr="001F3D3B">
        <w:rPr>
          <w:sz w:val="24"/>
          <w:szCs w:val="24"/>
        </w:rPr>
        <w:t xml:space="preserve"> </w:t>
      </w:r>
      <w:r w:rsidR="007F5C1F" w:rsidRPr="000466AC">
        <w:rPr>
          <w:sz w:val="24"/>
          <w:szCs w:val="24"/>
        </w:rPr>
        <w:fldChar w:fldCharType="begin"/>
      </w:r>
      <w:r w:rsidR="007F5C1F" w:rsidRPr="001F3D3B">
        <w:rPr>
          <w:sz w:val="24"/>
          <w:szCs w:val="24"/>
        </w:rPr>
        <w:instrText xml:space="preserve"> REF _Ref485970766 \r \h </w:instrText>
      </w:r>
      <w:r w:rsidR="009C2D1C" w:rsidRPr="001F3D3B">
        <w:rPr>
          <w:sz w:val="24"/>
          <w:szCs w:val="24"/>
        </w:rPr>
        <w:instrText xml:space="preserve"> \* MERGEFORMAT </w:instrText>
      </w:r>
      <w:r w:rsidR="007F5C1F" w:rsidRPr="000466AC">
        <w:rPr>
          <w:sz w:val="24"/>
          <w:szCs w:val="24"/>
        </w:rPr>
      </w:r>
      <w:r w:rsidR="007F5C1F" w:rsidRPr="000466AC">
        <w:rPr>
          <w:sz w:val="24"/>
          <w:szCs w:val="24"/>
        </w:rPr>
        <w:fldChar w:fldCharType="separate"/>
      </w:r>
      <w:r w:rsidR="00F7534F">
        <w:rPr>
          <w:sz w:val="24"/>
          <w:szCs w:val="24"/>
        </w:rPr>
        <w:t>19</w:t>
      </w:r>
      <w:r w:rsidR="007F5C1F" w:rsidRPr="000466AC">
        <w:rPr>
          <w:sz w:val="24"/>
          <w:szCs w:val="24"/>
        </w:rPr>
        <w:fldChar w:fldCharType="end"/>
      </w:r>
      <w:r w:rsidRPr="000466AC">
        <w:rPr>
          <w:sz w:val="24"/>
          <w:szCs w:val="24"/>
        </w:rPr>
        <w:t xml:space="preserve"> punkte nustatytiems reikalavimams ir </w:t>
      </w:r>
      <w:r w:rsidR="002827E4" w:rsidRPr="000466AC">
        <w:rPr>
          <w:sz w:val="24"/>
          <w:szCs w:val="24"/>
        </w:rPr>
        <w:t>(</w:t>
      </w:r>
      <w:r w:rsidRPr="000466AC">
        <w:rPr>
          <w:sz w:val="24"/>
          <w:szCs w:val="24"/>
        </w:rPr>
        <w:t>ar</w:t>
      </w:r>
      <w:r w:rsidR="002827E4" w:rsidRPr="000466AC">
        <w:rPr>
          <w:sz w:val="24"/>
          <w:szCs w:val="24"/>
        </w:rPr>
        <w:t>)</w:t>
      </w:r>
      <w:r w:rsidRPr="000466AC">
        <w:rPr>
          <w:sz w:val="24"/>
          <w:szCs w:val="24"/>
        </w:rPr>
        <w:t xml:space="preserve"> kitus patikrinimus</w:t>
      </w:r>
      <w:r w:rsidR="00F467EC" w:rsidRPr="000466AC">
        <w:rPr>
          <w:sz w:val="24"/>
          <w:szCs w:val="24"/>
        </w:rPr>
        <w:t>.</w:t>
      </w:r>
      <w:bookmarkEnd w:id="883"/>
    </w:p>
    <w:p w14:paraId="439CFAEA" w14:textId="77777777" w:rsidR="00CF03B5" w:rsidRPr="000466AC" w:rsidRDefault="00CF03B5" w:rsidP="00107D53">
      <w:pPr>
        <w:pStyle w:val="paragrafai"/>
        <w:numPr>
          <w:ilvl w:val="0"/>
          <w:numId w:val="0"/>
        </w:numPr>
        <w:tabs>
          <w:tab w:val="num" w:pos="1418"/>
          <w:tab w:val="num" w:pos="1488"/>
          <w:tab w:val="num" w:pos="1560"/>
          <w:tab w:val="left" w:pos="1701"/>
        </w:tabs>
        <w:ind w:hanging="851"/>
        <w:rPr>
          <w:sz w:val="24"/>
          <w:szCs w:val="24"/>
        </w:rPr>
      </w:pPr>
    </w:p>
    <w:p w14:paraId="1DB5C664" w14:textId="07DCE7C4" w:rsidR="00F467EC" w:rsidRPr="00EF7CDF" w:rsidRDefault="00F467EC" w:rsidP="00264084">
      <w:pPr>
        <w:pStyle w:val="Heading1"/>
        <w:tabs>
          <w:tab w:val="num" w:pos="1418"/>
        </w:tabs>
        <w:spacing w:before="0"/>
        <w:ind w:left="567" w:hanging="284"/>
      </w:pPr>
      <w:bookmarkStart w:id="884" w:name="_Toc284496767"/>
      <w:bookmarkStart w:id="885" w:name="_Ref293074261"/>
      <w:bookmarkStart w:id="886" w:name="_Toc293074467"/>
      <w:bookmarkStart w:id="887" w:name="_Toc297646392"/>
      <w:bookmarkStart w:id="888" w:name="_Toc300049739"/>
      <w:bookmarkStart w:id="889" w:name="_Toc309205543"/>
      <w:bookmarkStart w:id="890" w:name="_Toc92372044"/>
      <w:bookmarkStart w:id="891" w:name="_Toc172888374"/>
      <w:r w:rsidRPr="00EF7CDF">
        <w:t>Teisių ir pareigų perleidimai</w:t>
      </w:r>
      <w:bookmarkEnd w:id="884"/>
      <w:bookmarkEnd w:id="885"/>
      <w:bookmarkEnd w:id="886"/>
      <w:bookmarkEnd w:id="887"/>
      <w:bookmarkEnd w:id="888"/>
      <w:bookmarkEnd w:id="889"/>
      <w:bookmarkEnd w:id="890"/>
      <w:bookmarkEnd w:id="891"/>
    </w:p>
    <w:p w14:paraId="61889D21" w14:textId="2B586BD8" w:rsidR="00F467EC" w:rsidRPr="00403566" w:rsidRDefault="00F467EC" w:rsidP="00107D53">
      <w:pPr>
        <w:pStyle w:val="Heading2"/>
        <w:tabs>
          <w:tab w:val="clear" w:pos="1488"/>
          <w:tab w:val="num" w:pos="1418"/>
        </w:tabs>
        <w:ind w:left="1418" w:hanging="851"/>
        <w:rPr>
          <w:szCs w:val="24"/>
        </w:rPr>
      </w:pPr>
      <w:bookmarkStart w:id="892" w:name="_Ref283653114"/>
      <w:bookmarkStart w:id="893" w:name="_Toc284496768"/>
      <w:bookmarkStart w:id="894" w:name="_Toc293074468"/>
      <w:bookmarkStart w:id="895" w:name="_Toc297646393"/>
      <w:bookmarkStart w:id="896" w:name="_Toc300049740"/>
      <w:bookmarkStart w:id="897" w:name="_Toc309205544"/>
      <w:bookmarkStart w:id="898" w:name="_Toc92372045"/>
      <w:bookmarkStart w:id="899" w:name="_Toc172888375"/>
      <w:bookmarkEnd w:id="875"/>
      <w:r w:rsidRPr="00403566">
        <w:rPr>
          <w:szCs w:val="24"/>
        </w:rPr>
        <w:t>Teisių ir pareigų perleidimas</w:t>
      </w:r>
      <w:bookmarkEnd w:id="892"/>
      <w:bookmarkEnd w:id="893"/>
      <w:bookmarkEnd w:id="894"/>
      <w:bookmarkEnd w:id="895"/>
      <w:bookmarkEnd w:id="896"/>
      <w:bookmarkEnd w:id="897"/>
      <w:bookmarkEnd w:id="898"/>
      <w:bookmarkEnd w:id="899"/>
    </w:p>
    <w:p w14:paraId="5100DAAC" w14:textId="41FE7B50" w:rsidR="00F467EC" w:rsidRPr="00EE7E58" w:rsidRDefault="00F467EC" w:rsidP="00107D53">
      <w:pPr>
        <w:pStyle w:val="paragrafai"/>
        <w:tabs>
          <w:tab w:val="clear" w:pos="1346"/>
          <w:tab w:val="num" w:pos="1418"/>
        </w:tabs>
        <w:ind w:left="1418" w:hanging="851"/>
        <w:rPr>
          <w:sz w:val="24"/>
          <w:szCs w:val="24"/>
        </w:rPr>
      </w:pPr>
      <w:bookmarkStart w:id="900" w:name="_Toc284496769"/>
      <w:bookmarkStart w:id="901" w:name="_Ref406596019"/>
      <w:r w:rsidRPr="00721C47">
        <w:rPr>
          <w:sz w:val="24"/>
          <w:szCs w:val="24"/>
        </w:rPr>
        <w:t>Valdžios sub</w:t>
      </w:r>
      <w:r w:rsidRPr="002E10F0">
        <w:rPr>
          <w:sz w:val="24"/>
          <w:szCs w:val="24"/>
        </w:rPr>
        <w:t xml:space="preserve">jektas be išankstinio </w:t>
      </w:r>
      <w:r w:rsidR="00086497" w:rsidRPr="002E10F0">
        <w:rPr>
          <w:sz w:val="24"/>
          <w:szCs w:val="24"/>
        </w:rPr>
        <w:t>rašytinio Privataus subjekto ir Investuotojo sutikimo, kurio pastarasis</w:t>
      </w:r>
      <w:r w:rsidR="00086497" w:rsidRPr="00972F3A" w:rsidDel="00086497">
        <w:rPr>
          <w:sz w:val="24"/>
          <w:szCs w:val="24"/>
        </w:rPr>
        <w:t xml:space="preserve"> </w:t>
      </w:r>
      <w:r w:rsidRPr="00210A19">
        <w:rPr>
          <w:sz w:val="24"/>
          <w:szCs w:val="24"/>
        </w:rPr>
        <w:t>neturi teisės nepagrįstai neduoti, neturi teisės perleisti Sutartyje numatytų savo teisių ar pareigų. Teisių ir pareigų perleidimo atveju Valdžios subjektas (išsk</w:t>
      </w:r>
      <w:r w:rsidRPr="00EE7E58">
        <w:rPr>
          <w:sz w:val="24"/>
          <w:szCs w:val="24"/>
        </w:rPr>
        <w:t>yrus Valdžios subjekto likvidavimo atvejį) išlieka solidariai atsakingas Privačiam subjektui kartu su asmeniu, kuriam Valdžios subjektas perleido savo teises ir pareigas pagal Sutartį</w:t>
      </w:r>
      <w:r w:rsidR="00D84756" w:rsidRPr="00D84756">
        <w:rPr>
          <w:sz w:val="24"/>
          <w:szCs w:val="24"/>
        </w:rPr>
        <w:t xml:space="preserve"> </w:t>
      </w:r>
      <w:r w:rsidR="00D84756">
        <w:rPr>
          <w:sz w:val="24"/>
          <w:szCs w:val="24"/>
        </w:rPr>
        <w:t>už veiksmus, atliktus iki teisių ir pareigų perleidimo</w:t>
      </w:r>
      <w:r w:rsidRPr="00EE7E58">
        <w:rPr>
          <w:sz w:val="24"/>
          <w:szCs w:val="24"/>
        </w:rPr>
        <w:t>.</w:t>
      </w:r>
      <w:bookmarkStart w:id="902" w:name="_Ref136099828"/>
      <w:bookmarkEnd w:id="900"/>
      <w:bookmarkEnd w:id="901"/>
    </w:p>
    <w:p w14:paraId="754F7AD9" w14:textId="68F08A52" w:rsidR="00AF5B5E" w:rsidRPr="009C2D1C" w:rsidRDefault="00AF5B5E" w:rsidP="00107D53">
      <w:pPr>
        <w:pStyle w:val="paragrafai"/>
        <w:tabs>
          <w:tab w:val="clear" w:pos="1346"/>
          <w:tab w:val="num" w:pos="1418"/>
        </w:tabs>
        <w:ind w:left="1418" w:hanging="851"/>
        <w:rPr>
          <w:sz w:val="24"/>
          <w:szCs w:val="24"/>
        </w:rPr>
      </w:pPr>
      <w:bookmarkStart w:id="903" w:name="_Ref284492020"/>
      <w:bookmarkStart w:id="904" w:name="_Toc284496770"/>
      <w:r w:rsidRPr="009C2D1C">
        <w:rPr>
          <w:sz w:val="24"/>
          <w:szCs w:val="24"/>
        </w:rPr>
        <w:t>Privatus subjektas, turėdamas išankstinį Valdžios subjekto sutikimą,</w:t>
      </w:r>
      <w:r w:rsidR="002A33CE" w:rsidRPr="002A33CE">
        <w:rPr>
          <w:sz w:val="24"/>
          <w:szCs w:val="24"/>
        </w:rPr>
        <w:t xml:space="preserve"> </w:t>
      </w:r>
      <w:r w:rsidR="002A33CE" w:rsidRPr="00DC7F46">
        <w:rPr>
          <w:sz w:val="24"/>
          <w:szCs w:val="24"/>
        </w:rPr>
        <w:t>kurio pastarasis neturi teisės nepagrįstai neduoti,</w:t>
      </w:r>
      <w:r w:rsidRPr="009C2D1C">
        <w:rPr>
          <w:sz w:val="24"/>
          <w:szCs w:val="24"/>
        </w:rPr>
        <w:t xml:space="preserve"> turi teisę perleisti savo teises ir pareigas pagal Sutartį tik savo </w:t>
      </w:r>
      <w:r w:rsidRPr="009C2D1C">
        <w:rPr>
          <w:sz w:val="24"/>
          <w:szCs w:val="24"/>
        </w:rPr>
        <w:lastRenderedPageBreak/>
        <w:t xml:space="preserve">padaliniui arba </w:t>
      </w:r>
      <w:r w:rsidR="002A33CE" w:rsidRPr="00DC7F46">
        <w:rPr>
          <w:sz w:val="24"/>
          <w:szCs w:val="24"/>
        </w:rPr>
        <w:t>arba Susijusiam asmeniui, kuriam</w:t>
      </w:r>
      <w:r w:rsidR="002A33CE" w:rsidRPr="009C2D1C" w:rsidDel="002A33CE">
        <w:rPr>
          <w:sz w:val="24"/>
          <w:szCs w:val="24"/>
        </w:rPr>
        <w:t xml:space="preserve"> </w:t>
      </w:r>
      <w:r w:rsidRPr="009C2D1C">
        <w:rPr>
          <w:sz w:val="24"/>
          <w:szCs w:val="24"/>
        </w:rPr>
        <w:t>Privatus subjektas gali tiesiogiai daryti lemiamą įtaką, kaip tai apibrėžta Lietuvos Respublikos akcinių bendrovių įstatyme. Susitarimu privalo būti užtikrinta, kad šios sąlygos bus tenkinamos visą Sutarties galiojimo laiką ir dar ne mažiau kaip 3 (tris) mėnesius po Sutarties galiojimo termino pabaigos</w:t>
      </w:r>
      <w:r w:rsidR="002A33CE" w:rsidRPr="002A33CE">
        <w:rPr>
          <w:sz w:val="24"/>
          <w:szCs w:val="24"/>
        </w:rPr>
        <w:t xml:space="preserve"> </w:t>
      </w:r>
      <w:r w:rsidR="002A33CE" w:rsidRPr="00DC7F46">
        <w:rPr>
          <w:sz w:val="24"/>
          <w:szCs w:val="24"/>
        </w:rPr>
        <w:t>o garantiniai įsipareigojimai turi išlikti galioti iki teisės aktuose nustatytų garantinių terminų</w:t>
      </w:r>
      <w:r w:rsidRPr="009C2D1C">
        <w:rPr>
          <w:sz w:val="24"/>
          <w:szCs w:val="24"/>
        </w:rPr>
        <w:t xml:space="preserve">. Teises ir pareigas perėmęs asmuo privalo pateikti </w:t>
      </w:r>
      <w:r w:rsidR="002A33CE" w:rsidRPr="00DC7F46">
        <w:rPr>
          <w:sz w:val="24"/>
          <w:szCs w:val="24"/>
        </w:rPr>
        <w:t>tokias pačias Draudimo sutartis</w:t>
      </w:r>
      <w:r w:rsidRPr="009C2D1C">
        <w:rPr>
          <w:sz w:val="24"/>
          <w:szCs w:val="24"/>
        </w:rPr>
        <w:t xml:space="preserve">, </w:t>
      </w:r>
      <w:r w:rsidR="002A33CE" w:rsidRPr="00DC7F46">
        <w:rPr>
          <w:sz w:val="24"/>
          <w:szCs w:val="24"/>
        </w:rPr>
        <w:t>reikalingas tolesniam tinkamam Sutarties vykdymui</w:t>
      </w:r>
      <w:r w:rsidR="002A33CE">
        <w:rPr>
          <w:sz w:val="24"/>
          <w:szCs w:val="24"/>
        </w:rPr>
        <w:t>,</w:t>
      </w:r>
      <w:r w:rsidR="002A33CE" w:rsidRPr="009C2D1C">
        <w:rPr>
          <w:sz w:val="24"/>
          <w:szCs w:val="24"/>
        </w:rPr>
        <w:t xml:space="preserve"> </w:t>
      </w:r>
      <w:r w:rsidRPr="009C2D1C">
        <w:rPr>
          <w:sz w:val="24"/>
          <w:szCs w:val="24"/>
        </w:rPr>
        <w:t xml:space="preserve">kaip ir ankstesnysis Privatus subjektas. </w:t>
      </w:r>
      <w:r w:rsidR="002A33CE" w:rsidRPr="00DC7F46">
        <w:rPr>
          <w:sz w:val="24"/>
          <w:szCs w:val="24"/>
        </w:rPr>
        <w:t>Pradinis Privatus subjektas lieka solidariai atsakingu su nauju Privačiu subjektu už veiksmus, atliktus iki teisių ir pareigų perleidimo</w:t>
      </w:r>
      <w:r w:rsidRPr="009C2D1C">
        <w:rPr>
          <w:sz w:val="24"/>
          <w:szCs w:val="24"/>
        </w:rPr>
        <w:t>. Išpidlžius visas šias sąlygas, ankstesnio Privataus subjekto teises ir pareigas perėmęs asmuo toliau laikomas Privčiu subjekto šios Sutarties prasme.</w:t>
      </w:r>
    </w:p>
    <w:p w14:paraId="143C6ECD" w14:textId="7C08E99F" w:rsidR="00F467EC" w:rsidRPr="00EF7CDF" w:rsidRDefault="00F467EC" w:rsidP="00107D53">
      <w:pPr>
        <w:pStyle w:val="paragrafai"/>
        <w:tabs>
          <w:tab w:val="clear" w:pos="1346"/>
          <w:tab w:val="num" w:pos="1418"/>
        </w:tabs>
        <w:ind w:left="1418" w:hanging="851"/>
        <w:rPr>
          <w:sz w:val="24"/>
          <w:szCs w:val="24"/>
        </w:rPr>
      </w:pPr>
      <w:bookmarkStart w:id="905" w:name="_Ref284526533"/>
      <w:bookmarkStart w:id="906" w:name="_Ref406933219"/>
      <w:bookmarkEnd w:id="902"/>
      <w:bookmarkEnd w:id="903"/>
      <w:bookmarkEnd w:id="904"/>
      <w:r w:rsidRPr="009C2D1C">
        <w:rPr>
          <w:sz w:val="24"/>
          <w:szCs w:val="24"/>
        </w:rPr>
        <w:t xml:space="preserve">Investuotojas, </w:t>
      </w:r>
      <w:r w:rsidR="002849C2" w:rsidRPr="009C2D1C">
        <w:rPr>
          <w:sz w:val="24"/>
          <w:szCs w:val="24"/>
        </w:rPr>
        <w:t xml:space="preserve">be Sutarties </w:t>
      </w:r>
      <w:r w:rsidR="00836884">
        <w:rPr>
          <w:sz w:val="24"/>
          <w:szCs w:val="24"/>
        </w:rPr>
        <w:fldChar w:fldCharType="begin"/>
      </w:r>
      <w:r w:rsidR="00836884">
        <w:rPr>
          <w:sz w:val="24"/>
          <w:szCs w:val="24"/>
        </w:rPr>
        <w:instrText xml:space="preserve"> REF _Ref110234337 \r \h </w:instrText>
      </w:r>
      <w:r w:rsidR="00836884">
        <w:rPr>
          <w:sz w:val="24"/>
          <w:szCs w:val="24"/>
        </w:rPr>
      </w:r>
      <w:r w:rsidR="00836884">
        <w:rPr>
          <w:sz w:val="24"/>
          <w:szCs w:val="24"/>
        </w:rPr>
        <w:fldChar w:fldCharType="separate"/>
      </w:r>
      <w:r w:rsidR="00F7534F">
        <w:rPr>
          <w:sz w:val="24"/>
          <w:szCs w:val="24"/>
        </w:rPr>
        <w:t>34.2</w:t>
      </w:r>
      <w:r w:rsidR="00836884">
        <w:rPr>
          <w:sz w:val="24"/>
          <w:szCs w:val="24"/>
        </w:rPr>
        <w:fldChar w:fldCharType="end"/>
      </w:r>
      <w:r w:rsidR="00836884">
        <w:rPr>
          <w:sz w:val="24"/>
          <w:szCs w:val="24"/>
        </w:rPr>
        <w:t xml:space="preserve"> </w:t>
      </w:r>
      <w:r w:rsidRPr="00553BB9">
        <w:rPr>
          <w:sz w:val="24"/>
          <w:szCs w:val="24"/>
        </w:rPr>
        <w:t>punkte nustatytų atvejų, turi teisę perleisti savo teises ir pareigas pagal Sutartį ar Privataus subjekto a</w:t>
      </w:r>
      <w:r w:rsidRPr="00214951">
        <w:rPr>
          <w:sz w:val="24"/>
          <w:szCs w:val="24"/>
        </w:rPr>
        <w:t>kcij</w:t>
      </w:r>
      <w:r w:rsidR="00A65D4E" w:rsidRPr="00892586">
        <w:rPr>
          <w:sz w:val="24"/>
          <w:szCs w:val="24"/>
        </w:rPr>
        <w:t>as ar jų dalį</w:t>
      </w:r>
      <w:r w:rsidRPr="00EF7CDF">
        <w:rPr>
          <w:sz w:val="24"/>
          <w:szCs w:val="24"/>
        </w:rPr>
        <w:t xml:space="preserve">, </w:t>
      </w:r>
      <w:r w:rsidR="009F4957">
        <w:rPr>
          <w:sz w:val="24"/>
          <w:szCs w:val="24"/>
        </w:rPr>
        <w:t>gavęs išankstinį Valdžios subjekto sutikimą, kurio pastarasis negali nepagrįstai neduoti,</w:t>
      </w:r>
      <w:r w:rsidRPr="00EF7CDF">
        <w:rPr>
          <w:sz w:val="24"/>
          <w:szCs w:val="24"/>
        </w:rPr>
        <w:t>jeigu</w:t>
      </w:r>
      <w:bookmarkEnd w:id="905"/>
      <w:r w:rsidRPr="00EF7CDF">
        <w:rPr>
          <w:sz w:val="24"/>
          <w:szCs w:val="24"/>
        </w:rPr>
        <w:t>:</w:t>
      </w:r>
      <w:bookmarkEnd w:id="906"/>
    </w:p>
    <w:p w14:paraId="6D73738E" w14:textId="39D1401E" w:rsidR="00F467EC" w:rsidRPr="00210A19" w:rsidRDefault="00F467EC" w:rsidP="00107D53">
      <w:pPr>
        <w:pStyle w:val="paragrafesraas"/>
        <w:tabs>
          <w:tab w:val="num" w:pos="1418"/>
        </w:tabs>
        <w:ind w:left="2268" w:hanging="851"/>
        <w:rPr>
          <w:sz w:val="24"/>
          <w:szCs w:val="24"/>
        </w:rPr>
      </w:pPr>
      <w:r w:rsidRPr="00EF7CDF">
        <w:rPr>
          <w:sz w:val="24"/>
          <w:szCs w:val="24"/>
        </w:rPr>
        <w:t xml:space="preserve">naujas investuotojas atitinka Pirkimo sąlygose nustatytus </w:t>
      </w:r>
      <w:r w:rsidR="009F4957">
        <w:rPr>
          <w:sz w:val="24"/>
          <w:szCs w:val="24"/>
        </w:rPr>
        <w:t xml:space="preserve">pašalinimo pagrindų nebuvimo ir </w:t>
      </w:r>
      <w:r w:rsidRPr="00EF7CDF">
        <w:rPr>
          <w:sz w:val="24"/>
          <w:szCs w:val="24"/>
        </w:rPr>
        <w:t>kvalifikacijos reikalavimus neįvykdytos Sutarties daliai</w:t>
      </w:r>
      <w:r w:rsidR="00CB0642" w:rsidRPr="00EF7CDF">
        <w:rPr>
          <w:sz w:val="24"/>
          <w:szCs w:val="24"/>
        </w:rPr>
        <w:t>.</w:t>
      </w:r>
      <w:r w:rsidRPr="00403566">
        <w:rPr>
          <w:sz w:val="24"/>
          <w:szCs w:val="24"/>
        </w:rPr>
        <w:t xml:space="preserve"> </w:t>
      </w:r>
      <w:r w:rsidR="00934764" w:rsidRPr="00721C47">
        <w:rPr>
          <w:sz w:val="24"/>
          <w:szCs w:val="24"/>
        </w:rPr>
        <w:t>T</w:t>
      </w:r>
      <w:r w:rsidR="00EC2B91" w:rsidRPr="002E10F0">
        <w:rPr>
          <w:sz w:val="24"/>
          <w:szCs w:val="24"/>
        </w:rPr>
        <w:t>okiu atveju</w:t>
      </w:r>
      <w:r w:rsidR="00CB0642" w:rsidRPr="002E10F0">
        <w:rPr>
          <w:sz w:val="24"/>
          <w:szCs w:val="24"/>
        </w:rPr>
        <w:t xml:space="preserve"> pradinis Investuotojas atleidži</w:t>
      </w:r>
      <w:r w:rsidR="00CB0642" w:rsidRPr="00972F3A">
        <w:rPr>
          <w:sz w:val="24"/>
          <w:szCs w:val="24"/>
        </w:rPr>
        <w:t xml:space="preserve">amas nuo solidarios atsakomybės už Privataus subjekto įsipareigojimus pagal Sutartį tinkamą vykdymą, išskyrus atsakomybę kylančia dėl </w:t>
      </w:r>
      <w:r w:rsidR="009F4957" w:rsidRPr="00446A51">
        <w:rPr>
          <w:sz w:val="24"/>
          <w:szCs w:val="24"/>
        </w:rPr>
        <w:t xml:space="preserve">dėl </w:t>
      </w:r>
      <w:r w:rsidR="009F4957">
        <w:rPr>
          <w:sz w:val="24"/>
          <w:szCs w:val="24"/>
        </w:rPr>
        <w:t xml:space="preserve">pradinio Investuotojo ir (ar) </w:t>
      </w:r>
      <w:r w:rsidR="00CB0642" w:rsidRPr="00972F3A">
        <w:rPr>
          <w:sz w:val="24"/>
          <w:szCs w:val="24"/>
        </w:rPr>
        <w:t>Privataus subjekto įsipareigojimų iki Investuotojo pakeitimo;</w:t>
      </w:r>
      <w:r w:rsidR="00442AE6">
        <w:rPr>
          <w:sz w:val="24"/>
          <w:szCs w:val="24"/>
        </w:rPr>
        <w:t xml:space="preserve"> </w:t>
      </w:r>
      <w:r w:rsidR="00442AE6" w:rsidRPr="00ED22E6">
        <w:rPr>
          <w:i/>
          <w:sz w:val="24"/>
          <w:szCs w:val="24"/>
        </w:rPr>
        <w:t>arba</w:t>
      </w:r>
    </w:p>
    <w:p w14:paraId="39DA20BB" w14:textId="77777777" w:rsidR="00442AE6" w:rsidRPr="00442AE6" w:rsidRDefault="00442AE6" w:rsidP="00107D53">
      <w:pPr>
        <w:pStyle w:val="paragrafesraas"/>
        <w:tabs>
          <w:tab w:val="clear" w:pos="3131"/>
          <w:tab w:val="num" w:pos="1418"/>
          <w:tab w:val="num" w:pos="2268"/>
        </w:tabs>
        <w:ind w:left="2268" w:hanging="851"/>
        <w:rPr>
          <w:sz w:val="24"/>
          <w:szCs w:val="24"/>
        </w:rPr>
      </w:pPr>
      <w:r w:rsidRPr="00442AE6">
        <w:rPr>
          <w:sz w:val="24"/>
          <w:szCs w:val="24"/>
        </w:rPr>
        <w:t xml:space="preserve">naujas Investuotojas yra Finansuotojas arba Kitas paskolos teikėjas, kuriam yra taikomi Sąlygose nustatyti bendrieji kvalifikacijos reikalavimai bei ekonominės ir finansinės būklės 2.2 kvalifikacijos reikalavimas (jeigu Investuotojas pats visa apimtimi neatitinka minėto kvalifikacijos reikalavimo). Tokiu atveju pradinis Investuotojas atleidžiamas nuo solidarios atsakomybės už Privataus subjekto įsipareigojimus pagal Sutartį tinkamą vykdymą, išskyrus atsakomybę, kylančią dėl pradinio Investuotojo ir (ar) Privataus subjekto įsipareigojimų iki Investuotojo pakeitimo; </w:t>
      </w:r>
      <w:r w:rsidRPr="00ED22E6">
        <w:rPr>
          <w:i/>
          <w:sz w:val="24"/>
          <w:szCs w:val="24"/>
        </w:rPr>
        <w:t>arba</w:t>
      </w:r>
    </w:p>
    <w:p w14:paraId="0124FA90" w14:textId="444E8FF0" w:rsidR="00F467EC" w:rsidRDefault="00F467EC" w:rsidP="00107D53">
      <w:pPr>
        <w:pStyle w:val="paragrafesraas"/>
        <w:tabs>
          <w:tab w:val="num" w:pos="1418"/>
          <w:tab w:val="left" w:pos="2410"/>
        </w:tabs>
        <w:ind w:left="2268" w:hanging="851"/>
        <w:rPr>
          <w:sz w:val="24"/>
          <w:szCs w:val="24"/>
        </w:rPr>
      </w:pPr>
      <w:r w:rsidRPr="00EE7E58">
        <w:rPr>
          <w:sz w:val="24"/>
          <w:szCs w:val="24"/>
        </w:rPr>
        <w:t xml:space="preserve">dėl Investuotojo restruktūrizavimo, </w:t>
      </w:r>
      <w:r w:rsidR="009F4957" w:rsidRPr="0042617A">
        <w:rPr>
          <w:sz w:val="24"/>
          <w:szCs w:val="24"/>
        </w:rPr>
        <w:t xml:space="preserve">arba dėl </w:t>
      </w:r>
      <w:r w:rsidR="009F4957">
        <w:rPr>
          <w:sz w:val="24"/>
          <w:szCs w:val="24"/>
        </w:rPr>
        <w:t xml:space="preserve">bankroto </w:t>
      </w:r>
      <w:r w:rsidR="009F4957" w:rsidRPr="0042617A">
        <w:rPr>
          <w:sz w:val="24"/>
          <w:szCs w:val="24"/>
        </w:rPr>
        <w:t xml:space="preserve">visas arba dalį pradinio Investuotojo teisių perima kitas ekonominės veiklos vykdytojas, atitinkantis pradinius </w:t>
      </w:r>
      <w:r w:rsidR="009F4957">
        <w:rPr>
          <w:sz w:val="24"/>
          <w:szCs w:val="24"/>
        </w:rPr>
        <w:t>Sąlygose nustatytus kvalifikacijos reikalavimus,</w:t>
      </w:r>
      <w:r w:rsidR="009F4957" w:rsidRPr="0042617A">
        <w:rPr>
          <w:sz w:val="24"/>
          <w:szCs w:val="24"/>
        </w:rPr>
        <w:t xml:space="preserve"> susijusius su neįvykdyta </w:t>
      </w:r>
      <w:r w:rsidR="009F4957" w:rsidRPr="00E814D6">
        <w:rPr>
          <w:sz w:val="24"/>
          <w:szCs w:val="24"/>
        </w:rPr>
        <w:t>Sutarties dalimi, su sąlyga, kad dėl to nereikia daryti kitų esminių Sutarties pakeitimų, dėl ko reikėtų organizuoti naują pirkimą</w:t>
      </w:r>
      <w:r w:rsidR="004A5CE0" w:rsidRPr="009C2D1C">
        <w:rPr>
          <w:sz w:val="24"/>
          <w:szCs w:val="24"/>
        </w:rPr>
        <w:t>;</w:t>
      </w:r>
      <w:r w:rsidR="00442AE6">
        <w:rPr>
          <w:sz w:val="24"/>
          <w:szCs w:val="24"/>
        </w:rPr>
        <w:t xml:space="preserve"> </w:t>
      </w:r>
      <w:r w:rsidR="00442AE6" w:rsidRPr="00ED22E6">
        <w:rPr>
          <w:i/>
          <w:sz w:val="24"/>
          <w:szCs w:val="24"/>
        </w:rPr>
        <w:t>arba</w:t>
      </w:r>
      <w:r w:rsidRPr="009C2D1C">
        <w:rPr>
          <w:sz w:val="24"/>
          <w:szCs w:val="24"/>
        </w:rPr>
        <w:t xml:space="preserve"> </w:t>
      </w:r>
    </w:p>
    <w:p w14:paraId="2248387C" w14:textId="0519DBD0" w:rsidR="00E814D6" w:rsidRPr="009C2D1C" w:rsidRDefault="00E814D6" w:rsidP="00107D53">
      <w:pPr>
        <w:pStyle w:val="paragrafesraas"/>
        <w:tabs>
          <w:tab w:val="num" w:pos="1418"/>
          <w:tab w:val="left" w:pos="2268"/>
        </w:tabs>
        <w:ind w:left="2268" w:hanging="851"/>
        <w:rPr>
          <w:sz w:val="24"/>
          <w:szCs w:val="24"/>
        </w:rPr>
      </w:pPr>
      <w:r w:rsidRPr="009C2D1C">
        <w:rPr>
          <w:sz w:val="24"/>
          <w:szCs w:val="24"/>
        </w:rPr>
        <w:t>Investuotojas veikia jungtinės veiklos sutarties pagrindu ir po Darbų atlikimo viena iš jungtinės veiklos sutarties šalių pasitraukia perleisdama savo teises ir pareigas ar turimas Privataus subjekto akcijas likusioms jungtinės veiklos sutarties šalims, jeigu toks perleidimas yra leidžiamas pagal jungtinės veiklos sutartį. Tokiu atveju likusios jungtinės veiklos sutarties šalys lieka solidariai atsakingos už pasitraukusios šalies įsipareigojimus pagal Sutartį</w:t>
      </w:r>
      <w:r w:rsidR="00122E11">
        <w:rPr>
          <w:sz w:val="24"/>
          <w:szCs w:val="24"/>
        </w:rPr>
        <w:t>,</w:t>
      </w:r>
      <w:r w:rsidR="00122E11" w:rsidRPr="00122E11">
        <w:rPr>
          <w:sz w:val="24"/>
          <w:szCs w:val="24"/>
        </w:rPr>
        <w:t xml:space="preserve"> </w:t>
      </w:r>
      <w:r w:rsidR="00122E11" w:rsidRPr="00442AE6">
        <w:rPr>
          <w:sz w:val="24"/>
          <w:szCs w:val="24"/>
        </w:rPr>
        <w:t>iki savo teisių ir pareigų perleidimo</w:t>
      </w:r>
      <w:r w:rsidRPr="009C2D1C">
        <w:rPr>
          <w:sz w:val="24"/>
          <w:szCs w:val="24"/>
        </w:rPr>
        <w:t>.</w:t>
      </w:r>
    </w:p>
    <w:p w14:paraId="02AD100D" w14:textId="3E0500C0" w:rsidR="00F467EC" w:rsidRPr="00EF7CDF" w:rsidRDefault="00F467EC" w:rsidP="00107D53">
      <w:pPr>
        <w:pStyle w:val="paragrafai"/>
        <w:tabs>
          <w:tab w:val="clear" w:pos="1346"/>
          <w:tab w:val="num" w:pos="1418"/>
        </w:tabs>
        <w:ind w:left="1418" w:hanging="851"/>
        <w:rPr>
          <w:sz w:val="24"/>
          <w:szCs w:val="24"/>
        </w:rPr>
      </w:pPr>
      <w:r w:rsidRPr="009C2D1C">
        <w:rPr>
          <w:sz w:val="24"/>
          <w:szCs w:val="24"/>
        </w:rPr>
        <w:t xml:space="preserve">Šios Sutarties </w:t>
      </w:r>
      <w:r w:rsidR="00D81D10" w:rsidRPr="00553BB9">
        <w:rPr>
          <w:sz w:val="24"/>
          <w:szCs w:val="24"/>
        </w:rPr>
        <w:fldChar w:fldCharType="begin"/>
      </w:r>
      <w:r w:rsidR="00D81D10" w:rsidRPr="009C2D1C">
        <w:rPr>
          <w:sz w:val="24"/>
          <w:szCs w:val="24"/>
        </w:rPr>
        <w:instrText xml:space="preserve"> REF _Ref406933219 \r \h </w:instrText>
      </w:r>
      <w:r w:rsidR="002D5DCF" w:rsidRPr="009C2D1C">
        <w:rPr>
          <w:sz w:val="24"/>
          <w:szCs w:val="24"/>
        </w:rPr>
        <w:instrText xml:space="preserve"> \* MERGEFORMAT </w:instrText>
      </w:r>
      <w:r w:rsidR="00D81D10" w:rsidRPr="00553BB9">
        <w:rPr>
          <w:sz w:val="24"/>
          <w:szCs w:val="24"/>
        </w:rPr>
      </w:r>
      <w:r w:rsidR="00D81D10" w:rsidRPr="00553BB9">
        <w:rPr>
          <w:sz w:val="24"/>
          <w:szCs w:val="24"/>
        </w:rPr>
        <w:fldChar w:fldCharType="separate"/>
      </w:r>
      <w:r w:rsidR="00F7534F">
        <w:rPr>
          <w:sz w:val="24"/>
          <w:szCs w:val="24"/>
        </w:rPr>
        <w:t>30.3</w:t>
      </w:r>
      <w:r w:rsidR="00D81D10" w:rsidRPr="00553BB9">
        <w:rPr>
          <w:sz w:val="24"/>
          <w:szCs w:val="24"/>
        </w:rPr>
        <w:fldChar w:fldCharType="end"/>
      </w:r>
      <w:r w:rsidR="009357AB" w:rsidRPr="00553BB9">
        <w:rPr>
          <w:sz w:val="24"/>
          <w:szCs w:val="24"/>
        </w:rPr>
        <w:t xml:space="preserve"> </w:t>
      </w:r>
      <w:r w:rsidRPr="00553BB9">
        <w:rPr>
          <w:sz w:val="24"/>
          <w:szCs w:val="24"/>
        </w:rPr>
        <w:t>punkte nurodyti Investuotojo pakeitim</w:t>
      </w:r>
      <w:r w:rsidR="00076DB2" w:rsidRPr="00214951">
        <w:rPr>
          <w:sz w:val="24"/>
          <w:szCs w:val="24"/>
        </w:rPr>
        <w:t>o atvejai</w:t>
      </w:r>
      <w:r w:rsidRPr="00892586">
        <w:rPr>
          <w:sz w:val="24"/>
          <w:szCs w:val="24"/>
        </w:rPr>
        <w:t xml:space="preserve"> galimi tik </w:t>
      </w:r>
      <w:r w:rsidR="00076DB2" w:rsidRPr="00EF7CDF">
        <w:rPr>
          <w:sz w:val="24"/>
          <w:szCs w:val="24"/>
        </w:rPr>
        <w:t>tuomet</w:t>
      </w:r>
      <w:r w:rsidRPr="00EF7CDF">
        <w:rPr>
          <w:sz w:val="24"/>
          <w:szCs w:val="24"/>
        </w:rPr>
        <w:t>, jeigu dėl tokio pakeitimo nepasikeičia bendras Sutarties pobūdis.</w:t>
      </w:r>
    </w:p>
    <w:p w14:paraId="444D7CDE" w14:textId="454CC9D3" w:rsidR="00F467EC" w:rsidRPr="00EF7CDF" w:rsidRDefault="00F467EC" w:rsidP="00107D53">
      <w:pPr>
        <w:pStyle w:val="Heading2"/>
        <w:tabs>
          <w:tab w:val="num" w:pos="1418"/>
        </w:tabs>
        <w:ind w:left="1418" w:hanging="851"/>
        <w:rPr>
          <w:szCs w:val="24"/>
        </w:rPr>
      </w:pPr>
      <w:bookmarkStart w:id="907" w:name="_Toc141511380"/>
      <w:bookmarkStart w:id="908" w:name="_Toc284496771"/>
      <w:bookmarkStart w:id="909" w:name="_Toc293074469"/>
      <w:bookmarkStart w:id="910" w:name="_Toc297646394"/>
      <w:bookmarkStart w:id="911" w:name="_Toc300049741"/>
      <w:bookmarkStart w:id="912" w:name="_Toc309205545"/>
      <w:bookmarkStart w:id="913" w:name="_Ref317602026"/>
      <w:bookmarkStart w:id="914" w:name="_Ref396477378"/>
      <w:bookmarkStart w:id="915" w:name="_Ref485971154"/>
      <w:bookmarkStart w:id="916" w:name="_Toc92372046"/>
      <w:bookmarkStart w:id="917" w:name="_Toc172888376"/>
      <w:r w:rsidRPr="00EF7CDF">
        <w:rPr>
          <w:szCs w:val="24"/>
        </w:rPr>
        <w:lastRenderedPageBreak/>
        <w:t>Laikinas Privataus subjekto įsipareigojimų vykdymo perleidimas</w:t>
      </w:r>
      <w:bookmarkEnd w:id="907"/>
      <w:bookmarkEnd w:id="908"/>
      <w:bookmarkEnd w:id="909"/>
      <w:bookmarkEnd w:id="910"/>
      <w:bookmarkEnd w:id="911"/>
      <w:bookmarkEnd w:id="912"/>
      <w:bookmarkEnd w:id="913"/>
      <w:bookmarkEnd w:id="914"/>
      <w:bookmarkEnd w:id="915"/>
      <w:bookmarkEnd w:id="916"/>
      <w:bookmarkEnd w:id="917"/>
    </w:p>
    <w:p w14:paraId="6BBC3430" w14:textId="4F129E08" w:rsidR="00F467EC" w:rsidRPr="009C2D1C" w:rsidRDefault="00F467EC" w:rsidP="00107D53">
      <w:pPr>
        <w:pStyle w:val="paragrafai"/>
        <w:tabs>
          <w:tab w:val="clear" w:pos="1346"/>
          <w:tab w:val="num" w:pos="1418"/>
        </w:tabs>
        <w:ind w:left="1418" w:hanging="851"/>
        <w:rPr>
          <w:color w:val="000000"/>
          <w:sz w:val="24"/>
          <w:szCs w:val="24"/>
        </w:rPr>
      </w:pPr>
      <w:bookmarkStart w:id="918" w:name="_Ref283657041"/>
      <w:bookmarkStart w:id="919" w:name="_Toc284496772"/>
      <w:bookmarkStart w:id="920" w:name="_Ref137471343"/>
      <w:r w:rsidRPr="00403566">
        <w:rPr>
          <w:sz w:val="24"/>
          <w:szCs w:val="24"/>
        </w:rPr>
        <w:t xml:space="preserve">Jeigu susiklosto ypatingos aplinkybės, dėl kurių Privatus subjektas (jo pasitelkti </w:t>
      </w:r>
      <w:r w:rsidR="00E95A03" w:rsidRPr="00721C47">
        <w:rPr>
          <w:sz w:val="24"/>
          <w:szCs w:val="24"/>
        </w:rPr>
        <w:t>Subtiek</w:t>
      </w:r>
      <w:r w:rsidRPr="002E10F0">
        <w:rPr>
          <w:sz w:val="24"/>
          <w:szCs w:val="24"/>
        </w:rPr>
        <w:t xml:space="preserve">ėjai) negali užtikrinti </w:t>
      </w:r>
      <w:r w:rsidR="00A65D4E" w:rsidRPr="00210A19">
        <w:rPr>
          <w:sz w:val="24"/>
          <w:szCs w:val="24"/>
        </w:rPr>
        <w:t xml:space="preserve">Darbų atlikimo ir </w:t>
      </w:r>
      <w:r w:rsidR="002827E4" w:rsidRPr="00210A19">
        <w:rPr>
          <w:sz w:val="24"/>
          <w:szCs w:val="24"/>
        </w:rPr>
        <w:t>(</w:t>
      </w:r>
      <w:r w:rsidR="00A65D4E" w:rsidRPr="00EE7E58">
        <w:rPr>
          <w:sz w:val="24"/>
          <w:szCs w:val="24"/>
        </w:rPr>
        <w:t>ar</w:t>
      </w:r>
      <w:r w:rsidR="002827E4" w:rsidRPr="00EE7E58">
        <w:rPr>
          <w:sz w:val="24"/>
          <w:szCs w:val="24"/>
        </w:rPr>
        <w:t>)</w:t>
      </w:r>
      <w:r w:rsidR="00A65D4E" w:rsidRPr="009C2D1C">
        <w:rPr>
          <w:sz w:val="24"/>
          <w:szCs w:val="24"/>
        </w:rPr>
        <w:t xml:space="preserve"> </w:t>
      </w:r>
      <w:r w:rsidRPr="009C2D1C">
        <w:rPr>
          <w:sz w:val="24"/>
          <w:szCs w:val="24"/>
        </w:rPr>
        <w:t xml:space="preserve">nenutrūkstamo ir efektyvaus Paslaugų teikimo, kadangi negali įvykdyti </w:t>
      </w:r>
      <w:r w:rsidR="00A65D4E" w:rsidRPr="009C2D1C">
        <w:rPr>
          <w:sz w:val="24"/>
          <w:szCs w:val="24"/>
        </w:rPr>
        <w:t xml:space="preserve">ar nors ir gali vykdyti, tačiau nepagrįstai ar neteisėtai nevykdo </w:t>
      </w:r>
      <w:r w:rsidRPr="009C2D1C">
        <w:rPr>
          <w:sz w:val="24"/>
          <w:szCs w:val="24"/>
        </w:rPr>
        <w:t xml:space="preserve">kurio nors iš savo įsipareigojimų pagal Sutartį, Valdžios subjektas turi teisę laikinai, ne ilgiau kaip </w:t>
      </w:r>
      <w:r w:rsidRPr="009C2D1C">
        <w:rPr>
          <w:color w:val="000000"/>
          <w:sz w:val="24"/>
          <w:szCs w:val="24"/>
        </w:rPr>
        <w:t xml:space="preserve">90 (devyniasdešimt) dienų, perimti ir </w:t>
      </w:r>
      <w:r w:rsidR="002827E4" w:rsidRPr="009C2D1C">
        <w:rPr>
          <w:color w:val="000000"/>
          <w:sz w:val="24"/>
          <w:szCs w:val="24"/>
        </w:rPr>
        <w:t>(</w:t>
      </w:r>
      <w:r w:rsidR="00932E61">
        <w:rPr>
          <w:color w:val="000000"/>
          <w:sz w:val="24"/>
          <w:szCs w:val="24"/>
        </w:rPr>
        <w:t>ar</w:t>
      </w:r>
      <w:r w:rsidR="002827E4" w:rsidRPr="009C2D1C">
        <w:rPr>
          <w:color w:val="000000"/>
          <w:sz w:val="24"/>
          <w:szCs w:val="24"/>
        </w:rPr>
        <w:t>)</w:t>
      </w:r>
      <w:r w:rsidRPr="009C2D1C">
        <w:rPr>
          <w:color w:val="000000"/>
          <w:sz w:val="24"/>
          <w:szCs w:val="24"/>
        </w:rPr>
        <w:t xml:space="preserve"> perduoti tokio įsipareigojimo arba, jei kitaip tokio įsipareigojimo įgyvendinti negalima – visų įsipareigojimų įgyvendinimą tretiesiems asmenims.</w:t>
      </w:r>
      <w:bookmarkEnd w:id="918"/>
      <w:bookmarkEnd w:id="919"/>
      <w:r w:rsidRPr="009C2D1C">
        <w:rPr>
          <w:color w:val="000000"/>
          <w:sz w:val="24"/>
          <w:szCs w:val="24"/>
        </w:rPr>
        <w:t xml:space="preserve"> Šiame punkte nustatyta Valdžios subjekto teisė nedaro jokios įtakos kitoms jo teisėms pagal Sutartį.</w:t>
      </w:r>
    </w:p>
    <w:p w14:paraId="2E2AF75F" w14:textId="082B4827" w:rsidR="00095F4E" w:rsidRPr="00EF7CDF" w:rsidRDefault="00095F4E" w:rsidP="00107D53">
      <w:pPr>
        <w:pStyle w:val="paragrafai"/>
        <w:tabs>
          <w:tab w:val="clear" w:pos="1346"/>
          <w:tab w:val="num" w:pos="567"/>
          <w:tab w:val="num" w:pos="1418"/>
        </w:tabs>
        <w:ind w:left="1418" w:hanging="851"/>
        <w:rPr>
          <w:sz w:val="24"/>
          <w:szCs w:val="24"/>
        </w:rPr>
      </w:pPr>
      <w:r w:rsidRPr="009C2D1C">
        <w:rPr>
          <w:sz w:val="24"/>
          <w:szCs w:val="24"/>
        </w:rPr>
        <w:t xml:space="preserve">Privatus subjektas savo įsipareigojimus </w:t>
      </w:r>
      <w:r w:rsidR="000A4FE2" w:rsidRPr="009C2D1C">
        <w:rPr>
          <w:sz w:val="24"/>
          <w:szCs w:val="24"/>
        </w:rPr>
        <w:t xml:space="preserve">Sutarties </w:t>
      </w:r>
      <w:r w:rsidRPr="00553BB9">
        <w:rPr>
          <w:sz w:val="24"/>
          <w:szCs w:val="24"/>
        </w:rPr>
        <w:fldChar w:fldCharType="begin"/>
      </w:r>
      <w:r w:rsidRPr="009C2D1C">
        <w:rPr>
          <w:sz w:val="24"/>
          <w:szCs w:val="24"/>
        </w:rPr>
        <w:instrText xml:space="preserve"> REF _Ref283657041 \r \h  \* MERGEFORMAT </w:instrText>
      </w:r>
      <w:r w:rsidRPr="00553BB9">
        <w:rPr>
          <w:sz w:val="24"/>
          <w:szCs w:val="24"/>
        </w:rPr>
      </w:r>
      <w:r w:rsidRPr="00553BB9">
        <w:rPr>
          <w:sz w:val="24"/>
          <w:szCs w:val="24"/>
        </w:rPr>
        <w:fldChar w:fldCharType="separate"/>
      </w:r>
      <w:r w:rsidR="00F7534F">
        <w:rPr>
          <w:sz w:val="24"/>
          <w:szCs w:val="24"/>
        </w:rPr>
        <w:t>31.1</w:t>
      </w:r>
      <w:r w:rsidRPr="00553BB9">
        <w:rPr>
          <w:sz w:val="24"/>
          <w:szCs w:val="24"/>
        </w:rPr>
        <w:fldChar w:fldCharType="end"/>
      </w:r>
      <w:r w:rsidRPr="00553BB9">
        <w:rPr>
          <w:sz w:val="24"/>
          <w:szCs w:val="24"/>
        </w:rPr>
        <w:t> punkte nustatytu pagrindu privalo perduoti Valdžios subjektui arba Valdžios subjekto nurodytam trečiajam asmeniui gavęs raštišką Valdžios subjekto nurodymą. Tokiu atveju Valdžios subjektui arba Valdžios subjekto nurodytam trečiajam asmeniui perleidžiamos visos tin</w:t>
      </w:r>
      <w:r w:rsidRPr="00214951">
        <w:rPr>
          <w:sz w:val="24"/>
          <w:szCs w:val="24"/>
        </w:rPr>
        <w:t>kamam perduodamų įsipareigojimų vykdymui rei</w:t>
      </w:r>
      <w:r w:rsidRPr="00892586">
        <w:rPr>
          <w:sz w:val="24"/>
          <w:szCs w:val="24"/>
        </w:rPr>
        <w:t>kalingos Privataus subjekto teisės ir pareigos, įskaitant ir teises, kylančias iš Privataus subjekto</w:t>
      </w:r>
      <w:r w:rsidRPr="00EF7CDF">
        <w:rPr>
          <w:sz w:val="24"/>
          <w:szCs w:val="24"/>
        </w:rPr>
        <w:t xml:space="preserve"> sutarčių su trečiaisiais asmenimis. Privatus subjektas privalo užtikrinti tinkamą Darbų atlikimo ir Paslaugų teikimo perdavimą, nedelsdamas tinkamai įforminti reikalingus įgaliojimus ir atlikti kitus būtinus veiksmus.</w:t>
      </w:r>
    </w:p>
    <w:p w14:paraId="36E262AF" w14:textId="4A48345A" w:rsidR="00F467EC" w:rsidRPr="00553BB9" w:rsidRDefault="00F467EC" w:rsidP="00107D53">
      <w:pPr>
        <w:pStyle w:val="paragrafai"/>
        <w:tabs>
          <w:tab w:val="clear" w:pos="1346"/>
          <w:tab w:val="num" w:pos="1418"/>
        </w:tabs>
        <w:ind w:left="1418" w:hanging="851"/>
        <w:rPr>
          <w:color w:val="000000"/>
          <w:sz w:val="24"/>
          <w:szCs w:val="24"/>
        </w:rPr>
      </w:pPr>
      <w:bookmarkStart w:id="921" w:name="_Toc284496773"/>
      <w:r w:rsidRPr="00EF7CDF">
        <w:rPr>
          <w:color w:val="000000"/>
          <w:sz w:val="24"/>
          <w:szCs w:val="24"/>
        </w:rPr>
        <w:t xml:space="preserve">Ypatingomis aplinkybėmis šio </w:t>
      </w:r>
      <w:r w:rsidR="00245816" w:rsidRPr="00553BB9">
        <w:rPr>
          <w:color w:val="000000"/>
          <w:sz w:val="24"/>
          <w:szCs w:val="24"/>
        </w:rPr>
        <w:fldChar w:fldCharType="begin"/>
      </w:r>
      <w:r w:rsidR="00245816" w:rsidRPr="009C2D1C">
        <w:rPr>
          <w:color w:val="000000"/>
          <w:sz w:val="24"/>
          <w:szCs w:val="24"/>
        </w:rPr>
        <w:instrText xml:space="preserve"> REF _Ref485971154 \r \h </w:instrText>
      </w:r>
      <w:r w:rsidR="009C2D1C">
        <w:rPr>
          <w:color w:val="000000"/>
          <w:sz w:val="24"/>
          <w:szCs w:val="24"/>
        </w:rPr>
        <w:instrText xml:space="preserve"> \* MERGEFORMAT </w:instrText>
      </w:r>
      <w:r w:rsidR="00245816" w:rsidRPr="00553BB9">
        <w:rPr>
          <w:color w:val="000000"/>
          <w:sz w:val="24"/>
          <w:szCs w:val="24"/>
        </w:rPr>
      </w:r>
      <w:r w:rsidR="00245816" w:rsidRPr="00553BB9">
        <w:rPr>
          <w:color w:val="000000"/>
          <w:sz w:val="24"/>
          <w:szCs w:val="24"/>
        </w:rPr>
        <w:fldChar w:fldCharType="separate"/>
      </w:r>
      <w:r w:rsidR="00F7534F">
        <w:rPr>
          <w:color w:val="000000"/>
          <w:sz w:val="24"/>
          <w:szCs w:val="24"/>
        </w:rPr>
        <w:t>31</w:t>
      </w:r>
      <w:r w:rsidR="00245816" w:rsidRPr="00553BB9">
        <w:rPr>
          <w:color w:val="000000"/>
          <w:sz w:val="24"/>
          <w:szCs w:val="24"/>
        </w:rPr>
        <w:fldChar w:fldCharType="end"/>
      </w:r>
      <w:r w:rsidR="00245816" w:rsidRPr="00553BB9">
        <w:rPr>
          <w:color w:val="000000"/>
          <w:sz w:val="24"/>
          <w:szCs w:val="24"/>
        </w:rPr>
        <w:t xml:space="preserve"> </w:t>
      </w:r>
      <w:r w:rsidRPr="00553BB9">
        <w:rPr>
          <w:color w:val="000000"/>
          <w:sz w:val="24"/>
          <w:szCs w:val="24"/>
        </w:rPr>
        <w:t>punkto prasme laikoma:</w:t>
      </w:r>
      <w:bookmarkEnd w:id="921"/>
    </w:p>
    <w:p w14:paraId="5845CB00" w14:textId="676D98DD" w:rsidR="009C4D38" w:rsidRPr="002F4965" w:rsidRDefault="00F467EC" w:rsidP="00107D53">
      <w:pPr>
        <w:pStyle w:val="paragrafesraas"/>
        <w:tabs>
          <w:tab w:val="num" w:pos="1418"/>
        </w:tabs>
        <w:ind w:left="2268" w:hanging="851"/>
        <w:rPr>
          <w:color w:val="000000"/>
          <w:sz w:val="24"/>
          <w:szCs w:val="24"/>
        </w:rPr>
      </w:pPr>
      <w:r w:rsidRPr="00214951">
        <w:rPr>
          <w:color w:val="000000"/>
          <w:sz w:val="24"/>
          <w:szCs w:val="24"/>
        </w:rPr>
        <w:t xml:space="preserve">esminiai Sutarties pažeidimai, kaip jie apibrėžiami </w:t>
      </w:r>
      <w:r w:rsidR="00C60056" w:rsidRPr="00892586">
        <w:rPr>
          <w:sz w:val="24"/>
          <w:szCs w:val="24"/>
        </w:rPr>
        <w:t>Sutarties</w:t>
      </w:r>
      <w:r w:rsidR="00C60056" w:rsidRPr="00EF7CDF">
        <w:rPr>
          <w:color w:val="000000"/>
          <w:sz w:val="24"/>
          <w:szCs w:val="24"/>
        </w:rPr>
        <w:t xml:space="preserve"> </w:t>
      </w:r>
      <w:r w:rsidRPr="00553BB9">
        <w:rPr>
          <w:color w:val="000000"/>
          <w:sz w:val="24"/>
          <w:szCs w:val="24"/>
        </w:rPr>
        <w:fldChar w:fldCharType="begin"/>
      </w:r>
      <w:r w:rsidRPr="009C2D1C">
        <w:rPr>
          <w:color w:val="000000"/>
          <w:sz w:val="24"/>
          <w:szCs w:val="24"/>
        </w:rPr>
        <w:instrText xml:space="preserve"> REF _Ref137382490 \r \h  \* MERGEFORMAT </w:instrText>
      </w:r>
      <w:r w:rsidRPr="00553BB9">
        <w:rPr>
          <w:color w:val="000000"/>
          <w:sz w:val="24"/>
          <w:szCs w:val="24"/>
        </w:rPr>
      </w:r>
      <w:r w:rsidRPr="00553BB9">
        <w:rPr>
          <w:color w:val="000000"/>
          <w:sz w:val="24"/>
          <w:szCs w:val="24"/>
        </w:rPr>
        <w:fldChar w:fldCharType="separate"/>
      </w:r>
      <w:r w:rsidR="00F7534F">
        <w:rPr>
          <w:color w:val="000000"/>
          <w:sz w:val="24"/>
          <w:szCs w:val="24"/>
        </w:rPr>
        <w:t>41.2</w:t>
      </w:r>
      <w:r w:rsidRPr="00553BB9">
        <w:rPr>
          <w:color w:val="000000"/>
          <w:sz w:val="24"/>
          <w:szCs w:val="24"/>
        </w:rPr>
        <w:fldChar w:fldCharType="end"/>
      </w:r>
      <w:r w:rsidRPr="00553BB9">
        <w:rPr>
          <w:color w:val="000000"/>
          <w:sz w:val="24"/>
          <w:szCs w:val="24"/>
        </w:rPr>
        <w:t> punkte, nepašalinti per nustatytą terminą;</w:t>
      </w:r>
    </w:p>
    <w:p w14:paraId="1B2E64B8" w14:textId="0A3CB2CF" w:rsidR="00F467EC" w:rsidRPr="009C2D1C" w:rsidRDefault="00F467EC" w:rsidP="00107D53">
      <w:pPr>
        <w:pStyle w:val="paragrafesraas"/>
        <w:tabs>
          <w:tab w:val="num" w:pos="1418"/>
        </w:tabs>
        <w:ind w:left="2268" w:hanging="851"/>
        <w:rPr>
          <w:color w:val="000000"/>
          <w:sz w:val="24"/>
          <w:szCs w:val="24"/>
        </w:rPr>
      </w:pPr>
      <w:r w:rsidRPr="00214951">
        <w:rPr>
          <w:color w:val="000000"/>
          <w:sz w:val="24"/>
          <w:szCs w:val="24"/>
        </w:rPr>
        <w:t>iškilusi reali grėsmė kilti didelei žalai aplinkai, visuomenės sveikatai, žmonių ar turto saugumui</w:t>
      </w:r>
      <w:r w:rsidR="00180A45" w:rsidRPr="00892586">
        <w:rPr>
          <w:color w:val="000000"/>
          <w:sz w:val="24"/>
          <w:szCs w:val="24"/>
        </w:rPr>
        <w:t xml:space="preserve">, </w:t>
      </w:r>
      <w:r w:rsidR="002F4965" w:rsidRPr="00765B26">
        <w:t xml:space="preserve">Valdžios subjekto </w:t>
      </w:r>
      <w:r w:rsidR="00180A45" w:rsidRPr="00EF7CDF">
        <w:rPr>
          <w:sz w:val="24"/>
          <w:szCs w:val="24"/>
        </w:rPr>
        <w:t>tinkamam funkcijų, pareigų atlikimu</w:t>
      </w:r>
      <w:r w:rsidR="00A71172" w:rsidRPr="00EF7CDF">
        <w:rPr>
          <w:sz w:val="24"/>
          <w:szCs w:val="24"/>
        </w:rPr>
        <w:t>i</w:t>
      </w:r>
      <w:r w:rsidRPr="00EF7CDF">
        <w:rPr>
          <w:color w:val="000000"/>
          <w:sz w:val="24"/>
          <w:szCs w:val="24"/>
        </w:rPr>
        <w:t xml:space="preserve"> ir, Valdžios subjekto pagrįsta nuomo</w:t>
      </w:r>
      <w:r w:rsidRPr="00403566">
        <w:rPr>
          <w:color w:val="000000"/>
          <w:sz w:val="24"/>
          <w:szCs w:val="24"/>
        </w:rPr>
        <w:t>ne, Privatus subjektas negali tam užkirsti</w:t>
      </w:r>
      <w:r w:rsidRPr="00721C47">
        <w:rPr>
          <w:color w:val="000000"/>
          <w:sz w:val="24"/>
          <w:szCs w:val="24"/>
        </w:rPr>
        <w:t xml:space="preserve"> kelio</w:t>
      </w:r>
      <w:r w:rsidR="006953C4" w:rsidRPr="00210A19">
        <w:rPr>
          <w:color w:val="000000"/>
          <w:sz w:val="24"/>
          <w:szCs w:val="24"/>
        </w:rPr>
        <w:t xml:space="preserve"> (pvz.</w:t>
      </w:r>
      <w:r w:rsidR="004B6D3B" w:rsidRPr="00210A19">
        <w:rPr>
          <w:color w:val="000000"/>
          <w:sz w:val="24"/>
          <w:szCs w:val="24"/>
        </w:rPr>
        <w:t xml:space="preserve"> Paslaugų teikimui naudojama infrastruktūra tampa nesaugi, neatlieka</w:t>
      </w:r>
      <w:r w:rsidR="004B5D8D" w:rsidRPr="00210A19">
        <w:rPr>
          <w:color w:val="000000"/>
          <w:sz w:val="24"/>
          <w:szCs w:val="24"/>
        </w:rPr>
        <w:t>ma</w:t>
      </w:r>
      <w:r w:rsidR="004B6D3B" w:rsidRPr="00EE7E58">
        <w:rPr>
          <w:color w:val="000000"/>
          <w:sz w:val="24"/>
          <w:szCs w:val="24"/>
        </w:rPr>
        <w:t xml:space="preserve"> būtin</w:t>
      </w:r>
      <w:r w:rsidR="004B5D8D" w:rsidRPr="00EE7E58">
        <w:rPr>
          <w:color w:val="000000"/>
          <w:sz w:val="24"/>
          <w:szCs w:val="24"/>
        </w:rPr>
        <w:t>a</w:t>
      </w:r>
      <w:r w:rsidR="004B6D3B" w:rsidRPr="009C2D1C">
        <w:rPr>
          <w:color w:val="000000"/>
          <w:sz w:val="24"/>
          <w:szCs w:val="24"/>
        </w:rPr>
        <w:t xml:space="preserve"> Paslaugų teikimui naudojamos infrastruktūros patikimumo patikr</w:t>
      </w:r>
      <w:r w:rsidR="004B5D8D" w:rsidRPr="009C2D1C">
        <w:rPr>
          <w:color w:val="000000"/>
          <w:sz w:val="24"/>
          <w:szCs w:val="24"/>
        </w:rPr>
        <w:t>a</w:t>
      </w:r>
      <w:r w:rsidR="006C0FCD" w:rsidRPr="009C2D1C">
        <w:rPr>
          <w:color w:val="000000"/>
          <w:sz w:val="24"/>
          <w:szCs w:val="24"/>
        </w:rPr>
        <w:t>, nesilaikoma gamintojo nurodymų</w:t>
      </w:r>
      <w:r w:rsidR="000944E1" w:rsidRPr="009C2D1C">
        <w:rPr>
          <w:color w:val="000000"/>
          <w:sz w:val="24"/>
          <w:szCs w:val="24"/>
        </w:rPr>
        <w:t>, atliekant Darbus ar teikiant Paslaugas nesilaikoma privalomų saugos reikalavimų, Darbus atlieka ar Paslaugas teikia neturintis tam reikiamos kvalifikacijos personalas</w:t>
      </w:r>
      <w:r w:rsidR="000058FA" w:rsidRPr="009C2D1C">
        <w:rPr>
          <w:color w:val="000000"/>
          <w:sz w:val="24"/>
          <w:szCs w:val="24"/>
        </w:rPr>
        <w:t>, į aplinką patenka pavojingos medžiagos</w:t>
      </w:r>
      <w:r w:rsidR="0097473C" w:rsidRPr="009C2D1C">
        <w:rPr>
          <w:color w:val="000000"/>
          <w:sz w:val="24"/>
          <w:szCs w:val="24"/>
        </w:rPr>
        <w:t xml:space="preserve"> ir pan.</w:t>
      </w:r>
      <w:r w:rsidR="006953C4" w:rsidRPr="009C2D1C">
        <w:rPr>
          <w:color w:val="000000"/>
          <w:sz w:val="24"/>
          <w:szCs w:val="24"/>
        </w:rPr>
        <w:t>)</w:t>
      </w:r>
      <w:r w:rsidRPr="009C2D1C">
        <w:rPr>
          <w:color w:val="000000"/>
          <w:sz w:val="24"/>
          <w:szCs w:val="24"/>
        </w:rPr>
        <w:t>;</w:t>
      </w:r>
    </w:p>
    <w:p w14:paraId="297869C5" w14:textId="5759E4F2" w:rsidR="00F467EC" w:rsidRPr="00426A19" w:rsidRDefault="00F467EC" w:rsidP="00107D53">
      <w:pPr>
        <w:pStyle w:val="paragrafesraas"/>
        <w:tabs>
          <w:tab w:val="num" w:pos="1418"/>
        </w:tabs>
        <w:ind w:left="2268" w:hanging="851"/>
        <w:rPr>
          <w:sz w:val="24"/>
          <w:szCs w:val="24"/>
        </w:rPr>
      </w:pPr>
      <w:r w:rsidRPr="009C2D1C">
        <w:rPr>
          <w:color w:val="000000"/>
          <w:sz w:val="24"/>
          <w:szCs w:val="24"/>
        </w:rPr>
        <w:t xml:space="preserve">nenugalimos jėgos aplinkybės, numatytos </w:t>
      </w:r>
      <w:r w:rsidR="001B7008" w:rsidRPr="009C2D1C">
        <w:rPr>
          <w:sz w:val="24"/>
          <w:szCs w:val="24"/>
        </w:rPr>
        <w:t>Sutarties</w:t>
      </w:r>
      <w:r w:rsidR="001B7008" w:rsidRPr="009C2D1C">
        <w:rPr>
          <w:color w:val="000000"/>
          <w:sz w:val="24"/>
          <w:szCs w:val="24"/>
        </w:rPr>
        <w:t xml:space="preserve"> </w:t>
      </w:r>
      <w:r w:rsidRPr="00553BB9">
        <w:rPr>
          <w:color w:val="000000"/>
        </w:rPr>
        <w:fldChar w:fldCharType="begin"/>
      </w:r>
      <w:r w:rsidRPr="009C2D1C">
        <w:rPr>
          <w:color w:val="000000"/>
          <w:sz w:val="24"/>
          <w:szCs w:val="24"/>
        </w:rPr>
        <w:instrText xml:space="preserve"> REF _Ref136080503 \r \h </w:instrText>
      </w:r>
      <w:r w:rsidR="002D5DCF" w:rsidRPr="009C2D1C">
        <w:rPr>
          <w:color w:val="000000"/>
          <w:sz w:val="24"/>
          <w:szCs w:val="24"/>
        </w:rPr>
        <w:instrText xml:space="preserve"> \* MERGEFORMAT </w:instrText>
      </w:r>
      <w:r w:rsidRPr="00553BB9">
        <w:rPr>
          <w:color w:val="000000"/>
        </w:rPr>
      </w:r>
      <w:r w:rsidRPr="00553BB9">
        <w:rPr>
          <w:color w:val="000000"/>
        </w:rPr>
        <w:fldChar w:fldCharType="separate"/>
      </w:r>
      <w:r w:rsidR="00F7534F">
        <w:rPr>
          <w:color w:val="000000"/>
          <w:sz w:val="24"/>
          <w:szCs w:val="24"/>
        </w:rPr>
        <w:t>44</w:t>
      </w:r>
      <w:r w:rsidRPr="00553BB9">
        <w:rPr>
          <w:color w:val="000000"/>
        </w:rPr>
        <w:fldChar w:fldCharType="end"/>
      </w:r>
      <w:r w:rsidRPr="00553BB9">
        <w:rPr>
          <w:color w:val="000000"/>
          <w:sz w:val="24"/>
          <w:szCs w:val="24"/>
        </w:rPr>
        <w:t xml:space="preserve"> punkte, dėl kurių Privatus subjektas negali vykdyti savo įsipareigojimų, tęsiasi ilgiau kaip</w:t>
      </w:r>
      <w:r w:rsidR="00245816" w:rsidRPr="00553BB9">
        <w:rPr>
          <w:color w:val="000000"/>
          <w:sz w:val="24"/>
          <w:szCs w:val="24"/>
        </w:rPr>
        <w:t xml:space="preserve"> 20 </w:t>
      </w:r>
      <w:r w:rsidR="00245816" w:rsidRPr="00214951">
        <w:rPr>
          <w:color w:val="000000"/>
          <w:sz w:val="24"/>
          <w:szCs w:val="24"/>
        </w:rPr>
        <w:t>(dvidešimt) dienų</w:t>
      </w:r>
      <w:r w:rsidRPr="00892586">
        <w:rPr>
          <w:color w:val="000000"/>
          <w:sz w:val="24"/>
          <w:szCs w:val="24"/>
        </w:rPr>
        <w:t>, tačiau Valdžios subjektas arba trečiasis asmuo gali užtikrinti įsipareigojimų vykdymą</w:t>
      </w:r>
      <w:r w:rsidR="00A71172" w:rsidRPr="00426A19">
        <w:rPr>
          <w:sz w:val="24"/>
          <w:szCs w:val="24"/>
        </w:rPr>
        <w:t>.</w:t>
      </w:r>
    </w:p>
    <w:p w14:paraId="03F14EE5" w14:textId="7235EC4A" w:rsidR="00245816" w:rsidRPr="009C2D1C" w:rsidRDefault="00FF6E36" w:rsidP="00107D53">
      <w:pPr>
        <w:pStyle w:val="paragrafai"/>
        <w:tabs>
          <w:tab w:val="clear" w:pos="1346"/>
          <w:tab w:val="num" w:pos="1418"/>
        </w:tabs>
        <w:ind w:left="1418" w:hanging="851"/>
        <w:rPr>
          <w:sz w:val="24"/>
          <w:szCs w:val="24"/>
          <w:lang w:eastAsia="lt-LT"/>
        </w:rPr>
      </w:pPr>
      <w:bookmarkStart w:id="922" w:name="_Toc284496774"/>
      <w:r w:rsidRPr="002E10F0">
        <w:rPr>
          <w:sz w:val="24"/>
          <w:szCs w:val="24"/>
          <w:lang w:eastAsia="lt-LT"/>
        </w:rPr>
        <w:t>Valdžios subjektas prieš imdamasis šiame punkte nurodytų veiksmų raštu, ne vėliau kaip prieš</w:t>
      </w:r>
      <w:r w:rsidR="00245816" w:rsidRPr="00972F3A">
        <w:rPr>
          <w:sz w:val="24"/>
          <w:szCs w:val="24"/>
          <w:lang w:eastAsia="lt-LT"/>
        </w:rPr>
        <w:t xml:space="preserve"> </w:t>
      </w:r>
      <w:bookmarkStart w:id="923" w:name="_Hlk103748919"/>
      <w:r w:rsidR="002F4965">
        <w:rPr>
          <w:sz w:val="24"/>
          <w:szCs w:val="24"/>
          <w:lang w:eastAsia="lt-LT"/>
        </w:rPr>
        <w:t>5 (penkias) Darbo dienas</w:t>
      </w:r>
      <w:bookmarkEnd w:id="923"/>
      <w:r w:rsidR="002F4965" w:rsidRPr="0042617A">
        <w:rPr>
          <w:sz w:val="24"/>
          <w:szCs w:val="24"/>
          <w:lang w:eastAsia="lt-LT"/>
        </w:rPr>
        <w:t xml:space="preserve"> </w:t>
      </w:r>
      <w:r w:rsidRPr="009C2D1C">
        <w:rPr>
          <w:sz w:val="24"/>
          <w:szCs w:val="24"/>
          <w:lang w:eastAsia="lt-LT"/>
        </w:rPr>
        <w:t>, informuoja Privatų subjektą apie</w:t>
      </w:r>
      <w:r w:rsidR="00245816" w:rsidRPr="009C2D1C">
        <w:rPr>
          <w:sz w:val="24"/>
          <w:szCs w:val="24"/>
          <w:lang w:eastAsia="lt-LT"/>
        </w:rPr>
        <w:t>:</w:t>
      </w:r>
    </w:p>
    <w:p w14:paraId="30DBF684" w14:textId="77777777" w:rsidR="00245816" w:rsidRPr="009C2D1C" w:rsidRDefault="00FF6E36" w:rsidP="00180DEA">
      <w:pPr>
        <w:pStyle w:val="paragrafesraas"/>
        <w:tabs>
          <w:tab w:val="clear" w:pos="3131"/>
          <w:tab w:val="num" w:pos="2268"/>
        </w:tabs>
        <w:ind w:left="2268" w:hanging="851"/>
        <w:rPr>
          <w:sz w:val="24"/>
          <w:szCs w:val="24"/>
          <w:lang w:eastAsia="lt-LT"/>
        </w:rPr>
      </w:pPr>
      <w:r w:rsidRPr="009C2D1C">
        <w:rPr>
          <w:sz w:val="24"/>
          <w:szCs w:val="24"/>
          <w:lang w:eastAsia="lt-LT"/>
        </w:rPr>
        <w:t>ketinimą imtis nurodytų veiksmų</w:t>
      </w:r>
      <w:r w:rsidR="00245816" w:rsidRPr="009C2D1C">
        <w:rPr>
          <w:sz w:val="24"/>
          <w:szCs w:val="24"/>
          <w:lang w:eastAsia="lt-LT"/>
        </w:rPr>
        <w:t xml:space="preserve">; </w:t>
      </w:r>
    </w:p>
    <w:p w14:paraId="7ED2707E" w14:textId="3A43AD77" w:rsidR="00245816" w:rsidRPr="009C2D1C" w:rsidRDefault="00FF6E36" w:rsidP="00180DEA">
      <w:pPr>
        <w:pStyle w:val="paragrafesraas"/>
        <w:tabs>
          <w:tab w:val="clear" w:pos="3131"/>
          <w:tab w:val="num" w:pos="2268"/>
        </w:tabs>
        <w:ind w:left="2268" w:hanging="851"/>
        <w:rPr>
          <w:sz w:val="24"/>
          <w:szCs w:val="24"/>
          <w:lang w:eastAsia="lt-LT"/>
        </w:rPr>
      </w:pPr>
      <w:r w:rsidRPr="009C2D1C">
        <w:rPr>
          <w:sz w:val="24"/>
          <w:szCs w:val="24"/>
          <w:lang w:eastAsia="lt-LT"/>
        </w:rPr>
        <w:t>tokių veiksmų ėmimosi priežastį;</w:t>
      </w:r>
    </w:p>
    <w:p w14:paraId="585EFCD7" w14:textId="4CE84241" w:rsidR="00245816" w:rsidRPr="009C2D1C" w:rsidRDefault="00FF6E36" w:rsidP="00180DEA">
      <w:pPr>
        <w:pStyle w:val="paragrafesraas"/>
        <w:tabs>
          <w:tab w:val="clear" w:pos="3131"/>
          <w:tab w:val="num" w:pos="2268"/>
        </w:tabs>
        <w:ind w:left="2268" w:hanging="851"/>
        <w:rPr>
          <w:sz w:val="24"/>
          <w:szCs w:val="24"/>
          <w:lang w:eastAsia="lt-LT"/>
        </w:rPr>
      </w:pPr>
      <w:r w:rsidRPr="009C2D1C">
        <w:rPr>
          <w:sz w:val="24"/>
          <w:szCs w:val="24"/>
          <w:lang w:eastAsia="lt-LT"/>
        </w:rPr>
        <w:t>datą, nuo kurios bus pradedami vykdyti nurodyti veiksmai</w:t>
      </w:r>
      <w:r w:rsidR="00245816" w:rsidRPr="009C2D1C">
        <w:rPr>
          <w:sz w:val="24"/>
          <w:szCs w:val="24"/>
          <w:lang w:eastAsia="lt-LT"/>
        </w:rPr>
        <w:t>;</w:t>
      </w:r>
    </w:p>
    <w:p w14:paraId="26FA1D38" w14:textId="64321390" w:rsidR="00245816" w:rsidRPr="009C2D1C" w:rsidRDefault="00FF6E36" w:rsidP="00180DEA">
      <w:pPr>
        <w:pStyle w:val="paragrafesraas"/>
        <w:tabs>
          <w:tab w:val="clear" w:pos="3131"/>
          <w:tab w:val="num" w:pos="2268"/>
        </w:tabs>
        <w:ind w:left="2268" w:hanging="851"/>
        <w:rPr>
          <w:sz w:val="24"/>
          <w:szCs w:val="24"/>
          <w:lang w:eastAsia="lt-LT"/>
        </w:rPr>
      </w:pPr>
      <w:r w:rsidRPr="009C2D1C">
        <w:rPr>
          <w:sz w:val="24"/>
          <w:szCs w:val="24"/>
          <w:lang w:eastAsia="lt-LT"/>
        </w:rPr>
        <w:t>laiko tarpą, kuriuo Valdžios subjekto nuomone bus vykdomi nurodyti veiksmai</w:t>
      </w:r>
      <w:r w:rsidR="00245816" w:rsidRPr="009C2D1C">
        <w:rPr>
          <w:sz w:val="24"/>
          <w:szCs w:val="24"/>
          <w:lang w:eastAsia="lt-LT"/>
        </w:rPr>
        <w:t>;</w:t>
      </w:r>
    </w:p>
    <w:p w14:paraId="005B110A" w14:textId="77777777" w:rsidR="002F4965" w:rsidRDefault="00FF6E36" w:rsidP="00180DEA">
      <w:pPr>
        <w:pStyle w:val="paragrafesraas"/>
        <w:tabs>
          <w:tab w:val="clear" w:pos="3131"/>
          <w:tab w:val="num" w:pos="2268"/>
        </w:tabs>
        <w:ind w:left="2268" w:hanging="851"/>
        <w:rPr>
          <w:sz w:val="24"/>
          <w:szCs w:val="24"/>
          <w:lang w:eastAsia="lt-LT"/>
        </w:rPr>
      </w:pPr>
      <w:r w:rsidRPr="009C2D1C">
        <w:rPr>
          <w:sz w:val="24"/>
          <w:szCs w:val="24"/>
          <w:lang w:eastAsia="lt-LT"/>
        </w:rPr>
        <w:t xml:space="preserve">jeigu įmanoma, tokių veiksmų poveikį Privačiam subjektui ir jo galimybei atlikti Darbus ar teikti Paslaugas tokių veiksmų vykdymo laikotarpiu. </w:t>
      </w:r>
    </w:p>
    <w:p w14:paraId="0B7E6B15" w14:textId="6330F2B5" w:rsidR="00FF6E36" w:rsidRPr="00ED22E6" w:rsidRDefault="00FF6E36" w:rsidP="00107D53">
      <w:pPr>
        <w:pStyle w:val="paragrafai"/>
        <w:tabs>
          <w:tab w:val="clear" w:pos="1346"/>
          <w:tab w:val="num" w:pos="1418"/>
        </w:tabs>
        <w:ind w:hanging="851"/>
        <w:rPr>
          <w:sz w:val="24"/>
          <w:szCs w:val="24"/>
          <w:lang w:eastAsia="lt-LT"/>
        </w:rPr>
      </w:pPr>
      <w:r w:rsidRPr="00ED22E6">
        <w:rPr>
          <w:sz w:val="24"/>
          <w:szCs w:val="24"/>
          <w:lang w:eastAsia="lt-LT"/>
        </w:rPr>
        <w:lastRenderedPageBreak/>
        <w:t>Privatus subjektas neatsako už subjekto, kuris perima įsipareigojimų vykdymą, veiksmus, neveikimą ar perimtų ir (ar) perduotų įsipareigojimų vykdymo rezultatų atitikimą Sutarties ir (ar) teisės aktų reikalavimams</w:t>
      </w:r>
      <w:r w:rsidR="002F4965" w:rsidRPr="00ED22E6">
        <w:rPr>
          <w:sz w:val="24"/>
          <w:szCs w:val="24"/>
          <w:lang w:eastAsia="lt-LT"/>
        </w:rPr>
        <w:t xml:space="preserve">, </w:t>
      </w:r>
      <w:bookmarkStart w:id="924" w:name="_Hlk103749342"/>
      <w:r w:rsidR="002F4965" w:rsidRPr="00ED22E6">
        <w:rPr>
          <w:sz w:val="24"/>
          <w:szCs w:val="24"/>
          <w:lang w:eastAsia="lt-LT"/>
        </w:rPr>
        <w:t>defektus, taip pat žalą, padarytą Objektui ar jo daliai laikino Privataus subjekto įsipareigojimų vykdymo perleidimo metu</w:t>
      </w:r>
      <w:bookmarkEnd w:id="924"/>
      <w:r w:rsidRPr="00ED22E6">
        <w:rPr>
          <w:sz w:val="24"/>
          <w:szCs w:val="24"/>
          <w:lang w:eastAsia="lt-LT"/>
        </w:rPr>
        <w:t>.</w:t>
      </w:r>
    </w:p>
    <w:p w14:paraId="6EA6B473" w14:textId="57F4AB3A" w:rsidR="00245816" w:rsidRPr="002E10F0" w:rsidRDefault="00F467EC" w:rsidP="00107D53">
      <w:pPr>
        <w:pStyle w:val="paragrafai"/>
        <w:tabs>
          <w:tab w:val="clear" w:pos="1346"/>
          <w:tab w:val="num" w:pos="1418"/>
        </w:tabs>
        <w:ind w:left="1418" w:hanging="851"/>
        <w:rPr>
          <w:sz w:val="24"/>
          <w:szCs w:val="24"/>
        </w:rPr>
      </w:pPr>
      <w:r w:rsidRPr="000A3134">
        <w:rPr>
          <w:sz w:val="24"/>
          <w:szCs w:val="24"/>
        </w:rPr>
        <w:t xml:space="preserve">Už </w:t>
      </w:r>
      <w:r w:rsidR="000948F3" w:rsidRPr="000A3134">
        <w:rPr>
          <w:sz w:val="24"/>
          <w:szCs w:val="24"/>
        </w:rPr>
        <w:t xml:space="preserve">Sutarties </w:t>
      </w:r>
      <w:r w:rsidRPr="000A3134">
        <w:rPr>
          <w:sz w:val="24"/>
          <w:szCs w:val="24"/>
        </w:rPr>
        <w:fldChar w:fldCharType="begin"/>
      </w:r>
      <w:r w:rsidRPr="000A3134">
        <w:rPr>
          <w:sz w:val="24"/>
          <w:szCs w:val="24"/>
        </w:rPr>
        <w:instrText xml:space="preserve"> REF _Ref283657041 \r \h  \* MERGEFORMAT </w:instrText>
      </w:r>
      <w:r w:rsidRPr="000A3134">
        <w:rPr>
          <w:sz w:val="24"/>
          <w:szCs w:val="24"/>
        </w:rPr>
      </w:r>
      <w:r w:rsidRPr="000A3134">
        <w:rPr>
          <w:sz w:val="24"/>
          <w:szCs w:val="24"/>
        </w:rPr>
        <w:fldChar w:fldCharType="separate"/>
      </w:r>
      <w:r w:rsidR="00F7534F">
        <w:rPr>
          <w:sz w:val="24"/>
          <w:szCs w:val="24"/>
        </w:rPr>
        <w:t>31.1</w:t>
      </w:r>
      <w:r w:rsidRPr="000A3134">
        <w:rPr>
          <w:sz w:val="24"/>
          <w:szCs w:val="24"/>
        </w:rPr>
        <w:fldChar w:fldCharType="end"/>
      </w:r>
      <w:r w:rsidRPr="000A3134">
        <w:rPr>
          <w:sz w:val="24"/>
          <w:szCs w:val="24"/>
        </w:rPr>
        <w:t> punkto pagrindu perduoto įsipareigojimo vykdymą pagal Sutartį atsako subjektas, kuriam perduotas atitinkamo</w:t>
      </w:r>
      <w:r w:rsidRPr="00553BB9">
        <w:rPr>
          <w:sz w:val="24"/>
          <w:szCs w:val="24"/>
        </w:rPr>
        <w:t xml:space="preserve"> įsipareigojimo įgyvendinimas. Šiam subjektui </w:t>
      </w:r>
      <w:r w:rsidR="00A124FC" w:rsidRPr="00214951">
        <w:rPr>
          <w:sz w:val="24"/>
          <w:szCs w:val="24"/>
        </w:rPr>
        <w:t>Privatus subjektas privalo suteikti visą</w:t>
      </w:r>
      <w:r w:rsidRPr="00892586">
        <w:rPr>
          <w:sz w:val="24"/>
          <w:szCs w:val="24"/>
        </w:rPr>
        <w:t xml:space="preserve"> perduoto įsipareigojimo pagal Sutartį vykdymui būtin</w:t>
      </w:r>
      <w:r w:rsidR="00A124FC" w:rsidRPr="00EF7CDF">
        <w:rPr>
          <w:sz w:val="24"/>
          <w:szCs w:val="24"/>
        </w:rPr>
        <w:t>ą</w:t>
      </w:r>
      <w:r w:rsidRPr="00EF7CDF">
        <w:rPr>
          <w:sz w:val="24"/>
          <w:szCs w:val="24"/>
        </w:rPr>
        <w:t xml:space="preserve"> informacij</w:t>
      </w:r>
      <w:r w:rsidR="00A124FC" w:rsidRPr="00EF7CDF">
        <w:rPr>
          <w:sz w:val="24"/>
          <w:szCs w:val="24"/>
        </w:rPr>
        <w:t>ą</w:t>
      </w:r>
      <w:r w:rsidRPr="00403566">
        <w:rPr>
          <w:sz w:val="24"/>
          <w:szCs w:val="24"/>
        </w:rPr>
        <w:t xml:space="preserve"> ir tai nėra laikoma kurios nors Šalies konfidencialios informacijos apsaugos </w:t>
      </w:r>
      <w:r w:rsidR="00A124FC" w:rsidRPr="00721C47">
        <w:rPr>
          <w:sz w:val="24"/>
          <w:szCs w:val="24"/>
        </w:rPr>
        <w:t xml:space="preserve">reikalavimų </w:t>
      </w:r>
      <w:r w:rsidRPr="002E10F0">
        <w:rPr>
          <w:sz w:val="24"/>
          <w:szCs w:val="24"/>
        </w:rPr>
        <w:t xml:space="preserve">pažeidimu. </w:t>
      </w:r>
      <w:bookmarkEnd w:id="922"/>
    </w:p>
    <w:p w14:paraId="0BDEC72B" w14:textId="5C5B45ED" w:rsidR="00F467EC" w:rsidRPr="00EE7E58" w:rsidRDefault="00245816" w:rsidP="00107D53">
      <w:pPr>
        <w:pStyle w:val="paragrafai"/>
        <w:tabs>
          <w:tab w:val="clear" w:pos="1346"/>
          <w:tab w:val="num" w:pos="1418"/>
        </w:tabs>
        <w:ind w:left="1418" w:hanging="851"/>
        <w:rPr>
          <w:sz w:val="24"/>
          <w:szCs w:val="24"/>
        </w:rPr>
      </w:pPr>
      <w:r w:rsidRPr="00210A19">
        <w:rPr>
          <w:sz w:val="24"/>
          <w:szCs w:val="24"/>
        </w:rPr>
        <w:t xml:space="preserve">Laikino Privataus subjekto įsipareigojimų perdavimo tretiesiems asmenims metu </w:t>
      </w:r>
      <w:r w:rsidR="006F16C7">
        <w:rPr>
          <w:sz w:val="24"/>
          <w:szCs w:val="24"/>
        </w:rPr>
        <w:t xml:space="preserve">nesant Sutarties </w:t>
      </w:r>
      <w:r w:rsidR="006F16C7">
        <w:rPr>
          <w:sz w:val="24"/>
          <w:szCs w:val="24"/>
        </w:rPr>
        <w:fldChar w:fldCharType="begin"/>
      </w:r>
      <w:r w:rsidR="006F16C7">
        <w:rPr>
          <w:sz w:val="24"/>
          <w:szCs w:val="24"/>
        </w:rPr>
        <w:instrText xml:space="preserve"> REF _Ref485969017 \r \h </w:instrText>
      </w:r>
      <w:r w:rsidR="006F16C7">
        <w:rPr>
          <w:sz w:val="24"/>
          <w:szCs w:val="24"/>
        </w:rPr>
      </w:r>
      <w:r w:rsidR="006F16C7">
        <w:rPr>
          <w:sz w:val="24"/>
          <w:szCs w:val="24"/>
        </w:rPr>
        <w:fldChar w:fldCharType="separate"/>
      </w:r>
      <w:r w:rsidR="00F7534F">
        <w:rPr>
          <w:sz w:val="24"/>
          <w:szCs w:val="24"/>
        </w:rPr>
        <w:t>24.9</w:t>
      </w:r>
      <w:r w:rsidR="006F16C7">
        <w:rPr>
          <w:sz w:val="24"/>
          <w:szCs w:val="24"/>
        </w:rPr>
        <w:fldChar w:fldCharType="end"/>
      </w:r>
      <w:r w:rsidR="006F16C7">
        <w:rPr>
          <w:sz w:val="24"/>
          <w:szCs w:val="24"/>
        </w:rPr>
        <w:t xml:space="preserve"> punkte nurodytų aplinkybių, Privačiam subjektui Metinio atlyginimo </w:t>
      </w:r>
      <w:r w:rsidR="006F16C7" w:rsidRPr="00B031D4">
        <w:rPr>
          <w:sz w:val="24"/>
          <w:szCs w:val="24"/>
        </w:rPr>
        <w:t xml:space="preserve">M4 ir M5 </w:t>
      </w:r>
      <w:r w:rsidR="006F16C7">
        <w:rPr>
          <w:sz w:val="24"/>
          <w:szCs w:val="24"/>
        </w:rPr>
        <w:t>dalių, nurodytų Sutarties</w:t>
      </w:r>
      <w:r w:rsidR="00CE3A39">
        <w:rPr>
          <w:sz w:val="24"/>
          <w:szCs w:val="24"/>
        </w:rPr>
        <w:t xml:space="preserve"> </w:t>
      </w:r>
      <w:r w:rsidR="00CE3A39">
        <w:rPr>
          <w:sz w:val="24"/>
          <w:szCs w:val="24"/>
        </w:rPr>
        <w:fldChar w:fldCharType="begin"/>
      </w:r>
      <w:r w:rsidR="00CE3A39">
        <w:rPr>
          <w:sz w:val="24"/>
          <w:szCs w:val="24"/>
        </w:rPr>
        <w:instrText xml:space="preserve"> REF _Ref110234991 \r \h </w:instrText>
      </w:r>
      <w:r w:rsidR="00CE3A39">
        <w:rPr>
          <w:sz w:val="24"/>
          <w:szCs w:val="24"/>
        </w:rPr>
      </w:r>
      <w:r w:rsidR="00CE3A39">
        <w:rPr>
          <w:sz w:val="24"/>
          <w:szCs w:val="24"/>
        </w:rPr>
        <w:fldChar w:fldCharType="separate"/>
      </w:r>
      <w:r w:rsidR="00F7534F">
        <w:rPr>
          <w:sz w:val="24"/>
          <w:szCs w:val="24"/>
        </w:rPr>
        <w:t>3</w:t>
      </w:r>
      <w:r w:rsidR="00CE3A39">
        <w:rPr>
          <w:sz w:val="24"/>
          <w:szCs w:val="24"/>
        </w:rPr>
        <w:fldChar w:fldCharType="end"/>
      </w:r>
      <w:r w:rsidR="00CE3A39">
        <w:rPr>
          <w:sz w:val="24"/>
          <w:szCs w:val="24"/>
        </w:rPr>
        <w:t xml:space="preserve"> </w:t>
      </w:r>
      <w:r w:rsidR="006F16C7">
        <w:rPr>
          <w:sz w:val="24"/>
          <w:szCs w:val="24"/>
        </w:rPr>
        <w:t xml:space="preserve">priede </w:t>
      </w:r>
      <w:r w:rsidR="006F16C7" w:rsidRPr="00B031D4">
        <w:rPr>
          <w:i/>
          <w:sz w:val="24"/>
          <w:szCs w:val="24"/>
        </w:rPr>
        <w:t>Atsiskaity</w:t>
      </w:r>
      <w:r w:rsidR="006F16C7">
        <w:rPr>
          <w:i/>
          <w:sz w:val="24"/>
          <w:szCs w:val="24"/>
        </w:rPr>
        <w:t>m</w:t>
      </w:r>
      <w:r w:rsidR="006F16C7" w:rsidRPr="00B031D4">
        <w:rPr>
          <w:i/>
          <w:sz w:val="24"/>
          <w:szCs w:val="24"/>
        </w:rPr>
        <w:t>ų ir mokėjimų tvarka</w:t>
      </w:r>
      <w:r w:rsidR="006F16C7">
        <w:rPr>
          <w:sz w:val="24"/>
          <w:szCs w:val="24"/>
        </w:rPr>
        <w:t xml:space="preserve"> mokėjimai nemokami. Jeigu Privatus subjektas teikia dalį Paslaugų, tokiu atveju jam mokamos Metinio atlyginimo M4 ir M5 dalys tik už teikiamų Paslaugų dalį</w:t>
      </w:r>
      <w:r w:rsidRPr="00210A19">
        <w:rPr>
          <w:sz w:val="24"/>
          <w:szCs w:val="24"/>
        </w:rPr>
        <w:t>.</w:t>
      </w:r>
    </w:p>
    <w:p w14:paraId="3A6A52A7" w14:textId="18CD8B7C" w:rsidR="00F467EC" w:rsidRPr="009C2D1C" w:rsidRDefault="00245816" w:rsidP="00107D53">
      <w:pPr>
        <w:pStyle w:val="paragrafai"/>
        <w:tabs>
          <w:tab w:val="clear" w:pos="1346"/>
          <w:tab w:val="num" w:pos="1418"/>
        </w:tabs>
        <w:ind w:left="1418" w:hanging="851"/>
        <w:rPr>
          <w:sz w:val="24"/>
          <w:szCs w:val="24"/>
        </w:rPr>
      </w:pPr>
      <w:r w:rsidRPr="00EE7E58">
        <w:rPr>
          <w:sz w:val="24"/>
          <w:szCs w:val="24"/>
        </w:rPr>
        <w:t>Pasibaigus aplinkybėms, dėl kurių buvo perimtas ar perduotas atitinkamas Privataus subjekto įsipareigojimas, jam nedelsiant grąžinamos laikinai perleistos teisės ir Sutartis vykdoma įprastine tvarka</w:t>
      </w:r>
      <w:r w:rsidR="00F467EC" w:rsidRPr="009C2D1C">
        <w:rPr>
          <w:sz w:val="24"/>
          <w:szCs w:val="24"/>
        </w:rPr>
        <w:t>.</w:t>
      </w:r>
    </w:p>
    <w:p w14:paraId="1E137256" w14:textId="6E86037C" w:rsidR="00F467EC" w:rsidRPr="00553BB9" w:rsidRDefault="00252DC5" w:rsidP="00107D53">
      <w:pPr>
        <w:pStyle w:val="paragrafai"/>
        <w:tabs>
          <w:tab w:val="clear" w:pos="1346"/>
          <w:tab w:val="num" w:pos="1418"/>
        </w:tabs>
        <w:ind w:left="1418" w:hanging="851"/>
        <w:rPr>
          <w:sz w:val="24"/>
          <w:szCs w:val="24"/>
        </w:rPr>
      </w:pPr>
      <w:bookmarkStart w:id="925" w:name="_Hlk140162274"/>
      <w:bookmarkStart w:id="926" w:name="_Toc284496776"/>
      <w:r w:rsidRPr="00252DC5">
        <w:rPr>
          <w:sz w:val="24"/>
          <w:szCs w:val="24"/>
        </w:rPr>
        <w:t>J</w:t>
      </w:r>
      <w:r w:rsidR="00205565">
        <w:rPr>
          <w:sz w:val="24"/>
          <w:szCs w:val="24"/>
        </w:rPr>
        <w:t>ei</w:t>
      </w:r>
      <w:r>
        <w:rPr>
          <w:sz w:val="24"/>
          <w:szCs w:val="24"/>
        </w:rPr>
        <w:t xml:space="preserve"> </w:t>
      </w:r>
      <w:r w:rsidRPr="00252DC5">
        <w:rPr>
          <w:sz w:val="24"/>
          <w:szCs w:val="24"/>
        </w:rPr>
        <w:t xml:space="preserve">Privatus subjekto vertinimu, Valdžios subjektas nepagrįstai taikė laikiną Privataus subjekto įsipareigojimų vykdymo perleidimą, ginčas sprendžiamas šios Sutarties </w:t>
      </w:r>
      <w:r>
        <w:rPr>
          <w:sz w:val="24"/>
          <w:szCs w:val="24"/>
        </w:rPr>
        <w:fldChar w:fldCharType="begin"/>
      </w:r>
      <w:r>
        <w:rPr>
          <w:sz w:val="24"/>
          <w:szCs w:val="24"/>
        </w:rPr>
        <w:instrText xml:space="preserve"> REF _Ref284491700 \r \h </w:instrText>
      </w:r>
      <w:r>
        <w:rPr>
          <w:sz w:val="24"/>
          <w:szCs w:val="24"/>
        </w:rPr>
      </w:r>
      <w:r>
        <w:rPr>
          <w:sz w:val="24"/>
          <w:szCs w:val="24"/>
        </w:rPr>
        <w:fldChar w:fldCharType="separate"/>
      </w:r>
      <w:r w:rsidR="00F7534F">
        <w:rPr>
          <w:sz w:val="24"/>
          <w:szCs w:val="24"/>
        </w:rPr>
        <w:t>56</w:t>
      </w:r>
      <w:r>
        <w:rPr>
          <w:sz w:val="24"/>
          <w:szCs w:val="24"/>
        </w:rPr>
        <w:fldChar w:fldCharType="end"/>
      </w:r>
      <w:r>
        <w:rPr>
          <w:sz w:val="24"/>
          <w:szCs w:val="24"/>
        </w:rPr>
        <w:t xml:space="preserve"> </w:t>
      </w:r>
      <w:r w:rsidRPr="00252DC5">
        <w:rPr>
          <w:sz w:val="24"/>
          <w:szCs w:val="24"/>
        </w:rPr>
        <w:t>punkte nustatyta tvarka</w:t>
      </w:r>
      <w:r>
        <w:rPr>
          <w:sz w:val="24"/>
          <w:szCs w:val="24"/>
        </w:rPr>
        <w:t xml:space="preserve">. </w:t>
      </w:r>
      <w:bookmarkEnd w:id="925"/>
      <w:r w:rsidR="00F467EC" w:rsidRPr="009C2D1C">
        <w:rPr>
          <w:sz w:val="24"/>
          <w:szCs w:val="24"/>
        </w:rPr>
        <w:t xml:space="preserve">Laikinas Privataus subjekto įsipareigojimų vykdymo perleidimas neužkerta kelio Sutarties nutraukimui </w:t>
      </w:r>
      <w:r w:rsidR="008245B7" w:rsidRPr="009C2D1C">
        <w:rPr>
          <w:sz w:val="24"/>
          <w:szCs w:val="24"/>
        </w:rPr>
        <w:t xml:space="preserve">Sutarties </w:t>
      </w:r>
      <w:r w:rsidR="00A03D71" w:rsidRPr="00553BB9">
        <w:rPr>
          <w:sz w:val="24"/>
          <w:szCs w:val="24"/>
        </w:rPr>
        <w:fldChar w:fldCharType="begin"/>
      </w:r>
      <w:r w:rsidR="00A03D71" w:rsidRPr="009C2D1C">
        <w:rPr>
          <w:sz w:val="24"/>
          <w:szCs w:val="24"/>
        </w:rPr>
        <w:instrText xml:space="preserve"> REF _Ref407629617 \r \h </w:instrText>
      </w:r>
      <w:r w:rsidR="002D5DCF" w:rsidRPr="009C2D1C">
        <w:rPr>
          <w:sz w:val="24"/>
          <w:szCs w:val="24"/>
        </w:rPr>
        <w:instrText xml:space="preserve"> \* MERGEFORMAT </w:instrText>
      </w:r>
      <w:r w:rsidR="00A03D71" w:rsidRPr="00553BB9">
        <w:rPr>
          <w:sz w:val="24"/>
          <w:szCs w:val="24"/>
        </w:rPr>
      </w:r>
      <w:r w:rsidR="00A03D71" w:rsidRPr="00553BB9">
        <w:rPr>
          <w:sz w:val="24"/>
          <w:szCs w:val="24"/>
        </w:rPr>
        <w:fldChar w:fldCharType="separate"/>
      </w:r>
      <w:r w:rsidR="00F7534F">
        <w:rPr>
          <w:sz w:val="24"/>
          <w:szCs w:val="24"/>
        </w:rPr>
        <w:t>XVI</w:t>
      </w:r>
      <w:r w:rsidR="00A03D71" w:rsidRPr="00553BB9">
        <w:rPr>
          <w:sz w:val="24"/>
          <w:szCs w:val="24"/>
        </w:rPr>
        <w:fldChar w:fldCharType="end"/>
      </w:r>
      <w:r w:rsidR="008245B7" w:rsidRPr="00553BB9">
        <w:rPr>
          <w:sz w:val="24"/>
          <w:szCs w:val="24"/>
        </w:rPr>
        <w:t xml:space="preserve"> skyriuje nustatyta tvarka</w:t>
      </w:r>
      <w:r>
        <w:rPr>
          <w:sz w:val="24"/>
          <w:szCs w:val="24"/>
        </w:rPr>
        <w:t>.</w:t>
      </w:r>
      <w:bookmarkEnd w:id="926"/>
    </w:p>
    <w:p w14:paraId="6B1610E6" w14:textId="77777777" w:rsidR="00F467EC" w:rsidRPr="00214951" w:rsidRDefault="00F467EC" w:rsidP="00107D53">
      <w:pPr>
        <w:pStyle w:val="Heading2"/>
        <w:tabs>
          <w:tab w:val="num" w:pos="1418"/>
        </w:tabs>
        <w:ind w:left="1418" w:hanging="851"/>
        <w:rPr>
          <w:szCs w:val="24"/>
        </w:rPr>
      </w:pPr>
      <w:bookmarkStart w:id="927" w:name="_Toc293074470"/>
      <w:bookmarkStart w:id="928" w:name="_Toc297646395"/>
      <w:bookmarkStart w:id="929" w:name="_Toc300049742"/>
      <w:bookmarkStart w:id="930" w:name="_Toc309205546"/>
      <w:bookmarkStart w:id="931" w:name="_Toc92372047"/>
      <w:bookmarkStart w:id="932" w:name="_Toc172888377"/>
      <w:r w:rsidRPr="00214951">
        <w:rPr>
          <w:szCs w:val="24"/>
        </w:rPr>
        <w:t>Įstojimo galimybė („Step-In“)</w:t>
      </w:r>
      <w:bookmarkEnd w:id="927"/>
      <w:bookmarkEnd w:id="928"/>
      <w:bookmarkEnd w:id="929"/>
      <w:bookmarkEnd w:id="930"/>
      <w:bookmarkEnd w:id="931"/>
      <w:bookmarkEnd w:id="932"/>
    </w:p>
    <w:p w14:paraId="48934895" w14:textId="718611F9" w:rsidR="00F467EC" w:rsidRPr="00EF7CDF" w:rsidRDefault="00F467EC" w:rsidP="00107D53">
      <w:pPr>
        <w:pStyle w:val="paragrafai"/>
        <w:tabs>
          <w:tab w:val="clear" w:pos="1346"/>
          <w:tab w:val="num" w:pos="1418"/>
        </w:tabs>
        <w:ind w:left="1418" w:hanging="851"/>
        <w:rPr>
          <w:sz w:val="24"/>
          <w:szCs w:val="24"/>
        </w:rPr>
      </w:pPr>
      <w:r w:rsidRPr="00892586">
        <w:rPr>
          <w:sz w:val="24"/>
          <w:szCs w:val="24"/>
        </w:rPr>
        <w:t xml:space="preserve">Finansuotojas turi teisę pasinaudoti įstojimo teise, nustatyta Tiesioginiame susitarime, vadovaudamasis Tiesioginiame susitarime nustatytais reikalavimais ir tvarka, taip pat kitomis Tiesioginiame susitarime nustatytomis Finansuotojo teisėmis. </w:t>
      </w:r>
      <w:bookmarkStart w:id="933" w:name="_Hlk143174856"/>
      <w:r w:rsidR="00BE68BB" w:rsidRPr="00B841C1">
        <w:rPr>
          <w:sz w:val="24"/>
          <w:szCs w:val="24"/>
        </w:rPr>
        <w:t xml:space="preserve">Tiesioginio susitarimo nuostatos negali didinti </w:t>
      </w:r>
      <w:r w:rsidR="00531CD4" w:rsidRPr="00892586">
        <w:rPr>
          <w:sz w:val="24"/>
          <w:szCs w:val="24"/>
        </w:rPr>
        <w:t>Valdžios</w:t>
      </w:r>
      <w:r w:rsidR="00531CD4" w:rsidRPr="00EF7CDF">
        <w:rPr>
          <w:sz w:val="24"/>
          <w:szCs w:val="24"/>
        </w:rPr>
        <w:t xml:space="preserve"> subjekt</w:t>
      </w:r>
      <w:r w:rsidR="00531CD4">
        <w:rPr>
          <w:sz w:val="24"/>
          <w:szCs w:val="24"/>
        </w:rPr>
        <w:t>o</w:t>
      </w:r>
      <w:r w:rsidR="00531CD4" w:rsidRPr="00EF7CDF">
        <w:rPr>
          <w:sz w:val="24"/>
          <w:szCs w:val="24"/>
        </w:rPr>
        <w:t xml:space="preserve"> </w:t>
      </w:r>
      <w:r w:rsidR="00BE68BB" w:rsidRPr="00B841C1">
        <w:rPr>
          <w:sz w:val="24"/>
          <w:szCs w:val="24"/>
        </w:rPr>
        <w:t>Sutartimi prisiimtų įsipareigojimų</w:t>
      </w:r>
      <w:r w:rsidR="00531CD4">
        <w:rPr>
          <w:sz w:val="24"/>
          <w:szCs w:val="24"/>
        </w:rPr>
        <w:t>.</w:t>
      </w:r>
      <w:bookmarkEnd w:id="933"/>
    </w:p>
    <w:p w14:paraId="7A26D8CC" w14:textId="77777777" w:rsidR="00C92636" w:rsidRPr="002E10F0" w:rsidRDefault="00C92636" w:rsidP="0003757B">
      <w:pPr>
        <w:pStyle w:val="paragrafai"/>
        <w:numPr>
          <w:ilvl w:val="0"/>
          <w:numId w:val="0"/>
        </w:numPr>
        <w:ind w:left="1134" w:hanging="495"/>
        <w:rPr>
          <w:sz w:val="24"/>
          <w:szCs w:val="24"/>
        </w:rPr>
      </w:pPr>
    </w:p>
    <w:p w14:paraId="2A26FB59" w14:textId="7D9B0610" w:rsidR="00187B42" w:rsidRDefault="00F467EC" w:rsidP="00187B42">
      <w:pPr>
        <w:pStyle w:val="Heading1"/>
        <w:spacing w:before="0"/>
        <w:ind w:left="1134" w:hanging="495"/>
      </w:pPr>
      <w:bookmarkStart w:id="934" w:name="_Toc284496777"/>
      <w:bookmarkStart w:id="935" w:name="_Toc293074471"/>
      <w:bookmarkStart w:id="936" w:name="_Toc297646396"/>
      <w:bookmarkStart w:id="937" w:name="_Toc300049743"/>
      <w:bookmarkStart w:id="938" w:name="_Toc309205547"/>
      <w:bookmarkStart w:id="939" w:name="_Toc92372048"/>
      <w:bookmarkStart w:id="940" w:name="_Toc172888378"/>
      <w:r w:rsidRPr="00210A19">
        <w:t>Prievolių Valdžios subjektui ir tretiesiems asmenims įvykdymo užtikrinimas</w:t>
      </w:r>
      <w:bookmarkEnd w:id="934"/>
      <w:bookmarkEnd w:id="935"/>
      <w:bookmarkEnd w:id="936"/>
      <w:bookmarkEnd w:id="937"/>
      <w:bookmarkEnd w:id="938"/>
      <w:bookmarkEnd w:id="939"/>
      <w:bookmarkEnd w:id="940"/>
    </w:p>
    <w:p w14:paraId="0ED77867" w14:textId="072BDC77" w:rsidR="00F467EC" w:rsidRPr="00A84FBF" w:rsidRDefault="00F467EC" w:rsidP="00107D53">
      <w:pPr>
        <w:pStyle w:val="Heading2"/>
        <w:tabs>
          <w:tab w:val="clear" w:pos="1488"/>
          <w:tab w:val="num" w:pos="1418"/>
        </w:tabs>
        <w:ind w:left="1418" w:hanging="851"/>
        <w:rPr>
          <w:szCs w:val="24"/>
        </w:rPr>
      </w:pPr>
      <w:bookmarkStart w:id="941" w:name="_Ref284527355"/>
      <w:bookmarkStart w:id="942" w:name="_Toc293074472"/>
      <w:bookmarkStart w:id="943" w:name="_Toc297646397"/>
      <w:bookmarkStart w:id="944" w:name="_Toc300049744"/>
      <w:bookmarkStart w:id="945" w:name="_Toc309205548"/>
      <w:bookmarkStart w:id="946" w:name="_Toc92372049"/>
      <w:bookmarkStart w:id="947" w:name="_Toc172888379"/>
      <w:bookmarkStart w:id="948" w:name="_Ref136310825"/>
      <w:bookmarkStart w:id="949" w:name="_Toc141511371"/>
      <w:bookmarkStart w:id="950" w:name="_Toc284496778"/>
      <w:bookmarkEnd w:id="920"/>
      <w:r w:rsidRPr="00A84FBF">
        <w:rPr>
          <w:szCs w:val="24"/>
        </w:rPr>
        <w:t xml:space="preserve">Prievolių </w:t>
      </w:r>
      <w:r w:rsidR="007D721C" w:rsidRPr="00A84FBF">
        <w:rPr>
          <w:szCs w:val="24"/>
        </w:rPr>
        <w:t xml:space="preserve">Valdžios </w:t>
      </w:r>
      <w:r w:rsidR="004D56EF" w:rsidRPr="00A84FBF">
        <w:rPr>
          <w:szCs w:val="24"/>
        </w:rPr>
        <w:t xml:space="preserve">subjektui </w:t>
      </w:r>
      <w:r w:rsidRPr="00A84FBF">
        <w:rPr>
          <w:szCs w:val="24"/>
        </w:rPr>
        <w:t>įvykdymo užtikrinimas</w:t>
      </w:r>
      <w:bookmarkEnd w:id="941"/>
      <w:bookmarkEnd w:id="942"/>
      <w:bookmarkEnd w:id="943"/>
      <w:bookmarkEnd w:id="944"/>
      <w:bookmarkEnd w:id="945"/>
      <w:bookmarkEnd w:id="946"/>
      <w:bookmarkEnd w:id="947"/>
    </w:p>
    <w:p w14:paraId="333CC703" w14:textId="400CD2E3" w:rsidR="00F30E87" w:rsidRPr="00A84FBF" w:rsidRDefault="00F467EC" w:rsidP="0041663B">
      <w:pPr>
        <w:pStyle w:val="paragrafai"/>
        <w:tabs>
          <w:tab w:val="num" w:pos="1418"/>
        </w:tabs>
        <w:ind w:left="1418" w:hanging="851"/>
        <w:rPr>
          <w:sz w:val="24"/>
          <w:szCs w:val="24"/>
        </w:rPr>
      </w:pPr>
      <w:bookmarkStart w:id="951" w:name="_Ref110234485"/>
      <w:bookmarkStart w:id="952" w:name="_Ref396478105"/>
      <w:bookmarkStart w:id="953" w:name="_Ref293328441"/>
      <w:r w:rsidRPr="00A84FBF">
        <w:rPr>
          <w:sz w:val="24"/>
          <w:szCs w:val="24"/>
        </w:rPr>
        <w:t>Privatus subjektas</w:t>
      </w:r>
      <w:r w:rsidR="009D1360" w:rsidRPr="00A84FBF">
        <w:rPr>
          <w:sz w:val="24"/>
          <w:szCs w:val="24"/>
        </w:rPr>
        <w:t xml:space="preserve">, užtikrinadamas savo prievolių pagal Sutartį, įvykdymą, </w:t>
      </w:r>
      <w:r w:rsidR="00010A91" w:rsidRPr="00A84FBF">
        <w:rPr>
          <w:sz w:val="24"/>
          <w:szCs w:val="24"/>
        </w:rPr>
        <w:t>privalo</w:t>
      </w:r>
      <w:r w:rsidRPr="00A84FBF">
        <w:rPr>
          <w:sz w:val="24"/>
          <w:szCs w:val="24"/>
        </w:rPr>
        <w:t xml:space="preserve"> pateikti </w:t>
      </w:r>
      <w:r w:rsidR="009D1360" w:rsidRPr="00A84FBF">
        <w:rPr>
          <w:sz w:val="24"/>
          <w:szCs w:val="24"/>
        </w:rPr>
        <w:t>banko garantiją arba draudimo bendrovės laidavimo draudimo liudijimą</w:t>
      </w:r>
      <w:r w:rsidR="00F30E87" w:rsidRPr="00A84FBF">
        <w:rPr>
          <w:sz w:val="24"/>
          <w:szCs w:val="24"/>
        </w:rPr>
        <w:t>:</w:t>
      </w:r>
    </w:p>
    <w:p w14:paraId="667B52AC" w14:textId="259B05EA" w:rsidR="001408A7" w:rsidRPr="00CC7352" w:rsidRDefault="00F30E87" w:rsidP="000A1705">
      <w:pPr>
        <w:pStyle w:val="paragrafesraas"/>
        <w:numPr>
          <w:ilvl w:val="2"/>
          <w:numId w:val="54"/>
        </w:numPr>
        <w:tabs>
          <w:tab w:val="clear" w:pos="2564"/>
          <w:tab w:val="num" w:pos="2268"/>
          <w:tab w:val="num" w:pos="2700"/>
        </w:tabs>
        <w:ind w:left="2268" w:hanging="850"/>
        <w:rPr>
          <w:sz w:val="24"/>
          <w:szCs w:val="24"/>
        </w:rPr>
      </w:pPr>
      <w:bookmarkStart w:id="954" w:name="_Ref165386515"/>
      <w:r w:rsidRPr="00A84FBF">
        <w:rPr>
          <w:sz w:val="24"/>
          <w:szCs w:val="24"/>
        </w:rPr>
        <w:t>Darbų vykdymo laikotarpiui</w:t>
      </w:r>
      <w:r w:rsidR="00DA6427" w:rsidRPr="00A84FBF">
        <w:rPr>
          <w:sz w:val="24"/>
          <w:szCs w:val="24"/>
        </w:rPr>
        <w:t xml:space="preserve"> (</w:t>
      </w:r>
      <w:r w:rsidR="00952BBE" w:rsidRPr="00A84FBF">
        <w:rPr>
          <w:sz w:val="24"/>
          <w:szCs w:val="24"/>
        </w:rPr>
        <w:t xml:space="preserve">pateikiamas vykdant Išankstines sutarties įsigaliojimo sąlygas ir turi galioti </w:t>
      </w:r>
      <w:r w:rsidR="00DA6427" w:rsidRPr="00A84FBF">
        <w:rPr>
          <w:sz w:val="24"/>
          <w:szCs w:val="24"/>
        </w:rPr>
        <w:t>iki Eksploatacijos pradžios</w:t>
      </w:r>
      <w:r w:rsidR="00BA49C5" w:rsidRPr="00A84FBF">
        <w:rPr>
          <w:sz w:val="24"/>
          <w:szCs w:val="24"/>
        </w:rPr>
        <w:t>)</w:t>
      </w:r>
      <w:r w:rsidR="004C3039" w:rsidRPr="00A84FBF">
        <w:rPr>
          <w:sz w:val="24"/>
          <w:szCs w:val="24"/>
        </w:rPr>
        <w:t xml:space="preserve"> </w:t>
      </w:r>
      <w:r w:rsidR="00902E85" w:rsidRPr="00A84FBF">
        <w:rPr>
          <w:sz w:val="24"/>
          <w:szCs w:val="24"/>
        </w:rPr>
        <w:t>–</w:t>
      </w:r>
      <w:r w:rsidR="004C3039" w:rsidRPr="00A84FBF">
        <w:rPr>
          <w:sz w:val="24"/>
          <w:szCs w:val="24"/>
        </w:rPr>
        <w:t xml:space="preserve"> </w:t>
      </w:r>
      <w:bookmarkEnd w:id="954"/>
      <w:r w:rsidR="00331769" w:rsidRPr="00A84FBF">
        <w:rPr>
          <w:color w:val="FF0000"/>
          <w:sz w:val="24"/>
          <w:szCs w:val="24"/>
        </w:rPr>
        <w:t>[</w:t>
      </w:r>
      <w:r w:rsidR="00331769" w:rsidRPr="00A84FBF">
        <w:rPr>
          <w:i/>
          <w:iCs/>
          <w:color w:val="FF0000"/>
          <w:sz w:val="24"/>
          <w:szCs w:val="24"/>
        </w:rPr>
        <w:t xml:space="preserve">nurodyti </w:t>
      </w:r>
      <w:r w:rsidR="00EF3C49" w:rsidRPr="00A84FBF">
        <w:rPr>
          <w:i/>
          <w:iCs/>
          <w:color w:val="FF0000"/>
          <w:sz w:val="24"/>
          <w:szCs w:val="24"/>
        </w:rPr>
        <w:t>procentinį dydį</w:t>
      </w:r>
      <w:r w:rsidR="00331769" w:rsidRPr="00A84FBF">
        <w:rPr>
          <w:i/>
          <w:iCs/>
          <w:color w:val="FF0000"/>
          <w:sz w:val="24"/>
          <w:szCs w:val="24"/>
        </w:rPr>
        <w:t xml:space="preserve">, </w:t>
      </w:r>
      <w:r w:rsidR="00331769" w:rsidRPr="001F15CF">
        <w:rPr>
          <w:i/>
          <w:iCs/>
          <w:color w:val="0070C0"/>
          <w:sz w:val="24"/>
          <w:szCs w:val="24"/>
        </w:rPr>
        <w:t>rekomenduojama nurodyti ne didesnę kaip 5 % nuo Pasiūlyme nurodytos Investicijų vertės</w:t>
      </w:r>
      <w:r w:rsidR="00331769" w:rsidRPr="001F15CF">
        <w:rPr>
          <w:color w:val="0070C0"/>
          <w:sz w:val="24"/>
          <w:szCs w:val="24"/>
        </w:rPr>
        <w:t>]</w:t>
      </w:r>
      <w:r w:rsidR="00331769" w:rsidRPr="001F15CF">
        <w:rPr>
          <w:i/>
          <w:iCs/>
          <w:color w:val="0070C0"/>
          <w:sz w:val="24"/>
          <w:szCs w:val="24"/>
        </w:rPr>
        <w:t xml:space="preserve"> </w:t>
      </w:r>
      <w:r w:rsidR="00331769" w:rsidRPr="00A84FBF">
        <w:rPr>
          <w:sz w:val="24"/>
          <w:szCs w:val="24"/>
        </w:rPr>
        <w:t>eurų</w:t>
      </w:r>
      <w:r w:rsidR="00EF3C49" w:rsidRPr="00A84FBF">
        <w:rPr>
          <w:sz w:val="24"/>
          <w:szCs w:val="24"/>
        </w:rPr>
        <w:t>.</w:t>
      </w:r>
      <w:r w:rsidR="00EF3C49" w:rsidRPr="00A84FBF">
        <w:t xml:space="preserve"> </w:t>
      </w:r>
      <w:r w:rsidR="00EF3C49" w:rsidRPr="00A84FBF">
        <w:rPr>
          <w:sz w:val="24"/>
          <w:szCs w:val="24"/>
        </w:rPr>
        <w:t>Jeigu vykdant Sutartį pradinė Investicijų, nurodytų Pasiūlyme dėl pradinių Darbų ir Paslaugų apimties, vertė būtų pakeista</w:t>
      </w:r>
      <w:r w:rsidR="00A84BAC" w:rsidRPr="00A84FBF">
        <w:rPr>
          <w:sz w:val="24"/>
          <w:szCs w:val="24"/>
        </w:rPr>
        <w:t xml:space="preserve"> (padidės)</w:t>
      </w:r>
      <w:r w:rsidR="00EF3C49" w:rsidRPr="00A84FBF">
        <w:rPr>
          <w:sz w:val="24"/>
          <w:szCs w:val="24"/>
        </w:rPr>
        <w:t>, kaip nurodyta šios Sutarties</w:t>
      </w:r>
      <w:r w:rsidR="00EF3C49" w:rsidRPr="00EF3C49">
        <w:rPr>
          <w:sz w:val="24"/>
          <w:szCs w:val="24"/>
        </w:rPr>
        <w:t xml:space="preserve"> </w:t>
      </w:r>
      <w:r w:rsidR="00DF3999">
        <w:rPr>
          <w:sz w:val="24"/>
          <w:szCs w:val="24"/>
        </w:rPr>
        <w:fldChar w:fldCharType="begin"/>
      </w:r>
      <w:r w:rsidR="00DF3999">
        <w:rPr>
          <w:sz w:val="24"/>
          <w:szCs w:val="24"/>
        </w:rPr>
        <w:instrText xml:space="preserve"> REF _Ref172884577 \w \h </w:instrText>
      </w:r>
      <w:r w:rsidR="00DF3999">
        <w:rPr>
          <w:sz w:val="24"/>
          <w:szCs w:val="24"/>
        </w:rPr>
      </w:r>
      <w:r w:rsidR="00DF3999">
        <w:rPr>
          <w:sz w:val="24"/>
          <w:szCs w:val="24"/>
        </w:rPr>
        <w:fldChar w:fldCharType="separate"/>
      </w:r>
      <w:r w:rsidR="00F7534F">
        <w:rPr>
          <w:sz w:val="24"/>
          <w:szCs w:val="24"/>
        </w:rPr>
        <w:t>39.4</w:t>
      </w:r>
      <w:r w:rsidR="00DF3999">
        <w:rPr>
          <w:sz w:val="24"/>
          <w:szCs w:val="24"/>
        </w:rPr>
        <w:fldChar w:fldCharType="end"/>
      </w:r>
      <w:r w:rsidR="00DF3999">
        <w:rPr>
          <w:sz w:val="24"/>
          <w:szCs w:val="24"/>
        </w:rPr>
        <w:t xml:space="preserve"> </w:t>
      </w:r>
      <w:r w:rsidR="00EF3C49" w:rsidRPr="00EF3C49">
        <w:rPr>
          <w:sz w:val="24"/>
          <w:szCs w:val="24"/>
        </w:rPr>
        <w:t xml:space="preserve">punkte, Privatus subjektas privalo padidinti Pvievolių įvykdymo užtikrinimo sumą, kad ji būtų ne mažesnė, negu šiame punkte nurodytas procentinis dydis nuo Investicijų po pakeitimo be PVM, ir pateikti tą patvirtinančius dokumentus </w:t>
      </w:r>
      <w:r w:rsidR="00EF3C49" w:rsidRPr="00EF3C49">
        <w:rPr>
          <w:sz w:val="24"/>
          <w:szCs w:val="24"/>
        </w:rPr>
        <w:lastRenderedPageBreak/>
        <w:t xml:space="preserve">per 10 (dešimt) Darbo dienų nuo susitarimo, </w:t>
      </w:r>
      <w:r w:rsidR="00EF3C49" w:rsidRPr="00CC7352">
        <w:rPr>
          <w:sz w:val="24"/>
          <w:szCs w:val="24"/>
        </w:rPr>
        <w:t>pagal kurį padidėja Investicijų vertė, dienos</w:t>
      </w:r>
      <w:bookmarkStart w:id="955" w:name="_Hlk165382237"/>
      <w:bookmarkStart w:id="956" w:name="_Hlk103749888"/>
      <w:bookmarkEnd w:id="951"/>
      <w:r w:rsidR="007B644D">
        <w:rPr>
          <w:sz w:val="24"/>
          <w:szCs w:val="24"/>
        </w:rPr>
        <w:t>;</w:t>
      </w:r>
    </w:p>
    <w:p w14:paraId="23B1524B" w14:textId="4804DBB1" w:rsidR="00461F79" w:rsidRPr="00CC7352" w:rsidRDefault="004C3039" w:rsidP="000A1705">
      <w:pPr>
        <w:pStyle w:val="paragrafesraas"/>
        <w:tabs>
          <w:tab w:val="num" w:pos="2552"/>
        </w:tabs>
        <w:ind w:left="2269" w:hanging="1146"/>
        <w:rPr>
          <w:sz w:val="24"/>
          <w:szCs w:val="24"/>
        </w:rPr>
      </w:pPr>
      <w:bookmarkStart w:id="957" w:name="_Ref165386420"/>
      <w:bookmarkEnd w:id="955"/>
      <w:r w:rsidRPr="00CC7352">
        <w:rPr>
          <w:sz w:val="24"/>
          <w:szCs w:val="24"/>
        </w:rPr>
        <w:t xml:space="preserve">Paslaugų teikimo laikotarpiui </w:t>
      </w:r>
      <w:r w:rsidR="00C10FFB" w:rsidRPr="00CC7352">
        <w:rPr>
          <w:sz w:val="24"/>
          <w:szCs w:val="24"/>
        </w:rPr>
        <w:t>(</w:t>
      </w:r>
      <w:r w:rsidR="00952BBE" w:rsidRPr="00CC7352">
        <w:rPr>
          <w:sz w:val="24"/>
          <w:szCs w:val="24"/>
        </w:rPr>
        <w:t xml:space="preserve">pateikiamas </w:t>
      </w:r>
      <w:r w:rsidRPr="00CC7352">
        <w:rPr>
          <w:sz w:val="24"/>
          <w:szCs w:val="24"/>
        </w:rPr>
        <w:t>l</w:t>
      </w:r>
      <w:r w:rsidR="00F30E87" w:rsidRPr="00CC7352">
        <w:rPr>
          <w:sz w:val="24"/>
          <w:szCs w:val="24"/>
        </w:rPr>
        <w:t>ikus</w:t>
      </w:r>
      <w:r w:rsidRPr="00CC7352">
        <w:rPr>
          <w:sz w:val="24"/>
          <w:szCs w:val="24"/>
        </w:rPr>
        <w:t xml:space="preserve"> 3</w:t>
      </w:r>
      <w:r w:rsidR="00F30E87" w:rsidRPr="00CC7352">
        <w:rPr>
          <w:sz w:val="24"/>
          <w:szCs w:val="24"/>
        </w:rPr>
        <w:t xml:space="preserve"> </w:t>
      </w:r>
      <w:r w:rsidRPr="00CC7352">
        <w:rPr>
          <w:sz w:val="24"/>
          <w:szCs w:val="24"/>
        </w:rPr>
        <w:t>(</w:t>
      </w:r>
      <w:r w:rsidR="00F30E87" w:rsidRPr="00CC7352">
        <w:rPr>
          <w:sz w:val="24"/>
          <w:szCs w:val="24"/>
        </w:rPr>
        <w:t>trim</w:t>
      </w:r>
      <w:r w:rsidRPr="00CC7352">
        <w:rPr>
          <w:sz w:val="24"/>
          <w:szCs w:val="24"/>
        </w:rPr>
        <w:t>s)</w:t>
      </w:r>
      <w:r w:rsidR="00F30E87" w:rsidRPr="00CC7352">
        <w:rPr>
          <w:sz w:val="24"/>
          <w:szCs w:val="24"/>
        </w:rPr>
        <w:t xml:space="preserve"> m</w:t>
      </w:r>
      <w:r w:rsidRPr="00CC7352">
        <w:rPr>
          <w:sz w:val="24"/>
          <w:szCs w:val="24"/>
        </w:rPr>
        <w:t>ė</w:t>
      </w:r>
      <w:r w:rsidR="00F30E87" w:rsidRPr="00CC7352">
        <w:rPr>
          <w:sz w:val="24"/>
          <w:szCs w:val="24"/>
        </w:rPr>
        <w:t>nesiams</w:t>
      </w:r>
      <w:r w:rsidRPr="00CC7352">
        <w:rPr>
          <w:sz w:val="24"/>
          <w:szCs w:val="24"/>
        </w:rPr>
        <w:t xml:space="preserve"> iki Paslaugų teikimo termino pabaigos ir turi galioti ne mažiau nei 6 (šešis) mėnesius po to kai Turtas yra perduodamas (grąžinamas) Sutarties </w:t>
      </w:r>
      <w:r w:rsidR="00461F79" w:rsidRPr="00CC7352">
        <w:rPr>
          <w:sz w:val="24"/>
          <w:szCs w:val="24"/>
        </w:rPr>
        <w:fldChar w:fldCharType="begin"/>
      </w:r>
      <w:r w:rsidR="00461F79" w:rsidRPr="00CC7352">
        <w:rPr>
          <w:sz w:val="24"/>
          <w:szCs w:val="24"/>
        </w:rPr>
        <w:instrText xml:space="preserve"> REF _Ref105391431 \r \h </w:instrText>
      </w:r>
      <w:r w:rsidR="00426B37" w:rsidRPr="00CC7352">
        <w:rPr>
          <w:sz w:val="24"/>
          <w:szCs w:val="24"/>
        </w:rPr>
        <w:instrText xml:space="preserve"> \* MERGEFORMAT </w:instrText>
      </w:r>
      <w:r w:rsidR="00461F79" w:rsidRPr="00CC7352">
        <w:rPr>
          <w:sz w:val="24"/>
          <w:szCs w:val="24"/>
        </w:rPr>
      </w:r>
      <w:r w:rsidR="00461F79" w:rsidRPr="00CC7352">
        <w:rPr>
          <w:sz w:val="24"/>
          <w:szCs w:val="24"/>
        </w:rPr>
        <w:fldChar w:fldCharType="separate"/>
      </w:r>
      <w:r w:rsidR="00F7534F">
        <w:rPr>
          <w:sz w:val="24"/>
          <w:szCs w:val="24"/>
        </w:rPr>
        <w:t>11</w:t>
      </w:r>
      <w:r w:rsidR="00461F79" w:rsidRPr="00CC7352">
        <w:rPr>
          <w:sz w:val="24"/>
          <w:szCs w:val="24"/>
        </w:rPr>
        <w:fldChar w:fldCharType="end"/>
      </w:r>
      <w:r w:rsidRPr="00CC7352">
        <w:rPr>
          <w:sz w:val="24"/>
          <w:szCs w:val="24"/>
        </w:rPr>
        <w:t xml:space="preserve"> punkte nustatyta tvarka</w:t>
      </w:r>
      <w:r w:rsidR="00C10FFB" w:rsidRPr="00CC7352">
        <w:rPr>
          <w:sz w:val="24"/>
          <w:szCs w:val="24"/>
        </w:rPr>
        <w:t xml:space="preserve">) </w:t>
      </w:r>
      <w:r w:rsidR="004D3BDC">
        <w:rPr>
          <w:sz w:val="24"/>
          <w:szCs w:val="24"/>
        </w:rPr>
        <w:t>–</w:t>
      </w:r>
      <w:r w:rsidR="00C10FFB" w:rsidRPr="00CC7352">
        <w:rPr>
          <w:sz w:val="24"/>
          <w:szCs w:val="24"/>
        </w:rPr>
        <w:t xml:space="preserve"> </w:t>
      </w:r>
      <w:bookmarkStart w:id="958" w:name="_Hlk171084204"/>
      <w:r w:rsidR="00C10FFB" w:rsidRPr="004D3BDC">
        <w:rPr>
          <w:iCs/>
          <w:color w:val="FF0000"/>
          <w:sz w:val="24"/>
          <w:szCs w:val="24"/>
        </w:rPr>
        <w:t>[</w:t>
      </w:r>
      <w:r w:rsidR="00C10FFB" w:rsidRPr="00CC7352">
        <w:rPr>
          <w:i/>
          <w:color w:val="FF0000"/>
          <w:sz w:val="24"/>
          <w:szCs w:val="24"/>
        </w:rPr>
        <w:t>nurodyti sumą skaičiais ir žodži</w:t>
      </w:r>
      <w:r w:rsidR="00331769" w:rsidRPr="00CC7352">
        <w:rPr>
          <w:i/>
          <w:color w:val="FF0000"/>
          <w:sz w:val="24"/>
          <w:szCs w:val="24"/>
        </w:rPr>
        <w:t>ais</w:t>
      </w:r>
      <w:r w:rsidR="00C10FFB" w:rsidRPr="004D3BDC">
        <w:rPr>
          <w:iCs/>
          <w:color w:val="FF0000"/>
          <w:sz w:val="24"/>
          <w:szCs w:val="24"/>
        </w:rPr>
        <w:t>]</w:t>
      </w:r>
      <w:r w:rsidR="00C10FFB" w:rsidRPr="00CC7352">
        <w:rPr>
          <w:color w:val="FF0000"/>
          <w:sz w:val="24"/>
          <w:szCs w:val="24"/>
        </w:rPr>
        <w:t xml:space="preserve"> </w:t>
      </w:r>
      <w:r w:rsidR="00C10FFB" w:rsidRPr="00CC7352">
        <w:rPr>
          <w:sz w:val="24"/>
          <w:szCs w:val="24"/>
        </w:rPr>
        <w:t>eurų.</w:t>
      </w:r>
      <w:bookmarkEnd w:id="957"/>
    </w:p>
    <w:bookmarkEnd w:id="958"/>
    <w:p w14:paraId="2787ED3A" w14:textId="6364CA6B" w:rsidR="009D1360" w:rsidRPr="00CC7352" w:rsidRDefault="009D1360" w:rsidP="000A1705">
      <w:pPr>
        <w:pStyle w:val="paragrafai"/>
        <w:ind w:hanging="779"/>
        <w:rPr>
          <w:sz w:val="24"/>
          <w:szCs w:val="24"/>
        </w:rPr>
      </w:pPr>
      <w:r w:rsidRPr="00CC7352">
        <w:rPr>
          <w:sz w:val="24"/>
          <w:szCs w:val="24"/>
        </w:rPr>
        <w:t>Prievolių įvykdymo užtikrinimo sąlygos:</w:t>
      </w:r>
    </w:p>
    <w:p w14:paraId="601F57C5" w14:textId="03B30DDF" w:rsidR="009D1360" w:rsidRPr="00CC7352" w:rsidRDefault="009D1360" w:rsidP="000A1705">
      <w:pPr>
        <w:pStyle w:val="paragrafesraas"/>
        <w:tabs>
          <w:tab w:val="clear" w:pos="3131"/>
          <w:tab w:val="num" w:pos="2268"/>
        </w:tabs>
        <w:ind w:left="2268" w:hanging="1134"/>
        <w:rPr>
          <w:sz w:val="24"/>
          <w:szCs w:val="24"/>
        </w:rPr>
      </w:pPr>
      <w:r w:rsidRPr="00CC7352">
        <w:rPr>
          <w:sz w:val="24"/>
          <w:szCs w:val="24"/>
        </w:rPr>
        <w:t xml:space="preserve">Sutarties įvykdymo užtikrinimas turi būti besąlyginis, neatšaukiamas, pirmo pareikalavimo banko (garanto) arba draudimo bendrovės (draudiko) įsipareigojimas sumokėti Valdžios subjektui jo reikalaujamą sumą, jeigu Valdžios subjektas pateikia mokėjimo reikalavimą ir jame nurodo, (i) kad Privatus subjektas pažeidė savo įsipareigojimą (-us) pagal Sutarties sąlygas, ir (ii) </w:t>
      </w:r>
      <w:r w:rsidR="00836729" w:rsidRPr="00CC7352">
        <w:rPr>
          <w:sz w:val="24"/>
          <w:szCs w:val="24"/>
        </w:rPr>
        <w:t xml:space="preserve">Privataus subjekto </w:t>
      </w:r>
      <w:r w:rsidRPr="00CC7352">
        <w:rPr>
          <w:sz w:val="24"/>
          <w:szCs w:val="24"/>
        </w:rPr>
        <w:t xml:space="preserve">padarytus </w:t>
      </w:r>
      <w:r w:rsidR="00836729" w:rsidRPr="00CC7352">
        <w:rPr>
          <w:sz w:val="24"/>
          <w:szCs w:val="24"/>
        </w:rPr>
        <w:t xml:space="preserve">Sutarties </w:t>
      </w:r>
      <w:r w:rsidRPr="00CC7352">
        <w:rPr>
          <w:sz w:val="24"/>
          <w:szCs w:val="24"/>
        </w:rPr>
        <w:t>pažeidimus, įskaitant nesumokėtas netesybas</w:t>
      </w:r>
      <w:r w:rsidR="00836729" w:rsidRPr="00CC7352">
        <w:rPr>
          <w:sz w:val="24"/>
          <w:szCs w:val="24"/>
        </w:rPr>
        <w:t xml:space="preserve">. </w:t>
      </w:r>
      <w:r w:rsidRPr="00CC7352">
        <w:rPr>
          <w:sz w:val="24"/>
          <w:szCs w:val="24"/>
        </w:rPr>
        <w:t xml:space="preserve">Laidavimo draudimo atveju draudžiamuoju įvykiu turi būti laikomas pirmasis </w:t>
      </w:r>
      <w:r w:rsidR="00836729" w:rsidRPr="00CC7352">
        <w:rPr>
          <w:sz w:val="24"/>
          <w:szCs w:val="24"/>
        </w:rPr>
        <w:t xml:space="preserve">Valdžios subjekto </w:t>
      </w:r>
      <w:r w:rsidRPr="00CC7352">
        <w:rPr>
          <w:sz w:val="24"/>
          <w:szCs w:val="24"/>
        </w:rPr>
        <w:t>pareikalavimas sumokėti draudimo išmoką dėl sutartinių įsipareigojimų neįvykdymo;</w:t>
      </w:r>
    </w:p>
    <w:p w14:paraId="333C023F" w14:textId="2D7F5C67" w:rsidR="00836729" w:rsidRPr="00CC7352" w:rsidRDefault="00836729" w:rsidP="000A1705">
      <w:pPr>
        <w:pStyle w:val="paragrafesraas"/>
        <w:tabs>
          <w:tab w:val="clear" w:pos="3131"/>
          <w:tab w:val="num" w:pos="2268"/>
        </w:tabs>
        <w:ind w:left="2268" w:hanging="1134"/>
        <w:rPr>
          <w:sz w:val="24"/>
          <w:szCs w:val="24"/>
        </w:rPr>
      </w:pPr>
      <w:r w:rsidRPr="00CC7352">
        <w:rPr>
          <w:sz w:val="24"/>
          <w:szCs w:val="24"/>
        </w:rPr>
        <w:t>Prievolių įvykdymo užtikrinimas turi būti išduotas: (i) Europos Sąjungoje licencijuoto banko arba draudimo bendrovės; arba (ii) banko ar draudimo bendrovės iš trečiosios šalies, kurie užtikrinimo išdavimo dieną turi turėti bent vienos tarptautinių reitingų agentūros patvirtintą investicinio lygio reitingą, ne mažesnį kaip: Standard &amp; Poor’s – „A-“, Fitch – „A-“, Moody’s – „A3“ arba lygiavertį; reitingą turi atitikti bankas arba draudimo bendrovė, kuri išdavė užtikrinimą, arba bendrovių grupė, kuriai jie priklauso;</w:t>
      </w:r>
    </w:p>
    <w:p w14:paraId="5E5E250D" w14:textId="0746D0C4" w:rsidR="008E6F2C" w:rsidRPr="00CC7352" w:rsidRDefault="008E6F2C" w:rsidP="000A1705">
      <w:pPr>
        <w:pStyle w:val="paragrafesraas"/>
        <w:tabs>
          <w:tab w:val="clear" w:pos="3131"/>
          <w:tab w:val="num" w:pos="2268"/>
        </w:tabs>
        <w:ind w:left="2268" w:hanging="1134"/>
        <w:rPr>
          <w:sz w:val="24"/>
          <w:szCs w:val="24"/>
        </w:rPr>
      </w:pPr>
      <w:r w:rsidRPr="00CC7352">
        <w:rPr>
          <w:sz w:val="24"/>
          <w:szCs w:val="24"/>
        </w:rPr>
        <w:t>Prievolių įvykdymo užtikrinimas turi būti surašytas lietuvių arba anglų kalba (ir išverstas į lietuvių kalbą);</w:t>
      </w:r>
    </w:p>
    <w:p w14:paraId="43BEBF12" w14:textId="2EFFD6F3" w:rsidR="00482F0B" w:rsidRPr="00CC7352" w:rsidRDefault="00482F0B" w:rsidP="000A1705">
      <w:pPr>
        <w:pStyle w:val="paragrafesraas"/>
        <w:tabs>
          <w:tab w:val="clear" w:pos="3131"/>
          <w:tab w:val="num" w:pos="2268"/>
        </w:tabs>
        <w:ind w:left="2268" w:hanging="1134"/>
        <w:rPr>
          <w:sz w:val="24"/>
          <w:szCs w:val="24"/>
        </w:rPr>
      </w:pPr>
      <w:r w:rsidRPr="00CC7352">
        <w:rPr>
          <w:sz w:val="24"/>
          <w:szCs w:val="24"/>
        </w:rPr>
        <w:t xml:space="preserve">Reikalaujama pagal Prievolių įvykdymo užtikrinimą suma turi būti išmokama ne vėliau nei per 10 </w:t>
      </w:r>
      <w:r w:rsidR="000636CD" w:rsidRPr="000636CD">
        <w:rPr>
          <w:sz w:val="24"/>
          <w:szCs w:val="24"/>
        </w:rPr>
        <w:t>(dešimt)</w:t>
      </w:r>
      <w:r w:rsidR="000636CD">
        <w:rPr>
          <w:sz w:val="24"/>
          <w:szCs w:val="24"/>
        </w:rPr>
        <w:t xml:space="preserve"> </w:t>
      </w:r>
      <w:r w:rsidRPr="00CC7352">
        <w:rPr>
          <w:sz w:val="24"/>
          <w:szCs w:val="24"/>
        </w:rPr>
        <w:t>dienų po Valdžios subjekto mokėjimo reikalavimo pateikimo garantui arba draudikui</w:t>
      </w:r>
      <w:r w:rsidR="00B1502E" w:rsidRPr="00CC7352">
        <w:rPr>
          <w:sz w:val="24"/>
          <w:szCs w:val="24"/>
        </w:rPr>
        <w:t>;</w:t>
      </w:r>
    </w:p>
    <w:p w14:paraId="656B33FF" w14:textId="571C29E1" w:rsidR="00760291" w:rsidRPr="00CC7352" w:rsidRDefault="000E1469" w:rsidP="000A1705">
      <w:pPr>
        <w:pStyle w:val="paragrafesraas"/>
        <w:tabs>
          <w:tab w:val="clear" w:pos="3131"/>
          <w:tab w:val="num" w:pos="2268"/>
        </w:tabs>
        <w:ind w:left="2268" w:hanging="1134"/>
        <w:rPr>
          <w:sz w:val="24"/>
          <w:szCs w:val="24"/>
        </w:rPr>
      </w:pPr>
      <w:bookmarkStart w:id="959" w:name="_Ref165544712"/>
      <w:r w:rsidRPr="00CC7352">
        <w:rPr>
          <w:sz w:val="24"/>
          <w:szCs w:val="24"/>
        </w:rPr>
        <w:t xml:space="preserve">Sutarties </w:t>
      </w:r>
      <w:r w:rsidRPr="00CC7352">
        <w:rPr>
          <w:sz w:val="24"/>
          <w:szCs w:val="24"/>
        </w:rPr>
        <w:fldChar w:fldCharType="begin"/>
      </w:r>
      <w:r w:rsidRPr="00CC7352">
        <w:rPr>
          <w:sz w:val="24"/>
          <w:szCs w:val="24"/>
        </w:rPr>
        <w:instrText xml:space="preserve"> REF _Ref165386515 \r \h </w:instrText>
      </w:r>
      <w:r w:rsidR="0093441F" w:rsidRPr="00CC7352">
        <w:rPr>
          <w:sz w:val="24"/>
          <w:szCs w:val="24"/>
        </w:rPr>
        <w:instrText xml:space="preserve"> \* MERGEFORMAT </w:instrText>
      </w:r>
      <w:r w:rsidRPr="00CC7352">
        <w:rPr>
          <w:sz w:val="24"/>
          <w:szCs w:val="24"/>
        </w:rPr>
      </w:r>
      <w:r w:rsidRPr="00CC7352">
        <w:rPr>
          <w:sz w:val="24"/>
          <w:szCs w:val="24"/>
        </w:rPr>
        <w:fldChar w:fldCharType="separate"/>
      </w:r>
      <w:r w:rsidR="00F7534F">
        <w:rPr>
          <w:sz w:val="24"/>
          <w:szCs w:val="24"/>
        </w:rPr>
        <w:t>33.1.1</w:t>
      </w:r>
      <w:r w:rsidRPr="00CC7352">
        <w:rPr>
          <w:sz w:val="24"/>
          <w:szCs w:val="24"/>
        </w:rPr>
        <w:fldChar w:fldCharType="end"/>
      </w:r>
      <w:r w:rsidRPr="00CC7352">
        <w:rPr>
          <w:sz w:val="24"/>
          <w:szCs w:val="24"/>
        </w:rPr>
        <w:t xml:space="preserve"> punkte minimo Prievolių įvykdymo užtikrinimo atveju, </w:t>
      </w:r>
      <w:r w:rsidR="00D45CD7" w:rsidRPr="00CC7352">
        <w:rPr>
          <w:sz w:val="24"/>
          <w:szCs w:val="24"/>
        </w:rPr>
        <w:t>Privatus subjektas</w:t>
      </w:r>
      <w:r w:rsidR="00B1502E" w:rsidRPr="00CC7352">
        <w:rPr>
          <w:sz w:val="24"/>
          <w:szCs w:val="24"/>
        </w:rPr>
        <w:t xml:space="preserve"> turi teisę pateikti 1 </w:t>
      </w:r>
      <w:r w:rsidRPr="00CC7352">
        <w:rPr>
          <w:sz w:val="24"/>
          <w:szCs w:val="24"/>
        </w:rPr>
        <w:t xml:space="preserve">(vienerius) </w:t>
      </w:r>
      <w:r w:rsidR="00B1502E" w:rsidRPr="00CC7352">
        <w:rPr>
          <w:sz w:val="24"/>
          <w:szCs w:val="24"/>
        </w:rPr>
        <w:t>metus galiojantį Prievolių įvykdymo užtikrinimą, tačiau privalo kasmet pratęsti užtikrinimo galiojimo terminą</w:t>
      </w:r>
      <w:r w:rsidR="007F66D5" w:rsidRPr="00CC7352">
        <w:rPr>
          <w:sz w:val="24"/>
          <w:szCs w:val="24"/>
        </w:rPr>
        <w:t xml:space="preserve"> ir ne vėliau kaip likus </w:t>
      </w:r>
      <w:r w:rsidR="004C6703" w:rsidRPr="004C6703">
        <w:rPr>
          <w:sz w:val="24"/>
          <w:szCs w:val="24"/>
        </w:rPr>
        <w:t xml:space="preserve">10 (dešimt) Darbo </w:t>
      </w:r>
      <w:r w:rsidR="007F66D5" w:rsidRPr="00CC7352">
        <w:rPr>
          <w:sz w:val="24"/>
          <w:szCs w:val="24"/>
        </w:rPr>
        <w:t xml:space="preserve">iki Prievolių įvykdymo užtikrinimo galiojimo pabaigos pateikti Valdžios subjektui </w:t>
      </w:r>
      <w:r w:rsidR="00760291" w:rsidRPr="00CC7352">
        <w:rPr>
          <w:sz w:val="24"/>
          <w:szCs w:val="24"/>
        </w:rPr>
        <w:t xml:space="preserve">užtikrinimo pratęsimą </w:t>
      </w:r>
      <w:r w:rsidR="007F66D5" w:rsidRPr="00CC7352">
        <w:rPr>
          <w:sz w:val="24"/>
          <w:szCs w:val="24"/>
        </w:rPr>
        <w:t xml:space="preserve">patvirtinantį dokumentą. </w:t>
      </w:r>
      <w:r w:rsidR="00760291" w:rsidRPr="00CC7352">
        <w:rPr>
          <w:sz w:val="24"/>
          <w:szCs w:val="24"/>
        </w:rPr>
        <w:t>Prievolių įvykdymo užtikrinime turi būti numatytas garanto arba draudiko besąlyginis įsipareigojimas sumokėti Valdžios subjektui jo mokėjimo reikalavime nurodytą sumą</w:t>
      </w:r>
      <w:r w:rsidR="008173D2" w:rsidRPr="00CC7352">
        <w:rPr>
          <w:sz w:val="24"/>
          <w:szCs w:val="24"/>
        </w:rPr>
        <w:t xml:space="preserve"> </w:t>
      </w:r>
      <w:r w:rsidR="008173D2" w:rsidRPr="00CC7352">
        <w:rPr>
          <w:color w:val="FF0000"/>
          <w:sz w:val="24"/>
          <w:szCs w:val="24"/>
        </w:rPr>
        <w:t>kaip užstatą</w:t>
      </w:r>
      <w:r w:rsidR="00760291" w:rsidRPr="00CC7352">
        <w:rPr>
          <w:sz w:val="24"/>
          <w:szCs w:val="24"/>
        </w:rPr>
        <w:t xml:space="preserve">, jeigu Privatus subjektas nepratęsė užtikrinimo galiojimo termino ir (arba) nepateikė Valdžios subjektui tą patvirtinančio dokumento likus </w:t>
      </w:r>
      <w:r w:rsidR="004C6703" w:rsidRPr="004C6703">
        <w:rPr>
          <w:sz w:val="24"/>
          <w:szCs w:val="24"/>
        </w:rPr>
        <w:t xml:space="preserve">10 (dešimt) Darbo </w:t>
      </w:r>
      <w:r w:rsidR="00760291" w:rsidRPr="00CC7352">
        <w:rPr>
          <w:sz w:val="24"/>
          <w:szCs w:val="24"/>
        </w:rPr>
        <w:t>iki užtikrinimo galiojimo pabaigos</w:t>
      </w:r>
      <w:r w:rsidR="008173D2" w:rsidRPr="00CC7352">
        <w:rPr>
          <w:sz w:val="24"/>
          <w:szCs w:val="24"/>
        </w:rPr>
        <w:t>. Pratęsus ar pateikus naują Prievolių įvykdymo užtikrinimą, užstatas yra grąžinamas</w:t>
      </w:r>
      <w:r w:rsidR="00760291" w:rsidRPr="00CC7352">
        <w:rPr>
          <w:sz w:val="24"/>
          <w:szCs w:val="24"/>
        </w:rPr>
        <w:t>;</w:t>
      </w:r>
      <w:bookmarkEnd w:id="959"/>
    </w:p>
    <w:p w14:paraId="5E29A141" w14:textId="70592D71" w:rsidR="007A206C" w:rsidRPr="00CC7352" w:rsidRDefault="007A206C" w:rsidP="000A1705">
      <w:pPr>
        <w:pStyle w:val="paragrafesraas"/>
        <w:tabs>
          <w:tab w:val="clear" w:pos="3131"/>
          <w:tab w:val="num" w:pos="2268"/>
        </w:tabs>
        <w:ind w:left="2268" w:hanging="1134"/>
        <w:rPr>
          <w:sz w:val="24"/>
          <w:szCs w:val="24"/>
        </w:rPr>
      </w:pPr>
      <w:r w:rsidRPr="00CC7352">
        <w:rPr>
          <w:sz w:val="24"/>
          <w:szCs w:val="24"/>
        </w:rPr>
        <w:t xml:space="preserve">Prievolių įvykdymo užtikrinime turi būti numatytas garanto arba draudiko besąlyginis įsipareigojimas sumokėti Valdžios subjektui jo mokėjimo reikalavime nurodytą sumą </w:t>
      </w:r>
      <w:r w:rsidRPr="00CC7352">
        <w:rPr>
          <w:sz w:val="24"/>
          <w:szCs w:val="24"/>
        </w:rPr>
        <w:lastRenderedPageBreak/>
        <w:t>tiek kompensuoti Valdžios subjekto jau patirtoms išlaidoms dėl Privataus subjekto pažeidimų, tiek apmokėti realioms būsimoms Valdžios subjekto išlaidoms;</w:t>
      </w:r>
    </w:p>
    <w:p w14:paraId="27769AD0" w14:textId="431FC964" w:rsidR="00836729" w:rsidRPr="00CC7352" w:rsidRDefault="00BD59C1" w:rsidP="000A1705">
      <w:pPr>
        <w:pStyle w:val="paragrafesraas"/>
        <w:tabs>
          <w:tab w:val="clear" w:pos="3131"/>
          <w:tab w:val="num" w:pos="2268"/>
        </w:tabs>
        <w:ind w:left="2268" w:hanging="1134"/>
        <w:rPr>
          <w:sz w:val="24"/>
          <w:szCs w:val="24"/>
        </w:rPr>
      </w:pPr>
      <w:r w:rsidRPr="00CC7352">
        <w:rPr>
          <w:sz w:val="24"/>
          <w:szCs w:val="24"/>
        </w:rPr>
        <w:t>Prievolių įvykdymo užtikrinime turi būti numatyta, kad bet kokius ginčus tarp garanto ar draudiko ir</w:t>
      </w:r>
      <w:r w:rsidR="00771ECD" w:rsidRPr="00CC7352">
        <w:rPr>
          <w:sz w:val="24"/>
          <w:szCs w:val="24"/>
        </w:rPr>
        <w:t xml:space="preserve"> </w:t>
      </w:r>
      <w:r w:rsidRPr="00CC7352">
        <w:rPr>
          <w:sz w:val="24"/>
          <w:szCs w:val="24"/>
        </w:rPr>
        <w:t>Valdžios subjekto, susijusius su Prievolių įvykdymo užtikrinimu, spręs Lietuvos Respublikos teismai.</w:t>
      </w:r>
    </w:p>
    <w:p w14:paraId="0626077A" w14:textId="0058ECDD" w:rsidR="00F30E87" w:rsidRPr="00CC7352" w:rsidRDefault="004C3039" w:rsidP="000A1705">
      <w:pPr>
        <w:pStyle w:val="paragrafai"/>
        <w:tabs>
          <w:tab w:val="clear" w:pos="1346"/>
        </w:tabs>
        <w:ind w:hanging="779"/>
        <w:rPr>
          <w:sz w:val="24"/>
          <w:szCs w:val="24"/>
        </w:rPr>
      </w:pPr>
      <w:r w:rsidRPr="00CC7352">
        <w:rPr>
          <w:sz w:val="24"/>
          <w:szCs w:val="24"/>
        </w:rPr>
        <w:t xml:space="preserve">Prieš pateikiant Prievolių įvykdymo užtikrinimą, Privatus subjektas </w:t>
      </w:r>
      <w:r w:rsidR="00352C19" w:rsidRPr="00CC7352">
        <w:rPr>
          <w:sz w:val="24"/>
          <w:szCs w:val="24"/>
        </w:rPr>
        <w:t xml:space="preserve">privalo </w:t>
      </w:r>
      <w:r w:rsidRPr="00CC7352">
        <w:rPr>
          <w:sz w:val="24"/>
          <w:szCs w:val="24"/>
        </w:rPr>
        <w:t>kreiptis į Valdžios subjektą dėl jo tinkamumo patvirtinimo. Atsakymą dėl tokio kreipimosi Valdžios subjektas privalo pateikti ne vėliau kaip per 5 (penkias) Darbo dienas nuo tokio kreipimosi.</w:t>
      </w:r>
    </w:p>
    <w:p w14:paraId="41F2C561" w14:textId="6431D6A1" w:rsidR="00116A12" w:rsidRPr="007B644D" w:rsidRDefault="001408A7" w:rsidP="000A1705">
      <w:pPr>
        <w:pStyle w:val="paragrafai"/>
        <w:tabs>
          <w:tab w:val="clear" w:pos="1346"/>
          <w:tab w:val="num" w:pos="1418"/>
        </w:tabs>
        <w:ind w:left="1418" w:hanging="851"/>
        <w:rPr>
          <w:sz w:val="24"/>
          <w:szCs w:val="24"/>
        </w:rPr>
      </w:pPr>
      <w:bookmarkStart w:id="960" w:name="_Hlk140162664"/>
      <w:bookmarkStart w:id="961" w:name="_Hlk103749949"/>
      <w:bookmarkStart w:id="962" w:name="_Ref110234446"/>
      <w:bookmarkEnd w:id="956"/>
      <w:r w:rsidRPr="00CC7352">
        <w:rPr>
          <w:sz w:val="24"/>
          <w:szCs w:val="24"/>
        </w:rPr>
        <w:t xml:space="preserve">Privačiam subjektui nepateikus Prievolių įvykdymo užtikrinimo Sutarties </w:t>
      </w:r>
      <w:r w:rsidR="001F2F71" w:rsidRPr="00CC7352">
        <w:rPr>
          <w:sz w:val="24"/>
          <w:szCs w:val="24"/>
        </w:rPr>
        <w:fldChar w:fldCharType="begin"/>
      </w:r>
      <w:r w:rsidR="001F2F71" w:rsidRPr="00CC7352">
        <w:rPr>
          <w:sz w:val="24"/>
          <w:szCs w:val="24"/>
        </w:rPr>
        <w:instrText xml:space="preserve"> REF _Ref165386420 \w \h </w:instrText>
      </w:r>
      <w:r w:rsidR="00426B37" w:rsidRPr="00CC7352">
        <w:rPr>
          <w:sz w:val="24"/>
          <w:szCs w:val="24"/>
        </w:rPr>
        <w:instrText xml:space="preserve"> \* MERGEFORMAT </w:instrText>
      </w:r>
      <w:r w:rsidR="001F2F71" w:rsidRPr="00CC7352">
        <w:rPr>
          <w:sz w:val="24"/>
          <w:szCs w:val="24"/>
        </w:rPr>
      </w:r>
      <w:r w:rsidR="001F2F71" w:rsidRPr="00CC7352">
        <w:rPr>
          <w:sz w:val="24"/>
          <w:szCs w:val="24"/>
        </w:rPr>
        <w:fldChar w:fldCharType="separate"/>
      </w:r>
      <w:r w:rsidR="00F7534F">
        <w:rPr>
          <w:sz w:val="24"/>
          <w:szCs w:val="24"/>
        </w:rPr>
        <w:t>33.1.2</w:t>
      </w:r>
      <w:r w:rsidR="001F2F71" w:rsidRPr="00CC7352">
        <w:rPr>
          <w:sz w:val="24"/>
          <w:szCs w:val="24"/>
        </w:rPr>
        <w:fldChar w:fldCharType="end"/>
      </w:r>
      <w:r w:rsidR="00A416EB" w:rsidRPr="00CC7352">
        <w:rPr>
          <w:sz w:val="24"/>
          <w:szCs w:val="24"/>
        </w:rPr>
        <w:t xml:space="preserve"> </w:t>
      </w:r>
      <w:r w:rsidRPr="00CC7352">
        <w:rPr>
          <w:sz w:val="24"/>
          <w:szCs w:val="24"/>
        </w:rPr>
        <w:t xml:space="preserve">punkte nurodytu terminu, Valdžios subjektas </w:t>
      </w:r>
      <w:bookmarkEnd w:id="960"/>
      <w:r w:rsidRPr="00CC7352">
        <w:rPr>
          <w:sz w:val="24"/>
          <w:szCs w:val="24"/>
        </w:rPr>
        <w:t>turi teisę sustabdyti Metinio atlyginimo mokėjimą ne didesne nei Prievolių įvykdymo užtikrinimo dydžio, nurodyto Sutarties</w:t>
      </w:r>
      <w:r w:rsidR="00986DB9" w:rsidRPr="00CC7352">
        <w:rPr>
          <w:sz w:val="24"/>
          <w:szCs w:val="24"/>
        </w:rPr>
        <w:t xml:space="preserve"> </w:t>
      </w:r>
      <w:r w:rsidR="001F2F71" w:rsidRPr="00CC7352">
        <w:fldChar w:fldCharType="begin"/>
      </w:r>
      <w:r w:rsidR="001F2F71" w:rsidRPr="00CC7352">
        <w:rPr>
          <w:sz w:val="24"/>
          <w:szCs w:val="24"/>
        </w:rPr>
        <w:instrText xml:space="preserve"> REF _Ref165386420 \w \h </w:instrText>
      </w:r>
      <w:r w:rsidR="00426B37" w:rsidRPr="00CC7352">
        <w:instrText xml:space="preserve"> \* MERGEFORMAT </w:instrText>
      </w:r>
      <w:r w:rsidR="001F2F71" w:rsidRPr="00CC7352">
        <w:fldChar w:fldCharType="separate"/>
      </w:r>
      <w:r w:rsidR="00F7534F">
        <w:rPr>
          <w:sz w:val="24"/>
          <w:szCs w:val="24"/>
        </w:rPr>
        <w:t>33.1.2</w:t>
      </w:r>
      <w:r w:rsidR="001F2F71" w:rsidRPr="00CC7352">
        <w:fldChar w:fldCharType="end"/>
      </w:r>
      <w:r w:rsidRPr="00CC7352">
        <w:rPr>
          <w:sz w:val="24"/>
          <w:szCs w:val="24"/>
        </w:rPr>
        <w:t xml:space="preserve"> punkte, suma, iki Prievolių </w:t>
      </w:r>
      <w:r w:rsidRPr="007B644D">
        <w:rPr>
          <w:sz w:val="24"/>
          <w:szCs w:val="24"/>
        </w:rPr>
        <w:t>įvykdymo užtikrinimas bus pateiktas.</w:t>
      </w:r>
      <w:bookmarkEnd w:id="952"/>
      <w:bookmarkEnd w:id="953"/>
      <w:bookmarkEnd w:id="961"/>
      <w:r w:rsidR="00613692" w:rsidRPr="007B644D">
        <w:rPr>
          <w:sz w:val="24"/>
          <w:szCs w:val="24"/>
        </w:rPr>
        <w:t xml:space="preserve"> </w:t>
      </w:r>
    </w:p>
    <w:p w14:paraId="4704D9FD" w14:textId="3C972A32" w:rsidR="00116A12" w:rsidRPr="007B644D" w:rsidRDefault="00F467EC" w:rsidP="000A1705">
      <w:pPr>
        <w:pStyle w:val="paragrafai"/>
        <w:tabs>
          <w:tab w:val="clear" w:pos="1346"/>
          <w:tab w:val="num" w:pos="1418"/>
        </w:tabs>
        <w:ind w:left="1418" w:hanging="851"/>
        <w:rPr>
          <w:sz w:val="24"/>
          <w:szCs w:val="24"/>
        </w:rPr>
      </w:pPr>
      <w:r w:rsidRPr="007B644D">
        <w:rPr>
          <w:sz w:val="24"/>
          <w:szCs w:val="24"/>
        </w:rPr>
        <w:t>Valdžios subjektas turi teisę pasinaudoti jam pateiktu Prievolių įvykdymo užtikrinimu</w:t>
      </w:r>
      <w:r w:rsidR="00116A12" w:rsidRPr="007B644D">
        <w:rPr>
          <w:sz w:val="24"/>
          <w:szCs w:val="24"/>
        </w:rPr>
        <w:t xml:space="preserve"> dėl sumų, kurias jis turi teisę gauti pagal Sutartį:</w:t>
      </w:r>
    </w:p>
    <w:p w14:paraId="1873CEEB" w14:textId="15027D58" w:rsidR="003E1377" w:rsidRPr="007B644D" w:rsidRDefault="0093441F" w:rsidP="009B6752">
      <w:pPr>
        <w:pStyle w:val="paragrafesraas"/>
        <w:tabs>
          <w:tab w:val="clear" w:pos="3131"/>
          <w:tab w:val="num" w:pos="2268"/>
        </w:tabs>
        <w:ind w:left="2268" w:hanging="1134"/>
        <w:rPr>
          <w:sz w:val="24"/>
          <w:szCs w:val="24"/>
        </w:rPr>
      </w:pPr>
      <w:bookmarkStart w:id="963" w:name="_Ref165545138"/>
      <w:r w:rsidRPr="007B644D">
        <w:rPr>
          <w:sz w:val="24"/>
          <w:szCs w:val="24"/>
        </w:rPr>
        <w:t xml:space="preserve">Sutarties </w:t>
      </w:r>
      <w:r w:rsidRPr="007B644D">
        <w:rPr>
          <w:sz w:val="24"/>
          <w:szCs w:val="24"/>
        </w:rPr>
        <w:fldChar w:fldCharType="begin"/>
      </w:r>
      <w:r w:rsidRPr="007B644D">
        <w:rPr>
          <w:sz w:val="24"/>
          <w:szCs w:val="24"/>
        </w:rPr>
        <w:instrText xml:space="preserve"> REF _Ref165544712 \r \h </w:instrText>
      </w:r>
      <w:r w:rsidR="00F23C62" w:rsidRPr="007B644D">
        <w:rPr>
          <w:sz w:val="24"/>
          <w:szCs w:val="24"/>
        </w:rPr>
        <w:instrText xml:space="preserve"> \* MERGEFORMAT </w:instrText>
      </w:r>
      <w:r w:rsidRPr="007B644D">
        <w:rPr>
          <w:sz w:val="24"/>
          <w:szCs w:val="24"/>
        </w:rPr>
      </w:r>
      <w:r w:rsidRPr="007B644D">
        <w:rPr>
          <w:sz w:val="24"/>
          <w:szCs w:val="24"/>
        </w:rPr>
        <w:fldChar w:fldCharType="separate"/>
      </w:r>
      <w:r w:rsidR="00F7534F">
        <w:rPr>
          <w:sz w:val="24"/>
          <w:szCs w:val="24"/>
        </w:rPr>
        <w:t>33.2.5</w:t>
      </w:r>
      <w:r w:rsidRPr="007B644D">
        <w:rPr>
          <w:sz w:val="24"/>
          <w:szCs w:val="24"/>
        </w:rPr>
        <w:fldChar w:fldCharType="end"/>
      </w:r>
      <w:r w:rsidRPr="007B644D">
        <w:rPr>
          <w:sz w:val="24"/>
          <w:szCs w:val="24"/>
        </w:rPr>
        <w:t xml:space="preserve"> punkte numatytu atveju, kai Valdžios subjektas laiku negauna Prievolių įvykdymo užtikrinimo pratęsimą patvirtinančio dokumento. Tokiu atveju Valdžios subjektas turi teisę pareikalauti sumokėti visą neišmokėtą Prievolių įvykdymo užtikrinimo sumą</w:t>
      </w:r>
      <w:r w:rsidR="009C57C1" w:rsidRPr="007B644D">
        <w:rPr>
          <w:sz w:val="24"/>
          <w:szCs w:val="24"/>
        </w:rPr>
        <w:t xml:space="preserve"> kaip užstatą</w:t>
      </w:r>
      <w:r w:rsidRPr="007B644D">
        <w:rPr>
          <w:sz w:val="24"/>
          <w:szCs w:val="24"/>
        </w:rPr>
        <w:t>;</w:t>
      </w:r>
      <w:bookmarkEnd w:id="963"/>
    </w:p>
    <w:p w14:paraId="510B9EB9" w14:textId="6772DCCF" w:rsidR="0093441F" w:rsidRPr="007B644D" w:rsidRDefault="00F23C62" w:rsidP="009B6752">
      <w:pPr>
        <w:pStyle w:val="paragrafesraas"/>
        <w:tabs>
          <w:tab w:val="clear" w:pos="3131"/>
          <w:tab w:val="num" w:pos="2268"/>
        </w:tabs>
        <w:ind w:left="2268" w:hanging="1134"/>
        <w:rPr>
          <w:sz w:val="24"/>
          <w:szCs w:val="24"/>
        </w:rPr>
      </w:pPr>
      <w:bookmarkStart w:id="964" w:name="_Ref165545151"/>
      <w:r w:rsidRPr="007B644D">
        <w:rPr>
          <w:sz w:val="24"/>
          <w:szCs w:val="24"/>
        </w:rPr>
        <w:t>Privatus subjektas nesumoka sumos</w:t>
      </w:r>
      <w:r w:rsidR="006B3DF0" w:rsidRPr="007B644D">
        <w:rPr>
          <w:sz w:val="24"/>
          <w:szCs w:val="24"/>
        </w:rPr>
        <w:t xml:space="preserve"> (baudų</w:t>
      </w:r>
      <w:r w:rsidRPr="007B644D">
        <w:rPr>
          <w:sz w:val="24"/>
          <w:szCs w:val="24"/>
        </w:rPr>
        <w:t xml:space="preserve">, </w:t>
      </w:r>
      <w:r w:rsidR="006B3DF0" w:rsidRPr="007B644D">
        <w:rPr>
          <w:sz w:val="24"/>
          <w:szCs w:val="24"/>
        </w:rPr>
        <w:t xml:space="preserve">delspinigių) </w:t>
      </w:r>
      <w:r w:rsidRPr="007B644D">
        <w:rPr>
          <w:sz w:val="24"/>
          <w:szCs w:val="24"/>
        </w:rPr>
        <w:t>kurią privalo sumokėti Valdžios subjektui pagal Sutartį</w:t>
      </w:r>
      <w:r w:rsidR="00B47930" w:rsidRPr="007B644D">
        <w:rPr>
          <w:sz w:val="24"/>
          <w:szCs w:val="24"/>
        </w:rPr>
        <w:t>. Tokiu atveju Valdžios subjektas turi teisę pareikalauti sumokėti jam Privataus subjekto nesumokėtą sumą</w:t>
      </w:r>
      <w:bookmarkEnd w:id="964"/>
      <w:r w:rsidR="00E4403A" w:rsidRPr="007B644D">
        <w:rPr>
          <w:sz w:val="24"/>
          <w:szCs w:val="24"/>
        </w:rPr>
        <w:t>;</w:t>
      </w:r>
    </w:p>
    <w:p w14:paraId="33496910" w14:textId="0479149C" w:rsidR="00B47930" w:rsidRPr="007B644D" w:rsidRDefault="00E4403A" w:rsidP="009B6752">
      <w:pPr>
        <w:pStyle w:val="paragrafesraas"/>
        <w:tabs>
          <w:tab w:val="clear" w:pos="3131"/>
          <w:tab w:val="num" w:pos="2268"/>
        </w:tabs>
        <w:ind w:left="2268" w:hanging="1134"/>
        <w:rPr>
          <w:sz w:val="24"/>
          <w:szCs w:val="24"/>
        </w:rPr>
      </w:pPr>
      <w:r w:rsidRPr="007B644D">
        <w:rPr>
          <w:sz w:val="24"/>
          <w:szCs w:val="24"/>
        </w:rPr>
        <w:t xml:space="preserve">Privatus subjektas neįvykdo kitų sutartinių įsipareigojimų, nei nurodytieji </w:t>
      </w:r>
      <w:r w:rsidRPr="007B644D">
        <w:rPr>
          <w:sz w:val="24"/>
          <w:szCs w:val="24"/>
        </w:rPr>
        <w:fldChar w:fldCharType="begin"/>
      </w:r>
      <w:r w:rsidRPr="007B644D">
        <w:rPr>
          <w:sz w:val="24"/>
          <w:szCs w:val="24"/>
        </w:rPr>
        <w:instrText xml:space="preserve"> REF _Ref165545138 \r \h </w:instrText>
      </w:r>
      <w:r w:rsidR="00426B37" w:rsidRPr="007B644D">
        <w:rPr>
          <w:sz w:val="24"/>
          <w:szCs w:val="24"/>
        </w:rPr>
        <w:instrText xml:space="preserve"> \* MERGEFORMAT </w:instrText>
      </w:r>
      <w:r w:rsidRPr="007B644D">
        <w:rPr>
          <w:sz w:val="24"/>
          <w:szCs w:val="24"/>
        </w:rPr>
      </w:r>
      <w:r w:rsidRPr="007B644D">
        <w:rPr>
          <w:sz w:val="24"/>
          <w:szCs w:val="24"/>
        </w:rPr>
        <w:fldChar w:fldCharType="separate"/>
      </w:r>
      <w:r w:rsidR="00F7534F">
        <w:rPr>
          <w:sz w:val="24"/>
          <w:szCs w:val="24"/>
        </w:rPr>
        <w:t>33.5.1</w:t>
      </w:r>
      <w:r w:rsidRPr="007B644D">
        <w:rPr>
          <w:sz w:val="24"/>
          <w:szCs w:val="24"/>
        </w:rPr>
        <w:fldChar w:fldCharType="end"/>
      </w:r>
      <w:r w:rsidRPr="007B644D">
        <w:rPr>
          <w:sz w:val="24"/>
          <w:szCs w:val="24"/>
        </w:rPr>
        <w:t>-</w:t>
      </w:r>
      <w:r w:rsidRPr="007B644D">
        <w:rPr>
          <w:sz w:val="24"/>
          <w:szCs w:val="24"/>
        </w:rPr>
        <w:fldChar w:fldCharType="begin"/>
      </w:r>
      <w:r w:rsidRPr="007B644D">
        <w:rPr>
          <w:sz w:val="24"/>
          <w:szCs w:val="24"/>
        </w:rPr>
        <w:instrText xml:space="preserve"> REF _Ref165545151 \r \h </w:instrText>
      </w:r>
      <w:r w:rsidR="00426B37" w:rsidRPr="007B644D">
        <w:rPr>
          <w:sz w:val="24"/>
          <w:szCs w:val="24"/>
        </w:rPr>
        <w:instrText xml:space="preserve"> \* MERGEFORMAT </w:instrText>
      </w:r>
      <w:r w:rsidRPr="007B644D">
        <w:rPr>
          <w:sz w:val="24"/>
          <w:szCs w:val="24"/>
        </w:rPr>
      </w:r>
      <w:r w:rsidRPr="007B644D">
        <w:rPr>
          <w:sz w:val="24"/>
          <w:szCs w:val="24"/>
        </w:rPr>
        <w:fldChar w:fldCharType="separate"/>
      </w:r>
      <w:r w:rsidR="00F7534F">
        <w:rPr>
          <w:sz w:val="24"/>
          <w:szCs w:val="24"/>
        </w:rPr>
        <w:t>33.5.2</w:t>
      </w:r>
      <w:r w:rsidRPr="007B644D">
        <w:rPr>
          <w:sz w:val="24"/>
          <w:szCs w:val="24"/>
        </w:rPr>
        <w:fldChar w:fldCharType="end"/>
      </w:r>
      <w:r w:rsidRPr="007B644D">
        <w:rPr>
          <w:sz w:val="24"/>
          <w:szCs w:val="24"/>
        </w:rPr>
        <w:t xml:space="preserve"> punktuose, per 30 dienų po Valdžios subjekto rašytinio reikalavimo gavimo. Tokiu atveju Valdžios subjektas turi teisę pareikalauti sumokėti tokią Prievolių įvykdymo užtikrinimo sumą, kokia yra reikalinga Valdžios subjektui tam, kad Valdžios subjektas už Privatų subjektą įvykdytų jo neįvykdytus sutartinius įsipareigojimus</w:t>
      </w:r>
      <w:r w:rsidR="00554008" w:rsidRPr="007B644D">
        <w:rPr>
          <w:sz w:val="24"/>
          <w:szCs w:val="24"/>
        </w:rPr>
        <w:t>, atlygintų dėl Privataus subjekto kaltės kilusius nuostolius</w:t>
      </w:r>
      <w:r w:rsidR="00350CB6" w:rsidRPr="007B644D">
        <w:rPr>
          <w:sz w:val="24"/>
          <w:szCs w:val="24"/>
        </w:rPr>
        <w:t>, žalą</w:t>
      </w:r>
      <w:r w:rsidR="00771ECD" w:rsidRPr="007B644D">
        <w:rPr>
          <w:sz w:val="24"/>
          <w:szCs w:val="24"/>
        </w:rPr>
        <w:t xml:space="preserve"> (pavyzdžiui, ištaisyti Turto trūkumus kaip nurodyta Sutarties </w:t>
      </w:r>
      <w:r w:rsidR="00771ECD" w:rsidRPr="007B644D">
        <w:rPr>
          <w:sz w:val="24"/>
          <w:szCs w:val="24"/>
        </w:rPr>
        <w:fldChar w:fldCharType="begin"/>
      </w:r>
      <w:r w:rsidR="00771ECD" w:rsidRPr="007B644D">
        <w:rPr>
          <w:sz w:val="24"/>
          <w:szCs w:val="24"/>
        </w:rPr>
        <w:instrText xml:space="preserve"> REF _Ref136428031 \r \h </w:instrText>
      </w:r>
      <w:r w:rsidR="00426B37" w:rsidRPr="007B644D">
        <w:rPr>
          <w:sz w:val="24"/>
          <w:szCs w:val="24"/>
        </w:rPr>
        <w:instrText xml:space="preserve"> \* MERGEFORMAT </w:instrText>
      </w:r>
      <w:r w:rsidR="00771ECD" w:rsidRPr="007B644D">
        <w:rPr>
          <w:sz w:val="24"/>
          <w:szCs w:val="24"/>
        </w:rPr>
      </w:r>
      <w:r w:rsidR="00771ECD" w:rsidRPr="007B644D">
        <w:rPr>
          <w:sz w:val="24"/>
          <w:szCs w:val="24"/>
        </w:rPr>
        <w:fldChar w:fldCharType="separate"/>
      </w:r>
      <w:r w:rsidR="00F7534F">
        <w:rPr>
          <w:sz w:val="24"/>
          <w:szCs w:val="24"/>
        </w:rPr>
        <w:t>11.14.2</w:t>
      </w:r>
      <w:r w:rsidR="00771ECD" w:rsidRPr="007B644D">
        <w:rPr>
          <w:sz w:val="24"/>
          <w:szCs w:val="24"/>
        </w:rPr>
        <w:fldChar w:fldCharType="end"/>
      </w:r>
      <w:r w:rsidR="00771ECD" w:rsidRPr="007B644D">
        <w:rPr>
          <w:sz w:val="24"/>
          <w:szCs w:val="24"/>
        </w:rPr>
        <w:t xml:space="preserve"> punkte)</w:t>
      </w:r>
      <w:r w:rsidR="00C22747">
        <w:rPr>
          <w:sz w:val="24"/>
          <w:szCs w:val="24"/>
        </w:rPr>
        <w:t>;</w:t>
      </w:r>
    </w:p>
    <w:p w14:paraId="22378CAE" w14:textId="23E0C827" w:rsidR="00FB6FEC" w:rsidRPr="007B644D" w:rsidRDefault="00FB6FEC" w:rsidP="009B6752">
      <w:pPr>
        <w:pStyle w:val="paragrafesraas"/>
        <w:tabs>
          <w:tab w:val="clear" w:pos="3131"/>
          <w:tab w:val="num" w:pos="2268"/>
        </w:tabs>
        <w:ind w:left="2268" w:hanging="1134"/>
        <w:rPr>
          <w:sz w:val="24"/>
          <w:szCs w:val="24"/>
        </w:rPr>
      </w:pPr>
      <w:r w:rsidRPr="007B644D">
        <w:rPr>
          <w:sz w:val="24"/>
          <w:szCs w:val="24"/>
        </w:rPr>
        <w:t xml:space="preserve">Atsiranda Sutarties </w:t>
      </w:r>
      <w:r w:rsidR="008F7154" w:rsidRPr="007B644D">
        <w:rPr>
          <w:sz w:val="24"/>
          <w:szCs w:val="24"/>
        </w:rPr>
        <w:fldChar w:fldCharType="begin"/>
      </w:r>
      <w:r w:rsidR="008F7154" w:rsidRPr="007B644D">
        <w:rPr>
          <w:sz w:val="24"/>
          <w:szCs w:val="24"/>
        </w:rPr>
        <w:instrText xml:space="preserve"> REF _Ref309153867 \r \h  \* MERGEFORMAT </w:instrText>
      </w:r>
      <w:r w:rsidR="008F7154" w:rsidRPr="007B644D">
        <w:rPr>
          <w:sz w:val="24"/>
          <w:szCs w:val="24"/>
        </w:rPr>
      </w:r>
      <w:r w:rsidR="008F7154" w:rsidRPr="007B644D">
        <w:rPr>
          <w:sz w:val="24"/>
          <w:szCs w:val="24"/>
        </w:rPr>
        <w:fldChar w:fldCharType="separate"/>
      </w:r>
      <w:r w:rsidR="00F7534F">
        <w:rPr>
          <w:sz w:val="24"/>
          <w:szCs w:val="24"/>
        </w:rPr>
        <w:t>41</w:t>
      </w:r>
      <w:r w:rsidR="008F7154" w:rsidRPr="007B644D">
        <w:rPr>
          <w:sz w:val="24"/>
          <w:szCs w:val="24"/>
        </w:rPr>
        <w:fldChar w:fldCharType="end"/>
      </w:r>
      <w:r w:rsidRPr="007B644D">
        <w:rPr>
          <w:sz w:val="24"/>
          <w:szCs w:val="24"/>
        </w:rPr>
        <w:t xml:space="preserve"> punkte numatytos aplinkybės suteikiančios teisę Valdžios subjektui nutraukti Sutartį dėl Privataus subjekto kaltės.</w:t>
      </w:r>
    </w:p>
    <w:p w14:paraId="580C38F2" w14:textId="72D52FB3" w:rsidR="00F467EC" w:rsidRPr="007B644D" w:rsidRDefault="00314088" w:rsidP="00ED22E6">
      <w:pPr>
        <w:pStyle w:val="paragrafai"/>
        <w:tabs>
          <w:tab w:val="clear" w:pos="1346"/>
          <w:tab w:val="num" w:pos="1418"/>
        </w:tabs>
        <w:ind w:left="1418" w:hanging="851"/>
        <w:rPr>
          <w:sz w:val="24"/>
          <w:szCs w:val="24"/>
        </w:rPr>
      </w:pPr>
      <w:r w:rsidRPr="007B644D">
        <w:rPr>
          <w:sz w:val="24"/>
          <w:szCs w:val="24"/>
        </w:rPr>
        <w:t>Prievolių įvykdymo užtikrinimo suma gali būti mažinama tik</w:t>
      </w:r>
      <w:r w:rsidR="00C94ACC" w:rsidRPr="007B644D">
        <w:rPr>
          <w:rFonts w:ascii="Arial" w:eastAsia="Arial" w:hAnsi="Arial" w:cs="Arial"/>
          <w:sz w:val="18"/>
          <w:szCs w:val="18"/>
        </w:rPr>
        <w:t xml:space="preserve"> </w:t>
      </w:r>
      <w:r w:rsidR="00C94ACC" w:rsidRPr="007B644D">
        <w:rPr>
          <w:sz w:val="24"/>
          <w:szCs w:val="24"/>
        </w:rPr>
        <w:t>panaudotų konkrečių Privataus subjekto neįvykdytų sutartinių įsipareigojimų įvykdymui</w:t>
      </w:r>
      <w:r w:rsidRPr="007B644D">
        <w:rPr>
          <w:sz w:val="24"/>
          <w:szCs w:val="24"/>
        </w:rPr>
        <w:t xml:space="preserve"> sumomis</w:t>
      </w:r>
      <w:r w:rsidR="00EF69EF" w:rsidRPr="007B644D">
        <w:rPr>
          <w:sz w:val="24"/>
          <w:szCs w:val="24"/>
        </w:rPr>
        <w:t xml:space="preserve">. </w:t>
      </w:r>
      <w:r w:rsidR="00F467EC" w:rsidRPr="007B644D">
        <w:rPr>
          <w:sz w:val="24"/>
          <w:szCs w:val="24"/>
        </w:rPr>
        <w:t xml:space="preserve">Jeigu </w:t>
      </w:r>
      <w:bookmarkStart w:id="965" w:name="_Hlk165924315"/>
      <w:r w:rsidR="00116A12" w:rsidRPr="007B644D">
        <w:rPr>
          <w:sz w:val="24"/>
          <w:szCs w:val="24"/>
        </w:rPr>
        <w:t xml:space="preserve">pasinaudojus Prievolių įvykdymo užtikrinimu </w:t>
      </w:r>
      <w:bookmarkEnd w:id="965"/>
      <w:r w:rsidR="00F467EC" w:rsidRPr="007B644D">
        <w:rPr>
          <w:sz w:val="24"/>
          <w:szCs w:val="24"/>
        </w:rPr>
        <w:t>liktų pagal Prievolių įvykdymo užtikrinimą pareikalautų užtikrinimo lėšų, jos per 7 (septynias) Darbo dienas grąžinamos Privačiam subjektui.</w:t>
      </w:r>
      <w:bookmarkEnd w:id="962"/>
    </w:p>
    <w:p w14:paraId="7BD1ABCC" w14:textId="3E4BE9B4" w:rsidR="00F467EC" w:rsidRPr="007B644D" w:rsidRDefault="00F467EC" w:rsidP="00107D53">
      <w:pPr>
        <w:pStyle w:val="Heading2"/>
        <w:tabs>
          <w:tab w:val="clear" w:pos="1488"/>
          <w:tab w:val="num" w:pos="1418"/>
        </w:tabs>
        <w:ind w:left="1418" w:hanging="851"/>
      </w:pPr>
      <w:bookmarkStart w:id="966" w:name="_Ref284584578"/>
      <w:bookmarkStart w:id="967" w:name="_Toc293074473"/>
      <w:bookmarkStart w:id="968" w:name="_Toc297646398"/>
      <w:bookmarkStart w:id="969" w:name="_Toc300049745"/>
      <w:bookmarkStart w:id="970" w:name="_Toc309205549"/>
      <w:bookmarkStart w:id="971" w:name="_Toc92372050"/>
      <w:bookmarkStart w:id="972" w:name="_Toc172888380"/>
      <w:r w:rsidRPr="007B644D">
        <w:t xml:space="preserve">Prievolių </w:t>
      </w:r>
      <w:r w:rsidR="002735E1" w:rsidRPr="007B644D">
        <w:t xml:space="preserve">tretiesiems asmenims </w:t>
      </w:r>
      <w:r w:rsidRPr="007B644D">
        <w:t>įvykdymo užtikrinim</w:t>
      </w:r>
      <w:bookmarkEnd w:id="948"/>
      <w:bookmarkEnd w:id="949"/>
      <w:bookmarkEnd w:id="950"/>
      <w:bookmarkEnd w:id="966"/>
      <w:bookmarkEnd w:id="967"/>
      <w:r w:rsidRPr="007B644D">
        <w:t>as</w:t>
      </w:r>
      <w:bookmarkEnd w:id="968"/>
      <w:bookmarkEnd w:id="969"/>
      <w:bookmarkEnd w:id="970"/>
      <w:bookmarkEnd w:id="971"/>
      <w:bookmarkEnd w:id="972"/>
    </w:p>
    <w:p w14:paraId="35B89A16" w14:textId="389EE598" w:rsidR="00C80D03" w:rsidRPr="00ED22E6" w:rsidRDefault="00F467EC" w:rsidP="00107D53">
      <w:pPr>
        <w:pStyle w:val="paragrafai"/>
        <w:tabs>
          <w:tab w:val="clear" w:pos="1346"/>
          <w:tab w:val="num" w:pos="1418"/>
        </w:tabs>
        <w:ind w:left="1418" w:hanging="851"/>
        <w:rPr>
          <w:sz w:val="24"/>
          <w:szCs w:val="24"/>
        </w:rPr>
      </w:pPr>
      <w:bookmarkStart w:id="973" w:name="_Ref137381511"/>
      <w:bookmarkStart w:id="974" w:name="_Toc284496779"/>
      <w:r w:rsidRPr="007B644D">
        <w:rPr>
          <w:sz w:val="24"/>
          <w:szCs w:val="24"/>
        </w:rPr>
        <w:t>Užtikrindamas savo prievolių įvykdymą Finansuotojui, Privatus subjektas turi teisę įkeisti ir</w:t>
      </w:r>
      <w:r w:rsidR="00E16E9B" w:rsidRPr="007B644D">
        <w:rPr>
          <w:sz w:val="24"/>
          <w:szCs w:val="24"/>
        </w:rPr>
        <w:t xml:space="preserve"> (</w:t>
      </w:r>
      <w:r w:rsidRPr="007B644D">
        <w:rPr>
          <w:sz w:val="24"/>
          <w:szCs w:val="24"/>
        </w:rPr>
        <w:t>ar</w:t>
      </w:r>
      <w:r w:rsidR="00E16E9B" w:rsidRPr="007B644D">
        <w:rPr>
          <w:sz w:val="24"/>
          <w:szCs w:val="24"/>
        </w:rPr>
        <w:t>)</w:t>
      </w:r>
      <w:r w:rsidRPr="007B644D">
        <w:rPr>
          <w:sz w:val="24"/>
          <w:szCs w:val="24"/>
        </w:rPr>
        <w:t xml:space="preserve"> perleisti savo būsimas pajamas, gaunamas pagal Sutartį ir perleisti reikalavimo teises, susijusias su Sutartimi, Finansuotojui, taip pat įkeisti Finansuotojui sąskaitą, į kurią atliekami Valdžios subjekto mokėjimai Privačiam subjektui. </w:t>
      </w:r>
      <w:r w:rsidR="00C80D03" w:rsidRPr="007B644D">
        <w:rPr>
          <w:sz w:val="24"/>
          <w:szCs w:val="24"/>
        </w:rPr>
        <w:t xml:space="preserve">Apie sudarytą įkeitimo sandorį Privatus subjektas privalo nedelsiant informuoti Valdžios subjektą. </w:t>
      </w:r>
      <w:r w:rsidRPr="007B644D">
        <w:rPr>
          <w:sz w:val="24"/>
          <w:szCs w:val="24"/>
        </w:rPr>
        <w:t xml:space="preserve">Užtikrinti savo prievolių </w:t>
      </w:r>
      <w:r w:rsidRPr="007B644D">
        <w:rPr>
          <w:sz w:val="24"/>
          <w:szCs w:val="24"/>
        </w:rPr>
        <w:lastRenderedPageBreak/>
        <w:t>įvykdymą kitu savo turtu, kitais įstatymų numatytais prievolių įvykdymo užtikrinimo būdais ar kitiems asmenims Privatus subjektas gali tik gavęs išankstinį rašytinį Valdžios subjekto sutikimą, kurio šis negali nepagrįstai neduoti</w:t>
      </w:r>
      <w:r w:rsidR="00C524FC" w:rsidRPr="007B644D">
        <w:rPr>
          <w:sz w:val="24"/>
          <w:szCs w:val="24"/>
        </w:rPr>
        <w:t>.</w:t>
      </w:r>
      <w:r w:rsidR="007866E7" w:rsidRPr="007B644D">
        <w:rPr>
          <w:sz w:val="24"/>
          <w:szCs w:val="24"/>
        </w:rPr>
        <w:t xml:space="preserve"> Valdžios subjekto sutikimas nereikalingas, kai tokio užtikrinimo vertė neviršija </w:t>
      </w:r>
      <w:r w:rsidR="007866E7" w:rsidRPr="007B644D">
        <w:rPr>
          <w:iCs/>
          <w:color w:val="FF0000"/>
          <w:sz w:val="24"/>
          <w:szCs w:val="24"/>
        </w:rPr>
        <w:t>[</w:t>
      </w:r>
      <w:r w:rsidR="007866E7" w:rsidRPr="007B644D">
        <w:rPr>
          <w:i/>
          <w:color w:val="FF0000"/>
          <w:sz w:val="24"/>
          <w:szCs w:val="24"/>
        </w:rPr>
        <w:t>nurodyti</w:t>
      </w:r>
      <w:r w:rsidR="007866E7" w:rsidRPr="00ED22E6">
        <w:rPr>
          <w:i/>
          <w:color w:val="FF0000"/>
          <w:sz w:val="24"/>
          <w:szCs w:val="24"/>
        </w:rPr>
        <w:t xml:space="preserve"> sumą skaičiais ir žodžiu</w:t>
      </w:r>
      <w:r w:rsidR="007866E7" w:rsidRPr="00952D37">
        <w:rPr>
          <w:iCs/>
          <w:color w:val="FF0000"/>
          <w:sz w:val="24"/>
          <w:szCs w:val="24"/>
        </w:rPr>
        <w:t>]</w:t>
      </w:r>
      <w:r w:rsidR="007866E7" w:rsidRPr="00ED22E6">
        <w:rPr>
          <w:sz w:val="24"/>
          <w:szCs w:val="24"/>
        </w:rPr>
        <w:t xml:space="preserve"> eurų ir yra nesusijusi su </w:t>
      </w:r>
      <w:r w:rsidR="00EB56F7" w:rsidRPr="00EB56F7">
        <w:rPr>
          <w:sz w:val="24"/>
          <w:szCs w:val="24"/>
        </w:rPr>
        <w:t>Objekt</w:t>
      </w:r>
      <w:r w:rsidR="007866E7" w:rsidRPr="00ED22E6">
        <w:rPr>
          <w:sz w:val="24"/>
          <w:szCs w:val="24"/>
        </w:rPr>
        <w:t>o suvaržymu bei nedidina Valdžios subjekto įsipareigojimų.</w:t>
      </w:r>
    </w:p>
    <w:p w14:paraId="302E7A74" w14:textId="32873210" w:rsidR="008A78A0" w:rsidRPr="005D3FA2" w:rsidRDefault="00F467EC" w:rsidP="00107D53">
      <w:pPr>
        <w:pStyle w:val="paragrafai"/>
        <w:tabs>
          <w:tab w:val="clear" w:pos="1346"/>
          <w:tab w:val="num" w:pos="1418"/>
        </w:tabs>
        <w:ind w:left="1418" w:hanging="851"/>
        <w:rPr>
          <w:sz w:val="24"/>
          <w:szCs w:val="24"/>
        </w:rPr>
      </w:pPr>
      <w:bookmarkStart w:id="975" w:name="_Ref110234337"/>
      <w:bookmarkStart w:id="976" w:name="_Ref297643139"/>
      <w:bookmarkEnd w:id="973"/>
      <w:bookmarkEnd w:id="974"/>
      <w:r w:rsidRPr="005D3FA2">
        <w:rPr>
          <w:sz w:val="24"/>
          <w:szCs w:val="24"/>
        </w:rPr>
        <w:t xml:space="preserve">Privataus subjekto akcijos ar jų suteikiamos teisės </w:t>
      </w:r>
      <w:r w:rsidR="008A78A0" w:rsidRPr="005D3FA2">
        <w:rPr>
          <w:sz w:val="24"/>
          <w:szCs w:val="24"/>
        </w:rPr>
        <w:t>iš anksto pranešus Valdžios subjektui, bet be atskiro jo sutikimo, gali būti įkeistos Finansuotojui, sudarant atitinkamą susitarimą tarp Finansuotojo ir Investuotojo</w:t>
      </w:r>
      <w:r w:rsidR="000C447E" w:rsidRPr="00ED22E6">
        <w:rPr>
          <w:sz w:val="24"/>
          <w:szCs w:val="24"/>
        </w:rPr>
        <w:t xml:space="preserve"> arba Tiesioginį susitarimą</w:t>
      </w:r>
      <w:r w:rsidR="008A78A0" w:rsidRPr="005D3FA2">
        <w:rPr>
          <w:sz w:val="24"/>
          <w:szCs w:val="24"/>
        </w:rPr>
        <w:t xml:space="preserve">. Finansuotojui pasinaudojus šiame punkte nustatytu įkeitimu ir esant Sutarties </w:t>
      </w:r>
      <w:r w:rsidR="00676A58" w:rsidRPr="005D3FA2">
        <w:rPr>
          <w:sz w:val="24"/>
          <w:szCs w:val="24"/>
        </w:rPr>
        <w:fldChar w:fldCharType="begin"/>
      </w:r>
      <w:r w:rsidR="00676A58" w:rsidRPr="007226C5">
        <w:rPr>
          <w:sz w:val="24"/>
          <w:szCs w:val="24"/>
        </w:rPr>
        <w:instrText xml:space="preserve"> REF _Ref406594726 \r \h </w:instrText>
      </w:r>
      <w:r w:rsidR="002D5DCF" w:rsidRPr="007226C5">
        <w:rPr>
          <w:sz w:val="24"/>
          <w:szCs w:val="24"/>
        </w:rPr>
        <w:instrText xml:space="preserve"> \* MERGEFORMAT </w:instrText>
      </w:r>
      <w:r w:rsidR="00676A58" w:rsidRPr="005D3FA2">
        <w:rPr>
          <w:sz w:val="24"/>
          <w:szCs w:val="24"/>
        </w:rPr>
      </w:r>
      <w:r w:rsidR="00676A58" w:rsidRPr="005D3FA2">
        <w:rPr>
          <w:sz w:val="24"/>
          <w:szCs w:val="24"/>
        </w:rPr>
        <w:fldChar w:fldCharType="separate"/>
      </w:r>
      <w:r w:rsidR="00F7534F">
        <w:rPr>
          <w:sz w:val="24"/>
          <w:szCs w:val="24"/>
        </w:rPr>
        <w:t>41.1</w:t>
      </w:r>
      <w:r w:rsidR="00676A58" w:rsidRPr="005D3FA2">
        <w:rPr>
          <w:sz w:val="24"/>
          <w:szCs w:val="24"/>
        </w:rPr>
        <w:fldChar w:fldCharType="end"/>
      </w:r>
      <w:r w:rsidR="000C447E" w:rsidRPr="005D3FA2">
        <w:rPr>
          <w:sz w:val="24"/>
          <w:szCs w:val="24"/>
        </w:rPr>
        <w:t xml:space="preserve"> </w:t>
      </w:r>
      <w:r w:rsidR="008A78A0" w:rsidRPr="005D3FA2">
        <w:rPr>
          <w:sz w:val="24"/>
          <w:szCs w:val="24"/>
        </w:rPr>
        <w:t xml:space="preserve">punkte numatytai situacijai, </w:t>
      </w:r>
      <w:r w:rsidR="00A43290" w:rsidRPr="005D3FA2">
        <w:rPr>
          <w:sz w:val="24"/>
          <w:szCs w:val="24"/>
        </w:rPr>
        <w:t xml:space="preserve">Sutarties </w:t>
      </w:r>
      <w:r w:rsidR="00676A58" w:rsidRPr="005D3FA2">
        <w:rPr>
          <w:sz w:val="24"/>
          <w:szCs w:val="24"/>
        </w:rPr>
        <w:fldChar w:fldCharType="begin"/>
      </w:r>
      <w:r w:rsidR="00676A58" w:rsidRPr="007226C5">
        <w:rPr>
          <w:sz w:val="24"/>
          <w:szCs w:val="24"/>
        </w:rPr>
        <w:instrText xml:space="preserve"> REF _Ref406594726 \r \h </w:instrText>
      </w:r>
      <w:r w:rsidR="002D5DCF" w:rsidRPr="007226C5">
        <w:rPr>
          <w:sz w:val="24"/>
          <w:szCs w:val="24"/>
        </w:rPr>
        <w:instrText xml:space="preserve"> \* MERGEFORMAT </w:instrText>
      </w:r>
      <w:r w:rsidR="00676A58" w:rsidRPr="005D3FA2">
        <w:rPr>
          <w:sz w:val="24"/>
          <w:szCs w:val="24"/>
        </w:rPr>
      </w:r>
      <w:r w:rsidR="00676A58" w:rsidRPr="005D3FA2">
        <w:rPr>
          <w:sz w:val="24"/>
          <w:szCs w:val="24"/>
        </w:rPr>
        <w:fldChar w:fldCharType="separate"/>
      </w:r>
      <w:r w:rsidR="00F7534F">
        <w:rPr>
          <w:sz w:val="24"/>
          <w:szCs w:val="24"/>
        </w:rPr>
        <w:t>41.1</w:t>
      </w:r>
      <w:r w:rsidR="00676A58" w:rsidRPr="005D3FA2">
        <w:rPr>
          <w:sz w:val="24"/>
          <w:szCs w:val="24"/>
        </w:rPr>
        <w:fldChar w:fldCharType="end"/>
      </w:r>
      <w:r w:rsidR="008A78A0" w:rsidRPr="005D3FA2">
        <w:rPr>
          <w:sz w:val="24"/>
          <w:szCs w:val="24"/>
        </w:rPr>
        <w:t xml:space="preserve"> punkte numatytas terminas pradedamas skaičiuoti iš naujo.</w:t>
      </w:r>
      <w:bookmarkEnd w:id="975"/>
    </w:p>
    <w:p w14:paraId="19FBC4D4" w14:textId="4782B978" w:rsidR="00F467EC" w:rsidRPr="007226C5" w:rsidRDefault="00F467EC" w:rsidP="00107D53">
      <w:pPr>
        <w:pStyle w:val="paragrafai"/>
        <w:tabs>
          <w:tab w:val="clear" w:pos="1346"/>
          <w:tab w:val="num" w:pos="1418"/>
        </w:tabs>
        <w:ind w:left="1418" w:hanging="851"/>
        <w:rPr>
          <w:sz w:val="24"/>
          <w:szCs w:val="24"/>
        </w:rPr>
      </w:pPr>
      <w:bookmarkStart w:id="977" w:name="_Toc284496780"/>
      <w:bookmarkEnd w:id="976"/>
      <w:r w:rsidRPr="007226C5">
        <w:rPr>
          <w:sz w:val="24"/>
          <w:szCs w:val="24"/>
        </w:rPr>
        <w:t>Valdžios subjektas įsipareigoja bendradarbiauti ir be svarbios priežasties, kai tai nepažeidžia Valdžios subjekto interesų</w:t>
      </w:r>
      <w:r w:rsidR="005B3CFF" w:rsidRPr="007226C5">
        <w:rPr>
          <w:sz w:val="24"/>
          <w:szCs w:val="24"/>
        </w:rPr>
        <w:t xml:space="preserve">, nepadidina Valdžios subjekto įsipareigojimų, nesukuria jam ir </w:t>
      </w:r>
      <w:r w:rsidR="002827E4" w:rsidRPr="007226C5">
        <w:rPr>
          <w:sz w:val="24"/>
          <w:szCs w:val="24"/>
        </w:rPr>
        <w:t>(</w:t>
      </w:r>
      <w:r w:rsidR="005B3CFF" w:rsidRPr="007226C5">
        <w:rPr>
          <w:sz w:val="24"/>
          <w:szCs w:val="24"/>
        </w:rPr>
        <w:t>ar</w:t>
      </w:r>
      <w:r w:rsidR="002827E4" w:rsidRPr="007226C5">
        <w:rPr>
          <w:sz w:val="24"/>
          <w:szCs w:val="24"/>
        </w:rPr>
        <w:t>)</w:t>
      </w:r>
      <w:r w:rsidR="005B3CFF" w:rsidRPr="007226C5">
        <w:rPr>
          <w:sz w:val="24"/>
          <w:szCs w:val="24"/>
        </w:rPr>
        <w:t xml:space="preserve"> valstybei papildomų įsipareigojimų ir rizikų, </w:t>
      </w:r>
      <w:r w:rsidRPr="007226C5">
        <w:rPr>
          <w:sz w:val="24"/>
          <w:szCs w:val="24"/>
        </w:rPr>
        <w:t xml:space="preserve">ir neprieštarauja teisės aktams, neatsisakyti išduoti leidimus ar sutikimus, kurie bus būtini Privataus subjekto įsipareigojimų Finansuotojui </w:t>
      </w:r>
      <w:r w:rsidR="000C447E" w:rsidRPr="007226C5">
        <w:rPr>
          <w:sz w:val="24"/>
          <w:szCs w:val="24"/>
        </w:rPr>
        <w:t xml:space="preserve">ar Kitam paskolos teikėjui </w:t>
      </w:r>
      <w:r w:rsidRPr="007226C5">
        <w:rPr>
          <w:sz w:val="24"/>
          <w:szCs w:val="24"/>
        </w:rPr>
        <w:t>užtikrinimo priemonėms sukurti.</w:t>
      </w:r>
      <w:bookmarkEnd w:id="977"/>
      <w:r w:rsidRPr="007226C5">
        <w:rPr>
          <w:sz w:val="24"/>
          <w:szCs w:val="24"/>
        </w:rPr>
        <w:t xml:space="preserve"> Valdžios subjekto atsisakymas išduoti </w:t>
      </w:r>
      <w:r w:rsidR="000A64F6" w:rsidRPr="007226C5">
        <w:rPr>
          <w:sz w:val="24"/>
          <w:szCs w:val="24"/>
        </w:rPr>
        <w:t xml:space="preserve">šiame punkte nurodytą </w:t>
      </w:r>
      <w:r w:rsidRPr="007226C5">
        <w:rPr>
          <w:sz w:val="24"/>
          <w:szCs w:val="24"/>
        </w:rPr>
        <w:t>leidimą ar sutikimą turi būti motyvuotas.</w:t>
      </w:r>
      <w:r w:rsidR="00CA2323" w:rsidRPr="007226C5">
        <w:rPr>
          <w:sz w:val="24"/>
          <w:szCs w:val="24"/>
        </w:rPr>
        <w:t xml:space="preserve"> </w:t>
      </w:r>
    </w:p>
    <w:p w14:paraId="189056B7" w14:textId="77777777" w:rsidR="003D33A7" w:rsidRPr="009C2D1C" w:rsidRDefault="003D33A7" w:rsidP="00ED22E6">
      <w:pPr>
        <w:pStyle w:val="paragrafai"/>
        <w:numPr>
          <w:ilvl w:val="0"/>
          <w:numId w:val="0"/>
        </w:numPr>
        <w:tabs>
          <w:tab w:val="num" w:pos="1488"/>
        </w:tabs>
        <w:ind w:left="1418"/>
        <w:rPr>
          <w:sz w:val="24"/>
          <w:szCs w:val="24"/>
        </w:rPr>
      </w:pPr>
    </w:p>
    <w:p w14:paraId="6ABAAE71" w14:textId="77777777" w:rsidR="00F467EC" w:rsidRPr="009C2D1C" w:rsidRDefault="00F467EC" w:rsidP="00264084">
      <w:pPr>
        <w:pStyle w:val="Heading1"/>
        <w:tabs>
          <w:tab w:val="left" w:pos="1418"/>
        </w:tabs>
        <w:spacing w:before="0"/>
        <w:ind w:left="1134" w:hanging="495"/>
      </w:pPr>
      <w:bookmarkStart w:id="978" w:name="_Toc284496784"/>
      <w:bookmarkStart w:id="979" w:name="_Toc293074474"/>
      <w:bookmarkStart w:id="980" w:name="_Toc297646399"/>
      <w:bookmarkStart w:id="981" w:name="_Toc300049746"/>
      <w:bookmarkStart w:id="982" w:name="_Toc309205550"/>
      <w:bookmarkStart w:id="983" w:name="_Toc92372051"/>
      <w:bookmarkStart w:id="984" w:name="_Toc172888381"/>
      <w:bookmarkStart w:id="985" w:name="_Toc141511373"/>
      <w:r w:rsidRPr="009C2D1C">
        <w:t>Draudimas</w:t>
      </w:r>
      <w:bookmarkEnd w:id="978"/>
      <w:bookmarkEnd w:id="979"/>
      <w:bookmarkEnd w:id="980"/>
      <w:bookmarkEnd w:id="981"/>
      <w:bookmarkEnd w:id="982"/>
      <w:bookmarkEnd w:id="983"/>
      <w:bookmarkEnd w:id="984"/>
    </w:p>
    <w:p w14:paraId="16C30317" w14:textId="282C285C" w:rsidR="00F467EC" w:rsidRPr="009C2D1C" w:rsidRDefault="00F467EC" w:rsidP="00107D53">
      <w:pPr>
        <w:pStyle w:val="Heading2"/>
        <w:tabs>
          <w:tab w:val="clear" w:pos="1488"/>
          <w:tab w:val="num" w:pos="1418"/>
        </w:tabs>
        <w:ind w:left="1418" w:hanging="851"/>
      </w:pPr>
      <w:bookmarkStart w:id="986" w:name="_Toc284496785"/>
      <w:bookmarkStart w:id="987" w:name="_Toc293074475"/>
      <w:bookmarkStart w:id="988" w:name="_Toc297646400"/>
      <w:bookmarkStart w:id="989" w:name="_Toc300049747"/>
      <w:bookmarkStart w:id="990" w:name="_Toc309205551"/>
      <w:bookmarkStart w:id="991" w:name="_Ref317602062"/>
      <w:bookmarkStart w:id="992" w:name="_Toc92372052"/>
      <w:bookmarkStart w:id="993" w:name="_Toc172888382"/>
      <w:r w:rsidRPr="009C2D1C">
        <w:t>Draudimas ir draudimo išmokų naudojimas</w:t>
      </w:r>
      <w:bookmarkEnd w:id="985"/>
      <w:bookmarkEnd w:id="986"/>
      <w:bookmarkEnd w:id="987"/>
      <w:bookmarkEnd w:id="988"/>
      <w:bookmarkEnd w:id="989"/>
      <w:bookmarkEnd w:id="990"/>
      <w:bookmarkEnd w:id="991"/>
      <w:bookmarkEnd w:id="992"/>
      <w:bookmarkEnd w:id="993"/>
    </w:p>
    <w:p w14:paraId="525A3B42" w14:textId="73B72CB1" w:rsidR="00F467EC" w:rsidRDefault="00F467EC" w:rsidP="00107D53">
      <w:pPr>
        <w:pStyle w:val="paragrafai"/>
        <w:tabs>
          <w:tab w:val="clear" w:pos="1346"/>
          <w:tab w:val="num" w:pos="1418"/>
        </w:tabs>
        <w:ind w:left="1418" w:hanging="851"/>
        <w:rPr>
          <w:sz w:val="24"/>
          <w:szCs w:val="24"/>
        </w:rPr>
      </w:pPr>
      <w:bookmarkStart w:id="994" w:name="_Toc284496786"/>
      <w:bookmarkStart w:id="995" w:name="_Ref106254223"/>
      <w:bookmarkStart w:id="996" w:name="_Ref136341304"/>
      <w:bookmarkStart w:id="997" w:name="_Ref137518699"/>
      <w:r w:rsidRPr="00EF7CDF">
        <w:rPr>
          <w:sz w:val="24"/>
          <w:szCs w:val="24"/>
        </w:rPr>
        <w:t xml:space="preserve">Privatus subjektas privalo savo sąskaita ir rizika savo </w:t>
      </w:r>
      <w:r w:rsidR="00723CB7" w:rsidRPr="00ED22E6">
        <w:rPr>
          <w:sz w:val="24"/>
          <w:szCs w:val="24"/>
        </w:rPr>
        <w:t>ar Finansuotojo</w:t>
      </w:r>
      <w:r w:rsidR="00723CB7" w:rsidRPr="00FB74B3">
        <w:t xml:space="preserve"> </w:t>
      </w:r>
      <w:r w:rsidRPr="00EF7CDF">
        <w:rPr>
          <w:sz w:val="24"/>
          <w:szCs w:val="24"/>
        </w:rPr>
        <w:t xml:space="preserve">naudai, </w:t>
      </w:r>
      <w:r w:rsidR="00723CB7" w:rsidRPr="009C2D1C">
        <w:rPr>
          <w:sz w:val="24"/>
          <w:szCs w:val="24"/>
        </w:rPr>
        <w:t xml:space="preserve">Sutarties </w:t>
      </w:r>
      <w:r w:rsidR="00345A51">
        <w:rPr>
          <w:sz w:val="24"/>
          <w:szCs w:val="24"/>
        </w:rPr>
        <w:fldChar w:fldCharType="begin"/>
      </w:r>
      <w:r w:rsidR="00345A51">
        <w:rPr>
          <w:sz w:val="24"/>
          <w:szCs w:val="24"/>
        </w:rPr>
        <w:instrText xml:space="preserve"> REF _Ref110229703 \r \h </w:instrText>
      </w:r>
      <w:r w:rsidR="00345A51">
        <w:rPr>
          <w:sz w:val="24"/>
          <w:szCs w:val="24"/>
        </w:rPr>
      </w:r>
      <w:r w:rsidR="00345A51">
        <w:rPr>
          <w:sz w:val="24"/>
          <w:szCs w:val="24"/>
        </w:rPr>
        <w:fldChar w:fldCharType="separate"/>
      </w:r>
      <w:r w:rsidR="00F7534F">
        <w:rPr>
          <w:sz w:val="24"/>
          <w:szCs w:val="24"/>
        </w:rPr>
        <w:t>5</w:t>
      </w:r>
      <w:r w:rsidR="00345A51">
        <w:rPr>
          <w:sz w:val="24"/>
          <w:szCs w:val="24"/>
        </w:rPr>
        <w:fldChar w:fldCharType="end"/>
      </w:r>
      <w:r w:rsidR="00723CB7" w:rsidRPr="00553BB9">
        <w:rPr>
          <w:sz w:val="24"/>
          <w:szCs w:val="24"/>
        </w:rPr>
        <w:t xml:space="preserve"> priede </w:t>
      </w:r>
      <w:r w:rsidR="00723CB7" w:rsidRPr="00214951">
        <w:rPr>
          <w:i/>
          <w:sz w:val="24"/>
          <w:szCs w:val="24"/>
        </w:rPr>
        <w:t xml:space="preserve">Privalomų draudimo sutarčių sudarymo </w:t>
      </w:r>
      <w:r w:rsidR="00723CB7" w:rsidRPr="00892586">
        <w:rPr>
          <w:i/>
          <w:sz w:val="24"/>
          <w:szCs w:val="24"/>
        </w:rPr>
        <w:t>sąrašas</w:t>
      </w:r>
      <w:r w:rsidR="00723CB7" w:rsidRPr="00EF7CDF">
        <w:rPr>
          <w:sz w:val="24"/>
          <w:szCs w:val="24"/>
        </w:rPr>
        <w:t xml:space="preserve"> nurodytais terminais</w:t>
      </w:r>
      <w:r w:rsidR="00723CB7">
        <w:rPr>
          <w:sz w:val="24"/>
          <w:szCs w:val="24"/>
        </w:rPr>
        <w:t>,</w:t>
      </w:r>
      <w:r w:rsidR="00723CB7" w:rsidRPr="00EF7CDF">
        <w:rPr>
          <w:sz w:val="24"/>
          <w:szCs w:val="24"/>
        </w:rPr>
        <w:t xml:space="preserve"> </w:t>
      </w:r>
      <w:r w:rsidRPr="00EF7CDF">
        <w:rPr>
          <w:sz w:val="24"/>
          <w:szCs w:val="24"/>
        </w:rPr>
        <w:t xml:space="preserve">ne mažesnei nei nurodytai </w:t>
      </w:r>
      <w:r w:rsidRPr="00892586">
        <w:rPr>
          <w:sz w:val="24"/>
          <w:szCs w:val="24"/>
        </w:rPr>
        <w:t xml:space="preserve">ir </w:t>
      </w:r>
      <w:r w:rsidR="002827E4" w:rsidRPr="00EF7CDF">
        <w:rPr>
          <w:sz w:val="24"/>
          <w:szCs w:val="24"/>
        </w:rPr>
        <w:t>(</w:t>
      </w:r>
      <w:r w:rsidRPr="00EF7CDF">
        <w:rPr>
          <w:sz w:val="24"/>
          <w:szCs w:val="24"/>
        </w:rPr>
        <w:t>ar</w:t>
      </w:r>
      <w:r w:rsidR="002827E4" w:rsidRPr="00403566">
        <w:rPr>
          <w:sz w:val="24"/>
          <w:szCs w:val="24"/>
        </w:rPr>
        <w:t>)</w:t>
      </w:r>
      <w:r w:rsidRPr="00721C47">
        <w:rPr>
          <w:sz w:val="24"/>
          <w:szCs w:val="24"/>
        </w:rPr>
        <w:t xml:space="preserve"> teisės aktų reikalaujamai sumai, sudaryti </w:t>
      </w:r>
      <w:r w:rsidRPr="00210A19">
        <w:rPr>
          <w:sz w:val="24"/>
          <w:szCs w:val="24"/>
        </w:rPr>
        <w:t xml:space="preserve">nurodytas ir </w:t>
      </w:r>
      <w:r w:rsidR="002827E4" w:rsidRPr="00EE7E58">
        <w:rPr>
          <w:sz w:val="24"/>
          <w:szCs w:val="24"/>
        </w:rPr>
        <w:t>(</w:t>
      </w:r>
      <w:r w:rsidRPr="00EE7E58">
        <w:rPr>
          <w:sz w:val="24"/>
          <w:szCs w:val="24"/>
        </w:rPr>
        <w:t>ar</w:t>
      </w:r>
      <w:r w:rsidR="002827E4" w:rsidRPr="009C2D1C">
        <w:rPr>
          <w:sz w:val="24"/>
          <w:szCs w:val="24"/>
        </w:rPr>
        <w:t>)</w:t>
      </w:r>
      <w:r w:rsidRPr="009C2D1C">
        <w:rPr>
          <w:sz w:val="24"/>
          <w:szCs w:val="24"/>
        </w:rPr>
        <w:t xml:space="preserve"> teisės aktų reikalaujamas Draudimo </w:t>
      </w:r>
      <w:r w:rsidRPr="003F749A">
        <w:rPr>
          <w:sz w:val="24"/>
          <w:szCs w:val="24"/>
        </w:rPr>
        <w:t>sutartis</w:t>
      </w:r>
      <w:r w:rsidR="005833B8" w:rsidRPr="003F749A">
        <w:rPr>
          <w:sz w:val="24"/>
          <w:szCs w:val="24"/>
        </w:rPr>
        <w:t>.</w:t>
      </w:r>
      <w:r w:rsidRPr="009C2D1C">
        <w:rPr>
          <w:sz w:val="24"/>
          <w:szCs w:val="24"/>
        </w:rPr>
        <w:t xml:space="preserve"> </w:t>
      </w:r>
      <w:r w:rsidR="00642594">
        <w:rPr>
          <w:sz w:val="24"/>
          <w:szCs w:val="24"/>
        </w:rPr>
        <w:t xml:space="preserve">Privatus subjektas privalo, prieš sudarydamas draudimo sutartį, suderinti su Valdžios subjektu draudimo sutarties projektą. </w:t>
      </w:r>
      <w:r w:rsidRPr="009C2D1C">
        <w:rPr>
          <w:sz w:val="24"/>
          <w:szCs w:val="24"/>
        </w:rPr>
        <w:t xml:space="preserve">Jei </w:t>
      </w:r>
      <w:r w:rsidR="0020357D" w:rsidRPr="009C2D1C">
        <w:rPr>
          <w:sz w:val="24"/>
          <w:szCs w:val="24"/>
        </w:rPr>
        <w:t xml:space="preserve">Sutarties </w:t>
      </w:r>
      <w:r w:rsidR="00004EE3">
        <w:rPr>
          <w:sz w:val="24"/>
          <w:szCs w:val="24"/>
        </w:rPr>
        <w:fldChar w:fldCharType="begin"/>
      </w:r>
      <w:r w:rsidR="00004EE3">
        <w:rPr>
          <w:sz w:val="24"/>
          <w:szCs w:val="24"/>
        </w:rPr>
        <w:instrText xml:space="preserve"> REF _Ref110229703 \r \h </w:instrText>
      </w:r>
      <w:r w:rsidR="00004EE3">
        <w:rPr>
          <w:sz w:val="24"/>
          <w:szCs w:val="24"/>
        </w:rPr>
      </w:r>
      <w:r w:rsidR="00004EE3">
        <w:rPr>
          <w:sz w:val="24"/>
          <w:szCs w:val="24"/>
        </w:rPr>
        <w:fldChar w:fldCharType="separate"/>
      </w:r>
      <w:r w:rsidR="00F7534F">
        <w:rPr>
          <w:sz w:val="24"/>
          <w:szCs w:val="24"/>
        </w:rPr>
        <w:t>5</w:t>
      </w:r>
      <w:r w:rsidR="00004EE3">
        <w:rPr>
          <w:sz w:val="24"/>
          <w:szCs w:val="24"/>
        </w:rPr>
        <w:fldChar w:fldCharType="end"/>
      </w:r>
      <w:r w:rsidR="00004EE3">
        <w:rPr>
          <w:sz w:val="24"/>
          <w:szCs w:val="24"/>
        </w:rPr>
        <w:t xml:space="preserve"> </w:t>
      </w:r>
      <w:r w:rsidRPr="009C2D1C">
        <w:rPr>
          <w:sz w:val="24"/>
          <w:szCs w:val="24"/>
        </w:rPr>
        <w:t xml:space="preserve">priede </w:t>
      </w:r>
      <w:r w:rsidR="00CA2323" w:rsidRPr="009C2D1C">
        <w:rPr>
          <w:i/>
          <w:sz w:val="24"/>
          <w:szCs w:val="24"/>
        </w:rPr>
        <w:t>Privalomų draudimo sutarčių sudarymo sąrašas</w:t>
      </w:r>
      <w:r w:rsidR="00CA2323" w:rsidRPr="009C2D1C">
        <w:rPr>
          <w:sz w:val="24"/>
          <w:szCs w:val="24"/>
        </w:rPr>
        <w:t xml:space="preserve"> </w:t>
      </w:r>
      <w:r w:rsidRPr="009C2D1C">
        <w:rPr>
          <w:sz w:val="24"/>
          <w:szCs w:val="24"/>
        </w:rPr>
        <w:t xml:space="preserve">nurodyta draudimo suma didesnė, nei teisės aktų reikalaujama draudimo suma, taikoma Sutarties </w:t>
      </w:r>
      <w:r w:rsidR="00345A51">
        <w:rPr>
          <w:sz w:val="24"/>
          <w:szCs w:val="24"/>
        </w:rPr>
        <w:fldChar w:fldCharType="begin"/>
      </w:r>
      <w:r w:rsidR="00345A51">
        <w:rPr>
          <w:sz w:val="24"/>
          <w:szCs w:val="24"/>
        </w:rPr>
        <w:instrText xml:space="preserve"> REF _Ref110229703 \r \h </w:instrText>
      </w:r>
      <w:r w:rsidR="00345A51">
        <w:rPr>
          <w:sz w:val="24"/>
          <w:szCs w:val="24"/>
        </w:rPr>
      </w:r>
      <w:r w:rsidR="00345A51">
        <w:rPr>
          <w:sz w:val="24"/>
          <w:szCs w:val="24"/>
        </w:rPr>
        <w:fldChar w:fldCharType="separate"/>
      </w:r>
      <w:r w:rsidR="00F7534F">
        <w:rPr>
          <w:sz w:val="24"/>
          <w:szCs w:val="24"/>
        </w:rPr>
        <w:t>5</w:t>
      </w:r>
      <w:r w:rsidR="00345A51">
        <w:rPr>
          <w:sz w:val="24"/>
          <w:szCs w:val="24"/>
        </w:rPr>
        <w:fldChar w:fldCharType="end"/>
      </w:r>
      <w:r w:rsidR="00304459" w:rsidRPr="009C2D1C">
        <w:rPr>
          <w:sz w:val="24"/>
          <w:szCs w:val="24"/>
        </w:rPr>
        <w:t> </w:t>
      </w:r>
      <w:r w:rsidRPr="009C2D1C">
        <w:rPr>
          <w:sz w:val="24"/>
          <w:szCs w:val="24"/>
        </w:rPr>
        <w:t>priede</w:t>
      </w:r>
      <w:r w:rsidRPr="009C2D1C">
        <w:rPr>
          <w:color w:val="000000"/>
          <w:sz w:val="24"/>
          <w:szCs w:val="24"/>
        </w:rPr>
        <w:t xml:space="preserve"> </w:t>
      </w:r>
      <w:r w:rsidRPr="009C2D1C">
        <w:rPr>
          <w:sz w:val="24"/>
          <w:szCs w:val="24"/>
        </w:rPr>
        <w:t xml:space="preserve">nurodyta suma. Privatus subjektas visą Sutarties </w:t>
      </w:r>
      <w:r w:rsidR="00345A51">
        <w:rPr>
          <w:sz w:val="24"/>
          <w:szCs w:val="24"/>
        </w:rPr>
        <w:fldChar w:fldCharType="begin"/>
      </w:r>
      <w:r w:rsidR="00345A51">
        <w:rPr>
          <w:sz w:val="24"/>
          <w:szCs w:val="24"/>
        </w:rPr>
        <w:instrText xml:space="preserve"> REF _Ref110229703 \r \h </w:instrText>
      </w:r>
      <w:r w:rsidR="00345A51">
        <w:rPr>
          <w:sz w:val="24"/>
          <w:szCs w:val="24"/>
        </w:rPr>
      </w:r>
      <w:r w:rsidR="00345A51">
        <w:rPr>
          <w:sz w:val="24"/>
          <w:szCs w:val="24"/>
        </w:rPr>
        <w:fldChar w:fldCharType="separate"/>
      </w:r>
      <w:r w:rsidR="00F7534F">
        <w:rPr>
          <w:sz w:val="24"/>
          <w:szCs w:val="24"/>
        </w:rPr>
        <w:t>5</w:t>
      </w:r>
      <w:r w:rsidR="00345A51">
        <w:rPr>
          <w:sz w:val="24"/>
          <w:szCs w:val="24"/>
        </w:rPr>
        <w:fldChar w:fldCharType="end"/>
      </w:r>
      <w:r w:rsidRPr="009C2D1C">
        <w:rPr>
          <w:sz w:val="24"/>
          <w:szCs w:val="24"/>
        </w:rPr>
        <w:t xml:space="preserve"> priede </w:t>
      </w:r>
      <w:r w:rsidR="00CA2323" w:rsidRPr="009C2D1C">
        <w:rPr>
          <w:i/>
          <w:sz w:val="24"/>
          <w:szCs w:val="24"/>
        </w:rPr>
        <w:t>Privalomų draudimo sutarčių sudarymo sąrašas</w:t>
      </w:r>
      <w:r w:rsidR="00CA2323" w:rsidRPr="009C2D1C">
        <w:rPr>
          <w:sz w:val="24"/>
          <w:szCs w:val="24"/>
        </w:rPr>
        <w:t xml:space="preserve"> </w:t>
      </w:r>
      <w:r w:rsidRPr="009C2D1C">
        <w:rPr>
          <w:sz w:val="24"/>
          <w:szCs w:val="24"/>
        </w:rPr>
        <w:t>nurodytą laikotarpį privalo turėti galiojančias Draudimo sutartis (t.</w:t>
      </w:r>
      <w:r w:rsidR="00B167CD" w:rsidRPr="009C2D1C">
        <w:rPr>
          <w:sz w:val="24"/>
          <w:szCs w:val="24"/>
        </w:rPr>
        <w:t xml:space="preserve"> </w:t>
      </w:r>
      <w:r w:rsidRPr="009C2D1C">
        <w:rPr>
          <w:sz w:val="24"/>
          <w:szCs w:val="24"/>
        </w:rPr>
        <w:t xml:space="preserve">y. viena ar kelios Draudimo sutartys, įskaitant Draudimo sutarčių atnaujinimą ar pakeitimą naujomis Draudimo sutartimis, dėl to paties draudimo objekto turi nepertraukiamai apimti visą Sutarties </w:t>
      </w:r>
      <w:r w:rsidR="00304459" w:rsidRPr="009C2D1C">
        <w:rPr>
          <w:sz w:val="24"/>
          <w:szCs w:val="24"/>
        </w:rPr>
        <w:t>5</w:t>
      </w:r>
      <w:r w:rsidRPr="009C2D1C">
        <w:rPr>
          <w:sz w:val="24"/>
          <w:szCs w:val="24"/>
        </w:rPr>
        <w:t xml:space="preserve"> priede nurodytą draudimo terminą).</w:t>
      </w:r>
      <w:bookmarkEnd w:id="994"/>
      <w:bookmarkEnd w:id="995"/>
    </w:p>
    <w:p w14:paraId="79B34728" w14:textId="77777777" w:rsidR="002A2DA3" w:rsidRPr="002A2DA3" w:rsidRDefault="002A2DA3" w:rsidP="00DB64AD">
      <w:pPr>
        <w:pStyle w:val="paragrafai"/>
        <w:tabs>
          <w:tab w:val="clear" w:pos="1346"/>
          <w:tab w:val="num" w:pos="1418"/>
        </w:tabs>
        <w:ind w:left="1418" w:hanging="851"/>
        <w:rPr>
          <w:sz w:val="24"/>
          <w:szCs w:val="24"/>
        </w:rPr>
      </w:pPr>
      <w:r w:rsidRPr="002A2DA3">
        <w:rPr>
          <w:sz w:val="24"/>
          <w:szCs w:val="24"/>
        </w:rPr>
        <w:t>Draudiku gali būti:</w:t>
      </w:r>
    </w:p>
    <w:p w14:paraId="1D6EAFBC" w14:textId="77777777" w:rsidR="002A2DA3" w:rsidRPr="00952D37" w:rsidRDefault="002A2DA3" w:rsidP="00DB64AD">
      <w:pPr>
        <w:pStyle w:val="paragrafesraas"/>
        <w:tabs>
          <w:tab w:val="clear" w:pos="3131"/>
          <w:tab w:val="num" w:pos="2411"/>
          <w:tab w:val="left" w:pos="3686"/>
        </w:tabs>
        <w:ind w:left="2268" w:hanging="850"/>
        <w:rPr>
          <w:sz w:val="24"/>
          <w:szCs w:val="24"/>
        </w:rPr>
      </w:pPr>
      <w:r w:rsidRPr="00952D37">
        <w:rPr>
          <w:sz w:val="24"/>
          <w:szCs w:val="24"/>
        </w:rPr>
        <w:t xml:space="preserve">Europos Sąjungoje registruota draudimo bendrovė, </w:t>
      </w:r>
      <w:r w:rsidRPr="00952D37">
        <w:rPr>
          <w:i/>
          <w:iCs/>
          <w:sz w:val="24"/>
          <w:szCs w:val="24"/>
        </w:rPr>
        <w:t>arba</w:t>
      </w:r>
      <w:r w:rsidRPr="00952D37">
        <w:rPr>
          <w:sz w:val="24"/>
          <w:szCs w:val="24"/>
        </w:rPr>
        <w:t xml:space="preserve"> </w:t>
      </w:r>
    </w:p>
    <w:p w14:paraId="7A9C8AE3" w14:textId="59637D94" w:rsidR="002A2DA3" w:rsidRPr="00952D37" w:rsidRDefault="002A2DA3" w:rsidP="00DB64AD">
      <w:pPr>
        <w:pStyle w:val="paragrafesraas"/>
        <w:tabs>
          <w:tab w:val="clear" w:pos="3131"/>
          <w:tab w:val="num" w:pos="2411"/>
          <w:tab w:val="left" w:pos="3686"/>
        </w:tabs>
        <w:ind w:left="2268" w:hanging="850"/>
        <w:rPr>
          <w:sz w:val="24"/>
          <w:szCs w:val="24"/>
        </w:rPr>
      </w:pPr>
      <w:r w:rsidRPr="00952D37">
        <w:rPr>
          <w:sz w:val="24"/>
          <w:szCs w:val="24"/>
        </w:rPr>
        <w:t>draudimo bendrovė iš trečiosios šalies, kuri draudimo sutarties sudarymo dieną turi turėti bent vienos tarptautinių reitingų agentūros patvirtintą investicinio lygio reitingą, ne mažesnį kaip: Standard &amp; Poor’s – „A-“, Fitch – „A-“, Moody’s – „A3“ arba lygiavertį; reitingą turi atitikti draudimo bendrovė, kuri sudarė draudimo sutartį, arba bendrovių grupė, kuriai ji priklauso.</w:t>
      </w:r>
    </w:p>
    <w:p w14:paraId="6AA02BC4" w14:textId="6C8CAA0B" w:rsidR="00F467EC" w:rsidRPr="009C2D1C" w:rsidRDefault="00F467EC" w:rsidP="00A800E7">
      <w:pPr>
        <w:pStyle w:val="paragrafai"/>
        <w:tabs>
          <w:tab w:val="clear" w:pos="1346"/>
          <w:tab w:val="num" w:pos="1418"/>
        </w:tabs>
        <w:ind w:left="1418" w:hanging="851"/>
        <w:rPr>
          <w:color w:val="000000"/>
          <w:sz w:val="24"/>
          <w:szCs w:val="24"/>
        </w:rPr>
      </w:pPr>
      <w:bookmarkStart w:id="998" w:name="_Toc284496788"/>
      <w:r w:rsidRPr="009C2D1C">
        <w:rPr>
          <w:color w:val="000000"/>
          <w:sz w:val="24"/>
          <w:szCs w:val="24"/>
        </w:rPr>
        <w:t>Ne vėliau kaip per</w:t>
      </w:r>
      <w:r w:rsidR="00CA2323" w:rsidRPr="009C2D1C">
        <w:rPr>
          <w:color w:val="000000"/>
          <w:sz w:val="24"/>
          <w:szCs w:val="24"/>
        </w:rPr>
        <w:t xml:space="preserve"> </w:t>
      </w:r>
      <w:r w:rsidR="00AE1E35" w:rsidRPr="00AE1E35">
        <w:rPr>
          <w:color w:val="000000"/>
          <w:sz w:val="24"/>
          <w:szCs w:val="24"/>
        </w:rPr>
        <w:t xml:space="preserve">5 (penkias) dienas </w:t>
      </w:r>
      <w:r w:rsidRPr="009C2D1C">
        <w:rPr>
          <w:color w:val="000000"/>
          <w:sz w:val="24"/>
          <w:szCs w:val="24"/>
        </w:rPr>
        <w:t xml:space="preserve">nuo Draudimo sutarčių sudarymo Privatus subjektas pateikia Valdžios subjektui jų kopijas ar kitus jų sudarymą liudijančius dokumentus ir </w:t>
      </w:r>
      <w:r w:rsidRPr="009C2D1C">
        <w:rPr>
          <w:color w:val="000000"/>
          <w:sz w:val="24"/>
          <w:szCs w:val="24"/>
        </w:rPr>
        <w:lastRenderedPageBreak/>
        <w:t>draudimo įmokų sumokėjimą patvirtinančius dokumentus. Tuo atveju, jeigu draudimo įmokos mokamos ne tuo pačiu metu, kai sudaromos Draudimo sutartys, dokumentai apie sumokėjimą pateikiami Valdžios subjektui ne vėliau kaip per</w:t>
      </w:r>
      <w:r w:rsidR="00CA2323" w:rsidRPr="009C2D1C">
        <w:rPr>
          <w:color w:val="000000"/>
          <w:sz w:val="24"/>
          <w:szCs w:val="24"/>
        </w:rPr>
        <w:t xml:space="preserve"> </w:t>
      </w:r>
      <w:r w:rsidR="00AE1E35" w:rsidRPr="00AE1E35">
        <w:rPr>
          <w:color w:val="000000"/>
          <w:sz w:val="24"/>
          <w:szCs w:val="24"/>
        </w:rPr>
        <w:t xml:space="preserve">5 (penkias) dienas </w:t>
      </w:r>
      <w:r w:rsidRPr="009C2D1C">
        <w:rPr>
          <w:color w:val="000000"/>
          <w:sz w:val="24"/>
          <w:szCs w:val="24"/>
        </w:rPr>
        <w:t>nuo draudimo įmokų sumokėjimo.</w:t>
      </w:r>
      <w:bookmarkEnd w:id="998"/>
    </w:p>
    <w:p w14:paraId="19621C81" w14:textId="47A1C133" w:rsidR="002A1161" w:rsidRPr="00005B34" w:rsidRDefault="00F467EC" w:rsidP="00A800E7">
      <w:pPr>
        <w:pStyle w:val="paragrafai"/>
        <w:tabs>
          <w:tab w:val="clear" w:pos="1346"/>
          <w:tab w:val="num" w:pos="1418"/>
        </w:tabs>
        <w:ind w:left="1418" w:hanging="851"/>
        <w:rPr>
          <w:sz w:val="24"/>
          <w:szCs w:val="24"/>
        </w:rPr>
      </w:pPr>
      <w:bookmarkStart w:id="999" w:name="_Toc284496790"/>
      <w:bookmarkStart w:id="1000" w:name="_Ref284516297"/>
      <w:bookmarkStart w:id="1001" w:name="_Ref105737052"/>
      <w:r w:rsidRPr="00005B34">
        <w:rPr>
          <w:color w:val="000000"/>
          <w:sz w:val="24"/>
          <w:szCs w:val="24"/>
        </w:rPr>
        <w:t>Draudimo sutartys gali būti nesudaromos tik tuo atveju ir laikotarpiui, kai atitinkamos draudimo sutarties nėra galimybės sudaryti dėl situacijos draudimo rinkoje</w:t>
      </w:r>
      <w:bookmarkStart w:id="1002" w:name="_Hlk142028953"/>
      <w:r w:rsidR="002A1161">
        <w:rPr>
          <w:color w:val="000000"/>
          <w:sz w:val="24"/>
          <w:szCs w:val="24"/>
        </w:rPr>
        <w:t xml:space="preserve">, </w:t>
      </w:r>
      <w:bookmarkStart w:id="1003" w:name="_Hlk140164151"/>
      <w:r w:rsidR="002A1161">
        <w:rPr>
          <w:color w:val="000000"/>
          <w:sz w:val="24"/>
          <w:szCs w:val="24"/>
        </w:rPr>
        <w:t xml:space="preserve">ir šių </w:t>
      </w:r>
      <w:bookmarkStart w:id="1004" w:name="_Toc284496791"/>
      <w:bookmarkEnd w:id="999"/>
      <w:bookmarkEnd w:id="1000"/>
      <w:bookmarkEnd w:id="1001"/>
      <w:r w:rsidR="002A1161">
        <w:rPr>
          <w:sz w:val="24"/>
          <w:szCs w:val="24"/>
        </w:rPr>
        <w:t>a</w:t>
      </w:r>
      <w:r w:rsidR="002A1161" w:rsidRPr="00005B34">
        <w:rPr>
          <w:sz w:val="24"/>
          <w:szCs w:val="24"/>
        </w:rPr>
        <w:t>plinkybių</w:t>
      </w:r>
      <w:r w:rsidR="002A1161">
        <w:rPr>
          <w:sz w:val="24"/>
          <w:szCs w:val="24"/>
        </w:rPr>
        <w:t xml:space="preserve"> atsiradimas</w:t>
      </w:r>
      <w:r w:rsidR="002A1161" w:rsidRPr="00ED22E6">
        <w:rPr>
          <w:sz w:val="24"/>
          <w:szCs w:val="24"/>
        </w:rPr>
        <w:t xml:space="preserve">, </w:t>
      </w:r>
      <w:r w:rsidR="002A1161">
        <w:rPr>
          <w:sz w:val="24"/>
          <w:szCs w:val="24"/>
        </w:rPr>
        <w:t>ne</w:t>
      </w:r>
      <w:r w:rsidR="002A1161" w:rsidRPr="00ED22E6">
        <w:rPr>
          <w:sz w:val="24"/>
          <w:szCs w:val="24"/>
        </w:rPr>
        <w:t xml:space="preserve">priklauso nuo Privataus subjekto </w:t>
      </w:r>
      <w:r w:rsidR="002A1161" w:rsidRPr="00210A19">
        <w:rPr>
          <w:sz w:val="24"/>
          <w:szCs w:val="24"/>
        </w:rPr>
        <w:t>ir (</w:t>
      </w:r>
      <w:r w:rsidR="002A1161" w:rsidRPr="00EE7E58">
        <w:rPr>
          <w:sz w:val="24"/>
          <w:szCs w:val="24"/>
        </w:rPr>
        <w:t>ar</w:t>
      </w:r>
      <w:r w:rsidR="002A1161" w:rsidRPr="009C2D1C">
        <w:rPr>
          <w:sz w:val="24"/>
          <w:szCs w:val="24"/>
        </w:rPr>
        <w:t xml:space="preserve">) </w:t>
      </w:r>
      <w:r w:rsidR="002A1161" w:rsidRPr="00ED22E6">
        <w:rPr>
          <w:sz w:val="24"/>
          <w:szCs w:val="24"/>
        </w:rPr>
        <w:t>jo Subtiekėjų</w:t>
      </w:r>
      <w:r w:rsidR="002A1161">
        <w:rPr>
          <w:sz w:val="24"/>
          <w:szCs w:val="24"/>
        </w:rPr>
        <w:t xml:space="preserve"> veiksmų </w:t>
      </w:r>
      <w:r w:rsidR="002A1161" w:rsidRPr="00210A19">
        <w:rPr>
          <w:sz w:val="24"/>
          <w:szCs w:val="24"/>
        </w:rPr>
        <w:t>ir (</w:t>
      </w:r>
      <w:r w:rsidR="002A1161" w:rsidRPr="00EE7E58">
        <w:rPr>
          <w:sz w:val="24"/>
          <w:szCs w:val="24"/>
        </w:rPr>
        <w:t>ar</w:t>
      </w:r>
      <w:r w:rsidR="002A1161" w:rsidRPr="009C2D1C">
        <w:rPr>
          <w:sz w:val="24"/>
          <w:szCs w:val="24"/>
        </w:rPr>
        <w:t xml:space="preserve">) </w:t>
      </w:r>
      <w:r w:rsidR="002A1161">
        <w:rPr>
          <w:sz w:val="24"/>
          <w:szCs w:val="24"/>
        </w:rPr>
        <w:t>neveikimo</w:t>
      </w:r>
      <w:bookmarkEnd w:id="1003"/>
      <w:r w:rsidR="002A1161" w:rsidRPr="00ED22E6">
        <w:rPr>
          <w:sz w:val="24"/>
          <w:szCs w:val="24"/>
        </w:rPr>
        <w:t>.</w:t>
      </w:r>
      <w:r w:rsidR="0072095F">
        <w:rPr>
          <w:sz w:val="24"/>
          <w:szCs w:val="24"/>
        </w:rPr>
        <w:t xml:space="preserve"> </w:t>
      </w:r>
      <w:bookmarkStart w:id="1005" w:name="_Hlk143175319"/>
      <w:r w:rsidR="0072095F" w:rsidRPr="00B841C1">
        <w:rPr>
          <w:sz w:val="24"/>
          <w:szCs w:val="24"/>
        </w:rPr>
        <w:t>Šiame punkte nurodytų sąlygų egzistavimą privalo įrodyti jomis besiremianti Šalis ir tam gauti kitos Šalies sutikimą</w:t>
      </w:r>
      <w:bookmarkEnd w:id="1002"/>
      <w:bookmarkEnd w:id="1005"/>
      <w:r w:rsidR="00AC3B8F">
        <w:rPr>
          <w:sz w:val="24"/>
          <w:szCs w:val="24"/>
        </w:rPr>
        <w:t>.</w:t>
      </w:r>
    </w:p>
    <w:p w14:paraId="062ACC58" w14:textId="40710367" w:rsidR="002A1161" w:rsidRPr="00ED22E6" w:rsidRDefault="002A1161" w:rsidP="00A800E7">
      <w:pPr>
        <w:pStyle w:val="paragrafai"/>
        <w:tabs>
          <w:tab w:val="clear" w:pos="1346"/>
          <w:tab w:val="num" w:pos="1418"/>
        </w:tabs>
        <w:ind w:left="1418" w:hanging="851"/>
        <w:rPr>
          <w:sz w:val="24"/>
          <w:szCs w:val="24"/>
        </w:rPr>
      </w:pPr>
      <w:r w:rsidRPr="00ED22E6">
        <w:rPr>
          <w:sz w:val="24"/>
          <w:szCs w:val="24"/>
        </w:rPr>
        <w:t>Apie</w:t>
      </w:r>
      <w:r w:rsidR="00870763">
        <w:rPr>
          <w:sz w:val="24"/>
          <w:szCs w:val="24"/>
        </w:rPr>
        <w:t xml:space="preserve"> Sutarties</w:t>
      </w:r>
      <w:r w:rsidRPr="00005B34">
        <w:rPr>
          <w:sz w:val="24"/>
          <w:szCs w:val="24"/>
        </w:rPr>
        <w:t xml:space="preserve"> </w:t>
      </w:r>
      <w:r w:rsidRPr="00005B34">
        <w:rPr>
          <w:sz w:val="24"/>
          <w:szCs w:val="24"/>
        </w:rPr>
        <w:fldChar w:fldCharType="begin"/>
      </w:r>
      <w:r w:rsidRPr="002A1161">
        <w:rPr>
          <w:sz w:val="24"/>
          <w:szCs w:val="24"/>
        </w:rPr>
        <w:instrText xml:space="preserve"> REF _Ref105737052 \r \h  \* MERGEFORMAT </w:instrText>
      </w:r>
      <w:r w:rsidRPr="00005B34">
        <w:rPr>
          <w:sz w:val="24"/>
          <w:szCs w:val="24"/>
        </w:rPr>
      </w:r>
      <w:r w:rsidRPr="00005B34">
        <w:rPr>
          <w:sz w:val="24"/>
          <w:szCs w:val="24"/>
        </w:rPr>
        <w:fldChar w:fldCharType="separate"/>
      </w:r>
      <w:r w:rsidR="00F7534F">
        <w:rPr>
          <w:sz w:val="24"/>
          <w:szCs w:val="24"/>
        </w:rPr>
        <w:t>35.4</w:t>
      </w:r>
      <w:r w:rsidRPr="00005B34">
        <w:rPr>
          <w:sz w:val="24"/>
          <w:szCs w:val="24"/>
        </w:rPr>
        <w:fldChar w:fldCharType="end"/>
      </w:r>
      <w:r w:rsidRPr="00005B34">
        <w:rPr>
          <w:sz w:val="24"/>
          <w:szCs w:val="24"/>
        </w:rPr>
        <w:t xml:space="preserve"> punkte nurodytų aplinkybių</w:t>
      </w:r>
      <w:r w:rsidRPr="00ED22E6">
        <w:rPr>
          <w:sz w:val="24"/>
          <w:szCs w:val="24"/>
        </w:rPr>
        <w:t xml:space="preserve"> egzistavimą Privatus subjektas privalo per 5 (penkias) Darbo dienas privalo pranešti Valdžios subjektui. </w:t>
      </w:r>
    </w:p>
    <w:p w14:paraId="3A42694F" w14:textId="69E3CFA4" w:rsidR="002A1161" w:rsidRPr="00ED22E6" w:rsidRDefault="002A1161" w:rsidP="00A800E7">
      <w:pPr>
        <w:pStyle w:val="paragrafai"/>
        <w:tabs>
          <w:tab w:val="clear" w:pos="1346"/>
          <w:tab w:val="num" w:pos="1418"/>
        </w:tabs>
        <w:ind w:left="1418" w:hanging="851"/>
        <w:rPr>
          <w:sz w:val="24"/>
          <w:szCs w:val="24"/>
        </w:rPr>
      </w:pPr>
      <w:r w:rsidRPr="00907AA0">
        <w:rPr>
          <w:sz w:val="24"/>
          <w:szCs w:val="24"/>
        </w:rPr>
        <w:t xml:space="preserve">Privatus subjektas įsipareigoja nuolat tikrinti situaciją draudimo rinkoje, ar neišnyko aplinkybės </w:t>
      </w:r>
      <w:r w:rsidRPr="002A1161">
        <w:rPr>
          <w:sz w:val="24"/>
          <w:szCs w:val="24"/>
        </w:rPr>
        <w:t xml:space="preserve">Sutarties </w:t>
      </w:r>
      <w:r w:rsidRPr="002A1161">
        <w:rPr>
          <w:sz w:val="24"/>
          <w:szCs w:val="24"/>
        </w:rPr>
        <w:fldChar w:fldCharType="begin"/>
      </w:r>
      <w:r w:rsidRPr="002A1161">
        <w:rPr>
          <w:sz w:val="24"/>
          <w:szCs w:val="24"/>
        </w:rPr>
        <w:instrText xml:space="preserve"> REF _Ref105737052 \r \h  \* MERGEFORMAT </w:instrText>
      </w:r>
      <w:r w:rsidRPr="002A1161">
        <w:rPr>
          <w:sz w:val="24"/>
          <w:szCs w:val="24"/>
        </w:rPr>
      </w:r>
      <w:r w:rsidRPr="002A1161">
        <w:rPr>
          <w:sz w:val="24"/>
          <w:szCs w:val="24"/>
        </w:rPr>
        <w:fldChar w:fldCharType="separate"/>
      </w:r>
      <w:r w:rsidR="00F7534F">
        <w:rPr>
          <w:sz w:val="24"/>
          <w:szCs w:val="24"/>
        </w:rPr>
        <w:t>35.4</w:t>
      </w:r>
      <w:r w:rsidRPr="002A1161">
        <w:rPr>
          <w:sz w:val="24"/>
          <w:szCs w:val="24"/>
        </w:rPr>
        <w:fldChar w:fldCharType="end"/>
      </w:r>
      <w:r w:rsidRPr="002A1161">
        <w:rPr>
          <w:sz w:val="24"/>
          <w:szCs w:val="24"/>
        </w:rPr>
        <w:t xml:space="preserve"> punkte</w:t>
      </w:r>
      <w:r>
        <w:rPr>
          <w:sz w:val="24"/>
          <w:szCs w:val="24"/>
        </w:rPr>
        <w:t>.</w:t>
      </w:r>
    </w:p>
    <w:p w14:paraId="32D3AD8C" w14:textId="5EB52436" w:rsidR="00E5070A" w:rsidRPr="00005B34" w:rsidRDefault="002A1161" w:rsidP="00A800E7">
      <w:pPr>
        <w:pStyle w:val="paragrafai"/>
        <w:tabs>
          <w:tab w:val="clear" w:pos="1346"/>
          <w:tab w:val="num" w:pos="1418"/>
        </w:tabs>
        <w:ind w:left="1418" w:hanging="851"/>
        <w:rPr>
          <w:color w:val="000000"/>
          <w:sz w:val="24"/>
          <w:szCs w:val="24"/>
        </w:rPr>
      </w:pPr>
      <w:r w:rsidRPr="002A1161">
        <w:rPr>
          <w:rFonts w:eastAsia="Calibri"/>
          <w:sz w:val="24"/>
        </w:rPr>
        <w:t xml:space="preserve">Jei yra visos aplinkybės Sutarties </w:t>
      </w:r>
      <w:r w:rsidRPr="002A1161">
        <w:rPr>
          <w:rFonts w:eastAsia="Calibri"/>
          <w:sz w:val="24"/>
        </w:rPr>
        <w:fldChar w:fldCharType="begin"/>
      </w:r>
      <w:r w:rsidRPr="002A1161">
        <w:rPr>
          <w:rFonts w:eastAsia="Calibri"/>
          <w:sz w:val="24"/>
        </w:rPr>
        <w:instrText xml:space="preserve"> REF _Ref105737052 \r \h  \* MERGEFORMAT </w:instrText>
      </w:r>
      <w:r w:rsidRPr="002A1161">
        <w:rPr>
          <w:rFonts w:eastAsia="Calibri"/>
          <w:sz w:val="24"/>
        </w:rPr>
      </w:r>
      <w:r w:rsidRPr="002A1161">
        <w:rPr>
          <w:rFonts w:eastAsia="Calibri"/>
          <w:sz w:val="24"/>
        </w:rPr>
        <w:fldChar w:fldCharType="separate"/>
      </w:r>
      <w:r w:rsidR="00F7534F">
        <w:rPr>
          <w:rFonts w:eastAsia="Calibri"/>
          <w:sz w:val="24"/>
        </w:rPr>
        <w:t>35.4</w:t>
      </w:r>
      <w:r w:rsidRPr="002A1161">
        <w:rPr>
          <w:rFonts w:eastAsia="Calibri"/>
          <w:sz w:val="24"/>
        </w:rPr>
        <w:fldChar w:fldCharType="end"/>
      </w:r>
      <w:r w:rsidRPr="002A1161">
        <w:rPr>
          <w:rFonts w:eastAsia="Calibri"/>
          <w:sz w:val="24"/>
        </w:rPr>
        <w:t xml:space="preserve"> punkte</w:t>
      </w:r>
      <w:r>
        <w:rPr>
          <w:rFonts w:eastAsia="Calibri"/>
          <w:sz w:val="24"/>
        </w:rPr>
        <w:t xml:space="preserve">, Šalys Sutarties </w:t>
      </w:r>
      <w:r>
        <w:rPr>
          <w:rFonts w:eastAsia="Calibri"/>
          <w:sz w:val="24"/>
        </w:rPr>
        <w:fldChar w:fldCharType="begin"/>
      </w:r>
      <w:r>
        <w:rPr>
          <w:rFonts w:eastAsia="Calibri"/>
          <w:sz w:val="24"/>
        </w:rPr>
        <w:instrText xml:space="preserve"> REF _Ref286319572 \r \h </w:instrText>
      </w:r>
      <w:r>
        <w:rPr>
          <w:rFonts w:eastAsia="Calibri"/>
          <w:sz w:val="24"/>
        </w:rPr>
      </w:r>
      <w:r>
        <w:rPr>
          <w:rFonts w:eastAsia="Calibri"/>
          <w:sz w:val="24"/>
        </w:rPr>
        <w:fldChar w:fldCharType="separate"/>
      </w:r>
      <w:r w:rsidR="00F7534F">
        <w:rPr>
          <w:rFonts w:eastAsia="Calibri"/>
          <w:sz w:val="24"/>
        </w:rPr>
        <w:t>54</w:t>
      </w:r>
      <w:r>
        <w:rPr>
          <w:rFonts w:eastAsia="Calibri"/>
          <w:sz w:val="24"/>
        </w:rPr>
        <w:fldChar w:fldCharType="end"/>
      </w:r>
      <w:r>
        <w:rPr>
          <w:rFonts w:eastAsia="Calibri"/>
          <w:sz w:val="24"/>
        </w:rPr>
        <w:t xml:space="preserve"> </w:t>
      </w:r>
      <w:r w:rsidRPr="002A1161">
        <w:rPr>
          <w:rFonts w:eastAsia="Calibri"/>
          <w:sz w:val="24"/>
        </w:rPr>
        <w:t>punkte nustatyta tvarka spręs dėl galimų alternatyvų draudimui</w:t>
      </w:r>
      <w:r>
        <w:rPr>
          <w:rFonts w:eastAsia="Calibri"/>
          <w:sz w:val="24"/>
        </w:rPr>
        <w:t>.</w:t>
      </w:r>
      <w:bookmarkStart w:id="1006" w:name="_Hlk103750759"/>
      <w:r w:rsidR="00E5070A" w:rsidRPr="00E5070A">
        <w:rPr>
          <w:color w:val="000000"/>
          <w:sz w:val="24"/>
          <w:szCs w:val="24"/>
        </w:rPr>
        <w:t xml:space="preserve"> Jei Šalys nesusitaria </w:t>
      </w:r>
      <w:r w:rsidR="00E5070A">
        <w:rPr>
          <w:rFonts w:eastAsia="Calibri"/>
          <w:sz w:val="24"/>
        </w:rPr>
        <w:t xml:space="preserve">Sutarties </w:t>
      </w:r>
      <w:r w:rsidR="00E5070A">
        <w:rPr>
          <w:rFonts w:eastAsia="Calibri"/>
          <w:sz w:val="24"/>
        </w:rPr>
        <w:fldChar w:fldCharType="begin"/>
      </w:r>
      <w:r w:rsidR="00E5070A">
        <w:rPr>
          <w:rFonts w:eastAsia="Calibri"/>
          <w:sz w:val="24"/>
        </w:rPr>
        <w:instrText xml:space="preserve"> REF _Ref286319572 \r \h </w:instrText>
      </w:r>
      <w:r w:rsidR="00E5070A">
        <w:rPr>
          <w:rFonts w:eastAsia="Calibri"/>
          <w:sz w:val="24"/>
        </w:rPr>
      </w:r>
      <w:r w:rsidR="00E5070A">
        <w:rPr>
          <w:rFonts w:eastAsia="Calibri"/>
          <w:sz w:val="24"/>
        </w:rPr>
        <w:fldChar w:fldCharType="separate"/>
      </w:r>
      <w:r w:rsidR="00F7534F">
        <w:rPr>
          <w:rFonts w:eastAsia="Calibri"/>
          <w:sz w:val="24"/>
        </w:rPr>
        <w:t>54</w:t>
      </w:r>
      <w:r w:rsidR="00E5070A">
        <w:rPr>
          <w:rFonts w:eastAsia="Calibri"/>
          <w:sz w:val="24"/>
        </w:rPr>
        <w:fldChar w:fldCharType="end"/>
      </w:r>
      <w:r w:rsidR="00E5070A">
        <w:rPr>
          <w:rFonts w:eastAsia="Calibri"/>
          <w:sz w:val="24"/>
        </w:rPr>
        <w:t xml:space="preserve"> </w:t>
      </w:r>
      <w:r w:rsidR="00E5070A" w:rsidRPr="002A1161">
        <w:rPr>
          <w:rFonts w:eastAsia="Calibri"/>
          <w:sz w:val="24"/>
        </w:rPr>
        <w:t xml:space="preserve">punkte </w:t>
      </w:r>
      <w:r w:rsidR="00E5070A" w:rsidRPr="00E5070A">
        <w:rPr>
          <w:color w:val="000000"/>
          <w:sz w:val="24"/>
          <w:szCs w:val="24"/>
        </w:rPr>
        <w:t>nustatyta tvarka dėl g</w:t>
      </w:r>
      <w:r w:rsidR="00E5070A">
        <w:rPr>
          <w:color w:val="000000"/>
          <w:sz w:val="24"/>
          <w:szCs w:val="24"/>
        </w:rPr>
        <w:t>alimų alternatyvų draudimui ir</w:t>
      </w:r>
      <w:r w:rsidR="00E5070A" w:rsidRPr="00E5070A">
        <w:rPr>
          <w:color w:val="000000"/>
          <w:sz w:val="24"/>
          <w:szCs w:val="24"/>
        </w:rPr>
        <w:t xml:space="preserve"> </w:t>
      </w:r>
      <w:r w:rsidR="00E5070A">
        <w:rPr>
          <w:color w:val="000000"/>
          <w:sz w:val="24"/>
          <w:szCs w:val="24"/>
        </w:rPr>
        <w:t>(</w:t>
      </w:r>
      <w:r w:rsidR="00E5070A" w:rsidRPr="00E5070A">
        <w:rPr>
          <w:color w:val="000000"/>
          <w:sz w:val="24"/>
          <w:szCs w:val="24"/>
        </w:rPr>
        <w:t>ar</w:t>
      </w:r>
      <w:r w:rsidR="00E5070A">
        <w:rPr>
          <w:color w:val="000000"/>
          <w:sz w:val="24"/>
          <w:szCs w:val="24"/>
        </w:rPr>
        <w:t>)</w:t>
      </w:r>
      <w:r w:rsidR="00E5070A" w:rsidRPr="00E5070A">
        <w:rPr>
          <w:rFonts w:eastAsia="Calibri"/>
          <w:sz w:val="24"/>
        </w:rPr>
        <w:t xml:space="preserve"> </w:t>
      </w:r>
      <w:r w:rsidR="00E5070A" w:rsidRPr="002A1161">
        <w:rPr>
          <w:rFonts w:eastAsia="Calibri"/>
          <w:sz w:val="24"/>
        </w:rPr>
        <w:fldChar w:fldCharType="begin"/>
      </w:r>
      <w:r w:rsidR="00E5070A" w:rsidRPr="002A1161">
        <w:rPr>
          <w:rFonts w:eastAsia="Calibri"/>
          <w:sz w:val="24"/>
        </w:rPr>
        <w:instrText xml:space="preserve"> REF _Ref105737052 \r \h  \* MERGEFORMAT </w:instrText>
      </w:r>
      <w:r w:rsidR="00E5070A" w:rsidRPr="002A1161">
        <w:rPr>
          <w:rFonts w:eastAsia="Calibri"/>
          <w:sz w:val="24"/>
        </w:rPr>
      </w:r>
      <w:r w:rsidR="00E5070A" w:rsidRPr="002A1161">
        <w:rPr>
          <w:rFonts w:eastAsia="Calibri"/>
          <w:sz w:val="24"/>
        </w:rPr>
        <w:fldChar w:fldCharType="separate"/>
      </w:r>
      <w:r w:rsidR="00F7534F">
        <w:rPr>
          <w:rFonts w:eastAsia="Calibri"/>
          <w:sz w:val="24"/>
        </w:rPr>
        <w:t>35.4</w:t>
      </w:r>
      <w:r w:rsidR="00E5070A" w:rsidRPr="002A1161">
        <w:rPr>
          <w:rFonts w:eastAsia="Calibri"/>
          <w:sz w:val="24"/>
        </w:rPr>
        <w:fldChar w:fldCharType="end"/>
      </w:r>
      <w:r w:rsidR="00E5070A" w:rsidRPr="002A1161">
        <w:rPr>
          <w:rFonts w:eastAsia="Calibri"/>
          <w:sz w:val="24"/>
        </w:rPr>
        <w:t xml:space="preserve"> p</w:t>
      </w:r>
      <w:r w:rsidR="00E5070A" w:rsidRPr="00E5070A">
        <w:rPr>
          <w:color w:val="000000"/>
          <w:sz w:val="24"/>
          <w:szCs w:val="24"/>
        </w:rPr>
        <w:t xml:space="preserve">unkte nurodytos aplinkybės tęsiasi ilgiau nei 6 (šešis) mėnesius, Sutartis gali būti nutraukiama Sutarties </w:t>
      </w:r>
      <w:r w:rsidR="00E5070A">
        <w:rPr>
          <w:color w:val="000000"/>
          <w:sz w:val="24"/>
          <w:szCs w:val="24"/>
        </w:rPr>
        <w:fldChar w:fldCharType="begin"/>
      </w:r>
      <w:r w:rsidR="00E5070A">
        <w:rPr>
          <w:color w:val="000000"/>
          <w:sz w:val="24"/>
          <w:szCs w:val="24"/>
        </w:rPr>
        <w:instrText xml:space="preserve"> REF _Ref309218499 \r \h </w:instrText>
      </w:r>
      <w:r w:rsidR="00E5070A">
        <w:rPr>
          <w:color w:val="000000"/>
          <w:sz w:val="24"/>
          <w:szCs w:val="24"/>
        </w:rPr>
      </w:r>
      <w:r w:rsidR="00E5070A">
        <w:rPr>
          <w:color w:val="000000"/>
          <w:sz w:val="24"/>
          <w:szCs w:val="24"/>
        </w:rPr>
        <w:fldChar w:fldCharType="separate"/>
      </w:r>
      <w:r w:rsidR="00F7534F">
        <w:rPr>
          <w:color w:val="000000"/>
          <w:sz w:val="24"/>
          <w:szCs w:val="24"/>
        </w:rPr>
        <w:t>43</w:t>
      </w:r>
      <w:r w:rsidR="00E5070A">
        <w:rPr>
          <w:color w:val="000000"/>
          <w:sz w:val="24"/>
          <w:szCs w:val="24"/>
        </w:rPr>
        <w:fldChar w:fldCharType="end"/>
      </w:r>
      <w:r w:rsidR="00E5070A">
        <w:rPr>
          <w:color w:val="000000"/>
          <w:sz w:val="24"/>
          <w:szCs w:val="24"/>
        </w:rPr>
        <w:t xml:space="preserve"> </w:t>
      </w:r>
      <w:r w:rsidR="00E5070A" w:rsidRPr="00005B34">
        <w:rPr>
          <w:color w:val="000000"/>
          <w:sz w:val="24"/>
          <w:szCs w:val="24"/>
        </w:rPr>
        <w:t>punkte nustatyta tvarka.</w:t>
      </w:r>
      <w:bookmarkEnd w:id="1006"/>
    </w:p>
    <w:p w14:paraId="1C6800D9" w14:textId="1657C637" w:rsidR="00F467EC" w:rsidRPr="009C2D1C" w:rsidRDefault="00F467EC" w:rsidP="00A800E7">
      <w:pPr>
        <w:pStyle w:val="paragrafai"/>
        <w:tabs>
          <w:tab w:val="clear" w:pos="1346"/>
          <w:tab w:val="num" w:pos="1418"/>
        </w:tabs>
        <w:ind w:left="1418" w:hanging="851"/>
        <w:rPr>
          <w:sz w:val="24"/>
          <w:szCs w:val="24"/>
        </w:rPr>
      </w:pPr>
      <w:r w:rsidRPr="00210A19">
        <w:rPr>
          <w:sz w:val="24"/>
          <w:szCs w:val="24"/>
        </w:rPr>
        <w:t xml:space="preserve">Šalys privalo imtis visų reikiamų veiksmų ar susilaikyti nuo tam tikrų veiksmų atlikimo, jeigu dėl šių veiksmų ir </w:t>
      </w:r>
      <w:r w:rsidR="002827E4" w:rsidRPr="00210A19">
        <w:rPr>
          <w:sz w:val="24"/>
          <w:szCs w:val="24"/>
        </w:rPr>
        <w:t>(</w:t>
      </w:r>
      <w:r w:rsidRPr="00EE7E58">
        <w:rPr>
          <w:sz w:val="24"/>
          <w:szCs w:val="24"/>
        </w:rPr>
        <w:t>ar</w:t>
      </w:r>
      <w:r w:rsidR="002827E4" w:rsidRPr="009C2D1C">
        <w:rPr>
          <w:sz w:val="24"/>
          <w:szCs w:val="24"/>
        </w:rPr>
        <w:t>)</w:t>
      </w:r>
      <w:r w:rsidRPr="009C2D1C">
        <w:rPr>
          <w:sz w:val="24"/>
          <w:szCs w:val="24"/>
        </w:rPr>
        <w:t xml:space="preserve"> neveikimo draudikas įgytų teisę nutraukti sudarytas Draudimo sutartis, sustabdyti jų galiojimą, tai</w:t>
      </w:r>
      <w:r w:rsidR="000C2164" w:rsidRPr="009C2D1C">
        <w:rPr>
          <w:sz w:val="24"/>
          <w:szCs w:val="24"/>
        </w:rPr>
        <w:t>p</w:t>
      </w:r>
      <w:r w:rsidRPr="009C2D1C">
        <w:rPr>
          <w:sz w:val="24"/>
          <w:szCs w:val="24"/>
        </w:rPr>
        <w:t xml:space="preserve"> pat, atsiradus žalai, atsisakyti išmokėti Privačiam subjektui draudimo išmokas ar išmokėti žymiai mažesnę jų dalį dėl to, kad ši žala dėl Šalių atliktų veiksmų ir </w:t>
      </w:r>
      <w:r w:rsidR="002827E4" w:rsidRPr="009C2D1C">
        <w:rPr>
          <w:sz w:val="24"/>
          <w:szCs w:val="24"/>
        </w:rPr>
        <w:t>(</w:t>
      </w:r>
      <w:r w:rsidRPr="009C2D1C">
        <w:rPr>
          <w:sz w:val="24"/>
          <w:szCs w:val="24"/>
        </w:rPr>
        <w:t>ar</w:t>
      </w:r>
      <w:r w:rsidR="002827E4" w:rsidRPr="009C2D1C">
        <w:rPr>
          <w:sz w:val="24"/>
          <w:szCs w:val="24"/>
        </w:rPr>
        <w:t>)</w:t>
      </w:r>
      <w:r w:rsidRPr="009C2D1C">
        <w:rPr>
          <w:sz w:val="24"/>
          <w:szCs w:val="24"/>
        </w:rPr>
        <w:t xml:space="preserve"> neveikimo buvo pripažinta nedraudiminiu įvykiu.</w:t>
      </w:r>
      <w:bookmarkEnd w:id="1004"/>
    </w:p>
    <w:p w14:paraId="5CF53529" w14:textId="6CB382AB" w:rsidR="00F467EC" w:rsidRPr="009C2D1C" w:rsidRDefault="00A9791E" w:rsidP="00A800E7">
      <w:pPr>
        <w:pStyle w:val="paragrafai"/>
        <w:tabs>
          <w:tab w:val="clear" w:pos="1346"/>
          <w:tab w:val="num" w:pos="1418"/>
        </w:tabs>
        <w:ind w:left="1418" w:hanging="851"/>
        <w:rPr>
          <w:sz w:val="24"/>
          <w:szCs w:val="24"/>
        </w:rPr>
      </w:pPr>
      <w:bookmarkStart w:id="1007" w:name="_Toc284496792"/>
      <w:bookmarkStart w:id="1008" w:name="_Ref137633368"/>
      <w:r>
        <w:rPr>
          <w:sz w:val="24"/>
          <w:szCs w:val="24"/>
        </w:rPr>
        <w:t>Įvykus</w:t>
      </w:r>
      <w:r w:rsidRPr="009C2D1C">
        <w:rPr>
          <w:sz w:val="24"/>
          <w:szCs w:val="24"/>
        </w:rPr>
        <w:t xml:space="preserve"> </w:t>
      </w:r>
      <w:r w:rsidR="00F467EC" w:rsidRPr="009C2D1C">
        <w:rPr>
          <w:sz w:val="24"/>
          <w:szCs w:val="24"/>
        </w:rPr>
        <w:t xml:space="preserve">draudiminiam įvykiui, kurio metu Turtas buvo sugadintas ar žuvo, Privatus subjektas lėšas, gautas kaip draudimo </w:t>
      </w:r>
      <w:r w:rsidR="00005B34" w:rsidRPr="009C2D1C">
        <w:rPr>
          <w:sz w:val="24"/>
          <w:szCs w:val="24"/>
        </w:rPr>
        <w:t>išmok</w:t>
      </w:r>
      <w:r w:rsidR="00005B34">
        <w:rPr>
          <w:sz w:val="24"/>
          <w:szCs w:val="24"/>
        </w:rPr>
        <w:t>ą</w:t>
      </w:r>
      <w:r w:rsidR="00005B34" w:rsidRPr="009C2D1C">
        <w:rPr>
          <w:sz w:val="24"/>
          <w:szCs w:val="24"/>
        </w:rPr>
        <w:t xml:space="preserve"> </w:t>
      </w:r>
      <w:r w:rsidR="00F467EC" w:rsidRPr="009C2D1C">
        <w:rPr>
          <w:sz w:val="24"/>
          <w:szCs w:val="24"/>
        </w:rPr>
        <w:t>už žuvusį Turtą, skiria jo atstatymui</w:t>
      </w:r>
      <w:r>
        <w:rPr>
          <w:sz w:val="24"/>
          <w:szCs w:val="24"/>
        </w:rPr>
        <w:t>,</w:t>
      </w:r>
      <w:r w:rsidR="00F467EC" w:rsidRPr="009C2D1C">
        <w:rPr>
          <w:sz w:val="24"/>
          <w:szCs w:val="24"/>
        </w:rPr>
        <w:t xml:space="preserve"> pakeitimui lygiaverčiu Turtu.</w:t>
      </w:r>
      <w:bookmarkEnd w:id="1007"/>
    </w:p>
    <w:p w14:paraId="460545CD" w14:textId="0332F553" w:rsidR="00F467EC" w:rsidRPr="00005B34" w:rsidRDefault="00F467EC" w:rsidP="00A800E7">
      <w:pPr>
        <w:pStyle w:val="paragrafai"/>
        <w:tabs>
          <w:tab w:val="clear" w:pos="1346"/>
          <w:tab w:val="num" w:pos="1418"/>
        </w:tabs>
        <w:ind w:left="1418" w:hanging="851"/>
        <w:rPr>
          <w:sz w:val="24"/>
          <w:szCs w:val="24"/>
        </w:rPr>
      </w:pPr>
      <w:bookmarkStart w:id="1009" w:name="_Ref283366834"/>
      <w:bookmarkStart w:id="1010" w:name="_Toc284496793"/>
      <w:r w:rsidRPr="00005B34">
        <w:rPr>
          <w:sz w:val="24"/>
          <w:szCs w:val="24"/>
        </w:rPr>
        <w:t xml:space="preserve">Jeigu Turto atstatyti </w:t>
      </w:r>
      <w:r w:rsidR="002827E4" w:rsidRPr="00005B34">
        <w:rPr>
          <w:sz w:val="24"/>
          <w:szCs w:val="24"/>
        </w:rPr>
        <w:t xml:space="preserve">ar </w:t>
      </w:r>
      <w:r w:rsidRPr="00005B34">
        <w:rPr>
          <w:sz w:val="24"/>
          <w:szCs w:val="24"/>
        </w:rPr>
        <w:t xml:space="preserve">pakeisti lygiaverčiu Turtu negalima arba tai ekonomiškai netikslinga, draudimo išmoka turi būti panaudota nuostolių atlyginimui. Jeigu draudimo išmokos atlyginti nuostoliams nepakanka, likusią dalį padengia </w:t>
      </w:r>
      <w:r w:rsidR="00F349C7" w:rsidRPr="00005B34">
        <w:rPr>
          <w:sz w:val="24"/>
          <w:szCs w:val="24"/>
        </w:rPr>
        <w:t>asmuo</w:t>
      </w:r>
      <w:r w:rsidRPr="00005B34">
        <w:rPr>
          <w:sz w:val="24"/>
          <w:szCs w:val="24"/>
        </w:rPr>
        <w:t>, atsakingas už žalos padarymą (ar kuriam pagal Sutartį priskirta atitinkama rizika, dėl kurios realizavimosi buvo sugadintas arba žuvo Turtas) iš savo nuos</w:t>
      </w:r>
      <w:r w:rsidR="00391F20" w:rsidRPr="00005B34">
        <w:rPr>
          <w:sz w:val="24"/>
          <w:szCs w:val="24"/>
        </w:rPr>
        <w:t>av</w:t>
      </w:r>
      <w:r w:rsidRPr="00005B34">
        <w:rPr>
          <w:sz w:val="24"/>
          <w:szCs w:val="24"/>
        </w:rPr>
        <w:t xml:space="preserve">ų ir </w:t>
      </w:r>
      <w:r w:rsidR="002827E4" w:rsidRPr="00005B34">
        <w:rPr>
          <w:sz w:val="24"/>
          <w:szCs w:val="24"/>
        </w:rPr>
        <w:t>(</w:t>
      </w:r>
      <w:r w:rsidRPr="00005B34">
        <w:rPr>
          <w:sz w:val="24"/>
          <w:szCs w:val="24"/>
        </w:rPr>
        <w:t>ar</w:t>
      </w:r>
      <w:r w:rsidR="002827E4" w:rsidRPr="00005B34">
        <w:rPr>
          <w:sz w:val="24"/>
          <w:szCs w:val="24"/>
        </w:rPr>
        <w:t>)</w:t>
      </w:r>
      <w:r w:rsidRPr="00005B34">
        <w:rPr>
          <w:sz w:val="24"/>
          <w:szCs w:val="24"/>
        </w:rPr>
        <w:t xml:space="preserve"> skolintų lėšų. Jeigu padengus nuostolius arba atstačius</w:t>
      </w:r>
      <w:r w:rsidR="00005B34">
        <w:rPr>
          <w:sz w:val="24"/>
          <w:szCs w:val="24"/>
        </w:rPr>
        <w:t xml:space="preserve">, </w:t>
      </w:r>
      <w:r w:rsidRPr="00005B34">
        <w:rPr>
          <w:sz w:val="24"/>
          <w:szCs w:val="24"/>
        </w:rPr>
        <w:t xml:space="preserve">pakeitus Turtą lygiaverčiu turtu draudimo išmoka nesunaudojama, likutis panaudojamas Sutarties </w:t>
      </w:r>
      <w:r w:rsidR="00CE3A39">
        <w:rPr>
          <w:sz w:val="24"/>
          <w:szCs w:val="24"/>
        </w:rPr>
        <w:fldChar w:fldCharType="begin"/>
      </w:r>
      <w:r w:rsidR="00CE3A39">
        <w:rPr>
          <w:sz w:val="24"/>
          <w:szCs w:val="24"/>
        </w:rPr>
        <w:instrText xml:space="preserve"> REF _Ref110234991 \r \h </w:instrText>
      </w:r>
      <w:r w:rsidR="00CE3A39">
        <w:rPr>
          <w:sz w:val="24"/>
          <w:szCs w:val="24"/>
        </w:rPr>
      </w:r>
      <w:r w:rsidR="00CE3A39">
        <w:rPr>
          <w:sz w:val="24"/>
          <w:szCs w:val="24"/>
        </w:rPr>
        <w:fldChar w:fldCharType="separate"/>
      </w:r>
      <w:r w:rsidR="00F7534F">
        <w:rPr>
          <w:sz w:val="24"/>
          <w:szCs w:val="24"/>
        </w:rPr>
        <w:t>3</w:t>
      </w:r>
      <w:r w:rsidR="00CE3A39">
        <w:rPr>
          <w:sz w:val="24"/>
          <w:szCs w:val="24"/>
        </w:rPr>
        <w:fldChar w:fldCharType="end"/>
      </w:r>
      <w:r w:rsidR="00CE3A39">
        <w:rPr>
          <w:sz w:val="24"/>
          <w:szCs w:val="24"/>
        </w:rPr>
        <w:t xml:space="preserve"> </w:t>
      </w:r>
      <w:r w:rsidRPr="00005B34">
        <w:rPr>
          <w:sz w:val="24"/>
          <w:szCs w:val="24"/>
        </w:rPr>
        <w:t xml:space="preserve">priede </w:t>
      </w:r>
      <w:r w:rsidRPr="00005B34">
        <w:rPr>
          <w:i/>
          <w:sz w:val="24"/>
          <w:szCs w:val="24"/>
        </w:rPr>
        <w:t>Atsiskaitymų ir mokėjimų tvarka</w:t>
      </w:r>
      <w:r w:rsidRPr="00005B34">
        <w:rPr>
          <w:sz w:val="24"/>
          <w:szCs w:val="24"/>
        </w:rPr>
        <w:t xml:space="preserve"> nustatyta tvarka.</w:t>
      </w:r>
      <w:bookmarkEnd w:id="1009"/>
      <w:bookmarkEnd w:id="1010"/>
    </w:p>
    <w:p w14:paraId="5353B67E" w14:textId="760897E6" w:rsidR="00F467EC" w:rsidRPr="00EF7CDF" w:rsidRDefault="00F467EC" w:rsidP="00A800E7">
      <w:pPr>
        <w:pStyle w:val="paragrafai"/>
        <w:tabs>
          <w:tab w:val="clear" w:pos="1346"/>
          <w:tab w:val="num" w:pos="1418"/>
        </w:tabs>
        <w:ind w:left="1418" w:hanging="851"/>
        <w:rPr>
          <w:sz w:val="24"/>
          <w:szCs w:val="24"/>
        </w:rPr>
      </w:pPr>
      <w:bookmarkStart w:id="1011" w:name="_Ref137633308"/>
      <w:bookmarkStart w:id="1012" w:name="_Toc284496794"/>
      <w:bookmarkEnd w:id="1008"/>
      <w:r w:rsidRPr="00EF7CDF">
        <w:rPr>
          <w:sz w:val="24"/>
          <w:szCs w:val="24"/>
        </w:rPr>
        <w:t>Privatus subjektas turi teisę panaudoti gautas draudimo išmokas ne Turto atstatymui tik tuo atveju, jeigu kitoks lėšų panaudojimo būdas teiktų didesnę ekonominę ir socialinę naudą ir dėl tokio lėšų panaudojimo būdo yra gautas rašytinis Valdžios subjekto sutikimas</w:t>
      </w:r>
      <w:r w:rsidR="00934415" w:rsidRPr="00934415">
        <w:rPr>
          <w:rFonts w:eastAsia="Calibri"/>
          <w:sz w:val="24"/>
          <w:szCs w:val="24"/>
        </w:rPr>
        <w:t xml:space="preserve"> </w:t>
      </w:r>
      <w:r w:rsidR="00934415" w:rsidRPr="00934415">
        <w:rPr>
          <w:sz w:val="24"/>
          <w:szCs w:val="24"/>
        </w:rPr>
        <w:t xml:space="preserve">arba jeigu Sutartis nutraukiama anksčiau laiko Sutarties </w:t>
      </w:r>
      <w:r w:rsidR="00934415">
        <w:rPr>
          <w:sz w:val="24"/>
          <w:szCs w:val="24"/>
        </w:rPr>
        <w:fldChar w:fldCharType="begin"/>
      </w:r>
      <w:r w:rsidR="00934415">
        <w:rPr>
          <w:sz w:val="24"/>
          <w:szCs w:val="24"/>
        </w:rPr>
        <w:instrText xml:space="preserve"> REF _Ref309153867 \r \h </w:instrText>
      </w:r>
      <w:r w:rsidR="00934415">
        <w:rPr>
          <w:sz w:val="24"/>
          <w:szCs w:val="24"/>
        </w:rPr>
      </w:r>
      <w:r w:rsidR="00934415">
        <w:rPr>
          <w:sz w:val="24"/>
          <w:szCs w:val="24"/>
        </w:rPr>
        <w:fldChar w:fldCharType="separate"/>
      </w:r>
      <w:r w:rsidR="00F7534F">
        <w:rPr>
          <w:sz w:val="24"/>
          <w:szCs w:val="24"/>
        </w:rPr>
        <w:t>41</w:t>
      </w:r>
      <w:r w:rsidR="00934415">
        <w:rPr>
          <w:sz w:val="24"/>
          <w:szCs w:val="24"/>
        </w:rPr>
        <w:fldChar w:fldCharType="end"/>
      </w:r>
      <w:r w:rsidR="00934415">
        <w:rPr>
          <w:sz w:val="24"/>
          <w:szCs w:val="24"/>
        </w:rPr>
        <w:t xml:space="preserve"> –</w:t>
      </w:r>
      <w:r w:rsidR="00934415" w:rsidRPr="00934415">
        <w:rPr>
          <w:sz w:val="24"/>
          <w:szCs w:val="24"/>
        </w:rPr>
        <w:t xml:space="preserve"> </w:t>
      </w:r>
      <w:r w:rsidR="00934415">
        <w:rPr>
          <w:sz w:val="24"/>
          <w:szCs w:val="24"/>
        </w:rPr>
        <w:fldChar w:fldCharType="begin"/>
      </w:r>
      <w:r w:rsidR="00934415">
        <w:rPr>
          <w:sz w:val="24"/>
          <w:szCs w:val="24"/>
        </w:rPr>
        <w:instrText xml:space="preserve"> REF _Ref309218499 \r \h </w:instrText>
      </w:r>
      <w:r w:rsidR="00934415">
        <w:rPr>
          <w:sz w:val="24"/>
          <w:szCs w:val="24"/>
        </w:rPr>
      </w:r>
      <w:r w:rsidR="00934415">
        <w:rPr>
          <w:sz w:val="24"/>
          <w:szCs w:val="24"/>
        </w:rPr>
        <w:fldChar w:fldCharType="separate"/>
      </w:r>
      <w:r w:rsidR="00F7534F">
        <w:rPr>
          <w:sz w:val="24"/>
          <w:szCs w:val="24"/>
        </w:rPr>
        <w:t>43</w:t>
      </w:r>
      <w:r w:rsidR="00934415">
        <w:rPr>
          <w:sz w:val="24"/>
          <w:szCs w:val="24"/>
        </w:rPr>
        <w:fldChar w:fldCharType="end"/>
      </w:r>
      <w:r w:rsidR="00934415">
        <w:rPr>
          <w:sz w:val="24"/>
          <w:szCs w:val="24"/>
        </w:rPr>
        <w:t xml:space="preserve"> </w:t>
      </w:r>
      <w:r w:rsidR="00934415" w:rsidRPr="00934415">
        <w:rPr>
          <w:sz w:val="24"/>
          <w:szCs w:val="24"/>
        </w:rPr>
        <w:t>punktuose nustatytais atvejais</w:t>
      </w:r>
      <w:r w:rsidRPr="00EF7CDF">
        <w:rPr>
          <w:sz w:val="24"/>
          <w:szCs w:val="24"/>
        </w:rPr>
        <w:t>.</w:t>
      </w:r>
      <w:bookmarkEnd w:id="1011"/>
      <w:bookmarkEnd w:id="1012"/>
    </w:p>
    <w:p w14:paraId="07F4947F" w14:textId="02E127C7" w:rsidR="003B3C54" w:rsidRPr="009C2D1C" w:rsidRDefault="00F467EC" w:rsidP="00A800E7">
      <w:pPr>
        <w:pStyle w:val="paragrafai"/>
        <w:tabs>
          <w:tab w:val="clear" w:pos="1346"/>
          <w:tab w:val="num" w:pos="426"/>
          <w:tab w:val="num" w:pos="1418"/>
        </w:tabs>
        <w:ind w:left="1418" w:hanging="851"/>
        <w:rPr>
          <w:sz w:val="24"/>
          <w:szCs w:val="24"/>
        </w:rPr>
      </w:pPr>
      <w:bookmarkStart w:id="1013" w:name="_Toc284496795"/>
      <w:r w:rsidRPr="00EF7CDF">
        <w:rPr>
          <w:sz w:val="24"/>
          <w:szCs w:val="24"/>
        </w:rPr>
        <w:t xml:space="preserve">Privatus subjektas, sudarydamas sutartis su </w:t>
      </w:r>
      <w:r w:rsidR="00E95A03" w:rsidRPr="00403566">
        <w:rPr>
          <w:sz w:val="24"/>
          <w:szCs w:val="24"/>
        </w:rPr>
        <w:t>Subtiek</w:t>
      </w:r>
      <w:r w:rsidRPr="00721C47">
        <w:rPr>
          <w:sz w:val="24"/>
          <w:szCs w:val="24"/>
        </w:rPr>
        <w:t>ėjais</w:t>
      </w:r>
      <w:r w:rsidR="00CA2323" w:rsidRPr="002E10F0">
        <w:rPr>
          <w:sz w:val="24"/>
          <w:szCs w:val="24"/>
        </w:rPr>
        <w:t xml:space="preserve"> ar kitais ūkio subjektais</w:t>
      </w:r>
      <w:r w:rsidRPr="00972F3A">
        <w:rPr>
          <w:sz w:val="24"/>
          <w:szCs w:val="24"/>
        </w:rPr>
        <w:t xml:space="preserve"> turi užtikrinti, kad </w:t>
      </w:r>
      <w:r w:rsidR="00E95A03" w:rsidRPr="00210A19">
        <w:rPr>
          <w:sz w:val="24"/>
          <w:szCs w:val="24"/>
        </w:rPr>
        <w:t>Subtiek</w:t>
      </w:r>
      <w:r w:rsidRPr="00210A19">
        <w:rPr>
          <w:sz w:val="24"/>
          <w:szCs w:val="24"/>
        </w:rPr>
        <w:t xml:space="preserve">ėjai </w:t>
      </w:r>
      <w:r w:rsidR="00CA2323" w:rsidRPr="00EE7E58">
        <w:rPr>
          <w:sz w:val="24"/>
          <w:szCs w:val="24"/>
        </w:rPr>
        <w:t xml:space="preserve">ar kiti ūkio subjektai </w:t>
      </w:r>
      <w:r w:rsidRPr="009C2D1C">
        <w:rPr>
          <w:sz w:val="24"/>
          <w:szCs w:val="24"/>
        </w:rPr>
        <w:t xml:space="preserve">visam sutarčių vykdymo laikotarpiui apdraustų ir turėtų </w:t>
      </w:r>
      <w:bookmarkEnd w:id="1013"/>
      <w:r w:rsidRPr="009C2D1C">
        <w:rPr>
          <w:sz w:val="24"/>
          <w:szCs w:val="24"/>
        </w:rPr>
        <w:t>savo civilinės atsakomybės už žalą, padarytą tretiesiems asmenims bei jų turtui, draudimą ne mažesnei kaip</w:t>
      </w:r>
      <w:r w:rsidR="00CA2323" w:rsidRPr="009C2D1C">
        <w:rPr>
          <w:sz w:val="24"/>
          <w:szCs w:val="24"/>
        </w:rPr>
        <w:t xml:space="preserve"> </w:t>
      </w:r>
      <w:r w:rsidR="00483BFC" w:rsidRPr="00A800E7">
        <w:rPr>
          <w:iCs/>
          <w:color w:val="FF0000"/>
          <w:sz w:val="24"/>
          <w:szCs w:val="24"/>
        </w:rPr>
        <w:t>[</w:t>
      </w:r>
      <w:r w:rsidR="00483BFC" w:rsidRPr="00EF7CDF">
        <w:rPr>
          <w:i/>
          <w:color w:val="FF0000"/>
          <w:sz w:val="24"/>
          <w:szCs w:val="24"/>
        </w:rPr>
        <w:t xml:space="preserve">rekomenduojama </w:t>
      </w:r>
      <w:r w:rsidR="00483BFC">
        <w:rPr>
          <w:i/>
          <w:color w:val="FF0000"/>
          <w:sz w:val="24"/>
          <w:szCs w:val="24"/>
        </w:rPr>
        <w:t>10 (</w:t>
      </w:r>
      <w:r w:rsidR="00483BFC" w:rsidRPr="00EF7CDF">
        <w:rPr>
          <w:i/>
          <w:color w:val="FF0000"/>
          <w:sz w:val="24"/>
          <w:szCs w:val="24"/>
        </w:rPr>
        <w:t>dešimt)</w:t>
      </w:r>
      <w:r w:rsidR="00483BFC" w:rsidRPr="00A800E7">
        <w:rPr>
          <w:iCs/>
          <w:color w:val="FF0000"/>
          <w:sz w:val="24"/>
          <w:szCs w:val="24"/>
        </w:rPr>
        <w:t>]</w:t>
      </w:r>
      <w:r w:rsidR="00483BFC" w:rsidRPr="00EF7CDF">
        <w:rPr>
          <w:i/>
          <w:color w:val="FF0000"/>
          <w:sz w:val="24"/>
          <w:szCs w:val="24"/>
        </w:rPr>
        <w:t xml:space="preserve"> </w:t>
      </w:r>
      <w:r w:rsidR="00CA2323" w:rsidRPr="009C2D1C">
        <w:rPr>
          <w:sz w:val="24"/>
          <w:szCs w:val="24"/>
        </w:rPr>
        <w:t xml:space="preserve">procentų </w:t>
      </w:r>
      <w:bookmarkStart w:id="1014" w:name="_Hlk140164793"/>
      <w:r w:rsidR="00CA2323" w:rsidRPr="009C2D1C">
        <w:rPr>
          <w:sz w:val="24"/>
          <w:szCs w:val="24"/>
        </w:rPr>
        <w:t xml:space="preserve">sutarties su </w:t>
      </w:r>
      <w:r w:rsidR="00CA2323" w:rsidRPr="009C2D1C">
        <w:rPr>
          <w:sz w:val="24"/>
          <w:szCs w:val="24"/>
        </w:rPr>
        <w:lastRenderedPageBreak/>
        <w:t>Subtiekėjais ar kitais ūkio s</w:t>
      </w:r>
      <w:r w:rsidR="0072095F">
        <w:rPr>
          <w:sz w:val="24"/>
          <w:szCs w:val="24"/>
        </w:rPr>
        <w:t>u</w:t>
      </w:r>
      <w:r w:rsidR="00CA2323" w:rsidRPr="009C2D1C">
        <w:rPr>
          <w:sz w:val="24"/>
          <w:szCs w:val="24"/>
        </w:rPr>
        <w:t xml:space="preserve">bjektais vertės (su PVM) </w:t>
      </w:r>
      <w:r w:rsidR="00483BFC">
        <w:rPr>
          <w:sz w:val="24"/>
          <w:szCs w:val="24"/>
        </w:rPr>
        <w:t>eurų</w:t>
      </w:r>
      <w:bookmarkEnd w:id="1014"/>
      <w:r w:rsidR="00483BFC" w:rsidRPr="009C2D1C">
        <w:rPr>
          <w:sz w:val="24"/>
          <w:szCs w:val="24"/>
        </w:rPr>
        <w:t xml:space="preserve"> </w:t>
      </w:r>
      <w:r w:rsidR="00CA2323" w:rsidRPr="009C2D1C">
        <w:rPr>
          <w:sz w:val="24"/>
          <w:szCs w:val="24"/>
        </w:rPr>
        <w:t>sumai</w:t>
      </w:r>
      <w:r w:rsidRPr="009C2D1C">
        <w:rPr>
          <w:sz w:val="24"/>
          <w:szCs w:val="24"/>
        </w:rPr>
        <w:t xml:space="preserve">, išskyrus atvejus, </w:t>
      </w:r>
      <w:r w:rsidR="0072095F">
        <w:rPr>
          <w:sz w:val="24"/>
          <w:szCs w:val="24"/>
        </w:rPr>
        <w:t>kai</w:t>
      </w:r>
      <w:r w:rsidR="0072095F" w:rsidRPr="009C2D1C">
        <w:rPr>
          <w:sz w:val="24"/>
          <w:szCs w:val="24"/>
        </w:rPr>
        <w:t xml:space="preserve"> </w:t>
      </w:r>
      <w:r w:rsidRPr="009C2D1C">
        <w:rPr>
          <w:sz w:val="24"/>
          <w:szCs w:val="24"/>
        </w:rPr>
        <w:t xml:space="preserve">Privataus subjekto Draudimo sutarčių apsauga galioja ir dėl jo pasitelktų </w:t>
      </w:r>
      <w:r w:rsidR="00E95A03" w:rsidRPr="009C2D1C">
        <w:rPr>
          <w:sz w:val="24"/>
          <w:szCs w:val="24"/>
        </w:rPr>
        <w:t>Subtiek</w:t>
      </w:r>
      <w:r w:rsidRPr="009C2D1C">
        <w:rPr>
          <w:sz w:val="24"/>
          <w:szCs w:val="24"/>
        </w:rPr>
        <w:t xml:space="preserve">ėjų </w:t>
      </w:r>
      <w:r w:rsidRPr="00C23CAF">
        <w:rPr>
          <w:sz w:val="24"/>
          <w:szCs w:val="24"/>
        </w:rPr>
        <w:t>veiksmais padarytos žalos.</w:t>
      </w:r>
      <w:r w:rsidR="003B3C54" w:rsidRPr="00C23CAF">
        <w:rPr>
          <w:sz w:val="24"/>
          <w:szCs w:val="24"/>
        </w:rPr>
        <w:t xml:space="preserve"> Privatus subjektas, sudarydamas rangos sutartis su Subtiekėjais, </w:t>
      </w:r>
      <w:r w:rsidR="003B3C54" w:rsidRPr="00ED22E6">
        <w:rPr>
          <w:sz w:val="24"/>
          <w:szCs w:val="24"/>
        </w:rPr>
        <w:t>nepriklausomai nuo tokių sutarčių vertės, turi užtikrinti,</w:t>
      </w:r>
      <w:r w:rsidR="003B3C54" w:rsidRPr="00C23CAF">
        <w:rPr>
          <w:sz w:val="24"/>
          <w:szCs w:val="24"/>
        </w:rPr>
        <w:t xml:space="preserve"> kad Subtiekėjai visam rangos sutarčių vykdymo laikotarpiui apdraustų ir turėtų savo civilinės atsakomybės už žalą, padarytą tretiesiems asmenims bei jų turtui, draudimą</w:t>
      </w:r>
      <w:r w:rsidR="003B3C54" w:rsidRPr="009C2D1C">
        <w:rPr>
          <w:sz w:val="24"/>
          <w:szCs w:val="24"/>
        </w:rPr>
        <w:t xml:space="preserve">, išskyrus atvejus, jeigu Privataus subjekto Draudimo sutarčių apsauga galioja ir dėl jo pasitelktų Subtiekėjų veiksmais padarytos žalos. </w:t>
      </w:r>
    </w:p>
    <w:p w14:paraId="312BBAB3" w14:textId="5CF58BAC" w:rsidR="00F467EC" w:rsidRPr="009C2D1C" w:rsidRDefault="00F467EC" w:rsidP="00A800E7">
      <w:pPr>
        <w:pStyle w:val="paragrafai"/>
        <w:tabs>
          <w:tab w:val="clear" w:pos="1346"/>
          <w:tab w:val="num" w:pos="1418"/>
        </w:tabs>
        <w:ind w:left="1418" w:hanging="851"/>
        <w:rPr>
          <w:sz w:val="24"/>
          <w:szCs w:val="24"/>
        </w:rPr>
      </w:pPr>
      <w:bookmarkStart w:id="1015" w:name="_Toc284496796"/>
      <w:r w:rsidRPr="009C2D1C">
        <w:rPr>
          <w:sz w:val="24"/>
          <w:szCs w:val="24"/>
        </w:rPr>
        <w:t xml:space="preserve">Šiame </w:t>
      </w:r>
      <w:r w:rsidR="004C47BD">
        <w:rPr>
          <w:sz w:val="24"/>
          <w:szCs w:val="24"/>
        </w:rPr>
        <w:t xml:space="preserve">Sutarties </w:t>
      </w:r>
      <w:r w:rsidRPr="009C2D1C">
        <w:rPr>
          <w:sz w:val="24"/>
          <w:szCs w:val="24"/>
        </w:rPr>
        <w:t>punkte numatytų pareigų vykdymas ar jų nevykdymas neatleidžia Privataus subjekto nuo jo prisiimtų įsipareigojimų pagal Sutartį vykdymo ir atsakomybės.</w:t>
      </w:r>
      <w:bookmarkEnd w:id="1015"/>
    </w:p>
    <w:p w14:paraId="07D69D3C" w14:textId="77777777" w:rsidR="003C0262" w:rsidRPr="009C2D1C" w:rsidRDefault="003C0262" w:rsidP="0003757B">
      <w:pPr>
        <w:pStyle w:val="paragrafai"/>
        <w:numPr>
          <w:ilvl w:val="0"/>
          <w:numId w:val="0"/>
        </w:numPr>
        <w:tabs>
          <w:tab w:val="left" w:pos="709"/>
        </w:tabs>
        <w:ind w:left="1134" w:hanging="495"/>
        <w:rPr>
          <w:sz w:val="24"/>
          <w:szCs w:val="24"/>
        </w:rPr>
      </w:pPr>
    </w:p>
    <w:p w14:paraId="75A62011" w14:textId="77777777" w:rsidR="00F467EC" w:rsidRPr="009C2D1C" w:rsidRDefault="00F467EC" w:rsidP="00926AD4">
      <w:pPr>
        <w:pStyle w:val="Heading1"/>
        <w:tabs>
          <w:tab w:val="left" w:pos="567"/>
        </w:tabs>
        <w:spacing w:before="0"/>
        <w:ind w:left="567" w:hanging="567"/>
      </w:pPr>
      <w:bookmarkStart w:id="1016" w:name="_Toc293074476"/>
      <w:bookmarkStart w:id="1017" w:name="_Toc297646401"/>
      <w:bookmarkStart w:id="1018" w:name="_Toc300049748"/>
      <w:bookmarkStart w:id="1019" w:name="_Toc309205552"/>
      <w:bookmarkStart w:id="1020" w:name="_Toc92372053"/>
      <w:bookmarkStart w:id="1021" w:name="_Toc172888383"/>
      <w:r w:rsidRPr="009C2D1C">
        <w:t>Intelektinė nuosavybė</w:t>
      </w:r>
      <w:bookmarkEnd w:id="1016"/>
      <w:bookmarkEnd w:id="1017"/>
      <w:bookmarkEnd w:id="1018"/>
      <w:bookmarkEnd w:id="1019"/>
      <w:bookmarkEnd w:id="1020"/>
      <w:bookmarkEnd w:id="1021"/>
    </w:p>
    <w:p w14:paraId="0129317A" w14:textId="77777777" w:rsidR="00F467EC" w:rsidRPr="009C2D1C" w:rsidRDefault="00F467EC" w:rsidP="00107D53">
      <w:pPr>
        <w:pStyle w:val="Heading2"/>
        <w:tabs>
          <w:tab w:val="clear" w:pos="1488"/>
          <w:tab w:val="num" w:pos="1418"/>
        </w:tabs>
        <w:ind w:left="1418" w:hanging="851"/>
        <w:rPr>
          <w:szCs w:val="24"/>
        </w:rPr>
      </w:pPr>
      <w:bookmarkStart w:id="1022" w:name="_Toc293074477"/>
      <w:bookmarkStart w:id="1023" w:name="_Toc297646402"/>
      <w:bookmarkStart w:id="1024" w:name="_Toc300049749"/>
      <w:bookmarkStart w:id="1025" w:name="_Toc309205553"/>
      <w:bookmarkStart w:id="1026" w:name="_Toc92372054"/>
      <w:bookmarkStart w:id="1027" w:name="_Toc172888384"/>
      <w:r w:rsidRPr="009C2D1C">
        <w:rPr>
          <w:szCs w:val="24"/>
        </w:rPr>
        <w:t>Prievolė laikytis intelektinės nuosavybės apsaugos reikalavimų</w:t>
      </w:r>
      <w:bookmarkEnd w:id="1022"/>
      <w:bookmarkEnd w:id="1023"/>
      <w:bookmarkEnd w:id="1024"/>
      <w:bookmarkEnd w:id="1025"/>
      <w:bookmarkEnd w:id="1026"/>
      <w:bookmarkEnd w:id="1027"/>
    </w:p>
    <w:p w14:paraId="245BCE31" w14:textId="77777777" w:rsidR="00F467EC" w:rsidRPr="009C2D1C" w:rsidRDefault="00F467EC" w:rsidP="00107D53">
      <w:pPr>
        <w:pStyle w:val="paragrafai"/>
        <w:tabs>
          <w:tab w:val="clear" w:pos="1346"/>
          <w:tab w:val="num" w:pos="1418"/>
        </w:tabs>
        <w:ind w:left="1418" w:hanging="851"/>
        <w:rPr>
          <w:sz w:val="24"/>
          <w:szCs w:val="24"/>
        </w:rPr>
      </w:pPr>
      <w:r w:rsidRPr="009C2D1C">
        <w:rPr>
          <w:sz w:val="24"/>
          <w:szCs w:val="24"/>
        </w:rPr>
        <w:t>Šalys privalo laikytis intelektinės nuosavybės apsaugos reikalavimų.</w:t>
      </w:r>
    </w:p>
    <w:p w14:paraId="71020278" w14:textId="77777777" w:rsidR="00F467EC" w:rsidRPr="00C441B9" w:rsidRDefault="00F467EC" w:rsidP="00107D53">
      <w:pPr>
        <w:pStyle w:val="Heading2"/>
        <w:tabs>
          <w:tab w:val="clear" w:pos="1488"/>
          <w:tab w:val="num" w:pos="1418"/>
        </w:tabs>
        <w:ind w:left="1418" w:hanging="851"/>
        <w:rPr>
          <w:szCs w:val="24"/>
        </w:rPr>
      </w:pPr>
      <w:bookmarkStart w:id="1028" w:name="_Toc293074478"/>
      <w:bookmarkStart w:id="1029" w:name="_Toc297646403"/>
      <w:bookmarkStart w:id="1030" w:name="_Toc300049750"/>
      <w:bookmarkStart w:id="1031" w:name="_Toc309205554"/>
      <w:bookmarkStart w:id="1032" w:name="_Toc92372055"/>
      <w:bookmarkStart w:id="1033" w:name="_Toc172888385"/>
      <w:r w:rsidRPr="00C441B9">
        <w:rPr>
          <w:szCs w:val="24"/>
        </w:rPr>
        <w:t>Privataus subjekto suteikiamos licencijos</w:t>
      </w:r>
      <w:bookmarkEnd w:id="1028"/>
      <w:bookmarkEnd w:id="1029"/>
      <w:bookmarkEnd w:id="1030"/>
      <w:bookmarkEnd w:id="1031"/>
      <w:bookmarkEnd w:id="1032"/>
      <w:bookmarkEnd w:id="1033"/>
    </w:p>
    <w:p w14:paraId="333FBAE1" w14:textId="24E2670E" w:rsidR="00926AD4" w:rsidRPr="00C23CAF" w:rsidRDefault="00926AD4" w:rsidP="00ED22E6">
      <w:pPr>
        <w:pStyle w:val="paragrafai"/>
        <w:tabs>
          <w:tab w:val="clear" w:pos="1346"/>
          <w:tab w:val="num" w:pos="1418"/>
        </w:tabs>
        <w:ind w:left="1418" w:hanging="851"/>
        <w:rPr>
          <w:sz w:val="24"/>
          <w:szCs w:val="24"/>
        </w:rPr>
      </w:pPr>
      <w:bookmarkStart w:id="1034" w:name="_Hlk140164901"/>
      <w:r w:rsidRPr="00ED22E6">
        <w:rPr>
          <w:sz w:val="24"/>
          <w:szCs w:val="24"/>
        </w:rPr>
        <w:t>Visos intelektinės nuosavybės teisės į šios Sutarties galiojimo metu sukurtus produktus, paslaugas, jų turinį, prekės ženklus, programas, kūrinius ar jų išraiškos formas, susijusius su Turtu šios Sutarties galiojimo metu priklauso Privačiam subjektui arba tretiesiems asmenims, jei tai numato Privataus subjekto ir trečiųjų asmenų sutartys</w:t>
      </w:r>
      <w:bookmarkEnd w:id="1034"/>
      <w:r w:rsidR="00C441B9">
        <w:rPr>
          <w:sz w:val="24"/>
          <w:szCs w:val="24"/>
        </w:rPr>
        <w:t>.</w:t>
      </w:r>
    </w:p>
    <w:p w14:paraId="7525A4AC" w14:textId="1C984DD1" w:rsidR="00F467EC" w:rsidRPr="009C2D1C" w:rsidRDefault="00F467EC" w:rsidP="00C1528F">
      <w:pPr>
        <w:pStyle w:val="paragrafai"/>
        <w:tabs>
          <w:tab w:val="clear" w:pos="1346"/>
          <w:tab w:val="num" w:pos="1418"/>
        </w:tabs>
        <w:ind w:left="1418" w:hanging="851"/>
        <w:rPr>
          <w:sz w:val="24"/>
          <w:szCs w:val="24"/>
        </w:rPr>
      </w:pPr>
      <w:r w:rsidRPr="009C2D1C">
        <w:rPr>
          <w:sz w:val="24"/>
          <w:szCs w:val="24"/>
        </w:rPr>
        <w:t>Pasibaigus Sutarčiai, Privatus subjektas suteikia Valdžios subjektui neribotos trukmės, perleidžiamą, neatlygintiną ir neišimtinę licenciją (suteikiančią teisę suteikti sub-licencijas) naudoti visas ir bet kurias intelektinės nuosavybės teises, kurios suteiktos Privačiam subjektui ir kurios yra reikalingos Paslaugų teikimui ir Turto valdymui bei priežiūrai</w:t>
      </w:r>
      <w:r w:rsidR="001E7064" w:rsidRPr="009C2D1C">
        <w:rPr>
          <w:sz w:val="24"/>
          <w:szCs w:val="24"/>
        </w:rPr>
        <w:t>, įskaitant visas Privataus subjekto teises turimas</w:t>
      </w:r>
      <w:r w:rsidR="00014B68">
        <w:rPr>
          <w:sz w:val="24"/>
          <w:szCs w:val="24"/>
        </w:rPr>
        <w:t xml:space="preserve">, </w:t>
      </w:r>
      <w:r w:rsidR="001E7064" w:rsidRPr="009C2D1C">
        <w:rPr>
          <w:sz w:val="24"/>
          <w:szCs w:val="24"/>
        </w:rPr>
        <w:t>įgytas Projektinės dokumentacijos atžvilgiu</w:t>
      </w:r>
      <w:r w:rsidR="00014B68">
        <w:rPr>
          <w:sz w:val="24"/>
          <w:szCs w:val="24"/>
        </w:rPr>
        <w:t>, išskyrus atvejus, kai Privatus subjektas neturi teisės perleisti intelektinės nuosavybės teisių arba jam suteiktos ribotos licencijos. Tokiu atveju Privatus subjektas bendradarbiauja ir suteikia Valdžios subjektui reikalingą infromaciją, jog jis galėtų savarankiškai kreiptis į intelektinės nuosavybės teisių turėtoją dėl reikalingų licencijų</w:t>
      </w:r>
      <w:r w:rsidRPr="009C2D1C">
        <w:rPr>
          <w:sz w:val="24"/>
          <w:szCs w:val="24"/>
        </w:rPr>
        <w:t>.</w:t>
      </w:r>
    </w:p>
    <w:p w14:paraId="402B5272" w14:textId="0D0346D0" w:rsidR="00F467EC" w:rsidRPr="00ED22E6" w:rsidRDefault="00F467EC" w:rsidP="00180DEA">
      <w:pPr>
        <w:pStyle w:val="paragrafai"/>
        <w:tabs>
          <w:tab w:val="clear" w:pos="1346"/>
          <w:tab w:val="num" w:pos="1418"/>
        </w:tabs>
        <w:ind w:left="1418" w:hanging="851"/>
        <w:rPr>
          <w:sz w:val="24"/>
          <w:szCs w:val="24"/>
        </w:rPr>
      </w:pPr>
      <w:bookmarkStart w:id="1035" w:name="_Ref396470341"/>
      <w:r w:rsidRPr="00ED22E6">
        <w:rPr>
          <w:sz w:val="24"/>
          <w:szCs w:val="24"/>
        </w:rPr>
        <w:t>Jeigu pasibaigus Sutarčiai bet kurios intelektinės nuosavybės teisės, reikalingos Paslaugų teikimui ar Turto valdymui ir priežiūrai priklauso tretiesiems asmenims, Privatus subjektas ir Investuotojas privalo imtis visų prieinamų protingų priemonių savo lėšomis Valdžios subjekto naudai įgyti tokių intelektinės nuosavybės teisių dalį, pakankamą Paslaugų teikimui ir Turto priežiūrai bei valdymui.</w:t>
      </w:r>
      <w:bookmarkEnd w:id="1035"/>
    </w:p>
    <w:p w14:paraId="5906B1E9" w14:textId="77777777" w:rsidR="00F467EC" w:rsidRPr="00C23CAF" w:rsidRDefault="00F467EC" w:rsidP="00C1528F">
      <w:pPr>
        <w:pStyle w:val="paragrafai"/>
        <w:tabs>
          <w:tab w:val="num" w:pos="1418"/>
        </w:tabs>
        <w:ind w:left="1418" w:hanging="851"/>
        <w:rPr>
          <w:sz w:val="24"/>
          <w:szCs w:val="24"/>
        </w:rPr>
      </w:pPr>
      <w:bookmarkStart w:id="1036" w:name="_Ref396470360"/>
      <w:r w:rsidRPr="00C23CAF">
        <w:rPr>
          <w:sz w:val="24"/>
          <w:szCs w:val="24"/>
        </w:rPr>
        <w:t>Privatus subjektas turi atlyginti Valdžios subjektui visus pastarojo patirtus nuostolius, kilusius dėl bet kokio intelektinės nuosavybės teisių pažeidimo, susijusio su Paslaugų teikimu ir Turto valdymu bei priežiūra.</w:t>
      </w:r>
      <w:bookmarkEnd w:id="1036"/>
    </w:p>
    <w:p w14:paraId="70E410F5" w14:textId="77777777" w:rsidR="00F467EC" w:rsidRPr="009C2D1C" w:rsidRDefault="00F467EC" w:rsidP="00107D53">
      <w:pPr>
        <w:pStyle w:val="Heading2"/>
        <w:tabs>
          <w:tab w:val="clear" w:pos="1488"/>
          <w:tab w:val="num" w:pos="1418"/>
        </w:tabs>
        <w:ind w:left="1418" w:hanging="851"/>
        <w:rPr>
          <w:szCs w:val="24"/>
        </w:rPr>
      </w:pPr>
      <w:bookmarkStart w:id="1037" w:name="_Toc293074479"/>
      <w:bookmarkStart w:id="1038" w:name="_Toc297646404"/>
      <w:bookmarkStart w:id="1039" w:name="_Toc300049751"/>
      <w:bookmarkStart w:id="1040" w:name="_Toc309205555"/>
      <w:bookmarkStart w:id="1041" w:name="_Ref317602080"/>
      <w:bookmarkStart w:id="1042" w:name="_Toc92372056"/>
      <w:bookmarkStart w:id="1043" w:name="_Toc172888386"/>
      <w:r w:rsidRPr="00C23CAF">
        <w:rPr>
          <w:szCs w:val="24"/>
        </w:rPr>
        <w:t>Valdžios subjekto suteikiamos licencijos</w:t>
      </w:r>
      <w:bookmarkEnd w:id="1037"/>
      <w:bookmarkEnd w:id="1038"/>
      <w:bookmarkEnd w:id="1039"/>
      <w:bookmarkEnd w:id="1040"/>
      <w:bookmarkEnd w:id="1041"/>
      <w:bookmarkEnd w:id="1042"/>
      <w:bookmarkEnd w:id="1043"/>
    </w:p>
    <w:p w14:paraId="1E3FF0B1" w14:textId="7198C487" w:rsidR="009C5412" w:rsidRPr="009C2D1C" w:rsidRDefault="00F467EC" w:rsidP="000E4A81">
      <w:pPr>
        <w:pStyle w:val="paragrafai"/>
        <w:tabs>
          <w:tab w:val="clear" w:pos="1346"/>
          <w:tab w:val="num" w:pos="1418"/>
        </w:tabs>
        <w:ind w:left="1418" w:hanging="851"/>
        <w:rPr>
          <w:sz w:val="24"/>
          <w:szCs w:val="24"/>
        </w:rPr>
      </w:pPr>
      <w:r w:rsidRPr="009C2D1C">
        <w:rPr>
          <w:sz w:val="24"/>
          <w:szCs w:val="24"/>
        </w:rPr>
        <w:t>Valdžios subjektas Sutartimi suteikia Privačiam subjektui neperleidžiamą, neiš</w:t>
      </w:r>
      <w:r w:rsidR="001E7064" w:rsidRPr="009C2D1C">
        <w:rPr>
          <w:sz w:val="24"/>
          <w:szCs w:val="24"/>
        </w:rPr>
        <w:t>imtinę</w:t>
      </w:r>
      <w:r w:rsidRPr="009C2D1C">
        <w:rPr>
          <w:sz w:val="24"/>
          <w:szCs w:val="24"/>
        </w:rPr>
        <w:t xml:space="preserve"> ir neatlygintiną licenciją (suteikiančią teisę suteikti sub-licencijas) Sutarties galiojimo metu naudotis bet kokiomis intelektinės nuosavybės teisėmis, priklausančiomis Valdžios </w:t>
      </w:r>
      <w:r w:rsidRPr="009C2D1C">
        <w:rPr>
          <w:sz w:val="24"/>
          <w:szCs w:val="24"/>
        </w:rPr>
        <w:lastRenderedPageBreak/>
        <w:t xml:space="preserve">subjektui ir </w:t>
      </w:r>
      <w:r w:rsidR="002827E4" w:rsidRPr="009C2D1C">
        <w:rPr>
          <w:sz w:val="24"/>
          <w:szCs w:val="24"/>
        </w:rPr>
        <w:t>(</w:t>
      </w:r>
      <w:r w:rsidR="00427A01" w:rsidRPr="009C2D1C">
        <w:rPr>
          <w:sz w:val="24"/>
          <w:szCs w:val="24"/>
        </w:rPr>
        <w:t>ar</w:t>
      </w:r>
      <w:r w:rsidR="002827E4" w:rsidRPr="009C2D1C">
        <w:rPr>
          <w:sz w:val="24"/>
          <w:szCs w:val="24"/>
        </w:rPr>
        <w:t>)</w:t>
      </w:r>
      <w:r w:rsidR="00427A01" w:rsidRPr="009C2D1C">
        <w:rPr>
          <w:sz w:val="24"/>
          <w:szCs w:val="24"/>
        </w:rPr>
        <w:t xml:space="preserve"> jam suteiktomis bet kokiu pagrindu, ir </w:t>
      </w:r>
      <w:r w:rsidRPr="009C2D1C">
        <w:rPr>
          <w:sz w:val="24"/>
          <w:szCs w:val="24"/>
        </w:rPr>
        <w:t xml:space="preserve">reikalingomis projektavimui, statybai, finansavimui, Paslaugų teikimui ar Turto valdymui bei priežiūrai, siekiant įgyvendinti Sutartį. </w:t>
      </w:r>
    </w:p>
    <w:p w14:paraId="786B749F" w14:textId="0CB8632F" w:rsidR="00F467EC" w:rsidRDefault="00F467EC" w:rsidP="000E4A81">
      <w:pPr>
        <w:pStyle w:val="paragrafai"/>
        <w:tabs>
          <w:tab w:val="clear" w:pos="1346"/>
          <w:tab w:val="num" w:pos="1418"/>
        </w:tabs>
        <w:ind w:left="1418" w:hanging="851"/>
        <w:rPr>
          <w:sz w:val="24"/>
          <w:szCs w:val="24"/>
        </w:rPr>
      </w:pPr>
      <w:r w:rsidRPr="009C2D1C">
        <w:rPr>
          <w:sz w:val="24"/>
          <w:szCs w:val="24"/>
        </w:rPr>
        <w:t xml:space="preserve">Valdžios subjektas </w:t>
      </w:r>
      <w:r w:rsidR="00E10FD5" w:rsidRPr="00E10FD5">
        <w:rPr>
          <w:sz w:val="24"/>
          <w:szCs w:val="24"/>
        </w:rPr>
        <w:t xml:space="preserve">turi atlyginti </w:t>
      </w:r>
      <w:r w:rsidRPr="009C2D1C">
        <w:rPr>
          <w:sz w:val="24"/>
          <w:szCs w:val="24"/>
        </w:rPr>
        <w:t>Privačiam subjektui visus pastarojo patirtus nuostolius, kilusius dėl bet kokio šiame punkte nurodytų intelektinės nuosavybės teisių pažeidimo.</w:t>
      </w:r>
    </w:p>
    <w:p w14:paraId="5738F42C" w14:textId="77777777" w:rsidR="00107D53" w:rsidRPr="009C2D1C" w:rsidRDefault="00107D53" w:rsidP="00107D53">
      <w:pPr>
        <w:pStyle w:val="paragrafai"/>
        <w:numPr>
          <w:ilvl w:val="0"/>
          <w:numId w:val="0"/>
        </w:numPr>
        <w:ind w:left="1418"/>
        <w:rPr>
          <w:sz w:val="24"/>
          <w:szCs w:val="24"/>
        </w:rPr>
      </w:pPr>
    </w:p>
    <w:p w14:paraId="4D65EE13" w14:textId="77777777" w:rsidR="00F467EC" w:rsidRPr="009C2D1C" w:rsidRDefault="00F467EC" w:rsidP="0003757B">
      <w:pPr>
        <w:pStyle w:val="Heading1"/>
        <w:spacing w:before="0"/>
        <w:ind w:left="1134" w:hanging="495"/>
      </w:pPr>
      <w:bookmarkStart w:id="1044" w:name="_Toc137613116"/>
      <w:bookmarkStart w:id="1045" w:name="_Toc137613181"/>
      <w:bookmarkStart w:id="1046" w:name="_Toc137613117"/>
      <w:bookmarkStart w:id="1047" w:name="_Toc137613182"/>
      <w:bookmarkStart w:id="1048" w:name="_Toc284496797"/>
      <w:bookmarkStart w:id="1049" w:name="_Ref284497136"/>
      <w:bookmarkStart w:id="1050" w:name="_Toc293074480"/>
      <w:bookmarkStart w:id="1051" w:name="_Toc297646405"/>
      <w:bookmarkStart w:id="1052" w:name="_Toc300049752"/>
      <w:bookmarkStart w:id="1053" w:name="_Toc309205556"/>
      <w:bookmarkStart w:id="1054" w:name="_Toc92372057"/>
      <w:bookmarkStart w:id="1055" w:name="_Toc172888387"/>
      <w:bookmarkStart w:id="1056" w:name="_Toc141511374"/>
      <w:bookmarkEnd w:id="996"/>
      <w:bookmarkEnd w:id="997"/>
      <w:bookmarkEnd w:id="1044"/>
      <w:bookmarkEnd w:id="1045"/>
      <w:bookmarkEnd w:id="1046"/>
      <w:bookmarkEnd w:id="1047"/>
      <w:r w:rsidRPr="009C2D1C">
        <w:t>Sutarties keitimas</w:t>
      </w:r>
      <w:bookmarkEnd w:id="1048"/>
      <w:bookmarkEnd w:id="1049"/>
      <w:bookmarkEnd w:id="1050"/>
      <w:bookmarkEnd w:id="1051"/>
      <w:bookmarkEnd w:id="1052"/>
      <w:bookmarkEnd w:id="1053"/>
      <w:bookmarkEnd w:id="1054"/>
      <w:bookmarkEnd w:id="1055"/>
    </w:p>
    <w:p w14:paraId="5A6B218C" w14:textId="77777777" w:rsidR="00F467EC" w:rsidRPr="009C2D1C" w:rsidRDefault="00F467EC" w:rsidP="00107D53">
      <w:pPr>
        <w:pStyle w:val="Heading2"/>
        <w:tabs>
          <w:tab w:val="clear" w:pos="1488"/>
          <w:tab w:val="num" w:pos="1418"/>
        </w:tabs>
        <w:ind w:left="1418" w:hanging="851"/>
        <w:rPr>
          <w:szCs w:val="24"/>
        </w:rPr>
      </w:pPr>
      <w:bookmarkStart w:id="1057" w:name="_Toc284496798"/>
      <w:bookmarkStart w:id="1058" w:name="_Toc293074481"/>
      <w:bookmarkStart w:id="1059" w:name="_Toc297646406"/>
      <w:bookmarkStart w:id="1060" w:name="_Toc300049753"/>
      <w:bookmarkStart w:id="1061" w:name="_Toc309205557"/>
      <w:bookmarkStart w:id="1062" w:name="_Ref396477185"/>
      <w:bookmarkStart w:id="1063" w:name="_Ref396480636"/>
      <w:bookmarkStart w:id="1064" w:name="_Ref396480671"/>
      <w:bookmarkStart w:id="1065" w:name="_Ref396480735"/>
      <w:bookmarkStart w:id="1066" w:name="_Ref396480920"/>
      <w:bookmarkStart w:id="1067" w:name="_Ref407612964"/>
      <w:bookmarkStart w:id="1068" w:name="_Ref502147236"/>
      <w:bookmarkStart w:id="1069" w:name="_Ref527985920"/>
      <w:bookmarkStart w:id="1070" w:name="_Toc92372058"/>
      <w:bookmarkStart w:id="1071" w:name="_Ref94766295"/>
      <w:bookmarkStart w:id="1072" w:name="_Ref103164482"/>
      <w:bookmarkStart w:id="1073" w:name="_Ref105742415"/>
      <w:bookmarkStart w:id="1074" w:name="_Ref105742419"/>
      <w:bookmarkStart w:id="1075" w:name="_Ref109980741"/>
      <w:bookmarkStart w:id="1076" w:name="_Ref110238441"/>
      <w:bookmarkStart w:id="1077" w:name="_Ref165534483"/>
      <w:bookmarkStart w:id="1078" w:name="_Toc172888388"/>
      <w:r w:rsidRPr="009C2D1C">
        <w:rPr>
          <w:szCs w:val="24"/>
        </w:rPr>
        <w:t>Sutarties keitimo atvejai</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p>
    <w:p w14:paraId="3957C8CA" w14:textId="514FE6DB" w:rsidR="00492BDC" w:rsidRPr="002E10F0" w:rsidRDefault="00DC5567" w:rsidP="00107D53">
      <w:pPr>
        <w:pStyle w:val="paragrafai"/>
        <w:shd w:val="clear" w:color="auto" w:fill="FFFFFF" w:themeFill="background1"/>
        <w:tabs>
          <w:tab w:val="clear" w:pos="1346"/>
          <w:tab w:val="num" w:pos="567"/>
          <w:tab w:val="num" w:pos="1418"/>
        </w:tabs>
        <w:ind w:left="1418" w:hanging="851"/>
        <w:rPr>
          <w:sz w:val="24"/>
          <w:szCs w:val="24"/>
        </w:rPr>
      </w:pPr>
      <w:bookmarkStart w:id="1079" w:name="_Ref433094425"/>
      <w:bookmarkStart w:id="1080" w:name="_Toc284496799"/>
      <w:r w:rsidRPr="009C2D1C">
        <w:rPr>
          <w:sz w:val="24"/>
          <w:szCs w:val="24"/>
        </w:rPr>
        <w:t xml:space="preserve">Be Sutarties </w:t>
      </w:r>
      <w:r w:rsidRPr="00553BB9">
        <w:rPr>
          <w:sz w:val="24"/>
          <w:szCs w:val="24"/>
        </w:rPr>
        <w:fldChar w:fldCharType="begin"/>
      </w:r>
      <w:r w:rsidRPr="009C2D1C">
        <w:rPr>
          <w:sz w:val="24"/>
          <w:szCs w:val="24"/>
        </w:rPr>
        <w:instrText xml:space="preserve"> REF _Ref485972627 \r \h </w:instrText>
      </w:r>
      <w:r w:rsidR="009C2D1C">
        <w:rPr>
          <w:sz w:val="24"/>
          <w:szCs w:val="24"/>
        </w:rPr>
        <w:instrText xml:space="preserve"> \* MERGEFORMAT </w:instrText>
      </w:r>
      <w:r w:rsidRPr="00553BB9">
        <w:rPr>
          <w:sz w:val="24"/>
          <w:szCs w:val="24"/>
        </w:rPr>
      </w:r>
      <w:r w:rsidRPr="00553BB9">
        <w:rPr>
          <w:sz w:val="24"/>
          <w:szCs w:val="24"/>
        </w:rPr>
        <w:fldChar w:fldCharType="separate"/>
      </w:r>
      <w:r w:rsidR="00F7534F">
        <w:rPr>
          <w:sz w:val="24"/>
          <w:szCs w:val="24"/>
        </w:rPr>
        <w:t>17</w:t>
      </w:r>
      <w:r w:rsidRPr="00553BB9">
        <w:rPr>
          <w:sz w:val="24"/>
          <w:szCs w:val="24"/>
        </w:rPr>
        <w:fldChar w:fldCharType="end"/>
      </w:r>
      <w:r w:rsidRPr="00553BB9">
        <w:rPr>
          <w:sz w:val="24"/>
          <w:szCs w:val="24"/>
        </w:rPr>
        <w:t xml:space="preserve"> punkte nurodytų Papildomų darbų ir </w:t>
      </w:r>
      <w:r w:rsidR="002827E4" w:rsidRPr="00553BB9">
        <w:rPr>
          <w:sz w:val="24"/>
          <w:szCs w:val="24"/>
        </w:rPr>
        <w:t>(</w:t>
      </w:r>
      <w:r w:rsidRPr="00892586">
        <w:rPr>
          <w:sz w:val="24"/>
          <w:szCs w:val="24"/>
        </w:rPr>
        <w:t>ar</w:t>
      </w:r>
      <w:r w:rsidR="002827E4" w:rsidRPr="00EF7CDF">
        <w:rPr>
          <w:sz w:val="24"/>
          <w:szCs w:val="24"/>
        </w:rPr>
        <w:t>)</w:t>
      </w:r>
      <w:r w:rsidRPr="00EF7CDF">
        <w:rPr>
          <w:sz w:val="24"/>
          <w:szCs w:val="24"/>
        </w:rPr>
        <w:t xml:space="preserve"> paslaugų bei </w:t>
      </w:r>
      <w:r w:rsidRPr="00553BB9">
        <w:rPr>
          <w:sz w:val="24"/>
          <w:szCs w:val="24"/>
        </w:rPr>
        <w:fldChar w:fldCharType="begin"/>
      </w:r>
      <w:r w:rsidRPr="009C2D1C">
        <w:rPr>
          <w:sz w:val="24"/>
          <w:szCs w:val="24"/>
        </w:rPr>
        <w:instrText xml:space="preserve"> REF _Ref485972635 \r \h </w:instrText>
      </w:r>
      <w:r w:rsidR="009C2D1C">
        <w:rPr>
          <w:sz w:val="24"/>
          <w:szCs w:val="24"/>
        </w:rPr>
        <w:instrText xml:space="preserve"> \* MERGEFORMAT </w:instrText>
      </w:r>
      <w:r w:rsidRPr="00553BB9">
        <w:rPr>
          <w:sz w:val="24"/>
          <w:szCs w:val="24"/>
        </w:rPr>
      </w:r>
      <w:r w:rsidRPr="00553BB9">
        <w:rPr>
          <w:sz w:val="24"/>
          <w:szCs w:val="24"/>
        </w:rPr>
        <w:fldChar w:fldCharType="separate"/>
      </w:r>
      <w:r w:rsidR="00F7534F">
        <w:rPr>
          <w:sz w:val="24"/>
          <w:szCs w:val="24"/>
        </w:rPr>
        <w:t>18</w:t>
      </w:r>
      <w:r w:rsidRPr="00553BB9">
        <w:rPr>
          <w:sz w:val="24"/>
          <w:szCs w:val="24"/>
        </w:rPr>
        <w:fldChar w:fldCharType="end"/>
      </w:r>
      <w:r w:rsidRPr="00553BB9">
        <w:rPr>
          <w:sz w:val="24"/>
          <w:szCs w:val="24"/>
        </w:rPr>
        <w:t xml:space="preserve"> punkte nurodyto Pakeitimo, </w:t>
      </w:r>
      <w:r w:rsidR="00F467EC" w:rsidRPr="00553BB9">
        <w:rPr>
          <w:sz w:val="24"/>
          <w:szCs w:val="24"/>
        </w:rPr>
        <w:t xml:space="preserve">Šalys gali susitarti dėl Sutarties, įskaitant ir jos priedus, pakeitimų </w:t>
      </w:r>
      <w:r w:rsidR="00F467EC" w:rsidRPr="00214951">
        <w:rPr>
          <w:sz w:val="24"/>
          <w:szCs w:val="24"/>
        </w:rPr>
        <w:t>tik tuo atveju, jeigu tokie pakeitimai neprieštarauja viešiesiems interesams</w:t>
      </w:r>
      <w:r w:rsidR="00CC5B37" w:rsidRPr="00892586">
        <w:rPr>
          <w:sz w:val="24"/>
          <w:szCs w:val="24"/>
        </w:rPr>
        <w:t>,</w:t>
      </w:r>
      <w:r w:rsidRPr="00EF7CDF">
        <w:rPr>
          <w:sz w:val="24"/>
          <w:szCs w:val="24"/>
        </w:rPr>
        <w:t xml:space="preserve"> iš esmės</w:t>
      </w:r>
      <w:r w:rsidR="00F467EC" w:rsidRPr="00EF7CDF">
        <w:rPr>
          <w:sz w:val="24"/>
          <w:szCs w:val="24"/>
        </w:rPr>
        <w:t xml:space="preserve"> nekeičia </w:t>
      </w:r>
      <w:r w:rsidRPr="00EF7CDF">
        <w:rPr>
          <w:sz w:val="24"/>
          <w:szCs w:val="24"/>
        </w:rPr>
        <w:t>Sutarties pobūdžio</w:t>
      </w:r>
      <w:r w:rsidR="00F467EC" w:rsidRPr="00721C47">
        <w:rPr>
          <w:sz w:val="24"/>
          <w:szCs w:val="24"/>
        </w:rPr>
        <w:t>.</w:t>
      </w:r>
      <w:r w:rsidR="00492BDC" w:rsidRPr="002E10F0">
        <w:rPr>
          <w:sz w:val="24"/>
          <w:szCs w:val="24"/>
        </w:rPr>
        <w:t xml:space="preserve"> </w:t>
      </w:r>
      <w:bookmarkEnd w:id="1079"/>
      <w:r w:rsidR="0036227E">
        <w:rPr>
          <w:sz w:val="24"/>
          <w:szCs w:val="24"/>
        </w:rPr>
        <w:t>Privatus subjektas turi teisę apie visus Sutarties keitimus, įskaitant keitimų turinį, informuoti Finansuotoją.</w:t>
      </w:r>
    </w:p>
    <w:p w14:paraId="32661A8D" w14:textId="050575A6" w:rsidR="00F467EC" w:rsidRPr="00210A19" w:rsidRDefault="00F467EC" w:rsidP="00107D53">
      <w:pPr>
        <w:pStyle w:val="paragrafai"/>
        <w:tabs>
          <w:tab w:val="clear" w:pos="1346"/>
          <w:tab w:val="num" w:pos="1418"/>
        </w:tabs>
        <w:ind w:left="1418" w:hanging="851"/>
        <w:rPr>
          <w:sz w:val="24"/>
          <w:szCs w:val="24"/>
        </w:rPr>
      </w:pPr>
      <w:bookmarkStart w:id="1081" w:name="_Ref396479518"/>
      <w:r w:rsidRPr="00210A19">
        <w:rPr>
          <w:sz w:val="24"/>
          <w:szCs w:val="24"/>
        </w:rPr>
        <w:t>Sutarties nuostatas keisti galima šiais atvejais:</w:t>
      </w:r>
      <w:bookmarkStart w:id="1082" w:name="_Toc284496800"/>
      <w:bookmarkEnd w:id="1080"/>
      <w:bookmarkEnd w:id="1081"/>
    </w:p>
    <w:p w14:paraId="121563D9" w14:textId="44DE284C" w:rsidR="00F467EC" w:rsidRPr="009C2D1C" w:rsidRDefault="00427A01" w:rsidP="00107D53">
      <w:pPr>
        <w:pStyle w:val="paragrafesraas"/>
        <w:tabs>
          <w:tab w:val="clear" w:pos="3131"/>
          <w:tab w:val="num" w:pos="2268"/>
        </w:tabs>
        <w:ind w:left="2268" w:hanging="851"/>
        <w:rPr>
          <w:sz w:val="24"/>
          <w:szCs w:val="24"/>
        </w:rPr>
      </w:pPr>
      <w:bookmarkStart w:id="1083" w:name="_Ref110235000"/>
      <w:r w:rsidRPr="00EE7E58">
        <w:rPr>
          <w:sz w:val="24"/>
          <w:szCs w:val="24"/>
        </w:rPr>
        <w:t>į</w:t>
      </w:r>
      <w:r w:rsidR="00F467EC" w:rsidRPr="00EE7E58">
        <w:rPr>
          <w:sz w:val="24"/>
          <w:szCs w:val="24"/>
        </w:rPr>
        <w:t>vyksta Esminis teisės aktų pasikeitimas</w:t>
      </w:r>
      <w:bookmarkStart w:id="1084" w:name="_Toc284496801"/>
      <w:bookmarkEnd w:id="1082"/>
      <w:r w:rsidR="000A0269" w:rsidRPr="009C2D1C">
        <w:rPr>
          <w:sz w:val="24"/>
          <w:szCs w:val="24"/>
        </w:rPr>
        <w:t>;</w:t>
      </w:r>
      <w:r w:rsidRPr="009C2D1C">
        <w:rPr>
          <w:sz w:val="24"/>
          <w:szCs w:val="24"/>
        </w:rPr>
        <w:t xml:space="preserve"> </w:t>
      </w:r>
      <w:r w:rsidRPr="004F6C51">
        <w:rPr>
          <w:i/>
          <w:sz w:val="24"/>
          <w:szCs w:val="24"/>
        </w:rPr>
        <w:t>arba</w:t>
      </w:r>
      <w:bookmarkEnd w:id="1083"/>
    </w:p>
    <w:p w14:paraId="59A44064" w14:textId="6CB3C258" w:rsidR="00F467EC" w:rsidRPr="009C2D1C" w:rsidRDefault="00427A01" w:rsidP="00107D53">
      <w:pPr>
        <w:pStyle w:val="paragrafesraas"/>
        <w:tabs>
          <w:tab w:val="num" w:pos="2268"/>
        </w:tabs>
        <w:ind w:left="2268" w:hanging="851"/>
        <w:rPr>
          <w:sz w:val="24"/>
          <w:szCs w:val="24"/>
        </w:rPr>
      </w:pPr>
      <w:bookmarkStart w:id="1085" w:name="_Ref407632280"/>
      <w:r w:rsidRPr="009C2D1C">
        <w:rPr>
          <w:sz w:val="24"/>
          <w:szCs w:val="24"/>
        </w:rPr>
        <w:t>j</w:t>
      </w:r>
      <w:r w:rsidR="00F467EC" w:rsidRPr="009C2D1C">
        <w:rPr>
          <w:sz w:val="24"/>
          <w:szCs w:val="24"/>
        </w:rPr>
        <w:t xml:space="preserve">eigu Sutarties konkretaus keitimo vertę galima išreikšti pinigais ir tokio keitimo vertė neviršija </w:t>
      </w:r>
      <w:r w:rsidR="0080360E" w:rsidRPr="00153947">
        <w:rPr>
          <w:sz w:val="24"/>
          <w:szCs w:val="24"/>
        </w:rPr>
        <w:t>10 (dešimt) procentų</w:t>
      </w:r>
      <w:r w:rsidR="0080360E" w:rsidRPr="00153947">
        <w:rPr>
          <w:i/>
          <w:sz w:val="24"/>
          <w:szCs w:val="24"/>
        </w:rPr>
        <w:t xml:space="preserve"> </w:t>
      </w:r>
      <w:r w:rsidR="00F467EC" w:rsidRPr="009C2D1C">
        <w:rPr>
          <w:sz w:val="24"/>
          <w:szCs w:val="24"/>
        </w:rPr>
        <w:t>Sutarties vertės su sąlyga, kad toks Sutarties keitimas nepakeičia bendro Sutarties pobūdžio. Esant keliems tokiems keitimams iš eilės, vertė turi būti skaičiuojama atsižvelgiant į bendrą tokių keitimų vertę</w:t>
      </w:r>
      <w:r w:rsidR="000A0269" w:rsidRPr="009C2D1C">
        <w:rPr>
          <w:sz w:val="24"/>
          <w:szCs w:val="24"/>
        </w:rPr>
        <w:t>;</w:t>
      </w:r>
      <w:r w:rsidRPr="009C2D1C">
        <w:rPr>
          <w:sz w:val="24"/>
          <w:szCs w:val="24"/>
        </w:rPr>
        <w:t xml:space="preserve"> </w:t>
      </w:r>
      <w:r w:rsidRPr="004F6C51">
        <w:rPr>
          <w:i/>
          <w:sz w:val="24"/>
          <w:szCs w:val="24"/>
        </w:rPr>
        <w:t>arba</w:t>
      </w:r>
      <w:bookmarkEnd w:id="1085"/>
    </w:p>
    <w:p w14:paraId="0D471DE3" w14:textId="4DFCBD75" w:rsidR="00F467EC" w:rsidRPr="009C2D1C" w:rsidRDefault="00427A01" w:rsidP="00107D53">
      <w:pPr>
        <w:pStyle w:val="paragrafesraas"/>
        <w:tabs>
          <w:tab w:val="num" w:pos="720"/>
          <w:tab w:val="left" w:pos="1276"/>
          <w:tab w:val="num" w:pos="2268"/>
        </w:tabs>
        <w:ind w:left="2268" w:hanging="851"/>
        <w:rPr>
          <w:sz w:val="24"/>
          <w:szCs w:val="24"/>
        </w:rPr>
      </w:pPr>
      <w:bookmarkStart w:id="1086" w:name="_Ref407632293"/>
      <w:bookmarkEnd w:id="1084"/>
      <w:r w:rsidRPr="009C2D1C">
        <w:rPr>
          <w:sz w:val="24"/>
          <w:szCs w:val="24"/>
        </w:rPr>
        <w:t xml:space="preserve">jeigu </w:t>
      </w:r>
      <w:r w:rsidR="00DC5567" w:rsidRPr="009C2D1C">
        <w:rPr>
          <w:sz w:val="24"/>
          <w:szCs w:val="24"/>
        </w:rPr>
        <w:t>Sutarties keitimas yra būtinas esant visoms toliau nurodytoms</w:t>
      </w:r>
      <w:r w:rsidR="00F467EC" w:rsidRPr="009C2D1C">
        <w:rPr>
          <w:sz w:val="24"/>
          <w:szCs w:val="24"/>
        </w:rPr>
        <w:t xml:space="preserve"> sąlygo</w:t>
      </w:r>
      <w:r w:rsidR="00DC5567" w:rsidRPr="009C2D1C">
        <w:rPr>
          <w:sz w:val="24"/>
          <w:szCs w:val="24"/>
        </w:rPr>
        <w:t>m</w:t>
      </w:r>
      <w:r w:rsidR="00F467EC" w:rsidRPr="009C2D1C">
        <w:rPr>
          <w:sz w:val="24"/>
          <w:szCs w:val="24"/>
        </w:rPr>
        <w:t>s:</w:t>
      </w:r>
      <w:bookmarkEnd w:id="1086"/>
    </w:p>
    <w:p w14:paraId="7C5253F8" w14:textId="77777777" w:rsidR="00F467EC" w:rsidRPr="009C2D1C" w:rsidRDefault="004E1E7E" w:rsidP="00AE4321">
      <w:pPr>
        <w:pStyle w:val="paragrafesraas"/>
        <w:numPr>
          <w:ilvl w:val="3"/>
          <w:numId w:val="2"/>
        </w:numPr>
        <w:tabs>
          <w:tab w:val="clear" w:pos="2705"/>
          <w:tab w:val="left" w:pos="1276"/>
          <w:tab w:val="left" w:pos="1701"/>
          <w:tab w:val="left" w:pos="1843"/>
          <w:tab w:val="left" w:pos="2127"/>
          <w:tab w:val="num" w:pos="2268"/>
          <w:tab w:val="left" w:pos="2977"/>
          <w:tab w:val="num" w:pos="3119"/>
        </w:tabs>
        <w:ind w:left="3119" w:hanging="851"/>
        <w:rPr>
          <w:sz w:val="24"/>
          <w:szCs w:val="24"/>
        </w:rPr>
      </w:pPr>
      <w:r w:rsidRPr="009C2D1C">
        <w:rPr>
          <w:sz w:val="24"/>
          <w:szCs w:val="24"/>
        </w:rPr>
        <w:t>b</w:t>
      </w:r>
      <w:r w:rsidR="00F467EC" w:rsidRPr="009C2D1C">
        <w:rPr>
          <w:sz w:val="24"/>
          <w:szCs w:val="24"/>
        </w:rPr>
        <w:t xml:space="preserve">ūtinybė atlikti pakeitimą atsirado dėl aplinkybių, kurių </w:t>
      </w:r>
      <w:r w:rsidRPr="009C2D1C">
        <w:rPr>
          <w:sz w:val="24"/>
          <w:szCs w:val="24"/>
        </w:rPr>
        <w:t>Šalys</w:t>
      </w:r>
      <w:r w:rsidR="00F467EC" w:rsidRPr="009C2D1C">
        <w:rPr>
          <w:sz w:val="24"/>
          <w:szCs w:val="24"/>
        </w:rPr>
        <w:t xml:space="preserve"> </w:t>
      </w:r>
      <w:r w:rsidRPr="009C2D1C">
        <w:rPr>
          <w:sz w:val="24"/>
          <w:szCs w:val="24"/>
        </w:rPr>
        <w:t xml:space="preserve">atidžiai </w:t>
      </w:r>
      <w:r w:rsidR="00BB7970" w:rsidRPr="009C2D1C">
        <w:rPr>
          <w:sz w:val="24"/>
          <w:szCs w:val="24"/>
        </w:rPr>
        <w:t xml:space="preserve">ir rūpestingai </w:t>
      </w:r>
      <w:r w:rsidR="00F467EC" w:rsidRPr="009C2D1C">
        <w:rPr>
          <w:sz w:val="24"/>
          <w:szCs w:val="24"/>
        </w:rPr>
        <w:t>veikdam</w:t>
      </w:r>
      <w:r w:rsidRPr="009C2D1C">
        <w:rPr>
          <w:sz w:val="24"/>
          <w:szCs w:val="24"/>
        </w:rPr>
        <w:t>os</w:t>
      </w:r>
      <w:r w:rsidR="00F467EC" w:rsidRPr="009C2D1C">
        <w:rPr>
          <w:sz w:val="24"/>
          <w:szCs w:val="24"/>
        </w:rPr>
        <w:t xml:space="preserve"> negalėjo numatyti;</w:t>
      </w:r>
    </w:p>
    <w:p w14:paraId="7D6C4E5F" w14:textId="77777777" w:rsidR="00F467EC" w:rsidRPr="009C2D1C" w:rsidRDefault="00BB0E3D" w:rsidP="00AE4321">
      <w:pPr>
        <w:pStyle w:val="paragrafesraas"/>
        <w:numPr>
          <w:ilvl w:val="3"/>
          <w:numId w:val="2"/>
        </w:numPr>
        <w:tabs>
          <w:tab w:val="clear" w:pos="2705"/>
          <w:tab w:val="left" w:pos="1276"/>
          <w:tab w:val="left" w:pos="1701"/>
          <w:tab w:val="left" w:pos="1843"/>
          <w:tab w:val="num" w:pos="1985"/>
          <w:tab w:val="left" w:pos="2127"/>
          <w:tab w:val="num" w:pos="2268"/>
          <w:tab w:val="left" w:pos="2977"/>
          <w:tab w:val="num" w:pos="3119"/>
        </w:tabs>
        <w:ind w:left="3119" w:hanging="851"/>
        <w:rPr>
          <w:sz w:val="24"/>
          <w:szCs w:val="24"/>
        </w:rPr>
      </w:pPr>
      <w:r w:rsidRPr="009C2D1C">
        <w:rPr>
          <w:sz w:val="24"/>
          <w:szCs w:val="24"/>
        </w:rPr>
        <w:t>p</w:t>
      </w:r>
      <w:r w:rsidR="00F467EC" w:rsidRPr="009C2D1C">
        <w:rPr>
          <w:sz w:val="24"/>
          <w:szCs w:val="24"/>
        </w:rPr>
        <w:t>akeitimu nekeičiamas bendras Sutarties pobūdis;</w:t>
      </w:r>
    </w:p>
    <w:p w14:paraId="1888A753" w14:textId="0E454EA1" w:rsidR="008B5F87" w:rsidRPr="00C23CAF" w:rsidRDefault="00BB0E3D" w:rsidP="00AE4321">
      <w:pPr>
        <w:pStyle w:val="paragrafesraas"/>
        <w:numPr>
          <w:ilvl w:val="3"/>
          <w:numId w:val="2"/>
        </w:numPr>
        <w:tabs>
          <w:tab w:val="clear" w:pos="2705"/>
          <w:tab w:val="left" w:pos="1276"/>
          <w:tab w:val="left" w:pos="1701"/>
          <w:tab w:val="left" w:pos="1843"/>
          <w:tab w:val="num" w:pos="1985"/>
          <w:tab w:val="num" w:pos="2127"/>
          <w:tab w:val="left" w:pos="2977"/>
          <w:tab w:val="num" w:pos="3119"/>
        </w:tabs>
        <w:ind w:left="3119" w:hanging="851"/>
        <w:rPr>
          <w:sz w:val="24"/>
          <w:szCs w:val="24"/>
        </w:rPr>
      </w:pPr>
      <w:bookmarkStart w:id="1087" w:name="_Ref110235020"/>
      <w:bookmarkStart w:id="1088" w:name="_Hlk110225198"/>
      <w:r w:rsidRPr="009C2D1C">
        <w:rPr>
          <w:sz w:val="24"/>
          <w:szCs w:val="24"/>
        </w:rPr>
        <w:t xml:space="preserve">Metinio atlyginimo </w:t>
      </w:r>
      <w:r w:rsidR="00F467EC" w:rsidRPr="009C2D1C">
        <w:rPr>
          <w:sz w:val="24"/>
          <w:szCs w:val="24"/>
        </w:rPr>
        <w:t xml:space="preserve">padidėjimas neviršija </w:t>
      </w:r>
      <w:r w:rsidR="00F86440" w:rsidRPr="00C23CAF">
        <w:rPr>
          <w:sz w:val="24"/>
          <w:szCs w:val="24"/>
        </w:rPr>
        <w:t>50 (</w:t>
      </w:r>
      <w:r w:rsidR="00F86440">
        <w:rPr>
          <w:sz w:val="24"/>
          <w:szCs w:val="24"/>
        </w:rPr>
        <w:t>penkias</w:t>
      </w:r>
      <w:r w:rsidR="00F86440" w:rsidRPr="00C23CAF">
        <w:rPr>
          <w:sz w:val="24"/>
          <w:szCs w:val="24"/>
        </w:rPr>
        <w:t>dešimt)</w:t>
      </w:r>
      <w:r w:rsidR="00F86440" w:rsidRPr="00F86440">
        <w:rPr>
          <w:i/>
          <w:sz w:val="24"/>
          <w:szCs w:val="24"/>
        </w:rPr>
        <w:t xml:space="preserve"> </w:t>
      </w:r>
      <w:r w:rsidR="00F86440" w:rsidRPr="00F86440">
        <w:rPr>
          <w:sz w:val="24"/>
          <w:szCs w:val="24"/>
        </w:rPr>
        <w:t>procentų</w:t>
      </w:r>
      <w:r w:rsidR="00F86440" w:rsidRPr="00F86440">
        <w:rPr>
          <w:i/>
          <w:sz w:val="24"/>
          <w:szCs w:val="24"/>
        </w:rPr>
        <w:t xml:space="preserve"> </w:t>
      </w:r>
      <w:r w:rsidR="00F467EC" w:rsidRPr="009C2D1C">
        <w:rPr>
          <w:sz w:val="24"/>
          <w:szCs w:val="24"/>
        </w:rPr>
        <w:t>pradinės Sutarties vertės. Jei daromi keli pakeitimai iš eilės, ši riba taikoma kiekvieno pakeitimo vertei</w:t>
      </w:r>
      <w:r w:rsidR="00C23CAF">
        <w:rPr>
          <w:sz w:val="24"/>
          <w:szCs w:val="24"/>
        </w:rPr>
        <w:t>.</w:t>
      </w:r>
      <w:bookmarkEnd w:id="1087"/>
    </w:p>
    <w:p w14:paraId="36585C5B" w14:textId="7723950D" w:rsidR="00C23CAF" w:rsidRPr="009C2D1C" w:rsidRDefault="000A0269" w:rsidP="00AE4321">
      <w:pPr>
        <w:pStyle w:val="paragrafesraas"/>
        <w:tabs>
          <w:tab w:val="num" w:pos="2268"/>
        </w:tabs>
        <w:ind w:left="2268" w:hanging="851"/>
        <w:rPr>
          <w:sz w:val="24"/>
          <w:szCs w:val="24"/>
        </w:rPr>
      </w:pPr>
      <w:bookmarkStart w:id="1089" w:name="_Ref110235033"/>
      <w:bookmarkEnd w:id="1088"/>
      <w:r w:rsidRPr="009C2D1C">
        <w:rPr>
          <w:sz w:val="24"/>
          <w:szCs w:val="24"/>
        </w:rPr>
        <w:t>p</w:t>
      </w:r>
      <w:r w:rsidR="00DC5567" w:rsidRPr="009C2D1C">
        <w:rPr>
          <w:sz w:val="24"/>
          <w:szCs w:val="24"/>
        </w:rPr>
        <w:t xml:space="preserve">agal oficialius ES ir </w:t>
      </w:r>
      <w:r w:rsidR="002827E4" w:rsidRPr="009C2D1C">
        <w:rPr>
          <w:sz w:val="24"/>
          <w:szCs w:val="24"/>
        </w:rPr>
        <w:t>(</w:t>
      </w:r>
      <w:r w:rsidR="00DC5567" w:rsidRPr="009C2D1C">
        <w:rPr>
          <w:sz w:val="24"/>
          <w:szCs w:val="24"/>
        </w:rPr>
        <w:t>ar</w:t>
      </w:r>
      <w:r w:rsidR="002827E4" w:rsidRPr="009C2D1C">
        <w:rPr>
          <w:sz w:val="24"/>
          <w:szCs w:val="24"/>
        </w:rPr>
        <w:t>)</w:t>
      </w:r>
      <w:r w:rsidR="00DC5567" w:rsidRPr="009C2D1C">
        <w:rPr>
          <w:sz w:val="24"/>
          <w:szCs w:val="24"/>
        </w:rPr>
        <w:t xml:space="preserve"> Lietuvos Respublikos valstybės institucijų reikalavimus (raštus) siekiant užtikrinti, kad Sutartis nebūtų apskaitoma </w:t>
      </w:r>
      <w:r w:rsidR="00DC5567" w:rsidRPr="33C96EA0">
        <w:rPr>
          <w:sz w:val="24"/>
          <w:szCs w:val="24"/>
        </w:rPr>
        <w:t>valdžio</w:t>
      </w:r>
      <w:r w:rsidR="643C3B75" w:rsidRPr="33C96EA0">
        <w:rPr>
          <w:sz w:val="24"/>
          <w:szCs w:val="24"/>
        </w:rPr>
        <w:t>s</w:t>
      </w:r>
      <w:r w:rsidR="00DC5567" w:rsidRPr="009C2D1C">
        <w:rPr>
          <w:sz w:val="24"/>
          <w:szCs w:val="24"/>
        </w:rPr>
        <w:t xml:space="preserve"> sektoriaus balanse. Tokiu atveju Valdžios subjektas raštu </w:t>
      </w:r>
      <w:r w:rsidR="00DC5567" w:rsidRPr="79220460">
        <w:rPr>
          <w:sz w:val="24"/>
          <w:szCs w:val="24"/>
        </w:rPr>
        <w:t>in</w:t>
      </w:r>
      <w:r w:rsidR="418A5AA1" w:rsidRPr="79220460">
        <w:rPr>
          <w:sz w:val="24"/>
          <w:szCs w:val="24"/>
        </w:rPr>
        <w:t>f</w:t>
      </w:r>
      <w:r w:rsidR="00DC5567" w:rsidRPr="79220460">
        <w:rPr>
          <w:sz w:val="24"/>
          <w:szCs w:val="24"/>
        </w:rPr>
        <w:t>ormuoja</w:t>
      </w:r>
      <w:r w:rsidR="00DC5567" w:rsidRPr="009C2D1C">
        <w:rPr>
          <w:sz w:val="24"/>
          <w:szCs w:val="24"/>
        </w:rPr>
        <w:t xml:space="preserve"> Privatų subjektą ir Investuotoją apie ES</w:t>
      </w:r>
      <w:r w:rsidR="00073B62" w:rsidRPr="009C2D1C">
        <w:rPr>
          <w:sz w:val="24"/>
          <w:szCs w:val="24"/>
        </w:rPr>
        <w:t xml:space="preserve"> </w:t>
      </w:r>
      <w:r w:rsidR="00DC5567" w:rsidRPr="009C2D1C">
        <w:rPr>
          <w:sz w:val="24"/>
          <w:szCs w:val="24"/>
        </w:rPr>
        <w:t xml:space="preserve">ir </w:t>
      </w:r>
      <w:r w:rsidR="002827E4" w:rsidRPr="009C2D1C">
        <w:rPr>
          <w:sz w:val="24"/>
          <w:szCs w:val="24"/>
        </w:rPr>
        <w:t>(</w:t>
      </w:r>
      <w:r w:rsidR="00DC5567" w:rsidRPr="009C2D1C">
        <w:rPr>
          <w:sz w:val="24"/>
          <w:szCs w:val="24"/>
        </w:rPr>
        <w:t>ar</w:t>
      </w:r>
      <w:r w:rsidR="002827E4" w:rsidRPr="009C2D1C">
        <w:rPr>
          <w:sz w:val="24"/>
          <w:szCs w:val="24"/>
        </w:rPr>
        <w:t>)</w:t>
      </w:r>
      <w:r w:rsidR="00DC5567" w:rsidRPr="009C2D1C">
        <w:rPr>
          <w:sz w:val="24"/>
          <w:szCs w:val="24"/>
        </w:rPr>
        <w:t xml:space="preserve"> Lietuvos Respublikos valstybės institucijų reikalavimus bei suderina su Privačiu subjektu ir Investuotoju būtinus Sutarties pakeitimus, jeigu tokie yra būtini</w:t>
      </w:r>
      <w:r w:rsidR="00C23CAF">
        <w:rPr>
          <w:sz w:val="24"/>
          <w:szCs w:val="24"/>
        </w:rPr>
        <w:t>;</w:t>
      </w:r>
      <w:bookmarkEnd w:id="1089"/>
    </w:p>
    <w:p w14:paraId="152B34B8" w14:textId="513A85E3" w:rsidR="00C23CAF" w:rsidRDefault="00C23CAF" w:rsidP="00AE4321">
      <w:pPr>
        <w:pStyle w:val="paragrafesraas"/>
        <w:tabs>
          <w:tab w:val="num" w:pos="2268"/>
        </w:tabs>
        <w:ind w:left="2268" w:hanging="851"/>
        <w:rPr>
          <w:sz w:val="24"/>
          <w:szCs w:val="24"/>
        </w:rPr>
      </w:pPr>
      <w:r w:rsidRPr="00C23CAF">
        <w:rPr>
          <w:sz w:val="24"/>
          <w:szCs w:val="24"/>
        </w:rPr>
        <w:t>n</w:t>
      </w:r>
      <w:r w:rsidR="008B5F87" w:rsidRPr="00C23CAF">
        <w:rPr>
          <w:sz w:val="24"/>
          <w:szCs w:val="24"/>
        </w:rPr>
        <w:t>eesminiai (techninio pobūdžio) Sutarties pakeitimai gali būti atliekami visais atvejais</w:t>
      </w:r>
      <w:r>
        <w:rPr>
          <w:sz w:val="24"/>
          <w:szCs w:val="24"/>
        </w:rPr>
        <w:t>;</w:t>
      </w:r>
    </w:p>
    <w:p w14:paraId="3F078753" w14:textId="084BAA94" w:rsidR="0061667E" w:rsidRDefault="004F6C51" w:rsidP="00AE4321">
      <w:pPr>
        <w:pStyle w:val="paragrafesraas"/>
        <w:tabs>
          <w:tab w:val="num" w:pos="2268"/>
        </w:tabs>
        <w:ind w:left="2268" w:hanging="851"/>
        <w:rPr>
          <w:sz w:val="24"/>
          <w:szCs w:val="24"/>
        </w:rPr>
      </w:pPr>
      <w:r>
        <w:rPr>
          <w:sz w:val="24"/>
          <w:szCs w:val="24"/>
        </w:rPr>
        <w:t>k</w:t>
      </w:r>
      <w:r w:rsidRPr="009C2D1C">
        <w:rPr>
          <w:sz w:val="24"/>
          <w:szCs w:val="24"/>
        </w:rPr>
        <w:t>iti Sutarties pakeitimai, kurie nėra numatyti šioje Sutartyje ir kurie neprieštarauja Viešųjų pirkimų įstatyme nustatytiems lygiateisiškumo, nediskriminavimo, abipusio pripažinimo, proporcingumo ir skaidrumo principams ir racionalaus lėšų naudojimo tikslui galimi tik dėl jų gavus sutikimą iš Viešųjų pirkimų tarnybos, jeigu to reikalaujama pagal Teisės aktus</w:t>
      </w:r>
      <w:r>
        <w:rPr>
          <w:sz w:val="24"/>
          <w:szCs w:val="24"/>
        </w:rPr>
        <w:t>.</w:t>
      </w:r>
    </w:p>
    <w:p w14:paraId="6998616B" w14:textId="64EA0C3A" w:rsidR="004F6C51" w:rsidRDefault="004F6C51" w:rsidP="00107D53">
      <w:pPr>
        <w:pStyle w:val="paragrafai"/>
        <w:tabs>
          <w:tab w:val="clear" w:pos="1346"/>
          <w:tab w:val="num" w:pos="1418"/>
          <w:tab w:val="num" w:pos="6096"/>
        </w:tabs>
        <w:ind w:left="1418" w:hanging="851"/>
        <w:rPr>
          <w:sz w:val="24"/>
          <w:szCs w:val="24"/>
        </w:rPr>
      </w:pPr>
      <w:r w:rsidRPr="00523A76">
        <w:rPr>
          <w:sz w:val="24"/>
          <w:szCs w:val="24"/>
        </w:rPr>
        <w:lastRenderedPageBreak/>
        <w:t xml:space="preserve">Sutarties keitimo metu </w:t>
      </w:r>
      <w:r>
        <w:rPr>
          <w:sz w:val="24"/>
          <w:szCs w:val="24"/>
        </w:rPr>
        <w:t xml:space="preserve">Darbų </w:t>
      </w:r>
      <w:r w:rsidRPr="00523A76">
        <w:rPr>
          <w:sz w:val="24"/>
          <w:szCs w:val="24"/>
        </w:rPr>
        <w:t>ar</w:t>
      </w:r>
      <w:r w:rsidR="007F21BD">
        <w:rPr>
          <w:sz w:val="24"/>
          <w:szCs w:val="24"/>
        </w:rPr>
        <w:t>ba</w:t>
      </w:r>
      <w:r w:rsidRPr="00523A76">
        <w:rPr>
          <w:sz w:val="24"/>
          <w:szCs w:val="24"/>
        </w:rPr>
        <w:t xml:space="preserve"> </w:t>
      </w:r>
      <w:r>
        <w:rPr>
          <w:sz w:val="24"/>
          <w:szCs w:val="24"/>
        </w:rPr>
        <w:t>P</w:t>
      </w:r>
      <w:r w:rsidRPr="00523A76">
        <w:rPr>
          <w:sz w:val="24"/>
          <w:szCs w:val="24"/>
        </w:rPr>
        <w:t xml:space="preserve">aslaugų kaina turi būti nustatoma vadovaujantis Sutarties </w:t>
      </w:r>
      <w:r w:rsidR="0065308F">
        <w:rPr>
          <w:sz w:val="24"/>
          <w:szCs w:val="24"/>
          <w:lang w:val="en-US"/>
        </w:rPr>
        <w:fldChar w:fldCharType="begin"/>
      </w:r>
      <w:r w:rsidR="0065308F">
        <w:rPr>
          <w:sz w:val="24"/>
          <w:szCs w:val="24"/>
        </w:rPr>
        <w:instrText xml:space="preserve"> REF _Ref105742291 \r \h </w:instrText>
      </w:r>
      <w:r w:rsidR="0065308F">
        <w:rPr>
          <w:sz w:val="24"/>
          <w:szCs w:val="24"/>
          <w:lang w:val="en-US"/>
        </w:rPr>
      </w:r>
      <w:r w:rsidR="0065308F">
        <w:rPr>
          <w:sz w:val="24"/>
          <w:szCs w:val="24"/>
          <w:lang w:val="en-US"/>
        </w:rPr>
        <w:fldChar w:fldCharType="separate"/>
      </w:r>
      <w:r w:rsidR="00F7534F">
        <w:rPr>
          <w:sz w:val="24"/>
          <w:szCs w:val="24"/>
        </w:rPr>
        <w:t>18.6</w:t>
      </w:r>
      <w:r w:rsidR="0065308F">
        <w:rPr>
          <w:sz w:val="24"/>
          <w:szCs w:val="24"/>
          <w:lang w:val="en-US"/>
        </w:rPr>
        <w:fldChar w:fldCharType="end"/>
      </w:r>
      <w:r w:rsidR="0065308F" w:rsidRPr="00ED22E6">
        <w:rPr>
          <w:sz w:val="24"/>
          <w:szCs w:val="24"/>
        </w:rPr>
        <w:t xml:space="preserve"> – </w:t>
      </w:r>
      <w:r w:rsidR="0065308F">
        <w:rPr>
          <w:sz w:val="24"/>
          <w:szCs w:val="24"/>
          <w:lang w:val="en-US"/>
        </w:rPr>
        <w:fldChar w:fldCharType="begin"/>
      </w:r>
      <w:r w:rsidR="0065308F" w:rsidRPr="00ED22E6">
        <w:rPr>
          <w:sz w:val="24"/>
          <w:szCs w:val="24"/>
        </w:rPr>
        <w:instrText xml:space="preserve"> REF _Ref105742306 \r \h </w:instrText>
      </w:r>
      <w:r w:rsidR="0065308F">
        <w:rPr>
          <w:sz w:val="24"/>
          <w:szCs w:val="24"/>
          <w:lang w:val="en-US"/>
        </w:rPr>
      </w:r>
      <w:r w:rsidR="0065308F">
        <w:rPr>
          <w:sz w:val="24"/>
          <w:szCs w:val="24"/>
          <w:lang w:val="en-US"/>
        </w:rPr>
        <w:fldChar w:fldCharType="separate"/>
      </w:r>
      <w:r w:rsidR="00F7534F">
        <w:rPr>
          <w:sz w:val="24"/>
          <w:szCs w:val="24"/>
        </w:rPr>
        <w:t>18.7</w:t>
      </w:r>
      <w:r w:rsidR="0065308F">
        <w:rPr>
          <w:sz w:val="24"/>
          <w:szCs w:val="24"/>
          <w:lang w:val="en-US"/>
        </w:rPr>
        <w:fldChar w:fldCharType="end"/>
      </w:r>
      <w:r w:rsidRPr="00ED22E6">
        <w:rPr>
          <w:sz w:val="24"/>
          <w:szCs w:val="24"/>
        </w:rPr>
        <w:t xml:space="preserve"> punktuose </w:t>
      </w:r>
      <w:r w:rsidRPr="00523A76">
        <w:rPr>
          <w:sz w:val="24"/>
          <w:szCs w:val="24"/>
        </w:rPr>
        <w:t>nustatyta tvarka.</w:t>
      </w:r>
    </w:p>
    <w:p w14:paraId="016D5475" w14:textId="16BE8BCC" w:rsidR="00B374C7" w:rsidRDefault="00B374C7" w:rsidP="00A6328C">
      <w:pPr>
        <w:pStyle w:val="paragrafai"/>
        <w:tabs>
          <w:tab w:val="clear" w:pos="1346"/>
          <w:tab w:val="num" w:pos="1418"/>
        </w:tabs>
        <w:ind w:left="1418" w:hanging="851"/>
        <w:rPr>
          <w:sz w:val="24"/>
          <w:szCs w:val="24"/>
        </w:rPr>
      </w:pPr>
      <w:bookmarkStart w:id="1090" w:name="_Hlk144893417"/>
      <w:bookmarkStart w:id="1091" w:name="_Hlk142029075"/>
      <w:bookmarkStart w:id="1092" w:name="_Ref172884577"/>
      <w:r>
        <w:rPr>
          <w:sz w:val="24"/>
          <w:szCs w:val="24"/>
        </w:rPr>
        <w:t>Šalys supranta, kad pradinė Investicijos ir Sąnaudos</w:t>
      </w:r>
      <w:r w:rsidR="00542ADE">
        <w:rPr>
          <w:sz w:val="24"/>
          <w:szCs w:val="24"/>
        </w:rPr>
        <w:t xml:space="preserve"> (įkainiai)</w:t>
      </w:r>
      <w:r>
        <w:rPr>
          <w:sz w:val="24"/>
          <w:szCs w:val="24"/>
        </w:rPr>
        <w:t>, nurodytos Investuotojo Pasiūlyme</w:t>
      </w:r>
      <w:r w:rsidR="00542ADE">
        <w:rPr>
          <w:sz w:val="24"/>
          <w:szCs w:val="24"/>
        </w:rPr>
        <w:t xml:space="preserve"> dėl pradinių Darbų ir Paslaugų apimties</w:t>
      </w:r>
      <w:r>
        <w:rPr>
          <w:sz w:val="24"/>
          <w:szCs w:val="24"/>
        </w:rPr>
        <w:t xml:space="preserve"> nėra perskaičiuojamos ir jos gali būti keičiamos tik dėl indeksavimo, kaip nurodyta šios Sutarties </w:t>
      </w:r>
      <w:r>
        <w:rPr>
          <w:sz w:val="24"/>
          <w:szCs w:val="24"/>
        </w:rPr>
        <w:fldChar w:fldCharType="begin"/>
      </w:r>
      <w:r>
        <w:rPr>
          <w:sz w:val="24"/>
          <w:szCs w:val="24"/>
        </w:rPr>
        <w:instrText xml:space="preserve"> REF _Ref110234991 \r \h </w:instrText>
      </w:r>
      <w:r>
        <w:rPr>
          <w:sz w:val="24"/>
          <w:szCs w:val="24"/>
        </w:rPr>
      </w:r>
      <w:r>
        <w:rPr>
          <w:sz w:val="24"/>
          <w:szCs w:val="24"/>
        </w:rPr>
        <w:fldChar w:fldCharType="separate"/>
      </w:r>
      <w:r w:rsidR="00F7534F">
        <w:rPr>
          <w:sz w:val="24"/>
          <w:szCs w:val="24"/>
        </w:rPr>
        <w:t>3</w:t>
      </w:r>
      <w:r>
        <w:rPr>
          <w:sz w:val="24"/>
          <w:szCs w:val="24"/>
        </w:rPr>
        <w:fldChar w:fldCharType="end"/>
      </w:r>
      <w:r>
        <w:rPr>
          <w:sz w:val="24"/>
          <w:szCs w:val="24"/>
        </w:rPr>
        <w:t xml:space="preserve"> priede </w:t>
      </w:r>
      <w:r w:rsidRPr="009F3FBC">
        <w:rPr>
          <w:i/>
          <w:iCs/>
          <w:sz w:val="24"/>
          <w:szCs w:val="24"/>
        </w:rPr>
        <w:t>Atsiskaitym</w:t>
      </w:r>
      <w:r>
        <w:rPr>
          <w:i/>
          <w:iCs/>
          <w:sz w:val="24"/>
          <w:szCs w:val="24"/>
        </w:rPr>
        <w:t>ų</w:t>
      </w:r>
      <w:r w:rsidRPr="009F3FBC">
        <w:rPr>
          <w:i/>
          <w:iCs/>
          <w:sz w:val="24"/>
          <w:szCs w:val="24"/>
        </w:rPr>
        <w:t xml:space="preserve"> ir mokėjimo tvark</w:t>
      </w:r>
      <w:r w:rsidR="00531CD4">
        <w:rPr>
          <w:i/>
          <w:iCs/>
          <w:sz w:val="24"/>
          <w:szCs w:val="24"/>
        </w:rPr>
        <w:t>a</w:t>
      </w:r>
      <w:bookmarkEnd w:id="1090"/>
      <w:r>
        <w:rPr>
          <w:sz w:val="24"/>
          <w:szCs w:val="24"/>
        </w:rPr>
        <w:t>.</w:t>
      </w:r>
      <w:bookmarkEnd w:id="1091"/>
      <w:bookmarkEnd w:id="1092"/>
    </w:p>
    <w:p w14:paraId="29B5F336" w14:textId="211B136E" w:rsidR="004F6C51" w:rsidRPr="00CE3A39" w:rsidRDefault="004F6C51" w:rsidP="00A6328C">
      <w:pPr>
        <w:pStyle w:val="paragrafai"/>
        <w:tabs>
          <w:tab w:val="clear" w:pos="1346"/>
          <w:tab w:val="num" w:pos="1418"/>
        </w:tabs>
        <w:ind w:left="1418" w:hanging="851"/>
        <w:rPr>
          <w:sz w:val="24"/>
          <w:szCs w:val="24"/>
        </w:rPr>
      </w:pPr>
      <w:r w:rsidRPr="00CE3A39">
        <w:rPr>
          <w:sz w:val="24"/>
          <w:szCs w:val="24"/>
        </w:rPr>
        <w:t xml:space="preserve">Pradinė Sutarties vertė reiškia Metinio atlyginimo sumą visam Sutarties laikotarpiui realia (neindeksuota) verte be PVM. Jeigu Metinis atlyginimas realia verte indeksuojamas Sutarties 3 priedo </w:t>
      </w:r>
      <w:r w:rsidRPr="00CE3A39">
        <w:rPr>
          <w:i/>
          <w:sz w:val="24"/>
          <w:szCs w:val="24"/>
        </w:rPr>
        <w:t>Atsiskaitymų ir mokėjimo tvarka</w:t>
      </w:r>
      <w:r w:rsidRPr="00CE3A39">
        <w:rPr>
          <w:sz w:val="24"/>
          <w:szCs w:val="24"/>
        </w:rPr>
        <w:t xml:space="preserve"> nustatyta tvarka, šiame Sutarties </w:t>
      </w:r>
      <w:r w:rsidR="0065308F" w:rsidRPr="00CE3A39">
        <w:rPr>
          <w:sz w:val="24"/>
          <w:szCs w:val="24"/>
        </w:rPr>
        <w:fldChar w:fldCharType="begin"/>
      </w:r>
      <w:r w:rsidR="0065308F" w:rsidRPr="00CE3A39">
        <w:rPr>
          <w:sz w:val="24"/>
          <w:szCs w:val="24"/>
        </w:rPr>
        <w:instrText xml:space="preserve"> REF _Ref105742415 \r \h </w:instrText>
      </w:r>
      <w:r w:rsidR="00CE3A39">
        <w:rPr>
          <w:sz w:val="24"/>
          <w:szCs w:val="24"/>
        </w:rPr>
        <w:instrText xml:space="preserve"> \* MERGEFORMAT </w:instrText>
      </w:r>
      <w:r w:rsidR="0065308F" w:rsidRPr="00CE3A39">
        <w:rPr>
          <w:sz w:val="24"/>
          <w:szCs w:val="24"/>
        </w:rPr>
      </w:r>
      <w:r w:rsidR="0065308F" w:rsidRPr="00CE3A39">
        <w:rPr>
          <w:sz w:val="24"/>
          <w:szCs w:val="24"/>
        </w:rPr>
        <w:fldChar w:fldCharType="separate"/>
      </w:r>
      <w:r w:rsidR="00F7534F">
        <w:rPr>
          <w:sz w:val="24"/>
          <w:szCs w:val="24"/>
        </w:rPr>
        <w:t>39</w:t>
      </w:r>
      <w:r w:rsidR="0065308F" w:rsidRPr="00CE3A39">
        <w:rPr>
          <w:sz w:val="24"/>
          <w:szCs w:val="24"/>
        </w:rPr>
        <w:fldChar w:fldCharType="end"/>
      </w:r>
      <w:r w:rsidRPr="00CE3A39">
        <w:rPr>
          <w:sz w:val="24"/>
          <w:szCs w:val="24"/>
        </w:rPr>
        <w:t xml:space="preserve"> punkte minima Sutarties vertė perskaičiuojama tokia tvarka: sudedant kiekvienų Sutarties galiojimo laikotarpiu praėjusių ir einamųjų metų, t.y. metų, kai atliekamas Sutarties keitimas, indeksuotas Metinių atlyginimų sumas ir Sutarties 3 priedo </w:t>
      </w:r>
      <w:r w:rsidRPr="00CE3A39">
        <w:rPr>
          <w:i/>
          <w:sz w:val="24"/>
          <w:szCs w:val="24"/>
        </w:rPr>
        <w:t>Atsiskaitymų ir mokėjimų tvarka</w:t>
      </w:r>
      <w:r w:rsidRPr="00CE3A39">
        <w:rPr>
          <w:sz w:val="24"/>
          <w:szCs w:val="24"/>
        </w:rPr>
        <w:t xml:space="preserve"> 1 priedėlyje </w:t>
      </w:r>
      <w:r w:rsidRPr="00CE3A39">
        <w:rPr>
          <w:i/>
          <w:sz w:val="24"/>
          <w:szCs w:val="24"/>
        </w:rPr>
        <w:t>Metinio atlyginimo mokėjimo grafikas</w:t>
      </w:r>
      <w:r w:rsidRPr="00CE3A39">
        <w:rPr>
          <w:sz w:val="24"/>
          <w:szCs w:val="24"/>
        </w:rPr>
        <w:t xml:space="preserve"> nurodytas realias (neindeksuotas) Metinio atlyginimo sumas už kiekvienus metus, kurie Sutarties galiojimo laikotarpiu dar nėra suėję.</w:t>
      </w:r>
    </w:p>
    <w:p w14:paraId="75BDDC3E" w14:textId="71D5510A" w:rsidR="00F467EC" w:rsidRPr="00553BB9" w:rsidRDefault="00F467EC" w:rsidP="00107D53">
      <w:pPr>
        <w:pStyle w:val="Heading2"/>
        <w:tabs>
          <w:tab w:val="clear" w:pos="1488"/>
          <w:tab w:val="num" w:pos="1418"/>
        </w:tabs>
        <w:ind w:left="1418" w:hanging="851"/>
        <w:rPr>
          <w:szCs w:val="24"/>
        </w:rPr>
      </w:pPr>
      <w:bookmarkStart w:id="1093" w:name="_Toc106200235"/>
      <w:bookmarkStart w:id="1094" w:name="_Toc106201882"/>
      <w:bookmarkStart w:id="1095" w:name="_Toc106202088"/>
      <w:bookmarkStart w:id="1096" w:name="_Toc106202233"/>
      <w:bookmarkStart w:id="1097" w:name="_Toc106202400"/>
      <w:bookmarkStart w:id="1098" w:name="_Toc106202536"/>
      <w:bookmarkStart w:id="1099" w:name="_Toc106203376"/>
      <w:bookmarkStart w:id="1100" w:name="_Toc106204664"/>
      <w:bookmarkStart w:id="1101" w:name="_Toc106204773"/>
      <w:bookmarkStart w:id="1102" w:name="_Toc106204882"/>
      <w:bookmarkStart w:id="1103" w:name="_Toc106260776"/>
      <w:bookmarkStart w:id="1104" w:name="_Toc106268229"/>
      <w:bookmarkStart w:id="1105" w:name="_Toc106336606"/>
      <w:bookmarkStart w:id="1106" w:name="_Toc106336919"/>
      <w:bookmarkStart w:id="1107" w:name="_Toc106340614"/>
      <w:bookmarkStart w:id="1108" w:name="_Toc106342033"/>
      <w:bookmarkStart w:id="1109" w:name="_Toc106342960"/>
      <w:bookmarkStart w:id="1110" w:name="_Toc106343389"/>
      <w:bookmarkStart w:id="1111" w:name="_Ref106343657"/>
      <w:bookmarkStart w:id="1112" w:name="_Toc284496803"/>
      <w:bookmarkStart w:id="1113" w:name="_Toc293074482"/>
      <w:bookmarkStart w:id="1114" w:name="_Toc297646407"/>
      <w:bookmarkStart w:id="1115" w:name="_Toc300049754"/>
      <w:bookmarkStart w:id="1116" w:name="_Toc309205558"/>
      <w:bookmarkStart w:id="1117" w:name="_Ref396480694"/>
      <w:bookmarkStart w:id="1118" w:name="_Toc92372059"/>
      <w:bookmarkStart w:id="1119" w:name="_Toc172888389"/>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r w:rsidRPr="009C2D1C">
        <w:rPr>
          <w:szCs w:val="24"/>
        </w:rPr>
        <w:t xml:space="preserve">Sutarties keitimas dėl </w:t>
      </w:r>
      <w:bookmarkEnd w:id="1056"/>
      <w:r w:rsidRPr="009C2D1C">
        <w:rPr>
          <w:szCs w:val="24"/>
        </w:rPr>
        <w:t>aplinkybių, nurodytų</w:t>
      </w:r>
      <w:r w:rsidR="0059211B">
        <w:rPr>
          <w:szCs w:val="24"/>
        </w:rPr>
        <w:t xml:space="preserve"> Sutarties </w:t>
      </w:r>
      <w:r w:rsidR="0059211B" w:rsidRPr="00553BB9">
        <w:rPr>
          <w:szCs w:val="24"/>
        </w:rPr>
        <w:fldChar w:fldCharType="begin"/>
      </w:r>
      <w:r w:rsidR="0059211B" w:rsidRPr="009C2D1C">
        <w:rPr>
          <w:szCs w:val="24"/>
        </w:rPr>
        <w:instrText xml:space="preserve"> REF _Ref396479518 \r \h  \* MERGEFORMAT </w:instrText>
      </w:r>
      <w:r w:rsidR="0059211B" w:rsidRPr="00553BB9">
        <w:rPr>
          <w:szCs w:val="24"/>
        </w:rPr>
      </w:r>
      <w:r w:rsidR="0059211B" w:rsidRPr="00553BB9">
        <w:rPr>
          <w:szCs w:val="24"/>
        </w:rPr>
        <w:fldChar w:fldCharType="separate"/>
      </w:r>
      <w:r w:rsidR="00F7534F">
        <w:rPr>
          <w:szCs w:val="24"/>
        </w:rPr>
        <w:t>39.2</w:t>
      </w:r>
      <w:r w:rsidR="0059211B" w:rsidRPr="00553BB9">
        <w:rPr>
          <w:szCs w:val="24"/>
        </w:rPr>
        <w:fldChar w:fldCharType="end"/>
      </w:r>
      <w:r w:rsidR="0059211B" w:rsidRPr="00553BB9">
        <w:rPr>
          <w:szCs w:val="24"/>
        </w:rPr>
        <w:t xml:space="preserve"> punkte</w:t>
      </w:r>
      <w:bookmarkEnd w:id="1111"/>
      <w:bookmarkEnd w:id="1112"/>
      <w:bookmarkEnd w:id="1113"/>
      <w:bookmarkEnd w:id="1114"/>
      <w:bookmarkEnd w:id="1115"/>
      <w:bookmarkEnd w:id="1116"/>
      <w:bookmarkEnd w:id="1117"/>
      <w:bookmarkEnd w:id="1118"/>
      <w:bookmarkEnd w:id="1119"/>
    </w:p>
    <w:p w14:paraId="0FB7274B" w14:textId="636F15A9" w:rsidR="00F467EC" w:rsidRPr="00EF7CDF" w:rsidRDefault="00F77D00" w:rsidP="00107D53">
      <w:pPr>
        <w:pStyle w:val="paragrafai"/>
        <w:tabs>
          <w:tab w:val="clear" w:pos="1346"/>
          <w:tab w:val="num" w:pos="1418"/>
        </w:tabs>
        <w:ind w:left="1418" w:hanging="851"/>
        <w:rPr>
          <w:sz w:val="24"/>
          <w:szCs w:val="24"/>
        </w:rPr>
      </w:pPr>
      <w:bookmarkStart w:id="1120" w:name="_Ref396479148"/>
      <w:r w:rsidRPr="00214951">
        <w:rPr>
          <w:sz w:val="24"/>
          <w:szCs w:val="24"/>
        </w:rPr>
        <w:t>Sutarties</w:t>
      </w:r>
      <w:r w:rsidR="00F467EC" w:rsidRPr="00892586">
        <w:rPr>
          <w:sz w:val="24"/>
          <w:szCs w:val="24"/>
        </w:rPr>
        <w:t xml:space="preserve"> </w:t>
      </w:r>
      <w:r w:rsidR="00376FC9" w:rsidRPr="00553BB9">
        <w:rPr>
          <w:sz w:val="24"/>
          <w:szCs w:val="24"/>
        </w:rPr>
        <w:fldChar w:fldCharType="begin"/>
      </w:r>
      <w:r w:rsidR="00376FC9" w:rsidRPr="009C2D1C">
        <w:rPr>
          <w:sz w:val="24"/>
          <w:szCs w:val="24"/>
        </w:rPr>
        <w:instrText xml:space="preserve"> REF _Ref396479518 \r \h </w:instrText>
      </w:r>
      <w:r w:rsidR="002D5DCF" w:rsidRPr="009C2D1C">
        <w:rPr>
          <w:sz w:val="24"/>
          <w:szCs w:val="24"/>
        </w:rPr>
        <w:instrText xml:space="preserve"> \* MERGEFORMAT </w:instrText>
      </w:r>
      <w:r w:rsidR="00376FC9" w:rsidRPr="00553BB9">
        <w:rPr>
          <w:sz w:val="24"/>
          <w:szCs w:val="24"/>
        </w:rPr>
      </w:r>
      <w:r w:rsidR="00376FC9" w:rsidRPr="00553BB9">
        <w:rPr>
          <w:sz w:val="24"/>
          <w:szCs w:val="24"/>
        </w:rPr>
        <w:fldChar w:fldCharType="separate"/>
      </w:r>
      <w:r w:rsidR="00F7534F">
        <w:rPr>
          <w:sz w:val="24"/>
          <w:szCs w:val="24"/>
        </w:rPr>
        <w:t>39.2</w:t>
      </w:r>
      <w:r w:rsidR="00376FC9" w:rsidRPr="00553BB9">
        <w:rPr>
          <w:sz w:val="24"/>
          <w:szCs w:val="24"/>
        </w:rPr>
        <w:fldChar w:fldCharType="end"/>
      </w:r>
      <w:r w:rsidR="00376FC9" w:rsidRPr="00553BB9">
        <w:rPr>
          <w:sz w:val="24"/>
          <w:szCs w:val="24"/>
        </w:rPr>
        <w:t xml:space="preserve"> </w:t>
      </w:r>
      <w:r w:rsidR="00870763">
        <w:rPr>
          <w:sz w:val="24"/>
          <w:szCs w:val="24"/>
        </w:rPr>
        <w:t xml:space="preserve">punkte </w:t>
      </w:r>
      <w:r w:rsidR="00F467EC" w:rsidRPr="00553BB9">
        <w:rPr>
          <w:sz w:val="24"/>
          <w:szCs w:val="24"/>
        </w:rPr>
        <w:t>nurodyti Sutarties keitimo atvejai neatleidžia Šalių nuo pareigos vykdyti įsipareig</w:t>
      </w:r>
      <w:r w:rsidR="00F467EC" w:rsidRPr="00214951">
        <w:rPr>
          <w:sz w:val="24"/>
          <w:szCs w:val="24"/>
        </w:rPr>
        <w:t>ojimus pagal Sutartį, išskyrus atvej</w:t>
      </w:r>
      <w:r w:rsidR="002576DE" w:rsidRPr="00892586">
        <w:rPr>
          <w:sz w:val="24"/>
          <w:szCs w:val="24"/>
        </w:rPr>
        <w:t>us</w:t>
      </w:r>
      <w:r w:rsidR="00F467EC" w:rsidRPr="00EF7CDF">
        <w:rPr>
          <w:sz w:val="24"/>
          <w:szCs w:val="24"/>
        </w:rPr>
        <w:t>, kai nėra galimybės vykdyti savo įsipareigojimų dėl Atleidimo atvejo ar Kompensavimo įvykio (jų trukmės terminu) bei atvejus, kai vykdant tokius įsipareigojimus būtų pažeisti imperatyvūs teisės aktų reikalavimai.</w:t>
      </w:r>
      <w:bookmarkEnd w:id="1120"/>
    </w:p>
    <w:p w14:paraId="006B29F6" w14:textId="52BF1361" w:rsidR="00F467EC" w:rsidRPr="00553BB9" w:rsidRDefault="00F467EC" w:rsidP="00107D53">
      <w:pPr>
        <w:pStyle w:val="paragrafai"/>
        <w:tabs>
          <w:tab w:val="clear" w:pos="1346"/>
          <w:tab w:val="num" w:pos="1418"/>
        </w:tabs>
        <w:ind w:left="1418" w:hanging="851"/>
        <w:rPr>
          <w:sz w:val="24"/>
          <w:szCs w:val="24"/>
        </w:rPr>
      </w:pPr>
      <w:bookmarkStart w:id="1121" w:name="_Toc284496805"/>
      <w:r w:rsidRPr="00EF7CDF">
        <w:rPr>
          <w:sz w:val="24"/>
          <w:szCs w:val="24"/>
        </w:rPr>
        <w:t xml:space="preserve">Įvykus aplinkybėms, nurodytoms </w:t>
      </w:r>
      <w:r w:rsidR="002576DE" w:rsidRPr="00403566">
        <w:rPr>
          <w:sz w:val="24"/>
          <w:szCs w:val="24"/>
        </w:rPr>
        <w:t xml:space="preserve">Sutarties </w:t>
      </w:r>
      <w:r w:rsidR="002C0DDE" w:rsidRPr="00553BB9">
        <w:rPr>
          <w:sz w:val="24"/>
          <w:szCs w:val="24"/>
        </w:rPr>
        <w:fldChar w:fldCharType="begin"/>
      </w:r>
      <w:r w:rsidR="002C0DDE" w:rsidRPr="009C2D1C">
        <w:rPr>
          <w:sz w:val="24"/>
          <w:szCs w:val="24"/>
        </w:rPr>
        <w:instrText xml:space="preserve"> REF _Ref396479518 \r \h  \* MERGEFORMAT </w:instrText>
      </w:r>
      <w:r w:rsidR="002C0DDE" w:rsidRPr="00553BB9">
        <w:rPr>
          <w:sz w:val="24"/>
          <w:szCs w:val="24"/>
        </w:rPr>
      </w:r>
      <w:r w:rsidR="002C0DDE" w:rsidRPr="00553BB9">
        <w:rPr>
          <w:sz w:val="24"/>
          <w:szCs w:val="24"/>
        </w:rPr>
        <w:fldChar w:fldCharType="separate"/>
      </w:r>
      <w:r w:rsidR="00F7534F">
        <w:rPr>
          <w:sz w:val="24"/>
          <w:szCs w:val="24"/>
        </w:rPr>
        <w:t>39.2</w:t>
      </w:r>
      <w:r w:rsidR="002C0DDE" w:rsidRPr="00553BB9">
        <w:rPr>
          <w:sz w:val="24"/>
          <w:szCs w:val="24"/>
        </w:rPr>
        <w:fldChar w:fldCharType="end"/>
      </w:r>
      <w:r w:rsidR="002C0DDE" w:rsidRPr="00553BB9">
        <w:rPr>
          <w:sz w:val="24"/>
          <w:szCs w:val="24"/>
        </w:rPr>
        <w:t xml:space="preserve"> </w:t>
      </w:r>
      <w:r w:rsidRPr="00553BB9">
        <w:rPr>
          <w:sz w:val="24"/>
          <w:szCs w:val="24"/>
        </w:rPr>
        <w:t>punkte, kurios neigiamai veikia Privataus subjekto teisių ir pa</w:t>
      </w:r>
      <w:r w:rsidRPr="00214951">
        <w:rPr>
          <w:sz w:val="24"/>
          <w:szCs w:val="24"/>
        </w:rPr>
        <w:t xml:space="preserve">reigų pagal Sutartį įgyvendinimą, Šalys privalo imtis visų prieinamų priemonių siekiant užtikrinti, kad patiriama žala būtų kaip įmanoma mažesnė. Jeigu </w:t>
      </w:r>
      <w:r w:rsidRPr="00892586">
        <w:rPr>
          <w:sz w:val="24"/>
          <w:szCs w:val="24"/>
        </w:rPr>
        <w:t xml:space="preserve">aplinkybės, nurodytos </w:t>
      </w:r>
      <w:r w:rsidR="00174F6D" w:rsidRPr="00EF7CDF">
        <w:rPr>
          <w:sz w:val="24"/>
          <w:szCs w:val="24"/>
        </w:rPr>
        <w:t xml:space="preserve">Sutarties </w:t>
      </w:r>
      <w:r w:rsidR="00C532A1" w:rsidRPr="00C532A1">
        <w:rPr>
          <w:sz w:val="24"/>
          <w:szCs w:val="24"/>
        </w:rPr>
        <w:fldChar w:fldCharType="begin"/>
      </w:r>
      <w:r w:rsidR="00C532A1" w:rsidRPr="00C532A1">
        <w:rPr>
          <w:sz w:val="24"/>
          <w:szCs w:val="24"/>
        </w:rPr>
        <w:instrText xml:space="preserve"> REF _Ref396479518 \r \h  \* MERGEFORMAT </w:instrText>
      </w:r>
      <w:r w:rsidR="00C532A1" w:rsidRPr="00C532A1">
        <w:rPr>
          <w:sz w:val="24"/>
          <w:szCs w:val="24"/>
        </w:rPr>
      </w:r>
      <w:r w:rsidR="00C532A1" w:rsidRPr="00C532A1">
        <w:rPr>
          <w:sz w:val="24"/>
          <w:szCs w:val="24"/>
        </w:rPr>
        <w:fldChar w:fldCharType="separate"/>
      </w:r>
      <w:r w:rsidR="00F7534F">
        <w:rPr>
          <w:sz w:val="24"/>
          <w:szCs w:val="24"/>
        </w:rPr>
        <w:t>39.2</w:t>
      </w:r>
      <w:r w:rsidR="00C532A1" w:rsidRPr="00C532A1">
        <w:rPr>
          <w:sz w:val="24"/>
          <w:szCs w:val="24"/>
        </w:rPr>
        <w:fldChar w:fldCharType="end"/>
      </w:r>
      <w:r w:rsidRPr="00553BB9">
        <w:rPr>
          <w:sz w:val="24"/>
          <w:szCs w:val="24"/>
        </w:rPr>
        <w:t xml:space="preserve"> punkte yra palank</w:t>
      </w:r>
      <w:r w:rsidR="00C532A1">
        <w:rPr>
          <w:sz w:val="24"/>
          <w:szCs w:val="24"/>
        </w:rPr>
        <w:t>io</w:t>
      </w:r>
      <w:r w:rsidRPr="00553BB9">
        <w:rPr>
          <w:sz w:val="24"/>
          <w:szCs w:val="24"/>
        </w:rPr>
        <w:t>s Privataus subjekto teisių ir pareigų pagal Sutartį įgyvendinimui, jis privalo dėti visas pastangas, jog išnaudojant naujai atsiradusias galimybes būtų pasiekta didžiausia ekonominė ir socialinė nauda Valdžios subjektui.</w:t>
      </w:r>
      <w:bookmarkEnd w:id="1121"/>
    </w:p>
    <w:p w14:paraId="61AE7D5A" w14:textId="06CAA31A" w:rsidR="004C02A6" w:rsidRPr="00EF7CDF" w:rsidRDefault="00F467EC" w:rsidP="00107D53">
      <w:pPr>
        <w:pStyle w:val="paragrafai"/>
        <w:tabs>
          <w:tab w:val="clear" w:pos="1346"/>
          <w:tab w:val="num" w:pos="1418"/>
        </w:tabs>
        <w:ind w:left="1418" w:hanging="851"/>
        <w:rPr>
          <w:sz w:val="24"/>
          <w:szCs w:val="24"/>
        </w:rPr>
      </w:pPr>
      <w:bookmarkStart w:id="1122" w:name="_Ref136243834"/>
      <w:bookmarkStart w:id="1123" w:name="_Toc284496806"/>
      <w:r w:rsidRPr="00214951">
        <w:rPr>
          <w:sz w:val="24"/>
          <w:szCs w:val="24"/>
        </w:rPr>
        <w:t xml:space="preserve">Įvykus </w:t>
      </w:r>
      <w:r w:rsidRPr="00EF7CDF">
        <w:rPr>
          <w:sz w:val="24"/>
          <w:szCs w:val="24"/>
        </w:rPr>
        <w:t>aplinkybė</w:t>
      </w:r>
      <w:r w:rsidR="00376FC9" w:rsidRPr="00EF7CDF">
        <w:rPr>
          <w:sz w:val="24"/>
          <w:szCs w:val="24"/>
        </w:rPr>
        <w:t>m</w:t>
      </w:r>
      <w:r w:rsidRPr="00EF7CDF">
        <w:rPr>
          <w:sz w:val="24"/>
          <w:szCs w:val="24"/>
        </w:rPr>
        <w:t xml:space="preserve">s, nurodytos </w:t>
      </w:r>
      <w:r w:rsidR="00B07041" w:rsidRPr="00403566">
        <w:rPr>
          <w:sz w:val="24"/>
          <w:szCs w:val="24"/>
        </w:rPr>
        <w:t xml:space="preserve">Sutarties </w:t>
      </w:r>
      <w:r w:rsidR="00C532A1" w:rsidRPr="00553BB9">
        <w:rPr>
          <w:sz w:val="24"/>
          <w:szCs w:val="24"/>
        </w:rPr>
        <w:fldChar w:fldCharType="begin"/>
      </w:r>
      <w:r w:rsidR="00C532A1" w:rsidRPr="009C2D1C">
        <w:rPr>
          <w:sz w:val="24"/>
          <w:szCs w:val="24"/>
        </w:rPr>
        <w:instrText xml:space="preserve"> REF _Ref396479518 \r \h  \* MERGEFORMAT </w:instrText>
      </w:r>
      <w:r w:rsidR="00C532A1" w:rsidRPr="00553BB9">
        <w:rPr>
          <w:sz w:val="24"/>
          <w:szCs w:val="24"/>
        </w:rPr>
      </w:r>
      <w:r w:rsidR="00C532A1" w:rsidRPr="00553BB9">
        <w:rPr>
          <w:sz w:val="24"/>
          <w:szCs w:val="24"/>
        </w:rPr>
        <w:fldChar w:fldCharType="separate"/>
      </w:r>
      <w:r w:rsidR="00F7534F">
        <w:rPr>
          <w:sz w:val="24"/>
          <w:szCs w:val="24"/>
        </w:rPr>
        <w:t>39.2</w:t>
      </w:r>
      <w:r w:rsidR="00C532A1" w:rsidRPr="00553BB9">
        <w:rPr>
          <w:sz w:val="24"/>
          <w:szCs w:val="24"/>
        </w:rPr>
        <w:fldChar w:fldCharType="end"/>
      </w:r>
      <w:r w:rsidR="00C532A1" w:rsidRPr="00553BB9">
        <w:rPr>
          <w:sz w:val="24"/>
          <w:szCs w:val="24"/>
        </w:rPr>
        <w:t xml:space="preserve"> punkte</w:t>
      </w:r>
      <w:r w:rsidR="00C532A1" w:rsidRPr="00553BB9" w:rsidDel="00C532A1">
        <w:rPr>
          <w:sz w:val="24"/>
          <w:szCs w:val="24"/>
        </w:rPr>
        <w:t xml:space="preserve"> </w:t>
      </w:r>
      <w:r w:rsidRPr="00214951">
        <w:rPr>
          <w:sz w:val="24"/>
          <w:szCs w:val="24"/>
        </w:rPr>
        <w:t xml:space="preserve">bei siekiant atstatyti Sutartyje įtvirtintą Šalių teisių ir pareigų arba ekonominę pusiausvyrą, kiekviena Šalis turi teisę reikalauti pakeisti galiojančios Sutarties nuostatas. Keičiant Sutarties nuostatas, Šalys privalo išlaikyti tokią pačią teisių ir pareigų ir </w:t>
      </w:r>
      <w:r w:rsidR="002827E4" w:rsidRPr="00892586">
        <w:rPr>
          <w:sz w:val="24"/>
          <w:szCs w:val="24"/>
        </w:rPr>
        <w:t>(</w:t>
      </w:r>
      <w:r w:rsidRPr="00EF7CDF">
        <w:rPr>
          <w:sz w:val="24"/>
          <w:szCs w:val="24"/>
        </w:rPr>
        <w:t>ar</w:t>
      </w:r>
      <w:r w:rsidR="004B4D71" w:rsidRPr="00EF7CDF">
        <w:rPr>
          <w:sz w:val="24"/>
          <w:szCs w:val="24"/>
        </w:rPr>
        <w:t>)</w:t>
      </w:r>
      <w:r w:rsidRPr="00403566">
        <w:rPr>
          <w:sz w:val="24"/>
          <w:szCs w:val="24"/>
        </w:rPr>
        <w:t xml:space="preserve"> ekonominę </w:t>
      </w:r>
      <w:r w:rsidRPr="00721C47">
        <w:rPr>
          <w:sz w:val="24"/>
          <w:szCs w:val="24"/>
        </w:rPr>
        <w:t>pusiausvyrą (ypatingai – Investicijų grąžą), kokia buvo prieš Esminį teisės aktų pasikeitimą</w:t>
      </w:r>
      <w:bookmarkEnd w:id="1122"/>
      <w:bookmarkEnd w:id="1123"/>
      <w:r w:rsidRPr="00721C47">
        <w:rPr>
          <w:sz w:val="24"/>
          <w:szCs w:val="24"/>
        </w:rPr>
        <w:t xml:space="preserve"> ar prieš atsiradus aplinkybėms, nurodytoms </w:t>
      </w:r>
      <w:r w:rsidR="000341E3" w:rsidRPr="002E10F0">
        <w:rPr>
          <w:sz w:val="24"/>
          <w:szCs w:val="24"/>
        </w:rPr>
        <w:t xml:space="preserve">Sutarties </w:t>
      </w:r>
      <w:r w:rsidR="00C532A1" w:rsidRPr="00553BB9">
        <w:rPr>
          <w:sz w:val="24"/>
          <w:szCs w:val="24"/>
        </w:rPr>
        <w:fldChar w:fldCharType="begin"/>
      </w:r>
      <w:r w:rsidR="00C532A1" w:rsidRPr="009C2D1C">
        <w:rPr>
          <w:sz w:val="24"/>
          <w:szCs w:val="24"/>
        </w:rPr>
        <w:instrText xml:space="preserve"> REF _Ref396479518 \r \h  \* MERGEFORMAT </w:instrText>
      </w:r>
      <w:r w:rsidR="00C532A1" w:rsidRPr="00553BB9">
        <w:rPr>
          <w:sz w:val="24"/>
          <w:szCs w:val="24"/>
        </w:rPr>
      </w:r>
      <w:r w:rsidR="00C532A1" w:rsidRPr="00553BB9">
        <w:rPr>
          <w:sz w:val="24"/>
          <w:szCs w:val="24"/>
        </w:rPr>
        <w:fldChar w:fldCharType="separate"/>
      </w:r>
      <w:r w:rsidR="00F7534F">
        <w:rPr>
          <w:sz w:val="24"/>
          <w:szCs w:val="24"/>
        </w:rPr>
        <w:t>39.2</w:t>
      </w:r>
      <w:r w:rsidR="00C532A1" w:rsidRPr="00553BB9">
        <w:rPr>
          <w:sz w:val="24"/>
          <w:szCs w:val="24"/>
        </w:rPr>
        <w:fldChar w:fldCharType="end"/>
      </w:r>
      <w:r w:rsidR="00C532A1" w:rsidRPr="00553BB9">
        <w:rPr>
          <w:sz w:val="24"/>
          <w:szCs w:val="24"/>
        </w:rPr>
        <w:t xml:space="preserve"> punkte</w:t>
      </w:r>
      <w:r w:rsidRPr="00214951">
        <w:rPr>
          <w:sz w:val="24"/>
          <w:szCs w:val="24"/>
        </w:rPr>
        <w:t>.</w:t>
      </w:r>
      <w:r w:rsidR="0067707C" w:rsidRPr="00892586">
        <w:rPr>
          <w:sz w:val="24"/>
          <w:szCs w:val="24"/>
        </w:rPr>
        <w:t xml:space="preserve"> </w:t>
      </w:r>
    </w:p>
    <w:p w14:paraId="7E0BE03D" w14:textId="72440D65" w:rsidR="0067707C" w:rsidRPr="00214951" w:rsidRDefault="00C532A1" w:rsidP="00107D53">
      <w:pPr>
        <w:pStyle w:val="paragrafai"/>
        <w:tabs>
          <w:tab w:val="clear" w:pos="1346"/>
          <w:tab w:val="num" w:pos="1418"/>
        </w:tabs>
        <w:ind w:left="1418" w:hanging="851"/>
        <w:rPr>
          <w:sz w:val="24"/>
          <w:szCs w:val="24"/>
        </w:rPr>
      </w:pPr>
      <w:bookmarkStart w:id="1124" w:name="_Toc284496807"/>
      <w:bookmarkStart w:id="1125" w:name="_Ref137195119"/>
      <w:r>
        <w:rPr>
          <w:sz w:val="24"/>
          <w:szCs w:val="24"/>
        </w:rPr>
        <w:t>A</w:t>
      </w:r>
      <w:r w:rsidR="00F467EC" w:rsidRPr="00EF7CDF">
        <w:rPr>
          <w:sz w:val="24"/>
          <w:szCs w:val="24"/>
        </w:rPr>
        <w:t xml:space="preserve">tsiradus aplinkybėms, nurodytoms </w:t>
      </w:r>
      <w:r w:rsidR="002D54D3" w:rsidRPr="00EF7CDF">
        <w:rPr>
          <w:sz w:val="24"/>
          <w:szCs w:val="24"/>
        </w:rPr>
        <w:t xml:space="preserve">Sutarties </w:t>
      </w:r>
      <w:r w:rsidR="003D2800" w:rsidRPr="00553BB9">
        <w:rPr>
          <w:sz w:val="24"/>
          <w:szCs w:val="24"/>
        </w:rPr>
        <w:fldChar w:fldCharType="begin"/>
      </w:r>
      <w:r w:rsidR="003D2800" w:rsidRPr="009C2D1C">
        <w:rPr>
          <w:sz w:val="24"/>
          <w:szCs w:val="24"/>
        </w:rPr>
        <w:instrText xml:space="preserve"> REF _Ref407632280 \r \h </w:instrText>
      </w:r>
      <w:r w:rsidR="00A1226C" w:rsidRPr="009C2D1C">
        <w:rPr>
          <w:sz w:val="24"/>
          <w:szCs w:val="24"/>
        </w:rPr>
        <w:instrText xml:space="preserve"> \* MERGEFORMAT </w:instrText>
      </w:r>
      <w:r w:rsidR="003D2800" w:rsidRPr="00553BB9">
        <w:rPr>
          <w:sz w:val="24"/>
          <w:szCs w:val="24"/>
        </w:rPr>
      </w:r>
      <w:r w:rsidR="003D2800" w:rsidRPr="00553BB9">
        <w:rPr>
          <w:sz w:val="24"/>
          <w:szCs w:val="24"/>
        </w:rPr>
        <w:fldChar w:fldCharType="separate"/>
      </w:r>
      <w:r w:rsidR="00F7534F">
        <w:rPr>
          <w:sz w:val="24"/>
          <w:szCs w:val="24"/>
        </w:rPr>
        <w:t>39.2.2</w:t>
      </w:r>
      <w:r w:rsidR="003D2800" w:rsidRPr="00553BB9">
        <w:rPr>
          <w:sz w:val="24"/>
          <w:szCs w:val="24"/>
        </w:rPr>
        <w:fldChar w:fldCharType="end"/>
      </w:r>
      <w:r w:rsidR="004B4D71" w:rsidRPr="00553BB9">
        <w:rPr>
          <w:sz w:val="24"/>
          <w:szCs w:val="24"/>
        </w:rPr>
        <w:t xml:space="preserve"> </w:t>
      </w:r>
      <w:r w:rsidR="00F467EC" w:rsidRPr="00553BB9">
        <w:rPr>
          <w:sz w:val="24"/>
          <w:szCs w:val="24"/>
        </w:rPr>
        <w:t>punkte</w:t>
      </w:r>
      <w:bookmarkEnd w:id="1124"/>
      <w:r w:rsidR="00565963">
        <w:rPr>
          <w:sz w:val="24"/>
          <w:szCs w:val="24"/>
        </w:rPr>
        <w:t>,</w:t>
      </w:r>
      <w:r w:rsidR="00A24060" w:rsidRPr="00553BB9">
        <w:rPr>
          <w:sz w:val="24"/>
          <w:szCs w:val="24"/>
        </w:rPr>
        <w:t xml:space="preserve"> </w:t>
      </w:r>
      <w:r w:rsidR="00F467EC" w:rsidRPr="00214951">
        <w:rPr>
          <w:sz w:val="24"/>
          <w:szCs w:val="24"/>
        </w:rPr>
        <w:t>bet kuri iš Šalių gali įteikti kitai Šaliai pranešimą</w:t>
      </w:r>
      <w:r w:rsidR="003B2140">
        <w:rPr>
          <w:sz w:val="24"/>
          <w:szCs w:val="24"/>
        </w:rPr>
        <w:t xml:space="preserve"> apie atsiradusias aplinkybes</w:t>
      </w:r>
      <w:r w:rsidR="00E10A08" w:rsidRPr="00553BB9">
        <w:rPr>
          <w:sz w:val="24"/>
          <w:szCs w:val="24"/>
        </w:rPr>
        <w:t>,</w:t>
      </w:r>
      <w:r w:rsidR="00565963">
        <w:rPr>
          <w:sz w:val="24"/>
          <w:szCs w:val="24"/>
        </w:rPr>
        <w:t xml:space="preserve"> kuriame</w:t>
      </w:r>
      <w:r w:rsidR="00E10A08" w:rsidRPr="00553BB9">
        <w:rPr>
          <w:sz w:val="24"/>
          <w:szCs w:val="24"/>
        </w:rPr>
        <w:t xml:space="preserve"> nurod</w:t>
      </w:r>
      <w:r w:rsidR="00565963">
        <w:rPr>
          <w:sz w:val="24"/>
          <w:szCs w:val="24"/>
        </w:rPr>
        <w:t>oma</w:t>
      </w:r>
      <w:r w:rsidR="00601654" w:rsidRPr="00553BB9">
        <w:rPr>
          <w:sz w:val="24"/>
          <w:szCs w:val="24"/>
        </w:rPr>
        <w:t xml:space="preserve">: </w:t>
      </w:r>
    </w:p>
    <w:p w14:paraId="14BB31C8" w14:textId="6B4D027C" w:rsidR="00A164EA" w:rsidRPr="00283C92" w:rsidRDefault="00A164EA" w:rsidP="00A6328C">
      <w:pPr>
        <w:pStyle w:val="paragrafesraas"/>
        <w:tabs>
          <w:tab w:val="clear" w:pos="3131"/>
          <w:tab w:val="num" w:pos="2268"/>
        </w:tabs>
        <w:ind w:left="2268" w:hanging="851"/>
        <w:rPr>
          <w:sz w:val="24"/>
          <w:szCs w:val="24"/>
        </w:rPr>
      </w:pPr>
      <w:r w:rsidRPr="00283C92">
        <w:rPr>
          <w:sz w:val="24"/>
          <w:szCs w:val="24"/>
        </w:rPr>
        <w:t xml:space="preserve">aplinkybių </w:t>
      </w:r>
      <w:r w:rsidR="003709C6">
        <w:rPr>
          <w:sz w:val="24"/>
          <w:szCs w:val="24"/>
        </w:rPr>
        <w:t xml:space="preserve">ir </w:t>
      </w:r>
      <w:r w:rsidR="003709C6" w:rsidRPr="00EB5DB4">
        <w:rPr>
          <w:sz w:val="24"/>
          <w:szCs w:val="24"/>
        </w:rPr>
        <w:t xml:space="preserve">keitimo </w:t>
      </w:r>
      <w:r w:rsidRPr="00283C92">
        <w:rPr>
          <w:sz w:val="24"/>
          <w:szCs w:val="24"/>
        </w:rPr>
        <w:t>esmė ir pagrindimas;</w:t>
      </w:r>
    </w:p>
    <w:p w14:paraId="6C718CD6" w14:textId="4A2A09F9" w:rsidR="00A164EA" w:rsidRPr="00553BB9" w:rsidRDefault="00DC5567" w:rsidP="00A6328C">
      <w:pPr>
        <w:pStyle w:val="paragrafesraas"/>
        <w:tabs>
          <w:tab w:val="clear" w:pos="3131"/>
          <w:tab w:val="num" w:pos="2268"/>
        </w:tabs>
        <w:ind w:left="2268" w:hanging="851"/>
        <w:rPr>
          <w:sz w:val="24"/>
          <w:szCs w:val="24"/>
        </w:rPr>
      </w:pPr>
      <w:r w:rsidRPr="00EF7CDF">
        <w:rPr>
          <w:sz w:val="24"/>
          <w:szCs w:val="24"/>
        </w:rPr>
        <w:t xml:space="preserve">Sutarties </w:t>
      </w:r>
      <w:r w:rsidR="006F2A6C">
        <w:rPr>
          <w:sz w:val="24"/>
          <w:szCs w:val="24"/>
        </w:rPr>
        <w:t>Inv</w:t>
      </w:r>
      <w:r w:rsidR="00730C43">
        <w:rPr>
          <w:sz w:val="24"/>
          <w:szCs w:val="24"/>
        </w:rPr>
        <w:t>e</w:t>
      </w:r>
      <w:r w:rsidR="006F2A6C">
        <w:rPr>
          <w:sz w:val="24"/>
          <w:szCs w:val="24"/>
        </w:rPr>
        <w:t xml:space="preserve">sticijų / </w:t>
      </w:r>
      <w:r w:rsidR="003709C6">
        <w:rPr>
          <w:sz w:val="24"/>
          <w:szCs w:val="24"/>
        </w:rPr>
        <w:t>S</w:t>
      </w:r>
      <w:r w:rsidR="003709C6" w:rsidRPr="00EF7CDF">
        <w:rPr>
          <w:sz w:val="24"/>
          <w:szCs w:val="24"/>
        </w:rPr>
        <w:t xml:space="preserve">ąnaudų </w:t>
      </w:r>
      <w:r w:rsidR="00A164EA" w:rsidRPr="00EF7CDF">
        <w:rPr>
          <w:sz w:val="24"/>
          <w:szCs w:val="24"/>
        </w:rPr>
        <w:t>pasikeitim</w:t>
      </w:r>
      <w:r w:rsidR="00565963">
        <w:rPr>
          <w:sz w:val="24"/>
          <w:szCs w:val="24"/>
        </w:rPr>
        <w:t>as</w:t>
      </w:r>
      <w:r w:rsidR="00A164EA" w:rsidRPr="00EF7CDF">
        <w:rPr>
          <w:sz w:val="24"/>
          <w:szCs w:val="24"/>
        </w:rPr>
        <w:t>, atmetus galimus sutaupymus, aiškiai nurodant papildomas</w:t>
      </w:r>
      <w:r w:rsidR="006F2A6C">
        <w:rPr>
          <w:sz w:val="24"/>
          <w:szCs w:val="24"/>
        </w:rPr>
        <w:t xml:space="preserve"> investicijas /</w:t>
      </w:r>
      <w:r w:rsidR="00A164EA" w:rsidRPr="00EF7CDF">
        <w:rPr>
          <w:sz w:val="24"/>
          <w:szCs w:val="24"/>
        </w:rPr>
        <w:t xml:space="preserve"> sąnaudas ir (ar)</w:t>
      </w:r>
      <w:r w:rsidR="00A164EA" w:rsidRPr="00403566">
        <w:rPr>
          <w:sz w:val="24"/>
          <w:szCs w:val="24"/>
        </w:rPr>
        <w:t xml:space="preserve"> </w:t>
      </w:r>
      <w:r w:rsidR="006F2A6C">
        <w:rPr>
          <w:sz w:val="24"/>
          <w:szCs w:val="24"/>
        </w:rPr>
        <w:t>Investicijas / S</w:t>
      </w:r>
      <w:r w:rsidR="00A164EA" w:rsidRPr="00403566">
        <w:rPr>
          <w:sz w:val="24"/>
          <w:szCs w:val="24"/>
        </w:rPr>
        <w:t>ąnaudas, kurių Privatus subjektas nebepatirs dėl atsiradu</w:t>
      </w:r>
      <w:r w:rsidR="00A164EA" w:rsidRPr="00721C47">
        <w:rPr>
          <w:sz w:val="24"/>
          <w:szCs w:val="24"/>
        </w:rPr>
        <w:t>sių aplinkybi</w:t>
      </w:r>
      <w:r w:rsidR="00565963">
        <w:rPr>
          <w:sz w:val="24"/>
          <w:szCs w:val="24"/>
        </w:rPr>
        <w:t>ų</w:t>
      </w:r>
      <w:r w:rsidR="00A164EA" w:rsidRPr="00721C47">
        <w:rPr>
          <w:sz w:val="24"/>
          <w:szCs w:val="24"/>
        </w:rPr>
        <w:t xml:space="preserve"> Sutarties </w:t>
      </w:r>
      <w:r w:rsidR="005746C5" w:rsidRPr="00553BB9">
        <w:rPr>
          <w:sz w:val="24"/>
          <w:szCs w:val="24"/>
        </w:rPr>
        <w:fldChar w:fldCharType="begin"/>
      </w:r>
      <w:r w:rsidR="005746C5" w:rsidRPr="009C2D1C">
        <w:rPr>
          <w:sz w:val="24"/>
          <w:szCs w:val="24"/>
        </w:rPr>
        <w:instrText xml:space="preserve"> REF _Ref407632280 \r \h </w:instrText>
      </w:r>
      <w:r w:rsidR="00A1226C" w:rsidRPr="009C2D1C">
        <w:rPr>
          <w:sz w:val="24"/>
          <w:szCs w:val="24"/>
        </w:rPr>
        <w:instrText xml:space="preserve"> \* MERGEFORMAT </w:instrText>
      </w:r>
      <w:r w:rsidR="005746C5" w:rsidRPr="00553BB9">
        <w:rPr>
          <w:sz w:val="24"/>
          <w:szCs w:val="24"/>
        </w:rPr>
      </w:r>
      <w:r w:rsidR="005746C5" w:rsidRPr="00553BB9">
        <w:rPr>
          <w:sz w:val="24"/>
          <w:szCs w:val="24"/>
        </w:rPr>
        <w:fldChar w:fldCharType="separate"/>
      </w:r>
      <w:r w:rsidR="00F7534F">
        <w:rPr>
          <w:sz w:val="24"/>
          <w:szCs w:val="24"/>
        </w:rPr>
        <w:t>39.2.2</w:t>
      </w:r>
      <w:r w:rsidR="005746C5" w:rsidRPr="00553BB9">
        <w:rPr>
          <w:sz w:val="24"/>
          <w:szCs w:val="24"/>
        </w:rPr>
        <w:fldChar w:fldCharType="end"/>
      </w:r>
      <w:r w:rsidR="008511E6">
        <w:rPr>
          <w:sz w:val="24"/>
          <w:szCs w:val="24"/>
        </w:rPr>
        <w:t xml:space="preserve"> </w:t>
      </w:r>
      <w:r w:rsidR="00A164EA" w:rsidRPr="00553BB9">
        <w:rPr>
          <w:sz w:val="24"/>
          <w:szCs w:val="24"/>
        </w:rPr>
        <w:t>punkte;</w:t>
      </w:r>
    </w:p>
    <w:p w14:paraId="5B34DD02" w14:textId="69B82C77" w:rsidR="00A164EA" w:rsidRPr="00892586" w:rsidRDefault="00A164EA" w:rsidP="00A6328C">
      <w:pPr>
        <w:pStyle w:val="paragrafesraas"/>
        <w:tabs>
          <w:tab w:val="clear" w:pos="3131"/>
          <w:tab w:val="num" w:pos="2268"/>
        </w:tabs>
        <w:ind w:left="2268" w:hanging="851"/>
        <w:rPr>
          <w:sz w:val="24"/>
          <w:szCs w:val="24"/>
        </w:rPr>
      </w:pPr>
      <w:r w:rsidRPr="00214951">
        <w:rPr>
          <w:sz w:val="24"/>
          <w:szCs w:val="24"/>
        </w:rPr>
        <w:lastRenderedPageBreak/>
        <w:t>keitim</w:t>
      </w:r>
      <w:r w:rsidRPr="00892586">
        <w:rPr>
          <w:sz w:val="24"/>
          <w:szCs w:val="24"/>
        </w:rPr>
        <w:t>o įgyvendinimo grafik</w:t>
      </w:r>
      <w:r w:rsidR="003709C6">
        <w:rPr>
          <w:sz w:val="24"/>
          <w:szCs w:val="24"/>
        </w:rPr>
        <w:t>as</w:t>
      </w:r>
      <w:r w:rsidRPr="00892586">
        <w:rPr>
          <w:sz w:val="24"/>
          <w:szCs w:val="24"/>
        </w:rPr>
        <w:t>;</w:t>
      </w:r>
    </w:p>
    <w:p w14:paraId="6D766E76" w14:textId="18DC991E" w:rsidR="00A164EA" w:rsidRPr="00EF7CDF" w:rsidRDefault="00A164EA" w:rsidP="00A6328C">
      <w:pPr>
        <w:pStyle w:val="paragrafesraas"/>
        <w:tabs>
          <w:tab w:val="num" w:pos="2268"/>
        </w:tabs>
        <w:ind w:left="2268" w:hanging="851"/>
        <w:rPr>
          <w:sz w:val="24"/>
          <w:szCs w:val="24"/>
        </w:rPr>
      </w:pPr>
      <w:r w:rsidRPr="00EF7CDF">
        <w:rPr>
          <w:sz w:val="24"/>
          <w:szCs w:val="24"/>
        </w:rPr>
        <w:t xml:space="preserve">papildomų </w:t>
      </w:r>
      <w:r w:rsidR="006F2A6C">
        <w:rPr>
          <w:sz w:val="24"/>
          <w:szCs w:val="24"/>
        </w:rPr>
        <w:t>inv</w:t>
      </w:r>
      <w:r w:rsidR="00730C43">
        <w:rPr>
          <w:sz w:val="24"/>
          <w:szCs w:val="24"/>
        </w:rPr>
        <w:t>e</w:t>
      </w:r>
      <w:r w:rsidR="006F2A6C">
        <w:rPr>
          <w:sz w:val="24"/>
          <w:szCs w:val="24"/>
        </w:rPr>
        <w:t xml:space="preserve">sticijų / </w:t>
      </w:r>
      <w:r w:rsidRPr="00EF7CDF">
        <w:rPr>
          <w:sz w:val="24"/>
          <w:szCs w:val="24"/>
        </w:rPr>
        <w:t xml:space="preserve">sąnaudų ar nereikalingų </w:t>
      </w:r>
      <w:r w:rsidR="006F2A6C">
        <w:rPr>
          <w:sz w:val="24"/>
          <w:szCs w:val="24"/>
        </w:rPr>
        <w:t>Investicijų / S</w:t>
      </w:r>
      <w:r w:rsidRPr="00EF7CDF">
        <w:rPr>
          <w:sz w:val="24"/>
          <w:szCs w:val="24"/>
        </w:rPr>
        <w:t>ąnaudų dydžio apskaičiavimas, vadovaujantis sąnaudų efektyvumo ir racionalumo principais.</w:t>
      </w:r>
    </w:p>
    <w:p w14:paraId="0E26DEA7" w14:textId="110416A7" w:rsidR="003709C6" w:rsidRPr="00AA3D89" w:rsidRDefault="003709C6" w:rsidP="00107D53">
      <w:pPr>
        <w:pStyle w:val="paragrafai"/>
        <w:tabs>
          <w:tab w:val="clear" w:pos="1346"/>
          <w:tab w:val="num" w:pos="1418"/>
        </w:tabs>
        <w:ind w:left="1418" w:hanging="851"/>
        <w:rPr>
          <w:sz w:val="24"/>
          <w:szCs w:val="24"/>
        </w:rPr>
      </w:pPr>
      <w:r w:rsidRPr="00283C92">
        <w:rPr>
          <w:sz w:val="24"/>
          <w:szCs w:val="24"/>
        </w:rPr>
        <w:t xml:space="preserve">Asiradus aplinkybėms, nurodytoms Sutarties </w:t>
      </w:r>
      <w:r w:rsidR="003B2140">
        <w:rPr>
          <w:sz w:val="24"/>
          <w:szCs w:val="24"/>
        </w:rPr>
        <w:fldChar w:fldCharType="begin"/>
      </w:r>
      <w:r w:rsidR="003B2140">
        <w:rPr>
          <w:sz w:val="24"/>
          <w:szCs w:val="24"/>
        </w:rPr>
        <w:instrText xml:space="preserve"> REF _Ref110235000 \r \h </w:instrText>
      </w:r>
      <w:r w:rsidR="003B2140">
        <w:rPr>
          <w:sz w:val="24"/>
          <w:szCs w:val="24"/>
        </w:rPr>
      </w:r>
      <w:r w:rsidR="003B2140">
        <w:rPr>
          <w:sz w:val="24"/>
          <w:szCs w:val="24"/>
        </w:rPr>
        <w:fldChar w:fldCharType="separate"/>
      </w:r>
      <w:r w:rsidR="00F7534F">
        <w:rPr>
          <w:sz w:val="24"/>
          <w:szCs w:val="24"/>
        </w:rPr>
        <w:t>39.2.1</w:t>
      </w:r>
      <w:r w:rsidR="003B2140">
        <w:rPr>
          <w:sz w:val="24"/>
          <w:szCs w:val="24"/>
        </w:rPr>
        <w:fldChar w:fldCharType="end"/>
      </w:r>
      <w:r w:rsidR="003B2140">
        <w:rPr>
          <w:sz w:val="24"/>
          <w:szCs w:val="24"/>
        </w:rPr>
        <w:t xml:space="preserve">, </w:t>
      </w:r>
      <w:r w:rsidR="003B2140">
        <w:rPr>
          <w:sz w:val="24"/>
          <w:szCs w:val="24"/>
        </w:rPr>
        <w:fldChar w:fldCharType="begin"/>
      </w:r>
      <w:r w:rsidR="003B2140">
        <w:rPr>
          <w:sz w:val="24"/>
          <w:szCs w:val="24"/>
        </w:rPr>
        <w:instrText xml:space="preserve"> REF _Ref110235020 \r \h </w:instrText>
      </w:r>
      <w:r w:rsidR="003B2140">
        <w:rPr>
          <w:sz w:val="24"/>
          <w:szCs w:val="24"/>
        </w:rPr>
      </w:r>
      <w:r w:rsidR="003B2140">
        <w:rPr>
          <w:sz w:val="24"/>
          <w:szCs w:val="24"/>
        </w:rPr>
        <w:fldChar w:fldCharType="separate"/>
      </w:r>
      <w:r w:rsidR="00F7534F">
        <w:rPr>
          <w:sz w:val="24"/>
          <w:szCs w:val="24"/>
        </w:rPr>
        <w:t>39.2.3.3</w:t>
      </w:r>
      <w:r w:rsidR="003B2140">
        <w:rPr>
          <w:sz w:val="24"/>
          <w:szCs w:val="24"/>
        </w:rPr>
        <w:fldChar w:fldCharType="end"/>
      </w:r>
      <w:r w:rsidR="003B2140">
        <w:rPr>
          <w:sz w:val="24"/>
          <w:szCs w:val="24"/>
        </w:rPr>
        <w:t xml:space="preserve">, </w:t>
      </w:r>
      <w:r w:rsidR="003B2140">
        <w:rPr>
          <w:sz w:val="24"/>
          <w:szCs w:val="24"/>
        </w:rPr>
        <w:fldChar w:fldCharType="begin"/>
      </w:r>
      <w:r w:rsidR="003B2140">
        <w:rPr>
          <w:sz w:val="24"/>
          <w:szCs w:val="24"/>
        </w:rPr>
        <w:instrText xml:space="preserve"> REF _Ref110235033 \r \h </w:instrText>
      </w:r>
      <w:r w:rsidR="003B2140">
        <w:rPr>
          <w:sz w:val="24"/>
          <w:szCs w:val="24"/>
        </w:rPr>
      </w:r>
      <w:r w:rsidR="003B2140">
        <w:rPr>
          <w:sz w:val="24"/>
          <w:szCs w:val="24"/>
        </w:rPr>
        <w:fldChar w:fldCharType="separate"/>
      </w:r>
      <w:r w:rsidR="00F7534F">
        <w:rPr>
          <w:sz w:val="24"/>
          <w:szCs w:val="24"/>
        </w:rPr>
        <w:t>39.2.4</w:t>
      </w:r>
      <w:r w:rsidR="003B2140">
        <w:rPr>
          <w:sz w:val="24"/>
          <w:szCs w:val="24"/>
        </w:rPr>
        <w:fldChar w:fldCharType="end"/>
      </w:r>
      <w:r w:rsidR="003B2140">
        <w:rPr>
          <w:sz w:val="24"/>
          <w:szCs w:val="24"/>
        </w:rPr>
        <w:t xml:space="preserve"> </w:t>
      </w:r>
      <w:r w:rsidRPr="00283C92">
        <w:rPr>
          <w:sz w:val="24"/>
          <w:szCs w:val="24"/>
        </w:rPr>
        <w:t xml:space="preserve">punktuose, bet kuri iš </w:t>
      </w:r>
      <w:r w:rsidRPr="00982040">
        <w:rPr>
          <w:sz w:val="24"/>
          <w:szCs w:val="24"/>
        </w:rPr>
        <w:t>Šalių gali įteikti kitai Šaliai pranešimą</w:t>
      </w:r>
      <w:r w:rsidRPr="00AA3D89">
        <w:rPr>
          <w:sz w:val="24"/>
          <w:szCs w:val="24"/>
        </w:rPr>
        <w:t>, kuriame nurodoma:</w:t>
      </w:r>
    </w:p>
    <w:p w14:paraId="5E91DD81" w14:textId="77777777" w:rsidR="003709C6" w:rsidRPr="00ED22E6" w:rsidRDefault="003709C6" w:rsidP="00A6328C">
      <w:pPr>
        <w:pStyle w:val="paragrafesraas"/>
        <w:tabs>
          <w:tab w:val="clear" w:pos="3131"/>
          <w:tab w:val="num" w:pos="2268"/>
        </w:tabs>
        <w:ind w:left="2268" w:hanging="851"/>
        <w:rPr>
          <w:sz w:val="24"/>
          <w:szCs w:val="24"/>
        </w:rPr>
      </w:pPr>
      <w:r w:rsidRPr="00ED22E6">
        <w:rPr>
          <w:sz w:val="24"/>
          <w:szCs w:val="24"/>
        </w:rPr>
        <w:t>aplinkybių</w:t>
      </w:r>
      <w:r w:rsidRPr="00ED22E6" w:rsidDel="009174B5">
        <w:rPr>
          <w:sz w:val="24"/>
          <w:szCs w:val="24"/>
        </w:rPr>
        <w:t xml:space="preserve"> </w:t>
      </w:r>
      <w:r w:rsidRPr="00ED22E6">
        <w:rPr>
          <w:sz w:val="24"/>
          <w:szCs w:val="24"/>
        </w:rPr>
        <w:t>ir keitimo esmė ir pagrindimas;</w:t>
      </w:r>
    </w:p>
    <w:p w14:paraId="1CEB8FAF" w14:textId="77777777" w:rsidR="003709C6" w:rsidRPr="00ED22E6" w:rsidRDefault="003709C6" w:rsidP="00A6328C">
      <w:pPr>
        <w:pStyle w:val="paragrafesraas"/>
        <w:tabs>
          <w:tab w:val="clear" w:pos="3131"/>
          <w:tab w:val="num" w:pos="2268"/>
        </w:tabs>
        <w:ind w:left="2268" w:hanging="851"/>
        <w:rPr>
          <w:sz w:val="24"/>
          <w:szCs w:val="24"/>
        </w:rPr>
      </w:pPr>
      <w:r w:rsidRPr="00ED22E6">
        <w:rPr>
          <w:sz w:val="24"/>
          <w:szCs w:val="24"/>
        </w:rPr>
        <w:t>ar reikalingas Sutarties keitimas;</w:t>
      </w:r>
    </w:p>
    <w:p w14:paraId="13F3DCAE" w14:textId="60E3264D" w:rsidR="003709C6" w:rsidRPr="00ED22E6" w:rsidRDefault="003709C6" w:rsidP="00A6328C">
      <w:pPr>
        <w:pStyle w:val="paragrafesraas"/>
        <w:tabs>
          <w:tab w:val="clear" w:pos="3131"/>
          <w:tab w:val="num" w:pos="2268"/>
        </w:tabs>
        <w:ind w:left="2268" w:hanging="851"/>
        <w:rPr>
          <w:sz w:val="24"/>
          <w:szCs w:val="24"/>
        </w:rPr>
      </w:pPr>
      <w:r w:rsidRPr="00ED22E6">
        <w:rPr>
          <w:sz w:val="24"/>
          <w:szCs w:val="24"/>
        </w:rPr>
        <w:t xml:space="preserve">Sutarties </w:t>
      </w:r>
      <w:r w:rsidR="006F2A6C">
        <w:rPr>
          <w:sz w:val="24"/>
          <w:szCs w:val="24"/>
        </w:rPr>
        <w:t xml:space="preserve">Investicijų / </w:t>
      </w:r>
      <w:r w:rsidRPr="00ED22E6">
        <w:rPr>
          <w:sz w:val="24"/>
          <w:szCs w:val="24"/>
        </w:rPr>
        <w:t xml:space="preserve">Sąnaudų pasikeitimas, atmetus galimus sutaupymus, aiškiai nurodant papildomas </w:t>
      </w:r>
      <w:r w:rsidR="006F2A6C">
        <w:rPr>
          <w:sz w:val="24"/>
          <w:szCs w:val="24"/>
        </w:rPr>
        <w:t xml:space="preserve">investicijas / </w:t>
      </w:r>
      <w:r w:rsidRPr="00ED22E6">
        <w:rPr>
          <w:sz w:val="24"/>
          <w:szCs w:val="24"/>
        </w:rPr>
        <w:t xml:space="preserve">sąnaudas ir (ar) </w:t>
      </w:r>
      <w:r w:rsidR="006F2A6C">
        <w:rPr>
          <w:sz w:val="24"/>
          <w:szCs w:val="24"/>
        </w:rPr>
        <w:t>Investicijas / S</w:t>
      </w:r>
      <w:r w:rsidRPr="00ED22E6">
        <w:rPr>
          <w:sz w:val="24"/>
          <w:szCs w:val="24"/>
        </w:rPr>
        <w:t xml:space="preserve">ąnaudas, kurių Privatus subjektas nebepatirs dėl atsiradusių aplinkybių, nurodytų Sutarties </w:t>
      </w:r>
      <w:r w:rsidR="003B2140">
        <w:rPr>
          <w:sz w:val="24"/>
          <w:szCs w:val="24"/>
        </w:rPr>
        <w:fldChar w:fldCharType="begin"/>
      </w:r>
      <w:r w:rsidR="003B2140">
        <w:rPr>
          <w:sz w:val="24"/>
          <w:szCs w:val="24"/>
        </w:rPr>
        <w:instrText xml:space="preserve"> REF _Ref110235000 \r \h </w:instrText>
      </w:r>
      <w:r w:rsidR="003B2140">
        <w:rPr>
          <w:sz w:val="24"/>
          <w:szCs w:val="24"/>
        </w:rPr>
      </w:r>
      <w:r w:rsidR="003B2140">
        <w:rPr>
          <w:sz w:val="24"/>
          <w:szCs w:val="24"/>
        </w:rPr>
        <w:fldChar w:fldCharType="separate"/>
      </w:r>
      <w:r w:rsidR="00F7534F">
        <w:rPr>
          <w:sz w:val="24"/>
          <w:szCs w:val="24"/>
        </w:rPr>
        <w:t>39.2.1</w:t>
      </w:r>
      <w:r w:rsidR="003B2140">
        <w:rPr>
          <w:sz w:val="24"/>
          <w:szCs w:val="24"/>
        </w:rPr>
        <w:fldChar w:fldCharType="end"/>
      </w:r>
      <w:r w:rsidR="003B2140">
        <w:rPr>
          <w:sz w:val="24"/>
          <w:szCs w:val="24"/>
        </w:rPr>
        <w:t xml:space="preserve">, </w:t>
      </w:r>
      <w:r w:rsidR="003B2140">
        <w:rPr>
          <w:sz w:val="24"/>
          <w:szCs w:val="24"/>
        </w:rPr>
        <w:fldChar w:fldCharType="begin"/>
      </w:r>
      <w:r w:rsidR="003B2140">
        <w:rPr>
          <w:sz w:val="24"/>
          <w:szCs w:val="24"/>
        </w:rPr>
        <w:instrText xml:space="preserve"> REF _Ref110235020 \r \h </w:instrText>
      </w:r>
      <w:r w:rsidR="003B2140">
        <w:rPr>
          <w:sz w:val="24"/>
          <w:szCs w:val="24"/>
        </w:rPr>
      </w:r>
      <w:r w:rsidR="003B2140">
        <w:rPr>
          <w:sz w:val="24"/>
          <w:szCs w:val="24"/>
        </w:rPr>
        <w:fldChar w:fldCharType="separate"/>
      </w:r>
      <w:r w:rsidR="00F7534F">
        <w:rPr>
          <w:sz w:val="24"/>
          <w:szCs w:val="24"/>
        </w:rPr>
        <w:t>39.2.3.3</w:t>
      </w:r>
      <w:r w:rsidR="003B2140">
        <w:rPr>
          <w:sz w:val="24"/>
          <w:szCs w:val="24"/>
        </w:rPr>
        <w:fldChar w:fldCharType="end"/>
      </w:r>
      <w:r w:rsidR="003B2140">
        <w:rPr>
          <w:sz w:val="24"/>
          <w:szCs w:val="24"/>
        </w:rPr>
        <w:t xml:space="preserve">, </w:t>
      </w:r>
      <w:r w:rsidR="003B2140">
        <w:rPr>
          <w:sz w:val="24"/>
          <w:szCs w:val="24"/>
        </w:rPr>
        <w:fldChar w:fldCharType="begin"/>
      </w:r>
      <w:r w:rsidR="003B2140">
        <w:rPr>
          <w:sz w:val="24"/>
          <w:szCs w:val="24"/>
        </w:rPr>
        <w:instrText xml:space="preserve"> REF _Ref110235033 \r \h </w:instrText>
      </w:r>
      <w:r w:rsidR="003B2140">
        <w:rPr>
          <w:sz w:val="24"/>
          <w:szCs w:val="24"/>
        </w:rPr>
      </w:r>
      <w:r w:rsidR="003B2140">
        <w:rPr>
          <w:sz w:val="24"/>
          <w:szCs w:val="24"/>
        </w:rPr>
        <w:fldChar w:fldCharType="separate"/>
      </w:r>
      <w:r w:rsidR="00F7534F">
        <w:rPr>
          <w:sz w:val="24"/>
          <w:szCs w:val="24"/>
        </w:rPr>
        <w:t>39.2.4</w:t>
      </w:r>
      <w:r w:rsidR="003B2140">
        <w:rPr>
          <w:sz w:val="24"/>
          <w:szCs w:val="24"/>
        </w:rPr>
        <w:fldChar w:fldCharType="end"/>
      </w:r>
      <w:r w:rsidR="003B2140">
        <w:rPr>
          <w:sz w:val="24"/>
          <w:szCs w:val="24"/>
        </w:rPr>
        <w:t xml:space="preserve"> punktuose.</w:t>
      </w:r>
    </w:p>
    <w:p w14:paraId="150B7301" w14:textId="0361962A" w:rsidR="003709C6" w:rsidRPr="00A6328C" w:rsidRDefault="003709C6" w:rsidP="00A6328C">
      <w:pPr>
        <w:pStyle w:val="paragrafesraas"/>
        <w:tabs>
          <w:tab w:val="clear" w:pos="3131"/>
          <w:tab w:val="num" w:pos="2268"/>
        </w:tabs>
        <w:ind w:left="2268" w:hanging="851"/>
        <w:rPr>
          <w:sz w:val="24"/>
          <w:szCs w:val="24"/>
        </w:rPr>
      </w:pPr>
      <w:r w:rsidRPr="00ED22E6">
        <w:rPr>
          <w:sz w:val="24"/>
          <w:szCs w:val="24"/>
        </w:rPr>
        <w:t>keitimo įgyvendinimo detalią procedūrą ir grafiką;</w:t>
      </w:r>
    </w:p>
    <w:p w14:paraId="7347AABA" w14:textId="7683959F" w:rsidR="003709C6" w:rsidRPr="00ED22E6" w:rsidRDefault="003709C6" w:rsidP="00A6328C">
      <w:pPr>
        <w:pStyle w:val="paragrafesraas"/>
        <w:tabs>
          <w:tab w:val="clear" w:pos="3131"/>
          <w:tab w:val="num" w:pos="2268"/>
        </w:tabs>
        <w:ind w:left="2268" w:hanging="851"/>
        <w:rPr>
          <w:sz w:val="24"/>
          <w:szCs w:val="24"/>
        </w:rPr>
      </w:pPr>
      <w:r w:rsidRPr="00ED22E6">
        <w:rPr>
          <w:sz w:val="24"/>
          <w:szCs w:val="24"/>
        </w:rPr>
        <w:t xml:space="preserve">papildomų </w:t>
      </w:r>
      <w:r w:rsidR="006F2A6C">
        <w:rPr>
          <w:sz w:val="24"/>
          <w:szCs w:val="24"/>
        </w:rPr>
        <w:t>inv</w:t>
      </w:r>
      <w:r w:rsidR="00AC3B8F">
        <w:rPr>
          <w:sz w:val="24"/>
          <w:szCs w:val="24"/>
        </w:rPr>
        <w:t>e</w:t>
      </w:r>
      <w:r w:rsidR="006F2A6C">
        <w:rPr>
          <w:sz w:val="24"/>
          <w:szCs w:val="24"/>
        </w:rPr>
        <w:t xml:space="preserve">sticijų / </w:t>
      </w:r>
      <w:r w:rsidRPr="00ED22E6">
        <w:rPr>
          <w:sz w:val="24"/>
          <w:szCs w:val="24"/>
        </w:rPr>
        <w:t xml:space="preserve">sąnaudų </w:t>
      </w:r>
      <w:r w:rsidR="00CB30E5">
        <w:rPr>
          <w:sz w:val="24"/>
          <w:szCs w:val="24"/>
        </w:rPr>
        <w:t>ir (</w:t>
      </w:r>
      <w:r w:rsidRPr="00ED22E6">
        <w:rPr>
          <w:sz w:val="24"/>
          <w:szCs w:val="24"/>
        </w:rPr>
        <w:t>ar</w:t>
      </w:r>
      <w:r w:rsidR="00CB30E5">
        <w:rPr>
          <w:sz w:val="24"/>
          <w:szCs w:val="24"/>
        </w:rPr>
        <w:t>)</w:t>
      </w:r>
      <w:r w:rsidRPr="00ED22E6">
        <w:rPr>
          <w:sz w:val="24"/>
          <w:szCs w:val="24"/>
        </w:rPr>
        <w:t xml:space="preserve"> nereikalingų </w:t>
      </w:r>
      <w:r w:rsidR="006F2A6C">
        <w:rPr>
          <w:sz w:val="24"/>
          <w:szCs w:val="24"/>
        </w:rPr>
        <w:t>Investicijų / S</w:t>
      </w:r>
      <w:r w:rsidRPr="00ED22E6">
        <w:rPr>
          <w:sz w:val="24"/>
          <w:szCs w:val="24"/>
        </w:rPr>
        <w:t>ąnaudų dydžio apskaičiavimas, vadovaujantis sąnaudų efektyvumo ir racionalumo principais.</w:t>
      </w:r>
    </w:p>
    <w:p w14:paraId="73788D64" w14:textId="31D30238" w:rsidR="00A164EA" w:rsidRPr="00553BB9" w:rsidRDefault="00A164EA" w:rsidP="00107D53">
      <w:pPr>
        <w:pStyle w:val="paragrafai"/>
        <w:tabs>
          <w:tab w:val="clear" w:pos="1346"/>
          <w:tab w:val="num" w:pos="1418"/>
        </w:tabs>
        <w:ind w:left="1418" w:hanging="851"/>
        <w:rPr>
          <w:sz w:val="24"/>
          <w:szCs w:val="24"/>
        </w:rPr>
      </w:pPr>
      <w:r w:rsidRPr="00403566">
        <w:rPr>
          <w:sz w:val="24"/>
          <w:szCs w:val="24"/>
        </w:rPr>
        <w:t xml:space="preserve">Jeigu Sutarties Šalys sutaria, kad </w:t>
      </w:r>
      <w:r w:rsidR="003709C6" w:rsidRPr="00553BB9">
        <w:fldChar w:fldCharType="begin"/>
      </w:r>
      <w:r w:rsidR="003709C6" w:rsidRPr="009C2D1C">
        <w:instrText xml:space="preserve"> REF _Ref396479518 \r \h  \* MERGEFORMAT </w:instrText>
      </w:r>
      <w:r w:rsidR="003709C6" w:rsidRPr="00553BB9">
        <w:fldChar w:fldCharType="separate"/>
      </w:r>
      <w:r w:rsidR="00F7534F">
        <w:t>39.2</w:t>
      </w:r>
      <w:r w:rsidR="003709C6" w:rsidRPr="00553BB9">
        <w:fldChar w:fldCharType="end"/>
      </w:r>
      <w:r w:rsidR="003709C6" w:rsidRPr="00553BB9">
        <w:t xml:space="preserve"> </w:t>
      </w:r>
      <w:r w:rsidRPr="00553BB9">
        <w:rPr>
          <w:sz w:val="24"/>
          <w:szCs w:val="24"/>
        </w:rPr>
        <w:t xml:space="preserve">punkte Privatus subjektas gali patirti papildomas </w:t>
      </w:r>
      <w:r w:rsidR="006F2A6C">
        <w:rPr>
          <w:sz w:val="24"/>
          <w:szCs w:val="24"/>
        </w:rPr>
        <w:t xml:space="preserve">investicijas / </w:t>
      </w:r>
      <w:r w:rsidRPr="00553BB9">
        <w:rPr>
          <w:sz w:val="24"/>
          <w:szCs w:val="24"/>
        </w:rPr>
        <w:t>sąnaudas, Privatus subjektas imsis visų pagrįstai įmanomų priemonių papildomam finansavimui užtikrinti jam ir Finansuotojui priimtinomis protingomis sąlygomis;</w:t>
      </w:r>
    </w:p>
    <w:p w14:paraId="0C64FA02" w14:textId="4F7006D7" w:rsidR="00283C92" w:rsidRDefault="00A164EA" w:rsidP="00107D53">
      <w:pPr>
        <w:pStyle w:val="paragrafai"/>
        <w:tabs>
          <w:tab w:val="clear" w:pos="1346"/>
          <w:tab w:val="num" w:pos="1418"/>
        </w:tabs>
        <w:ind w:left="1418" w:hanging="851"/>
        <w:rPr>
          <w:sz w:val="24"/>
          <w:szCs w:val="24"/>
        </w:rPr>
      </w:pPr>
      <w:r w:rsidRPr="00553BB9">
        <w:rPr>
          <w:sz w:val="24"/>
          <w:szCs w:val="24"/>
        </w:rPr>
        <w:t xml:space="preserve">Šalims patvirtinus aplinkybes, nurodytas Sutarties </w:t>
      </w:r>
      <w:r w:rsidR="005B6E71" w:rsidRPr="00553BB9">
        <w:fldChar w:fldCharType="begin"/>
      </w:r>
      <w:r w:rsidR="005B6E71" w:rsidRPr="009C2D1C">
        <w:instrText xml:space="preserve"> REF _Ref396479518 \r \h  \* MERGEFORMAT </w:instrText>
      </w:r>
      <w:r w:rsidR="005B6E71" w:rsidRPr="00553BB9">
        <w:fldChar w:fldCharType="separate"/>
      </w:r>
      <w:r w:rsidR="00F7534F">
        <w:t>39.2</w:t>
      </w:r>
      <w:r w:rsidR="005B6E71" w:rsidRPr="00553BB9">
        <w:fldChar w:fldCharType="end"/>
      </w:r>
      <w:r w:rsidR="003A59FC" w:rsidRPr="00553BB9">
        <w:rPr>
          <w:sz w:val="24"/>
          <w:szCs w:val="24"/>
        </w:rPr>
        <w:t xml:space="preserve"> </w:t>
      </w:r>
      <w:r w:rsidRPr="00553BB9">
        <w:rPr>
          <w:sz w:val="24"/>
          <w:szCs w:val="24"/>
        </w:rPr>
        <w:t>punkte, Privatus subjektas privalo ne vėliau kaip per 15 (penkiolika) Darbo dienų pat</w:t>
      </w:r>
      <w:r w:rsidRPr="00214951">
        <w:rPr>
          <w:sz w:val="24"/>
          <w:szCs w:val="24"/>
        </w:rPr>
        <w:t xml:space="preserve">eikti Valdžios subjektui </w:t>
      </w:r>
      <w:r w:rsidR="006F2A6C">
        <w:rPr>
          <w:sz w:val="24"/>
          <w:szCs w:val="24"/>
        </w:rPr>
        <w:t>pakeist</w:t>
      </w:r>
      <w:r w:rsidR="00986915">
        <w:rPr>
          <w:sz w:val="24"/>
          <w:szCs w:val="24"/>
        </w:rPr>
        <w:t>ą</w:t>
      </w:r>
      <w:r w:rsidR="006F2A6C" w:rsidRPr="00214951">
        <w:rPr>
          <w:sz w:val="24"/>
          <w:szCs w:val="24"/>
        </w:rPr>
        <w:t xml:space="preserve"> </w:t>
      </w:r>
      <w:r w:rsidRPr="00214951">
        <w:rPr>
          <w:sz w:val="24"/>
          <w:szCs w:val="24"/>
        </w:rPr>
        <w:t xml:space="preserve">Finansinį veiklos modelį. Siekiant išvengti abejonių, jeigu dėl Esminio teisės aktų pasikeitimo arba dėl atsiradusių aplinkybių, nurodytų Sutarties </w:t>
      </w:r>
      <w:r w:rsidR="00283C92" w:rsidRPr="00553BB9">
        <w:fldChar w:fldCharType="begin"/>
      </w:r>
      <w:r w:rsidR="00283C92" w:rsidRPr="009C2D1C">
        <w:instrText xml:space="preserve"> REF _Ref396479518 \r \h  \* MERGEFORMAT </w:instrText>
      </w:r>
      <w:r w:rsidR="00283C92" w:rsidRPr="00553BB9">
        <w:fldChar w:fldCharType="separate"/>
      </w:r>
      <w:r w:rsidR="00F7534F">
        <w:t>39.2</w:t>
      </w:r>
      <w:r w:rsidR="00283C92" w:rsidRPr="00553BB9">
        <w:fldChar w:fldCharType="end"/>
      </w:r>
      <w:r w:rsidR="00283C92" w:rsidRPr="00553BB9">
        <w:t xml:space="preserve"> </w:t>
      </w:r>
      <w:r w:rsidRPr="00553BB9">
        <w:rPr>
          <w:sz w:val="24"/>
          <w:szCs w:val="24"/>
        </w:rPr>
        <w:t>punkte</w:t>
      </w:r>
      <w:r w:rsidR="00283C92">
        <w:rPr>
          <w:sz w:val="24"/>
          <w:szCs w:val="24"/>
        </w:rPr>
        <w:t>:</w:t>
      </w:r>
    </w:p>
    <w:p w14:paraId="58212B2D" w14:textId="13412956" w:rsidR="0046128E" w:rsidRPr="00ED22E6" w:rsidRDefault="00A164EA" w:rsidP="00107D53">
      <w:pPr>
        <w:pStyle w:val="paragrafesraas"/>
        <w:tabs>
          <w:tab w:val="clear" w:pos="3131"/>
          <w:tab w:val="num" w:pos="1418"/>
          <w:tab w:val="num" w:pos="2268"/>
        </w:tabs>
        <w:ind w:left="1418" w:hanging="851"/>
        <w:rPr>
          <w:sz w:val="24"/>
          <w:szCs w:val="24"/>
        </w:rPr>
      </w:pPr>
      <w:r w:rsidRPr="00ED22E6">
        <w:rPr>
          <w:sz w:val="24"/>
          <w:szCs w:val="24"/>
        </w:rPr>
        <w:t xml:space="preserve">sumažėja reikalingų atlikti Investicijų ir (ar) </w:t>
      </w:r>
      <w:r w:rsidR="006F2A6C">
        <w:rPr>
          <w:sz w:val="24"/>
          <w:szCs w:val="24"/>
        </w:rPr>
        <w:t>S</w:t>
      </w:r>
      <w:r w:rsidRPr="00ED22E6">
        <w:rPr>
          <w:sz w:val="24"/>
          <w:szCs w:val="24"/>
        </w:rPr>
        <w:t>ąnaudos, Metinis atlyginimas turi būti keičiamas taip, kad Valdžios subjektas nemokėtų Privačiam subjektui už atitinkamus sutaupymus</w:t>
      </w:r>
      <w:r w:rsidR="006F2A6C">
        <w:rPr>
          <w:sz w:val="24"/>
          <w:szCs w:val="24"/>
        </w:rPr>
        <w:t>;</w:t>
      </w:r>
    </w:p>
    <w:p w14:paraId="72D51E26" w14:textId="0284F546" w:rsidR="00A164EA" w:rsidRPr="00ED22E6" w:rsidRDefault="0046128E" w:rsidP="00107D53">
      <w:pPr>
        <w:pStyle w:val="paragrafesraas"/>
        <w:tabs>
          <w:tab w:val="clear" w:pos="3131"/>
          <w:tab w:val="num" w:pos="1418"/>
          <w:tab w:val="num" w:pos="2268"/>
        </w:tabs>
        <w:ind w:left="1418" w:hanging="851"/>
        <w:rPr>
          <w:sz w:val="24"/>
          <w:szCs w:val="24"/>
        </w:rPr>
      </w:pPr>
      <w:r w:rsidRPr="00ED22E6">
        <w:rPr>
          <w:sz w:val="24"/>
          <w:szCs w:val="24"/>
        </w:rPr>
        <w:t>padidėja reikalingos atlikti Investicijos ir (ar) Sąnaudos, Metinis atlyginimas turi būti keičiamas taip, jog Privačiam subjektui būtų kompensuojamos padidėjusios Investicijos ar Sąnaudos</w:t>
      </w:r>
      <w:r w:rsidR="00A164EA" w:rsidRPr="00ED22E6">
        <w:rPr>
          <w:sz w:val="24"/>
          <w:szCs w:val="24"/>
        </w:rPr>
        <w:t>.</w:t>
      </w:r>
    </w:p>
    <w:p w14:paraId="0E8911D5" w14:textId="3ABABE98" w:rsidR="00A164EA" w:rsidRDefault="00A164EA" w:rsidP="00107D53">
      <w:pPr>
        <w:pStyle w:val="paragrafai"/>
        <w:tabs>
          <w:tab w:val="clear" w:pos="1346"/>
          <w:tab w:val="num" w:pos="1418"/>
        </w:tabs>
        <w:ind w:left="1418" w:hanging="851"/>
        <w:rPr>
          <w:sz w:val="24"/>
          <w:szCs w:val="24"/>
        </w:rPr>
      </w:pPr>
      <w:r w:rsidRPr="003150B6">
        <w:rPr>
          <w:sz w:val="24"/>
          <w:szCs w:val="24"/>
        </w:rPr>
        <w:t xml:space="preserve">Patvirtinus </w:t>
      </w:r>
      <w:r w:rsidR="000E7D7F" w:rsidRPr="00ED22E6">
        <w:rPr>
          <w:sz w:val="24"/>
          <w:szCs w:val="24"/>
        </w:rPr>
        <w:t xml:space="preserve">aplinkybes, nurodytas Sutarties </w:t>
      </w:r>
      <w:r w:rsidR="000E7D7F" w:rsidRPr="00ED22E6">
        <w:rPr>
          <w:sz w:val="24"/>
          <w:szCs w:val="24"/>
        </w:rPr>
        <w:fldChar w:fldCharType="begin"/>
      </w:r>
      <w:r w:rsidR="000E7D7F" w:rsidRPr="00ED22E6">
        <w:rPr>
          <w:sz w:val="24"/>
          <w:szCs w:val="24"/>
        </w:rPr>
        <w:instrText xml:space="preserve"> REF _Ref396479518 \r \h  \* MERGEFORMAT </w:instrText>
      </w:r>
      <w:r w:rsidR="000E7D7F" w:rsidRPr="00ED22E6">
        <w:rPr>
          <w:sz w:val="24"/>
          <w:szCs w:val="24"/>
        </w:rPr>
      </w:r>
      <w:r w:rsidR="000E7D7F" w:rsidRPr="00ED22E6">
        <w:rPr>
          <w:sz w:val="24"/>
          <w:szCs w:val="24"/>
        </w:rPr>
        <w:fldChar w:fldCharType="separate"/>
      </w:r>
      <w:r w:rsidR="00F7534F">
        <w:rPr>
          <w:sz w:val="24"/>
          <w:szCs w:val="24"/>
        </w:rPr>
        <w:t>39.2</w:t>
      </w:r>
      <w:r w:rsidR="000E7D7F" w:rsidRPr="00ED22E6">
        <w:rPr>
          <w:sz w:val="24"/>
          <w:szCs w:val="24"/>
        </w:rPr>
        <w:fldChar w:fldCharType="end"/>
      </w:r>
      <w:r w:rsidR="000E7D7F" w:rsidRPr="00ED22E6">
        <w:rPr>
          <w:sz w:val="24"/>
          <w:szCs w:val="24"/>
        </w:rPr>
        <w:t xml:space="preserve"> punkte,</w:t>
      </w:r>
      <w:r w:rsidRPr="003150B6">
        <w:rPr>
          <w:sz w:val="24"/>
          <w:szCs w:val="24"/>
        </w:rPr>
        <w:t xml:space="preserve"> Šalys nedelsiant sudarys atitinkamus Sutarties pakeitimus (jeigu tokie yra reikalingi).</w:t>
      </w:r>
    </w:p>
    <w:p w14:paraId="57495CCC" w14:textId="77777777" w:rsidR="00A6328C" w:rsidRPr="003150B6" w:rsidRDefault="00A6328C" w:rsidP="00A6328C">
      <w:pPr>
        <w:pStyle w:val="paragrafai"/>
        <w:numPr>
          <w:ilvl w:val="0"/>
          <w:numId w:val="0"/>
        </w:numPr>
        <w:ind w:left="1418"/>
        <w:rPr>
          <w:sz w:val="24"/>
          <w:szCs w:val="24"/>
        </w:rPr>
      </w:pPr>
    </w:p>
    <w:p w14:paraId="66106A90" w14:textId="77777777" w:rsidR="00F467EC" w:rsidRPr="00EF7CDF" w:rsidRDefault="00F467EC" w:rsidP="00264084">
      <w:pPr>
        <w:pStyle w:val="Heading1"/>
        <w:tabs>
          <w:tab w:val="num" w:pos="1418"/>
        </w:tabs>
        <w:spacing w:before="0"/>
        <w:ind w:left="1134" w:hanging="567"/>
      </w:pPr>
      <w:bookmarkStart w:id="1126" w:name="_Toc284496808"/>
      <w:bookmarkStart w:id="1127" w:name="_Ref291234288"/>
      <w:bookmarkStart w:id="1128" w:name="_Ref291235072"/>
      <w:bookmarkStart w:id="1129" w:name="_Ref291235111"/>
      <w:bookmarkStart w:id="1130" w:name="_Ref292988663"/>
      <w:bookmarkStart w:id="1131" w:name="_Toc293074483"/>
      <w:bookmarkStart w:id="1132" w:name="_Toc297646408"/>
      <w:bookmarkStart w:id="1133" w:name="_Toc300049755"/>
      <w:bookmarkStart w:id="1134" w:name="_Toc309205559"/>
      <w:bookmarkStart w:id="1135" w:name="_Ref407629617"/>
      <w:bookmarkStart w:id="1136" w:name="_Toc92372060"/>
      <w:bookmarkStart w:id="1137" w:name="_Toc172888390"/>
      <w:bookmarkStart w:id="1138" w:name="_Ref135730921"/>
      <w:bookmarkStart w:id="1139" w:name="_Ref136078616"/>
      <w:bookmarkStart w:id="1140" w:name="_Toc141511376"/>
      <w:bookmarkEnd w:id="1125"/>
      <w:r w:rsidRPr="00EF7CDF">
        <w:t>Sutarties nutraukimas</w:t>
      </w:r>
      <w:bookmarkEnd w:id="1126"/>
      <w:bookmarkEnd w:id="1127"/>
      <w:bookmarkEnd w:id="1128"/>
      <w:bookmarkEnd w:id="1129"/>
      <w:bookmarkEnd w:id="1130"/>
      <w:bookmarkEnd w:id="1131"/>
      <w:bookmarkEnd w:id="1132"/>
      <w:bookmarkEnd w:id="1133"/>
      <w:bookmarkEnd w:id="1134"/>
      <w:bookmarkEnd w:id="1135"/>
      <w:bookmarkEnd w:id="1136"/>
      <w:bookmarkEnd w:id="1137"/>
    </w:p>
    <w:p w14:paraId="1ED4FCD1" w14:textId="3383B683" w:rsidR="00F467EC" w:rsidRPr="00EF7CDF" w:rsidRDefault="00F467EC" w:rsidP="00107D53">
      <w:pPr>
        <w:pStyle w:val="Heading2"/>
        <w:tabs>
          <w:tab w:val="clear" w:pos="1488"/>
          <w:tab w:val="num" w:pos="1418"/>
        </w:tabs>
        <w:ind w:left="1418" w:hanging="851"/>
      </w:pPr>
      <w:bookmarkStart w:id="1141" w:name="_Ref309153867"/>
      <w:bookmarkStart w:id="1142" w:name="_Toc284496809"/>
      <w:bookmarkStart w:id="1143" w:name="_Ref292988651"/>
      <w:bookmarkStart w:id="1144" w:name="_Toc293074484"/>
      <w:bookmarkStart w:id="1145" w:name="_Toc297646409"/>
      <w:bookmarkStart w:id="1146" w:name="_Toc300049756"/>
      <w:bookmarkStart w:id="1147" w:name="_Ref309217608"/>
      <w:bookmarkStart w:id="1148" w:name="_Ref309218629"/>
      <w:bookmarkStart w:id="1149" w:name="_Ref309218749"/>
      <w:bookmarkStart w:id="1150" w:name="_Ref309234183"/>
      <w:bookmarkStart w:id="1151" w:name="_Toc309205560"/>
      <w:bookmarkStart w:id="1152" w:name="_Toc92372061"/>
      <w:bookmarkStart w:id="1153" w:name="_Toc172888391"/>
      <w:r w:rsidRPr="00EF7CDF">
        <w:t>Sutarties nutraukimo dėl nuo Privataus subjekto ar Investuotojo priklausančių aplinkybių pagrindai</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p w14:paraId="6BF3A3FB" w14:textId="7B9EA534" w:rsidR="00F467EC" w:rsidRPr="009C2D1C" w:rsidRDefault="00F467EC" w:rsidP="00107D53">
      <w:pPr>
        <w:pStyle w:val="paragrafai"/>
        <w:tabs>
          <w:tab w:val="clear" w:pos="1346"/>
          <w:tab w:val="num" w:pos="1418"/>
        </w:tabs>
        <w:ind w:left="1418" w:hanging="851"/>
        <w:rPr>
          <w:sz w:val="24"/>
          <w:szCs w:val="24"/>
        </w:rPr>
      </w:pPr>
      <w:bookmarkStart w:id="1154" w:name="_Ref136080732"/>
      <w:bookmarkStart w:id="1155" w:name="_Toc284496810"/>
      <w:bookmarkStart w:id="1156" w:name="_Ref406594726"/>
      <w:r w:rsidRPr="00EF7CDF">
        <w:rPr>
          <w:sz w:val="24"/>
          <w:szCs w:val="24"/>
        </w:rPr>
        <w:t xml:space="preserve">Valdžios subjektas turi teisę vienašališkai, nesikreipiant į teismą, nutraukti Sutartį kai </w:t>
      </w:r>
      <w:bookmarkStart w:id="1157" w:name="_Ref136336788"/>
      <w:bookmarkStart w:id="1158" w:name="_Ref292993948"/>
      <w:bookmarkEnd w:id="1154"/>
      <w:bookmarkEnd w:id="1155"/>
      <w:r w:rsidRPr="00EF7CDF">
        <w:rPr>
          <w:sz w:val="24"/>
          <w:szCs w:val="24"/>
        </w:rPr>
        <w:t>Privatus subjektas a</w:t>
      </w:r>
      <w:r w:rsidRPr="00403566">
        <w:rPr>
          <w:sz w:val="24"/>
          <w:szCs w:val="24"/>
        </w:rPr>
        <w:t>rba Investuotojas nevykdo ar netinkamai vykdo įsipareigojimus pagal Sutartį ir tai yra esminis Sutar</w:t>
      </w:r>
      <w:r w:rsidRPr="00721C47">
        <w:rPr>
          <w:sz w:val="24"/>
          <w:szCs w:val="24"/>
        </w:rPr>
        <w:t xml:space="preserve">ties pažeidimas, o Valdžios subjektas yra prieš tai pranešęs šioms Šalims apie Sutarties nevykdymą ar netinkamą vykdymą, tačiau Sutarties nevykdanti ar ją netinkamai </w:t>
      </w:r>
      <w:r w:rsidRPr="00982040">
        <w:rPr>
          <w:sz w:val="24"/>
          <w:szCs w:val="24"/>
        </w:rPr>
        <w:t xml:space="preserve">vykdanti Šalis nepašalino esminių Sutarties pažeidimų tokiu būdu ir per tokį protingą laikotarpį, </w:t>
      </w:r>
      <w:r w:rsidR="000E7D7F" w:rsidRPr="00ED22E6">
        <w:rPr>
          <w:sz w:val="24"/>
          <w:szCs w:val="24"/>
        </w:rPr>
        <w:t xml:space="preserve">kuris su Darbų atlikimu susijusių pažeidimų atveju negali būti </w:t>
      </w:r>
      <w:r w:rsidR="000E7D7F" w:rsidRPr="00ED22E6">
        <w:rPr>
          <w:sz w:val="24"/>
          <w:szCs w:val="24"/>
        </w:rPr>
        <w:lastRenderedPageBreak/>
        <w:t xml:space="preserve">trumpesnis nei </w:t>
      </w:r>
      <w:bookmarkStart w:id="1159" w:name="_Hlk103784867"/>
      <w:r w:rsidR="000E7D7F" w:rsidRPr="00ED22E6">
        <w:rPr>
          <w:sz w:val="24"/>
          <w:szCs w:val="24"/>
        </w:rPr>
        <w:t>120 (vienas šimtas dvidešimt) dienų</w:t>
      </w:r>
      <w:bookmarkEnd w:id="1159"/>
      <w:r w:rsidR="000E7D7F" w:rsidRPr="00ED22E6">
        <w:rPr>
          <w:sz w:val="24"/>
          <w:szCs w:val="24"/>
        </w:rPr>
        <w:t xml:space="preserve"> ir ne trumpesnis nei 90 (devyniasdešimt) dienų su Paslaugų teikimu susijusių pažeidimų atveju. Šalys gali susitarti nutraukti Sutartį netaikant pažeidimo pašalinimo termino, jeigu tokio pažeidimo pašalinti negalima ar pašalinimas nebetenka prasmės. Konkretus nustatytų esminių Sutarties pažeidimų terminas nustatomas Valdžios subjekto pateikiamame pranešime. </w:t>
      </w:r>
      <w:bookmarkStart w:id="1160" w:name="_Hlk103784899"/>
      <w:r w:rsidR="000E7D7F" w:rsidRPr="00ED22E6">
        <w:rPr>
          <w:sz w:val="24"/>
          <w:szCs w:val="24"/>
        </w:rPr>
        <w:t>Pažeidimo pašalinimo termino sąlyga netaikoma Sutarties</w:t>
      </w:r>
      <w:r w:rsidR="00A052D7">
        <w:rPr>
          <w:sz w:val="24"/>
          <w:szCs w:val="24"/>
        </w:rPr>
        <w:t xml:space="preserve"> </w:t>
      </w:r>
      <w:r w:rsidR="00A052D7">
        <w:rPr>
          <w:sz w:val="24"/>
          <w:szCs w:val="24"/>
        </w:rPr>
        <w:fldChar w:fldCharType="begin"/>
      </w:r>
      <w:r w:rsidR="00A052D7">
        <w:rPr>
          <w:sz w:val="24"/>
          <w:szCs w:val="24"/>
        </w:rPr>
        <w:instrText xml:space="preserve"> REF _Ref106253245 \r \h </w:instrText>
      </w:r>
      <w:r w:rsidR="00A052D7">
        <w:rPr>
          <w:sz w:val="24"/>
          <w:szCs w:val="24"/>
        </w:rPr>
      </w:r>
      <w:r w:rsidR="00A052D7">
        <w:rPr>
          <w:sz w:val="24"/>
          <w:szCs w:val="24"/>
        </w:rPr>
        <w:fldChar w:fldCharType="separate"/>
      </w:r>
      <w:r w:rsidR="00F7534F">
        <w:rPr>
          <w:sz w:val="24"/>
          <w:szCs w:val="24"/>
        </w:rPr>
        <w:t>41.2.1</w:t>
      </w:r>
      <w:r w:rsidR="00A052D7">
        <w:rPr>
          <w:sz w:val="24"/>
          <w:szCs w:val="24"/>
        </w:rPr>
        <w:fldChar w:fldCharType="end"/>
      </w:r>
      <w:r w:rsidR="00A052D7">
        <w:rPr>
          <w:sz w:val="24"/>
          <w:szCs w:val="24"/>
        </w:rPr>
        <w:t xml:space="preserve">, </w:t>
      </w:r>
      <w:r w:rsidR="00A052D7">
        <w:rPr>
          <w:sz w:val="24"/>
          <w:szCs w:val="24"/>
        </w:rPr>
        <w:fldChar w:fldCharType="begin"/>
      </w:r>
      <w:r w:rsidR="00A052D7">
        <w:rPr>
          <w:sz w:val="24"/>
          <w:szCs w:val="24"/>
        </w:rPr>
        <w:instrText xml:space="preserve"> REF _Ref106253253 \r \h </w:instrText>
      </w:r>
      <w:r w:rsidR="00A052D7">
        <w:rPr>
          <w:sz w:val="24"/>
          <w:szCs w:val="24"/>
        </w:rPr>
      </w:r>
      <w:r w:rsidR="00A052D7">
        <w:rPr>
          <w:sz w:val="24"/>
          <w:szCs w:val="24"/>
        </w:rPr>
        <w:fldChar w:fldCharType="separate"/>
      </w:r>
      <w:r w:rsidR="00F7534F">
        <w:rPr>
          <w:sz w:val="24"/>
          <w:szCs w:val="24"/>
        </w:rPr>
        <w:t>41.2.13</w:t>
      </w:r>
      <w:r w:rsidR="00A052D7">
        <w:rPr>
          <w:sz w:val="24"/>
          <w:szCs w:val="24"/>
        </w:rPr>
        <w:fldChar w:fldCharType="end"/>
      </w:r>
      <w:r w:rsidR="00D744A2">
        <w:rPr>
          <w:sz w:val="24"/>
          <w:szCs w:val="24"/>
        </w:rPr>
        <w:t xml:space="preserve"> –</w:t>
      </w:r>
      <w:r w:rsidR="00A052D7">
        <w:rPr>
          <w:sz w:val="24"/>
          <w:szCs w:val="24"/>
        </w:rPr>
        <w:t xml:space="preserve"> </w:t>
      </w:r>
      <w:r w:rsidR="00A052D7">
        <w:rPr>
          <w:sz w:val="24"/>
          <w:szCs w:val="24"/>
        </w:rPr>
        <w:fldChar w:fldCharType="begin"/>
      </w:r>
      <w:r w:rsidR="00A052D7">
        <w:rPr>
          <w:sz w:val="24"/>
          <w:szCs w:val="24"/>
        </w:rPr>
        <w:instrText xml:space="preserve"> REF _Ref106253257 \r \h </w:instrText>
      </w:r>
      <w:r w:rsidR="00A052D7">
        <w:rPr>
          <w:sz w:val="24"/>
          <w:szCs w:val="24"/>
        </w:rPr>
      </w:r>
      <w:r w:rsidR="00A052D7">
        <w:rPr>
          <w:sz w:val="24"/>
          <w:szCs w:val="24"/>
        </w:rPr>
        <w:fldChar w:fldCharType="separate"/>
      </w:r>
      <w:r w:rsidR="00F7534F">
        <w:rPr>
          <w:sz w:val="24"/>
          <w:szCs w:val="24"/>
        </w:rPr>
        <w:t>41.2.14</w:t>
      </w:r>
      <w:r w:rsidR="00A052D7">
        <w:rPr>
          <w:sz w:val="24"/>
          <w:szCs w:val="24"/>
        </w:rPr>
        <w:fldChar w:fldCharType="end"/>
      </w:r>
      <w:r w:rsidR="000E7D7F" w:rsidRPr="00ED22E6">
        <w:rPr>
          <w:sz w:val="24"/>
          <w:szCs w:val="24"/>
        </w:rPr>
        <w:t xml:space="preserve"> punktuose nurodytais atvejais</w:t>
      </w:r>
      <w:bookmarkStart w:id="1161" w:name="_Ref309141578"/>
      <w:bookmarkStart w:id="1162" w:name="_Ref309218164"/>
      <w:bookmarkStart w:id="1163" w:name="_Ref310269485"/>
      <w:bookmarkEnd w:id="1157"/>
      <w:bookmarkEnd w:id="1158"/>
      <w:bookmarkEnd w:id="1160"/>
      <w:r w:rsidRPr="002409C1">
        <w:rPr>
          <w:sz w:val="24"/>
          <w:szCs w:val="24"/>
        </w:rPr>
        <w:t>.</w:t>
      </w:r>
      <w:bookmarkEnd w:id="1156"/>
      <w:bookmarkEnd w:id="1161"/>
      <w:bookmarkEnd w:id="1162"/>
      <w:bookmarkEnd w:id="1163"/>
    </w:p>
    <w:p w14:paraId="7CE6CE03" w14:textId="48B0F545" w:rsidR="00F467EC" w:rsidRPr="00EF7CDF" w:rsidRDefault="00F467EC" w:rsidP="00107D53">
      <w:pPr>
        <w:pStyle w:val="paragrafai"/>
        <w:tabs>
          <w:tab w:val="num" w:pos="1418"/>
        </w:tabs>
        <w:ind w:left="1418" w:hanging="851"/>
        <w:rPr>
          <w:sz w:val="24"/>
          <w:szCs w:val="24"/>
        </w:rPr>
      </w:pPr>
      <w:bookmarkStart w:id="1164" w:name="_Ref137382490"/>
      <w:bookmarkStart w:id="1165" w:name="_Toc284496811"/>
      <w:r w:rsidRPr="009C2D1C">
        <w:rPr>
          <w:sz w:val="24"/>
          <w:szCs w:val="24"/>
        </w:rPr>
        <w:t xml:space="preserve">Šalys susitaria, kad Sutarties esminiais pažeidimais </w:t>
      </w:r>
      <w:r w:rsidR="001000D3" w:rsidRPr="009C2D1C">
        <w:rPr>
          <w:sz w:val="24"/>
          <w:szCs w:val="24"/>
        </w:rPr>
        <w:t xml:space="preserve">Sutarties </w:t>
      </w:r>
      <w:r w:rsidRPr="00553BB9">
        <w:rPr>
          <w:sz w:val="24"/>
          <w:szCs w:val="24"/>
        </w:rPr>
        <w:fldChar w:fldCharType="begin"/>
      </w:r>
      <w:r w:rsidRPr="009C2D1C">
        <w:rPr>
          <w:sz w:val="24"/>
          <w:szCs w:val="24"/>
        </w:rPr>
        <w:instrText xml:space="preserve"> REF _Ref309141578 \r \h </w:instrText>
      </w:r>
      <w:r w:rsidR="002D5DCF" w:rsidRPr="009C2D1C">
        <w:rPr>
          <w:sz w:val="24"/>
          <w:szCs w:val="24"/>
        </w:rPr>
        <w:instrText xml:space="preserve"> \* MERGEFORMAT </w:instrText>
      </w:r>
      <w:r w:rsidRPr="00553BB9">
        <w:rPr>
          <w:sz w:val="24"/>
          <w:szCs w:val="24"/>
        </w:rPr>
      </w:r>
      <w:r w:rsidRPr="00553BB9">
        <w:rPr>
          <w:sz w:val="24"/>
          <w:szCs w:val="24"/>
        </w:rPr>
        <w:fldChar w:fldCharType="separate"/>
      </w:r>
      <w:r w:rsidR="00F7534F">
        <w:rPr>
          <w:sz w:val="24"/>
          <w:szCs w:val="24"/>
        </w:rPr>
        <w:t>41.1</w:t>
      </w:r>
      <w:r w:rsidRPr="00553BB9">
        <w:rPr>
          <w:sz w:val="24"/>
          <w:szCs w:val="24"/>
        </w:rPr>
        <w:fldChar w:fldCharType="end"/>
      </w:r>
      <w:r w:rsidRPr="00553BB9">
        <w:rPr>
          <w:sz w:val="24"/>
          <w:szCs w:val="24"/>
        </w:rPr>
        <w:t> p</w:t>
      </w:r>
      <w:r w:rsidR="000A631E" w:rsidRPr="00553BB9">
        <w:rPr>
          <w:sz w:val="24"/>
          <w:szCs w:val="24"/>
        </w:rPr>
        <w:t>unkto</w:t>
      </w:r>
      <w:r w:rsidRPr="00214951">
        <w:rPr>
          <w:sz w:val="24"/>
          <w:szCs w:val="24"/>
        </w:rPr>
        <w:t xml:space="preserve"> </w:t>
      </w:r>
      <w:r w:rsidR="00E00F1C" w:rsidRPr="00892586">
        <w:rPr>
          <w:sz w:val="24"/>
          <w:szCs w:val="24"/>
        </w:rPr>
        <w:t xml:space="preserve">prasme </w:t>
      </w:r>
      <w:r w:rsidRPr="00EF7CDF">
        <w:rPr>
          <w:sz w:val="24"/>
          <w:szCs w:val="24"/>
        </w:rPr>
        <w:t>bus laikomi šie pažeidimai</w:t>
      </w:r>
      <w:r w:rsidR="007B4320">
        <w:rPr>
          <w:sz w:val="24"/>
          <w:szCs w:val="24"/>
        </w:rPr>
        <w:t xml:space="preserve">, </w:t>
      </w:r>
      <w:r w:rsidR="00F17949">
        <w:rPr>
          <w:sz w:val="24"/>
          <w:szCs w:val="24"/>
        </w:rPr>
        <w:t>kai</w:t>
      </w:r>
      <w:r w:rsidRPr="00EF7CDF">
        <w:rPr>
          <w:sz w:val="24"/>
          <w:szCs w:val="24"/>
        </w:rPr>
        <w:t>:</w:t>
      </w:r>
      <w:bookmarkEnd w:id="1164"/>
      <w:bookmarkEnd w:id="1165"/>
    </w:p>
    <w:p w14:paraId="195FFCB8" w14:textId="76D7C2F2" w:rsidR="00F467EC" w:rsidRDefault="00732D63" w:rsidP="00370ECF">
      <w:pPr>
        <w:pStyle w:val="paragrafesraas"/>
        <w:tabs>
          <w:tab w:val="num" w:pos="2268"/>
        </w:tabs>
        <w:ind w:left="2268" w:hanging="851"/>
        <w:rPr>
          <w:color w:val="000000"/>
          <w:sz w:val="24"/>
          <w:szCs w:val="24"/>
        </w:rPr>
      </w:pPr>
      <w:bookmarkStart w:id="1166" w:name="_Ref106253245"/>
      <w:r w:rsidRPr="00BB0380">
        <w:rPr>
          <w:color w:val="000000"/>
          <w:sz w:val="24"/>
          <w:szCs w:val="24"/>
        </w:rPr>
        <w:t xml:space="preserve">daugiau kaip 45 (keturiasdešimt penkias) dienas pradelsiama Sutarties </w:t>
      </w:r>
      <w:r w:rsidR="003B2140">
        <w:rPr>
          <w:color w:val="000000"/>
          <w:sz w:val="24"/>
          <w:szCs w:val="24"/>
        </w:rPr>
        <w:fldChar w:fldCharType="begin"/>
      </w:r>
      <w:r w:rsidR="003B2140">
        <w:rPr>
          <w:color w:val="000000"/>
          <w:sz w:val="24"/>
          <w:szCs w:val="24"/>
        </w:rPr>
        <w:instrText xml:space="preserve"> REF _Ref283374680 \r \h </w:instrText>
      </w:r>
      <w:r w:rsidR="003B2140">
        <w:rPr>
          <w:color w:val="000000"/>
          <w:sz w:val="24"/>
          <w:szCs w:val="24"/>
        </w:rPr>
      </w:r>
      <w:r w:rsidR="003B2140">
        <w:rPr>
          <w:color w:val="000000"/>
          <w:sz w:val="24"/>
          <w:szCs w:val="24"/>
        </w:rPr>
        <w:fldChar w:fldCharType="separate"/>
      </w:r>
      <w:r w:rsidR="00F7534F">
        <w:rPr>
          <w:color w:val="000000"/>
          <w:sz w:val="24"/>
          <w:szCs w:val="24"/>
        </w:rPr>
        <w:t>3.2</w:t>
      </w:r>
      <w:r w:rsidR="003B2140">
        <w:rPr>
          <w:color w:val="000000"/>
          <w:sz w:val="24"/>
          <w:szCs w:val="24"/>
        </w:rPr>
        <w:fldChar w:fldCharType="end"/>
      </w:r>
      <w:r w:rsidR="005B7962">
        <w:rPr>
          <w:color w:val="000000"/>
          <w:sz w:val="24"/>
          <w:szCs w:val="24"/>
        </w:rPr>
        <w:t xml:space="preserve"> </w:t>
      </w:r>
      <w:r w:rsidRPr="00BB0380">
        <w:rPr>
          <w:color w:val="000000"/>
          <w:sz w:val="24"/>
          <w:szCs w:val="24"/>
        </w:rPr>
        <w:t xml:space="preserve">punkte numatyta Sutarties įsigaliojimo visa apimtimi data (atsižvelgiant į visus jos pratęsimus) dėl to, kad neįvykdomos nuo Privataus subjekto priklausančios Išankstinės sutarties įsigaliojimo sąlygos. Šalys gali susitarti nelaukti šio termino pabaigos, jeigu pagrįstai galima spręsti, kad Sutarties </w:t>
      </w:r>
      <w:r w:rsidRPr="00BB0380">
        <w:rPr>
          <w:color w:val="000000"/>
          <w:sz w:val="24"/>
          <w:szCs w:val="24"/>
        </w:rPr>
        <w:fldChar w:fldCharType="begin"/>
      </w:r>
      <w:r w:rsidRPr="00732D63">
        <w:rPr>
          <w:color w:val="000000"/>
          <w:sz w:val="24"/>
          <w:szCs w:val="24"/>
        </w:rPr>
        <w:instrText xml:space="preserve"> REF _Ref283650822 \r \h  \* MERGEFORMAT </w:instrText>
      </w:r>
      <w:r w:rsidRPr="00BB0380">
        <w:rPr>
          <w:color w:val="000000"/>
          <w:sz w:val="24"/>
          <w:szCs w:val="24"/>
        </w:rPr>
      </w:r>
      <w:r w:rsidRPr="00BB0380">
        <w:rPr>
          <w:color w:val="000000"/>
          <w:sz w:val="24"/>
          <w:szCs w:val="24"/>
        </w:rPr>
        <w:fldChar w:fldCharType="separate"/>
      </w:r>
      <w:r w:rsidR="00F7534F">
        <w:rPr>
          <w:color w:val="000000"/>
          <w:sz w:val="24"/>
          <w:szCs w:val="24"/>
        </w:rPr>
        <w:t>3</w:t>
      </w:r>
      <w:r w:rsidRPr="00BB0380">
        <w:rPr>
          <w:color w:val="000000"/>
          <w:sz w:val="24"/>
          <w:szCs w:val="24"/>
        </w:rPr>
        <w:fldChar w:fldCharType="end"/>
      </w:r>
      <w:r w:rsidRPr="00BB0380">
        <w:rPr>
          <w:color w:val="000000"/>
          <w:sz w:val="24"/>
          <w:szCs w:val="24"/>
        </w:rPr>
        <w:t xml:space="preserve"> punkte nurodytos Išankstinės sutarties įsigaliojimo sąlygos per šį terminą nebus įvykdytos</w:t>
      </w:r>
      <w:r w:rsidR="00F467EC" w:rsidRPr="00AF5E06">
        <w:rPr>
          <w:color w:val="000000"/>
          <w:sz w:val="24"/>
          <w:szCs w:val="24"/>
        </w:rPr>
        <w:t>;</w:t>
      </w:r>
      <w:bookmarkEnd w:id="1166"/>
    </w:p>
    <w:p w14:paraId="126ECBF4" w14:textId="187A2D04" w:rsidR="00F467EC" w:rsidRPr="00BB0380" w:rsidRDefault="00732D63" w:rsidP="00952D37">
      <w:pPr>
        <w:pStyle w:val="paragrafesraas"/>
        <w:tabs>
          <w:tab w:val="num" w:pos="2268"/>
        </w:tabs>
        <w:ind w:left="2268" w:hanging="851"/>
        <w:rPr>
          <w:color w:val="000000"/>
          <w:sz w:val="24"/>
          <w:szCs w:val="24"/>
        </w:rPr>
      </w:pPr>
      <w:bookmarkStart w:id="1167" w:name="_Ref106261610"/>
      <w:r w:rsidRPr="00ED22E6">
        <w:rPr>
          <w:sz w:val="24"/>
          <w:szCs w:val="24"/>
        </w:rPr>
        <w:t xml:space="preserve">Privatus subjektas, atsižvelgus į Darbų atlikimo plane nurodytą </w:t>
      </w:r>
      <w:r w:rsidR="00CE06D5" w:rsidRPr="006004CC">
        <w:rPr>
          <w:sz w:val="24"/>
          <w:szCs w:val="24"/>
        </w:rPr>
        <w:t>bendrosios projekto ekspertizės akto gavimo datą</w:t>
      </w:r>
      <w:r w:rsidR="00CE06D5" w:rsidRPr="0022221D">
        <w:rPr>
          <w:sz w:val="24"/>
          <w:szCs w:val="24"/>
        </w:rPr>
        <w:t xml:space="preserve">, daugiau kaip 60 (šešiasdešimt) dienų vėluoja </w:t>
      </w:r>
      <w:r w:rsidR="00CE06D5" w:rsidRPr="006004CC">
        <w:rPr>
          <w:sz w:val="24"/>
          <w:szCs w:val="24"/>
        </w:rPr>
        <w:t>gauti bendrosios projekto ekspertizės teigiamą aktą</w:t>
      </w:r>
      <w:r w:rsidR="00F467EC" w:rsidRPr="00BB0380">
        <w:rPr>
          <w:color w:val="000000"/>
          <w:sz w:val="24"/>
          <w:szCs w:val="24"/>
        </w:rPr>
        <w:t>;</w:t>
      </w:r>
      <w:bookmarkEnd w:id="1167"/>
    </w:p>
    <w:p w14:paraId="3F931074" w14:textId="7DBBA20A" w:rsidR="00F467EC" w:rsidRPr="00732D63" w:rsidRDefault="00732D63" w:rsidP="00952D37">
      <w:pPr>
        <w:pStyle w:val="paragrafesraas"/>
        <w:tabs>
          <w:tab w:val="num" w:pos="2268"/>
        </w:tabs>
        <w:ind w:left="2268" w:hanging="851"/>
        <w:rPr>
          <w:sz w:val="24"/>
          <w:szCs w:val="24"/>
        </w:rPr>
      </w:pPr>
      <w:bookmarkStart w:id="1168" w:name="_Ref106261761"/>
      <w:r w:rsidRPr="002409C1">
        <w:rPr>
          <w:color w:val="000000"/>
          <w:sz w:val="24"/>
          <w:szCs w:val="24"/>
        </w:rPr>
        <w:t xml:space="preserve">dėl </w:t>
      </w:r>
      <w:r w:rsidRPr="00AF5E06">
        <w:rPr>
          <w:color w:val="000000"/>
          <w:sz w:val="24"/>
          <w:szCs w:val="24"/>
        </w:rPr>
        <w:t>Privatus subjekto</w:t>
      </w:r>
      <w:r w:rsidRPr="00FA0406">
        <w:rPr>
          <w:color w:val="000000"/>
          <w:sz w:val="24"/>
          <w:szCs w:val="24"/>
        </w:rPr>
        <w:t xml:space="preserve"> </w:t>
      </w:r>
      <w:r w:rsidRPr="000250EE">
        <w:rPr>
          <w:color w:val="000000"/>
          <w:sz w:val="24"/>
          <w:szCs w:val="24"/>
        </w:rPr>
        <w:t>kaltės ar jo rizikai priskirtinų aplinkybių</w:t>
      </w:r>
      <w:r w:rsidRPr="00FB23EA">
        <w:rPr>
          <w:color w:val="000000"/>
          <w:sz w:val="24"/>
          <w:szCs w:val="24"/>
        </w:rPr>
        <w:t xml:space="preserve"> </w:t>
      </w:r>
      <w:r w:rsidRPr="0055411E">
        <w:rPr>
          <w:color w:val="000000"/>
          <w:sz w:val="24"/>
          <w:szCs w:val="24"/>
        </w:rPr>
        <w:t xml:space="preserve">daugiau kaip </w:t>
      </w:r>
      <w:r w:rsidRPr="00500499">
        <w:rPr>
          <w:color w:val="000000"/>
          <w:sz w:val="24"/>
          <w:szCs w:val="24"/>
        </w:rPr>
        <w:t>60 (šešiasdešimt) dienų vėluoja</w:t>
      </w:r>
      <w:r w:rsidRPr="00822C55">
        <w:rPr>
          <w:color w:val="000000"/>
          <w:sz w:val="24"/>
          <w:szCs w:val="24"/>
        </w:rPr>
        <w:t xml:space="preserve"> Eksploatacijos pradžia</w:t>
      </w:r>
      <w:r w:rsidR="00F467EC" w:rsidRPr="00732D63">
        <w:rPr>
          <w:sz w:val="24"/>
          <w:szCs w:val="24"/>
        </w:rPr>
        <w:t>;</w:t>
      </w:r>
      <w:bookmarkEnd w:id="1168"/>
    </w:p>
    <w:p w14:paraId="07EB108E" w14:textId="1A596818" w:rsidR="00F467EC" w:rsidRPr="00A052D7" w:rsidRDefault="00F467EC" w:rsidP="00370ECF">
      <w:pPr>
        <w:pStyle w:val="paragrafesraas"/>
        <w:tabs>
          <w:tab w:val="num" w:pos="2268"/>
        </w:tabs>
        <w:ind w:left="2268" w:hanging="851"/>
        <w:rPr>
          <w:sz w:val="24"/>
          <w:szCs w:val="24"/>
        </w:rPr>
      </w:pPr>
      <w:r w:rsidRPr="00732D63">
        <w:rPr>
          <w:sz w:val="24"/>
          <w:szCs w:val="24"/>
        </w:rPr>
        <w:t>Privatus subjektas</w:t>
      </w:r>
      <w:r w:rsidR="007D78C1" w:rsidRPr="00732D63">
        <w:rPr>
          <w:sz w:val="24"/>
          <w:szCs w:val="24"/>
        </w:rPr>
        <w:t xml:space="preserve"> ar Investuotojas</w:t>
      </w:r>
      <w:r w:rsidRPr="00732D63">
        <w:rPr>
          <w:sz w:val="24"/>
          <w:szCs w:val="24"/>
        </w:rPr>
        <w:t xml:space="preserve"> pažeidžia šios Sutarties</w:t>
      </w:r>
      <w:r w:rsidR="00A052D7">
        <w:rPr>
          <w:sz w:val="24"/>
          <w:szCs w:val="24"/>
        </w:rPr>
        <w:t xml:space="preserve"> </w:t>
      </w:r>
      <w:r w:rsidR="00A052D7" w:rsidRPr="00A052D7">
        <w:rPr>
          <w:sz w:val="24"/>
          <w:szCs w:val="24"/>
        </w:rPr>
        <w:fldChar w:fldCharType="begin"/>
      </w:r>
      <w:r w:rsidR="00A052D7" w:rsidRPr="00A052D7">
        <w:rPr>
          <w:sz w:val="24"/>
          <w:szCs w:val="24"/>
        </w:rPr>
        <w:instrText xml:space="preserve"> REF _Ref106253311 \r \h </w:instrText>
      </w:r>
      <w:r w:rsidR="00A052D7">
        <w:rPr>
          <w:sz w:val="24"/>
          <w:szCs w:val="24"/>
        </w:rPr>
        <w:instrText xml:space="preserve"> \* MERGEFORMAT </w:instrText>
      </w:r>
      <w:r w:rsidR="00A052D7" w:rsidRPr="00A052D7">
        <w:rPr>
          <w:sz w:val="24"/>
          <w:szCs w:val="24"/>
        </w:rPr>
      </w:r>
      <w:r w:rsidR="00A052D7" w:rsidRPr="00A052D7">
        <w:rPr>
          <w:sz w:val="24"/>
          <w:szCs w:val="24"/>
        </w:rPr>
        <w:fldChar w:fldCharType="separate"/>
      </w:r>
      <w:r w:rsidR="00F7534F">
        <w:rPr>
          <w:sz w:val="24"/>
          <w:szCs w:val="24"/>
        </w:rPr>
        <w:t>7.1.1</w:t>
      </w:r>
      <w:r w:rsidR="00A052D7" w:rsidRPr="00A052D7">
        <w:rPr>
          <w:sz w:val="24"/>
          <w:szCs w:val="24"/>
        </w:rPr>
        <w:fldChar w:fldCharType="end"/>
      </w:r>
      <w:r w:rsidR="00A052D7" w:rsidRPr="00A052D7">
        <w:rPr>
          <w:sz w:val="24"/>
          <w:szCs w:val="24"/>
        </w:rPr>
        <w:t xml:space="preserve"> </w:t>
      </w:r>
      <w:r w:rsidR="0020357D">
        <w:rPr>
          <w:sz w:val="24"/>
          <w:szCs w:val="24"/>
        </w:rPr>
        <w:t xml:space="preserve">– </w:t>
      </w:r>
      <w:r w:rsidR="00A052D7">
        <w:rPr>
          <w:sz w:val="24"/>
          <w:szCs w:val="24"/>
        </w:rPr>
        <w:fldChar w:fldCharType="begin"/>
      </w:r>
      <w:r w:rsidR="00A052D7">
        <w:rPr>
          <w:sz w:val="24"/>
          <w:szCs w:val="24"/>
        </w:rPr>
        <w:instrText xml:space="preserve"> REF _Ref106253359 \r \h </w:instrText>
      </w:r>
      <w:r w:rsidR="00A052D7">
        <w:rPr>
          <w:sz w:val="24"/>
          <w:szCs w:val="24"/>
        </w:rPr>
      </w:r>
      <w:r w:rsidR="00A052D7">
        <w:rPr>
          <w:sz w:val="24"/>
          <w:szCs w:val="24"/>
        </w:rPr>
        <w:fldChar w:fldCharType="separate"/>
      </w:r>
      <w:r w:rsidR="00F7534F">
        <w:rPr>
          <w:sz w:val="24"/>
          <w:szCs w:val="24"/>
        </w:rPr>
        <w:t>7.1.2</w:t>
      </w:r>
      <w:r w:rsidR="00A052D7">
        <w:rPr>
          <w:sz w:val="24"/>
          <w:szCs w:val="24"/>
        </w:rPr>
        <w:fldChar w:fldCharType="end"/>
      </w:r>
      <w:r w:rsidR="0020357D">
        <w:rPr>
          <w:sz w:val="24"/>
          <w:szCs w:val="24"/>
        </w:rPr>
        <w:t xml:space="preserve">, </w:t>
      </w:r>
      <w:r w:rsidR="00A052D7">
        <w:rPr>
          <w:sz w:val="24"/>
          <w:szCs w:val="24"/>
        </w:rPr>
        <w:fldChar w:fldCharType="begin"/>
      </w:r>
      <w:r w:rsidR="00A052D7">
        <w:rPr>
          <w:sz w:val="24"/>
          <w:szCs w:val="24"/>
        </w:rPr>
        <w:instrText xml:space="preserve"> REF _Ref106253365 \r \h </w:instrText>
      </w:r>
      <w:r w:rsidR="00A052D7">
        <w:rPr>
          <w:sz w:val="24"/>
          <w:szCs w:val="24"/>
        </w:rPr>
      </w:r>
      <w:r w:rsidR="00A052D7">
        <w:rPr>
          <w:sz w:val="24"/>
          <w:szCs w:val="24"/>
        </w:rPr>
        <w:fldChar w:fldCharType="separate"/>
      </w:r>
      <w:r w:rsidR="00F7534F">
        <w:rPr>
          <w:sz w:val="24"/>
          <w:szCs w:val="24"/>
        </w:rPr>
        <w:t>7.1.8</w:t>
      </w:r>
      <w:r w:rsidR="00A052D7">
        <w:rPr>
          <w:sz w:val="24"/>
          <w:szCs w:val="24"/>
        </w:rPr>
        <w:fldChar w:fldCharType="end"/>
      </w:r>
      <w:r w:rsidR="000B17E2">
        <w:rPr>
          <w:sz w:val="24"/>
          <w:szCs w:val="24"/>
        </w:rPr>
        <w:t xml:space="preserve"> -</w:t>
      </w:r>
      <w:r w:rsidR="00A052D7">
        <w:rPr>
          <w:sz w:val="24"/>
          <w:szCs w:val="24"/>
        </w:rPr>
        <w:t xml:space="preserve"> </w:t>
      </w:r>
      <w:r w:rsidR="00A052D7">
        <w:rPr>
          <w:sz w:val="24"/>
          <w:szCs w:val="24"/>
        </w:rPr>
        <w:fldChar w:fldCharType="begin"/>
      </w:r>
      <w:r w:rsidR="00A052D7">
        <w:rPr>
          <w:sz w:val="24"/>
          <w:szCs w:val="24"/>
        </w:rPr>
        <w:instrText xml:space="preserve"> REF _Ref106253377 \r \h </w:instrText>
      </w:r>
      <w:r w:rsidR="00A052D7">
        <w:rPr>
          <w:sz w:val="24"/>
          <w:szCs w:val="24"/>
        </w:rPr>
      </w:r>
      <w:r w:rsidR="00A052D7">
        <w:rPr>
          <w:sz w:val="24"/>
          <w:szCs w:val="24"/>
        </w:rPr>
        <w:fldChar w:fldCharType="separate"/>
      </w:r>
      <w:r w:rsidR="00F7534F">
        <w:rPr>
          <w:sz w:val="24"/>
          <w:szCs w:val="24"/>
        </w:rPr>
        <w:t>7.1.10</w:t>
      </w:r>
      <w:r w:rsidR="00A052D7">
        <w:rPr>
          <w:sz w:val="24"/>
          <w:szCs w:val="24"/>
        </w:rPr>
        <w:fldChar w:fldCharType="end"/>
      </w:r>
      <w:r w:rsidR="00A052D7">
        <w:rPr>
          <w:sz w:val="24"/>
          <w:szCs w:val="24"/>
        </w:rPr>
        <w:t xml:space="preserve">, </w:t>
      </w:r>
      <w:r w:rsidR="00A052D7">
        <w:rPr>
          <w:sz w:val="24"/>
          <w:szCs w:val="24"/>
        </w:rPr>
        <w:fldChar w:fldCharType="begin"/>
      </w:r>
      <w:r w:rsidR="00A052D7">
        <w:rPr>
          <w:sz w:val="24"/>
          <w:szCs w:val="24"/>
        </w:rPr>
        <w:instrText xml:space="preserve"> REF _Ref106253389 \r \h </w:instrText>
      </w:r>
      <w:r w:rsidR="00A052D7">
        <w:rPr>
          <w:sz w:val="24"/>
          <w:szCs w:val="24"/>
        </w:rPr>
      </w:r>
      <w:r w:rsidR="00A052D7">
        <w:rPr>
          <w:sz w:val="24"/>
          <w:szCs w:val="24"/>
        </w:rPr>
        <w:fldChar w:fldCharType="separate"/>
      </w:r>
      <w:r w:rsidR="00F7534F">
        <w:rPr>
          <w:sz w:val="24"/>
          <w:szCs w:val="24"/>
        </w:rPr>
        <w:t>7.1.14</w:t>
      </w:r>
      <w:r w:rsidR="00A052D7">
        <w:rPr>
          <w:sz w:val="24"/>
          <w:szCs w:val="24"/>
        </w:rPr>
        <w:fldChar w:fldCharType="end"/>
      </w:r>
      <w:r w:rsidR="00A052D7">
        <w:rPr>
          <w:sz w:val="24"/>
          <w:szCs w:val="24"/>
        </w:rPr>
        <w:t xml:space="preserve">, </w:t>
      </w:r>
      <w:r w:rsidR="00A052D7">
        <w:rPr>
          <w:sz w:val="24"/>
          <w:szCs w:val="24"/>
        </w:rPr>
        <w:fldChar w:fldCharType="begin"/>
      </w:r>
      <w:r w:rsidR="00A052D7">
        <w:rPr>
          <w:sz w:val="24"/>
          <w:szCs w:val="24"/>
        </w:rPr>
        <w:instrText xml:space="preserve"> REF _Ref106253442 \r \h </w:instrText>
      </w:r>
      <w:r w:rsidR="00A052D7">
        <w:rPr>
          <w:sz w:val="24"/>
          <w:szCs w:val="24"/>
        </w:rPr>
      </w:r>
      <w:r w:rsidR="00A052D7">
        <w:rPr>
          <w:sz w:val="24"/>
          <w:szCs w:val="24"/>
        </w:rPr>
        <w:fldChar w:fldCharType="separate"/>
      </w:r>
      <w:r w:rsidR="00F7534F">
        <w:rPr>
          <w:sz w:val="24"/>
          <w:szCs w:val="24"/>
        </w:rPr>
        <w:t>7.1.15</w:t>
      </w:r>
      <w:r w:rsidR="00A052D7">
        <w:rPr>
          <w:sz w:val="24"/>
          <w:szCs w:val="24"/>
        </w:rPr>
        <w:fldChar w:fldCharType="end"/>
      </w:r>
      <w:r w:rsidR="00A052D7" w:rsidRPr="00A052D7">
        <w:rPr>
          <w:sz w:val="24"/>
          <w:szCs w:val="24"/>
        </w:rPr>
        <w:t xml:space="preserve"> </w:t>
      </w:r>
      <w:r w:rsidRPr="00A052D7">
        <w:rPr>
          <w:sz w:val="24"/>
          <w:szCs w:val="24"/>
        </w:rPr>
        <w:t xml:space="preserve">punkte numatytus pareiškimus ir garantijas ir tai turi </w:t>
      </w:r>
      <w:r w:rsidR="00572A72" w:rsidRPr="00A052D7">
        <w:rPr>
          <w:sz w:val="24"/>
          <w:szCs w:val="24"/>
        </w:rPr>
        <w:t xml:space="preserve">esminės įtakos </w:t>
      </w:r>
      <w:r w:rsidRPr="00A052D7">
        <w:rPr>
          <w:sz w:val="24"/>
          <w:szCs w:val="24"/>
        </w:rPr>
        <w:t>tinkamam Sutarties vykdymui;</w:t>
      </w:r>
    </w:p>
    <w:p w14:paraId="422FCD83" w14:textId="27565BEA" w:rsidR="000A0269" w:rsidRPr="002A2DA3" w:rsidRDefault="000A0269" w:rsidP="00370ECF">
      <w:pPr>
        <w:pStyle w:val="paragrafesraas"/>
        <w:tabs>
          <w:tab w:val="num" w:pos="2268"/>
        </w:tabs>
        <w:ind w:left="2268" w:hanging="851"/>
        <w:rPr>
          <w:sz w:val="24"/>
          <w:szCs w:val="24"/>
        </w:rPr>
      </w:pPr>
      <w:bookmarkStart w:id="1169" w:name="_Hlk140212671"/>
      <w:r w:rsidRPr="002A2DA3">
        <w:rPr>
          <w:sz w:val="24"/>
          <w:szCs w:val="24"/>
        </w:rPr>
        <w:t xml:space="preserve">jeigu </w:t>
      </w:r>
      <w:r w:rsidR="0074336D">
        <w:rPr>
          <w:sz w:val="24"/>
          <w:szCs w:val="24"/>
        </w:rPr>
        <w:t xml:space="preserve">pažeidimas, nurodytas </w:t>
      </w:r>
      <w:r w:rsidR="00732D63" w:rsidRPr="002A2DA3">
        <w:rPr>
          <w:sz w:val="24"/>
          <w:szCs w:val="24"/>
        </w:rPr>
        <w:t xml:space="preserve">Sutarties </w:t>
      </w:r>
      <w:r w:rsidR="008C7B62" w:rsidRPr="002A2DA3">
        <w:rPr>
          <w:sz w:val="24"/>
          <w:szCs w:val="24"/>
        </w:rPr>
        <w:fldChar w:fldCharType="begin"/>
      </w:r>
      <w:r w:rsidR="008C7B62" w:rsidRPr="002A2DA3">
        <w:rPr>
          <w:sz w:val="24"/>
          <w:szCs w:val="24"/>
        </w:rPr>
        <w:instrText xml:space="preserve"> REF _Ref110234991 \r \h </w:instrText>
      </w:r>
      <w:r w:rsidR="00940730" w:rsidRPr="00952D37">
        <w:rPr>
          <w:sz w:val="24"/>
          <w:szCs w:val="24"/>
        </w:rPr>
        <w:instrText xml:space="preserve"> \* MERGEFORMAT </w:instrText>
      </w:r>
      <w:r w:rsidR="008C7B62" w:rsidRPr="002A2DA3">
        <w:rPr>
          <w:sz w:val="24"/>
          <w:szCs w:val="24"/>
        </w:rPr>
      </w:r>
      <w:r w:rsidR="008C7B62" w:rsidRPr="002A2DA3">
        <w:rPr>
          <w:sz w:val="24"/>
          <w:szCs w:val="24"/>
        </w:rPr>
        <w:fldChar w:fldCharType="separate"/>
      </w:r>
      <w:r w:rsidR="00F7534F">
        <w:rPr>
          <w:sz w:val="24"/>
          <w:szCs w:val="24"/>
        </w:rPr>
        <w:t>3</w:t>
      </w:r>
      <w:r w:rsidR="008C7B62" w:rsidRPr="002A2DA3">
        <w:rPr>
          <w:sz w:val="24"/>
          <w:szCs w:val="24"/>
        </w:rPr>
        <w:fldChar w:fldCharType="end"/>
      </w:r>
      <w:r w:rsidR="008C7B62" w:rsidRPr="002A2DA3">
        <w:rPr>
          <w:sz w:val="24"/>
          <w:szCs w:val="24"/>
        </w:rPr>
        <w:t xml:space="preserve"> </w:t>
      </w:r>
      <w:r w:rsidR="00732D63" w:rsidRPr="002A2DA3">
        <w:rPr>
          <w:sz w:val="24"/>
          <w:szCs w:val="24"/>
        </w:rPr>
        <w:t xml:space="preserve">priedo </w:t>
      </w:r>
      <w:r w:rsidR="00732D63" w:rsidRPr="002A2DA3">
        <w:rPr>
          <w:i/>
          <w:sz w:val="24"/>
          <w:szCs w:val="24"/>
        </w:rPr>
        <w:t>Atsiskaitymų ir mokėjimų tvarka</w:t>
      </w:r>
      <w:r w:rsidR="00732D63" w:rsidRPr="002A2DA3">
        <w:rPr>
          <w:sz w:val="24"/>
          <w:szCs w:val="24"/>
        </w:rPr>
        <w:t xml:space="preserve"> 4 priedėlyje </w:t>
      </w:r>
      <w:r w:rsidR="00732D63" w:rsidRPr="002A2DA3">
        <w:rPr>
          <w:i/>
          <w:sz w:val="24"/>
          <w:szCs w:val="24"/>
        </w:rPr>
        <w:t xml:space="preserve">Išskaitų </w:t>
      </w:r>
      <w:r w:rsidR="0075478E" w:rsidRPr="002A2DA3">
        <w:rPr>
          <w:i/>
          <w:sz w:val="24"/>
          <w:szCs w:val="24"/>
        </w:rPr>
        <w:t xml:space="preserve">ir baudavimo </w:t>
      </w:r>
      <w:r w:rsidR="00732D63" w:rsidRPr="002A2DA3">
        <w:rPr>
          <w:i/>
          <w:sz w:val="24"/>
          <w:szCs w:val="24"/>
        </w:rPr>
        <w:t>mechanizmas</w:t>
      </w:r>
      <w:r w:rsidR="00732D63" w:rsidRPr="002A2DA3">
        <w:rPr>
          <w:sz w:val="24"/>
          <w:szCs w:val="24"/>
        </w:rPr>
        <w:t xml:space="preserve"> </w:t>
      </w:r>
      <w:r w:rsidR="0074336D" w:rsidRPr="00DF0BBC">
        <w:rPr>
          <w:sz w:val="24"/>
          <w:szCs w:val="24"/>
        </w:rPr>
        <w:t>neištaisomas</w:t>
      </w:r>
      <w:r w:rsidR="0074336D">
        <w:rPr>
          <w:sz w:val="24"/>
          <w:szCs w:val="24"/>
        </w:rPr>
        <w:t xml:space="preserve"> ilgiau </w:t>
      </w:r>
      <w:r w:rsidR="00732D63" w:rsidRPr="002A2DA3">
        <w:rPr>
          <w:sz w:val="24"/>
          <w:szCs w:val="24"/>
        </w:rPr>
        <w:t xml:space="preserve">kaip </w:t>
      </w:r>
      <w:r w:rsidR="00BC0890">
        <w:rPr>
          <w:sz w:val="24"/>
          <w:szCs w:val="24"/>
        </w:rPr>
        <w:t>9</w:t>
      </w:r>
      <w:r w:rsidR="00732D63" w:rsidRPr="002A2DA3">
        <w:rPr>
          <w:sz w:val="24"/>
          <w:szCs w:val="24"/>
        </w:rPr>
        <w:t>0 (</w:t>
      </w:r>
      <w:r w:rsidR="00BC0890">
        <w:rPr>
          <w:sz w:val="24"/>
          <w:szCs w:val="24"/>
        </w:rPr>
        <w:t>devynias</w:t>
      </w:r>
      <w:r w:rsidR="00732D63" w:rsidRPr="002A2DA3">
        <w:rPr>
          <w:sz w:val="24"/>
          <w:szCs w:val="24"/>
        </w:rPr>
        <w:t>dešimt) dienų</w:t>
      </w:r>
      <w:bookmarkEnd w:id="1169"/>
      <w:r w:rsidR="00F6759D" w:rsidRPr="00952D37">
        <w:rPr>
          <w:sz w:val="24"/>
          <w:szCs w:val="24"/>
        </w:rPr>
        <w:t xml:space="preserve"> </w:t>
      </w:r>
      <w:r w:rsidR="005C04CD">
        <w:rPr>
          <w:sz w:val="24"/>
          <w:szCs w:val="24"/>
        </w:rPr>
        <w:t>(</w:t>
      </w:r>
      <w:r w:rsidR="004C0E16">
        <w:rPr>
          <w:sz w:val="24"/>
          <w:szCs w:val="24"/>
        </w:rPr>
        <w:t>l</w:t>
      </w:r>
      <w:r w:rsidR="005C04CD">
        <w:rPr>
          <w:sz w:val="24"/>
          <w:szCs w:val="24"/>
        </w:rPr>
        <w:t xml:space="preserve">aikino ištaisymo laikas į šį terminą neįsiskaičiuoja) </w:t>
      </w:r>
      <w:r w:rsidR="00F6759D" w:rsidRPr="00952D37">
        <w:rPr>
          <w:sz w:val="24"/>
          <w:szCs w:val="24"/>
        </w:rPr>
        <w:t xml:space="preserve"> arba Objektas ar jo dalis netinkamas naudoti ilgiau kaip 60 (šešiasdešimt) dienų;</w:t>
      </w:r>
    </w:p>
    <w:p w14:paraId="6E7544BF" w14:textId="1C3A85F6" w:rsidR="00732D63" w:rsidRDefault="00732D63" w:rsidP="00370ECF">
      <w:pPr>
        <w:pStyle w:val="paragrafesraas"/>
        <w:tabs>
          <w:tab w:val="num" w:pos="2268"/>
        </w:tabs>
        <w:ind w:left="2268" w:hanging="851"/>
        <w:rPr>
          <w:sz w:val="24"/>
          <w:szCs w:val="24"/>
        </w:rPr>
      </w:pPr>
      <w:r w:rsidRPr="00732D63">
        <w:rPr>
          <w:sz w:val="24"/>
          <w:szCs w:val="24"/>
        </w:rPr>
        <w:t xml:space="preserve">per kalendorinių metų </w:t>
      </w:r>
      <w:bookmarkStart w:id="1170" w:name="_Hlk103785965"/>
      <w:r w:rsidRPr="00732D63">
        <w:rPr>
          <w:sz w:val="24"/>
          <w:szCs w:val="24"/>
        </w:rPr>
        <w:t xml:space="preserve">paeiliui einančius 6 (šešis) mėnesius </w:t>
      </w:r>
      <w:bookmarkEnd w:id="1170"/>
      <w:r w:rsidRPr="00732D63">
        <w:rPr>
          <w:sz w:val="24"/>
          <w:szCs w:val="24"/>
        </w:rPr>
        <w:t xml:space="preserve">Sutarties vykdymo laikotarpiu pradedant nuo Metinio atlyginimo mokėjimo pagal Sutarties nuostatas pradžios Privačiam subjektui pagal Sutarties </w:t>
      </w:r>
      <w:r w:rsidR="008C7B62">
        <w:rPr>
          <w:sz w:val="24"/>
          <w:szCs w:val="24"/>
        </w:rPr>
        <w:fldChar w:fldCharType="begin"/>
      </w:r>
      <w:r w:rsidR="008C7B62">
        <w:rPr>
          <w:sz w:val="24"/>
          <w:szCs w:val="24"/>
        </w:rPr>
        <w:instrText xml:space="preserve"> REF _Ref110234991 \r \h </w:instrText>
      </w:r>
      <w:r w:rsidR="008C7B62">
        <w:rPr>
          <w:sz w:val="24"/>
          <w:szCs w:val="24"/>
        </w:rPr>
      </w:r>
      <w:r w:rsidR="008C7B62">
        <w:rPr>
          <w:sz w:val="24"/>
          <w:szCs w:val="24"/>
        </w:rPr>
        <w:fldChar w:fldCharType="separate"/>
      </w:r>
      <w:r w:rsidR="00F7534F">
        <w:rPr>
          <w:sz w:val="24"/>
          <w:szCs w:val="24"/>
        </w:rPr>
        <w:t>3</w:t>
      </w:r>
      <w:r w:rsidR="008C7B62">
        <w:rPr>
          <w:sz w:val="24"/>
          <w:szCs w:val="24"/>
        </w:rPr>
        <w:fldChar w:fldCharType="end"/>
      </w:r>
      <w:r w:rsidR="008C7B62">
        <w:rPr>
          <w:sz w:val="24"/>
          <w:szCs w:val="24"/>
        </w:rPr>
        <w:t xml:space="preserve"> </w:t>
      </w:r>
      <w:r w:rsidRPr="00732D63">
        <w:rPr>
          <w:sz w:val="24"/>
          <w:szCs w:val="24"/>
        </w:rPr>
        <w:t xml:space="preserve">priedo </w:t>
      </w:r>
      <w:r w:rsidRPr="00732D63">
        <w:rPr>
          <w:i/>
          <w:sz w:val="24"/>
          <w:szCs w:val="24"/>
        </w:rPr>
        <w:t>Atsiskaitymų ir mokėjimų</w:t>
      </w:r>
      <w:r w:rsidRPr="00732D63">
        <w:rPr>
          <w:sz w:val="24"/>
          <w:szCs w:val="24"/>
        </w:rPr>
        <w:t xml:space="preserve"> tvarka 4 priedėlyje </w:t>
      </w:r>
      <w:r w:rsidRPr="00732D63">
        <w:rPr>
          <w:i/>
          <w:sz w:val="24"/>
          <w:szCs w:val="24"/>
        </w:rPr>
        <w:t xml:space="preserve">Išskaitų </w:t>
      </w:r>
      <w:r w:rsidR="0075478E">
        <w:rPr>
          <w:i/>
          <w:sz w:val="24"/>
          <w:szCs w:val="24"/>
        </w:rPr>
        <w:t xml:space="preserve">ir baudavimo </w:t>
      </w:r>
      <w:r w:rsidRPr="00732D63">
        <w:rPr>
          <w:i/>
          <w:sz w:val="24"/>
          <w:szCs w:val="24"/>
        </w:rPr>
        <w:t>mechanizmas</w:t>
      </w:r>
      <w:r w:rsidRPr="00732D63">
        <w:rPr>
          <w:sz w:val="24"/>
          <w:szCs w:val="24"/>
        </w:rPr>
        <w:t xml:space="preserve"> taikomų išskaitų suma viršija 3 (trijų) mėnesių Metinio atlyginimo mokėjimo dalių – M4 ir M5 dydžius</w:t>
      </w:r>
      <w:r>
        <w:rPr>
          <w:sz w:val="24"/>
          <w:szCs w:val="24"/>
        </w:rPr>
        <w:t>;</w:t>
      </w:r>
    </w:p>
    <w:p w14:paraId="6EBA51AB" w14:textId="6B6DC821" w:rsidR="001C6AFF" w:rsidRPr="009C2D1C" w:rsidRDefault="00F467EC" w:rsidP="00952D37">
      <w:pPr>
        <w:pStyle w:val="paragrafesraas"/>
        <w:tabs>
          <w:tab w:val="num" w:pos="2268"/>
        </w:tabs>
        <w:ind w:left="2268" w:hanging="851"/>
        <w:rPr>
          <w:sz w:val="24"/>
          <w:szCs w:val="24"/>
        </w:rPr>
      </w:pPr>
      <w:r w:rsidRPr="009C2D1C">
        <w:rPr>
          <w:sz w:val="24"/>
          <w:szCs w:val="24"/>
        </w:rPr>
        <w:t>Privatus subjektas</w:t>
      </w:r>
      <w:r w:rsidR="00AE64EC" w:rsidRPr="009C2D1C">
        <w:rPr>
          <w:sz w:val="24"/>
          <w:szCs w:val="24"/>
        </w:rPr>
        <w:t>,</w:t>
      </w:r>
      <w:r w:rsidRPr="009C2D1C">
        <w:rPr>
          <w:sz w:val="24"/>
          <w:szCs w:val="24"/>
        </w:rPr>
        <w:t xml:space="preserve"> </w:t>
      </w:r>
      <w:r w:rsidR="00AE64EC" w:rsidRPr="009C2D1C">
        <w:rPr>
          <w:sz w:val="24"/>
          <w:szCs w:val="24"/>
        </w:rPr>
        <w:t xml:space="preserve">Investuotojas ar Susijusi bendrovė, ar </w:t>
      </w:r>
      <w:r w:rsidR="00732D63">
        <w:rPr>
          <w:sz w:val="24"/>
          <w:szCs w:val="24"/>
        </w:rPr>
        <w:t>jų</w:t>
      </w:r>
      <w:r w:rsidR="00AE64EC" w:rsidRPr="009C2D1C">
        <w:rPr>
          <w:sz w:val="24"/>
          <w:szCs w:val="24"/>
        </w:rPr>
        <w:t xml:space="preserve"> </w:t>
      </w:r>
      <w:r w:rsidR="003C0262" w:rsidRPr="009C2D1C">
        <w:rPr>
          <w:sz w:val="24"/>
          <w:szCs w:val="24"/>
        </w:rPr>
        <w:t>vadova</w:t>
      </w:r>
      <w:r w:rsidRPr="009C2D1C">
        <w:rPr>
          <w:sz w:val="24"/>
          <w:szCs w:val="24"/>
        </w:rPr>
        <w:t xml:space="preserve">i ar darbuotojai yra teismo pripažinti kaltais nusikalstamos veikos, </w:t>
      </w:r>
      <w:r w:rsidR="00732D63" w:rsidRPr="00732D63">
        <w:rPr>
          <w:sz w:val="24"/>
          <w:szCs w:val="24"/>
        </w:rPr>
        <w:t xml:space="preserve">nurodytos Įstatyme ir </w:t>
      </w:r>
      <w:r w:rsidRPr="009C2D1C">
        <w:rPr>
          <w:sz w:val="24"/>
          <w:szCs w:val="24"/>
        </w:rPr>
        <w:t xml:space="preserve">susijusios su netinkamu </w:t>
      </w:r>
      <w:r w:rsidRPr="009C2D1C">
        <w:rPr>
          <w:color w:val="000000"/>
          <w:spacing w:val="0"/>
          <w:sz w:val="24"/>
          <w:szCs w:val="24"/>
        </w:rPr>
        <w:t>Darbų atlikimu ir</w:t>
      </w:r>
      <w:r w:rsidR="00E16E9B" w:rsidRPr="009C2D1C">
        <w:rPr>
          <w:color w:val="000000"/>
          <w:spacing w:val="0"/>
          <w:sz w:val="24"/>
          <w:szCs w:val="24"/>
        </w:rPr>
        <w:t xml:space="preserve"> (</w:t>
      </w:r>
      <w:r w:rsidR="00297833" w:rsidRPr="009C2D1C">
        <w:rPr>
          <w:color w:val="000000"/>
          <w:spacing w:val="0"/>
          <w:sz w:val="24"/>
          <w:szCs w:val="24"/>
        </w:rPr>
        <w:t>ar</w:t>
      </w:r>
      <w:r w:rsidR="00E16E9B" w:rsidRPr="009C2D1C">
        <w:rPr>
          <w:color w:val="000000"/>
          <w:spacing w:val="0"/>
          <w:sz w:val="24"/>
          <w:szCs w:val="24"/>
        </w:rPr>
        <w:t>)</w:t>
      </w:r>
      <w:r w:rsidRPr="009C2D1C">
        <w:rPr>
          <w:color w:val="00B050"/>
          <w:spacing w:val="0"/>
          <w:sz w:val="24"/>
          <w:szCs w:val="24"/>
        </w:rPr>
        <w:t xml:space="preserve"> </w:t>
      </w:r>
      <w:r w:rsidRPr="009C2D1C">
        <w:rPr>
          <w:sz w:val="24"/>
          <w:szCs w:val="24"/>
        </w:rPr>
        <w:t xml:space="preserve">Paslaugų teikimu (įskaitant tokias veikas, kaip kyšininkavimas ir papirkimas), padarymu. Sutarties nutraukimas šio punkto pagrindu negalimas, jeigu per </w:t>
      </w:r>
      <w:r w:rsidRPr="009C2D1C">
        <w:rPr>
          <w:spacing w:val="0"/>
          <w:sz w:val="24"/>
          <w:szCs w:val="24"/>
        </w:rPr>
        <w:t>20 (dvidešimt)</w:t>
      </w:r>
      <w:r w:rsidRPr="009C2D1C">
        <w:rPr>
          <w:color w:val="FF0000"/>
          <w:spacing w:val="0"/>
          <w:sz w:val="24"/>
          <w:szCs w:val="24"/>
        </w:rPr>
        <w:t xml:space="preserve"> </w:t>
      </w:r>
      <w:r w:rsidRPr="009C2D1C">
        <w:rPr>
          <w:sz w:val="24"/>
          <w:szCs w:val="24"/>
        </w:rPr>
        <w:t>dienų nuo apkaltinamojo nuosprendžio priėmimo (nepriklausomai nuo galimybės paduoti apeliacinį ar kasacinį skundą) toks vadovas ar darbuotojas pašalinamas iš darbo Privačiame subjekte, Investuotojuje ir Susijusiose bendrovėse;</w:t>
      </w:r>
      <w:r w:rsidR="001C6AFF" w:rsidRPr="009C2D1C">
        <w:rPr>
          <w:sz w:val="24"/>
          <w:szCs w:val="24"/>
        </w:rPr>
        <w:t xml:space="preserve"> </w:t>
      </w:r>
    </w:p>
    <w:p w14:paraId="186496C4" w14:textId="73D1092F" w:rsidR="00F467EC" w:rsidRPr="00BB0380" w:rsidRDefault="002F6B8D" w:rsidP="00370ECF">
      <w:pPr>
        <w:pStyle w:val="paragrafesraas"/>
        <w:tabs>
          <w:tab w:val="clear" w:pos="3131"/>
          <w:tab w:val="num" w:pos="2268"/>
        </w:tabs>
        <w:ind w:left="2268" w:hanging="851"/>
        <w:rPr>
          <w:sz w:val="24"/>
          <w:szCs w:val="24"/>
        </w:rPr>
      </w:pPr>
      <w:r w:rsidRPr="002F6B8D">
        <w:rPr>
          <w:sz w:val="24"/>
          <w:szCs w:val="24"/>
        </w:rPr>
        <w:t xml:space="preserve">Privatus subjektas pažeidžia </w:t>
      </w:r>
      <w:r w:rsidR="009B546A" w:rsidRPr="00BB0380">
        <w:rPr>
          <w:sz w:val="24"/>
          <w:szCs w:val="24"/>
        </w:rPr>
        <w:t>Sutarties</w:t>
      </w:r>
      <w:r w:rsidR="00F467EC" w:rsidRPr="003137E4">
        <w:rPr>
          <w:sz w:val="24"/>
          <w:szCs w:val="24"/>
        </w:rPr>
        <w:t xml:space="preserve"> </w:t>
      </w:r>
      <w:r w:rsidR="00F467EC" w:rsidRPr="00BB0380">
        <w:rPr>
          <w:sz w:val="24"/>
          <w:szCs w:val="24"/>
        </w:rPr>
        <w:fldChar w:fldCharType="begin"/>
      </w:r>
      <w:r w:rsidR="00F467EC" w:rsidRPr="002F6B8D">
        <w:rPr>
          <w:sz w:val="24"/>
          <w:szCs w:val="24"/>
        </w:rPr>
        <w:instrText xml:space="preserve"> REF _Ref284492020 \r \h  \* MERGEFORMAT </w:instrText>
      </w:r>
      <w:r w:rsidR="00F467EC" w:rsidRPr="00BB0380">
        <w:rPr>
          <w:sz w:val="24"/>
          <w:szCs w:val="24"/>
        </w:rPr>
      </w:r>
      <w:r w:rsidR="00F467EC" w:rsidRPr="00BB0380">
        <w:rPr>
          <w:sz w:val="24"/>
          <w:szCs w:val="24"/>
        </w:rPr>
        <w:fldChar w:fldCharType="separate"/>
      </w:r>
      <w:r w:rsidR="00F7534F">
        <w:rPr>
          <w:sz w:val="24"/>
          <w:szCs w:val="24"/>
        </w:rPr>
        <w:t>30.2</w:t>
      </w:r>
      <w:r w:rsidR="00F467EC" w:rsidRPr="00BB0380">
        <w:rPr>
          <w:sz w:val="24"/>
          <w:szCs w:val="24"/>
        </w:rPr>
        <w:fldChar w:fldCharType="end"/>
      </w:r>
      <w:r w:rsidR="00F467EC" w:rsidRPr="00BB0380">
        <w:rPr>
          <w:sz w:val="24"/>
          <w:szCs w:val="24"/>
        </w:rPr>
        <w:t xml:space="preserve"> punkte nustatytus </w:t>
      </w:r>
      <w:r w:rsidRPr="002F6B8D">
        <w:rPr>
          <w:sz w:val="24"/>
          <w:szCs w:val="24"/>
        </w:rPr>
        <w:t>reikalavimus dėl</w:t>
      </w:r>
      <w:r w:rsidR="009B546A" w:rsidRPr="002F6B8D">
        <w:rPr>
          <w:sz w:val="24"/>
          <w:szCs w:val="24"/>
        </w:rPr>
        <w:t xml:space="preserve"> Privataus subjekto </w:t>
      </w:r>
      <w:r w:rsidR="00F467EC" w:rsidRPr="00BB0380">
        <w:rPr>
          <w:sz w:val="24"/>
          <w:szCs w:val="24"/>
        </w:rPr>
        <w:t>teisių ir pareigų perleidim</w:t>
      </w:r>
      <w:r>
        <w:rPr>
          <w:sz w:val="24"/>
          <w:szCs w:val="24"/>
        </w:rPr>
        <w:t>o</w:t>
      </w:r>
      <w:r w:rsidR="00F467EC" w:rsidRPr="00BB0380">
        <w:rPr>
          <w:sz w:val="24"/>
          <w:szCs w:val="24"/>
        </w:rPr>
        <w:t>;</w:t>
      </w:r>
    </w:p>
    <w:p w14:paraId="65F8A2E2" w14:textId="657E7D43" w:rsidR="00F467EC" w:rsidRPr="00553BB9" w:rsidRDefault="00F467EC" w:rsidP="00370ECF">
      <w:pPr>
        <w:pStyle w:val="paragrafesraas"/>
        <w:tabs>
          <w:tab w:val="clear" w:pos="3131"/>
          <w:tab w:val="num" w:pos="2268"/>
        </w:tabs>
        <w:ind w:left="2268" w:hanging="851"/>
        <w:rPr>
          <w:sz w:val="24"/>
          <w:szCs w:val="24"/>
        </w:rPr>
      </w:pPr>
      <w:r w:rsidRPr="00EF7CDF">
        <w:rPr>
          <w:sz w:val="24"/>
          <w:szCs w:val="24"/>
        </w:rPr>
        <w:lastRenderedPageBreak/>
        <w:t xml:space="preserve">Investuotojas nesilaiko </w:t>
      </w:r>
      <w:r w:rsidR="00386AEF" w:rsidRPr="00EF7CDF">
        <w:rPr>
          <w:sz w:val="24"/>
          <w:szCs w:val="24"/>
        </w:rPr>
        <w:t xml:space="preserve">Sutarties </w:t>
      </w:r>
      <w:r w:rsidRPr="00553BB9">
        <w:rPr>
          <w:sz w:val="24"/>
          <w:szCs w:val="24"/>
        </w:rPr>
        <w:fldChar w:fldCharType="begin"/>
      </w:r>
      <w:r w:rsidRPr="009C2D1C">
        <w:rPr>
          <w:sz w:val="24"/>
          <w:szCs w:val="24"/>
        </w:rPr>
        <w:instrText xml:space="preserve"> REF _Ref284526533 \r \h  \* MERGEFORMAT </w:instrText>
      </w:r>
      <w:r w:rsidRPr="00553BB9">
        <w:rPr>
          <w:sz w:val="24"/>
          <w:szCs w:val="24"/>
        </w:rPr>
      </w:r>
      <w:r w:rsidRPr="00553BB9">
        <w:rPr>
          <w:sz w:val="24"/>
          <w:szCs w:val="24"/>
        </w:rPr>
        <w:fldChar w:fldCharType="separate"/>
      </w:r>
      <w:r w:rsidR="00F7534F">
        <w:rPr>
          <w:sz w:val="24"/>
          <w:szCs w:val="24"/>
        </w:rPr>
        <w:t>30.3</w:t>
      </w:r>
      <w:r w:rsidRPr="00553BB9">
        <w:rPr>
          <w:sz w:val="24"/>
          <w:szCs w:val="24"/>
        </w:rPr>
        <w:fldChar w:fldCharType="end"/>
      </w:r>
      <w:r w:rsidRPr="00553BB9">
        <w:rPr>
          <w:sz w:val="24"/>
          <w:szCs w:val="24"/>
        </w:rPr>
        <w:t> punkte nustatytų reikalavimų Privataus subjekto akcijų bei Investuotojo pareigų perleidimui;</w:t>
      </w:r>
    </w:p>
    <w:p w14:paraId="6B259D7B" w14:textId="4C5FFC1E" w:rsidR="000A0269" w:rsidRPr="00892586" w:rsidRDefault="000A0269" w:rsidP="00370ECF">
      <w:pPr>
        <w:pStyle w:val="paragrafesraas"/>
        <w:tabs>
          <w:tab w:val="left" w:pos="1843"/>
          <w:tab w:val="num" w:pos="2268"/>
        </w:tabs>
        <w:ind w:left="2268" w:hanging="851"/>
        <w:rPr>
          <w:sz w:val="24"/>
          <w:szCs w:val="24"/>
        </w:rPr>
      </w:pPr>
      <w:r w:rsidRPr="00553BB9">
        <w:rPr>
          <w:sz w:val="24"/>
          <w:szCs w:val="24"/>
        </w:rPr>
        <w:t>pasibaigė ar nutrūko Sutarties</w:t>
      </w:r>
      <w:r w:rsidR="00752E90" w:rsidRPr="00553BB9">
        <w:rPr>
          <w:sz w:val="24"/>
          <w:szCs w:val="24"/>
        </w:rPr>
        <w:t xml:space="preserve"> </w:t>
      </w:r>
      <w:r w:rsidR="00880931">
        <w:rPr>
          <w:sz w:val="24"/>
          <w:szCs w:val="24"/>
        </w:rPr>
        <w:fldChar w:fldCharType="begin"/>
      </w:r>
      <w:r w:rsidR="00880931">
        <w:rPr>
          <w:sz w:val="24"/>
          <w:szCs w:val="24"/>
        </w:rPr>
        <w:instrText xml:space="preserve"> REF _Ref106254223 \r \h </w:instrText>
      </w:r>
      <w:r w:rsidR="00880931">
        <w:rPr>
          <w:sz w:val="24"/>
          <w:szCs w:val="24"/>
        </w:rPr>
      </w:r>
      <w:r w:rsidR="00880931">
        <w:rPr>
          <w:sz w:val="24"/>
          <w:szCs w:val="24"/>
        </w:rPr>
        <w:fldChar w:fldCharType="separate"/>
      </w:r>
      <w:r w:rsidR="00F7534F">
        <w:rPr>
          <w:sz w:val="24"/>
          <w:szCs w:val="24"/>
        </w:rPr>
        <w:t>35.1</w:t>
      </w:r>
      <w:r w:rsidR="00880931">
        <w:rPr>
          <w:sz w:val="24"/>
          <w:szCs w:val="24"/>
        </w:rPr>
        <w:fldChar w:fldCharType="end"/>
      </w:r>
      <w:r w:rsidR="00880931">
        <w:rPr>
          <w:sz w:val="24"/>
          <w:szCs w:val="24"/>
        </w:rPr>
        <w:t xml:space="preserve"> punkte</w:t>
      </w:r>
      <w:r w:rsidR="00752E90" w:rsidRPr="00892586">
        <w:rPr>
          <w:sz w:val="24"/>
          <w:szCs w:val="24"/>
        </w:rPr>
        <w:t xml:space="preserve"> numatytų Draudimo sutarčių galiojimas ir </w:t>
      </w:r>
      <w:r w:rsidR="00705545" w:rsidRPr="00EF7CDF">
        <w:rPr>
          <w:sz w:val="24"/>
          <w:szCs w:val="24"/>
        </w:rPr>
        <w:t>(</w:t>
      </w:r>
      <w:r w:rsidR="00752E90" w:rsidRPr="00EF7CDF">
        <w:rPr>
          <w:sz w:val="24"/>
          <w:szCs w:val="24"/>
        </w:rPr>
        <w:t>ar</w:t>
      </w:r>
      <w:r w:rsidR="00705545" w:rsidRPr="00403566">
        <w:rPr>
          <w:sz w:val="24"/>
          <w:szCs w:val="24"/>
        </w:rPr>
        <w:t>)</w:t>
      </w:r>
      <w:r w:rsidR="00752E90" w:rsidRPr="00721C47">
        <w:rPr>
          <w:sz w:val="24"/>
          <w:szCs w:val="24"/>
        </w:rPr>
        <w:t xml:space="preserve"> sudarytomis Draudimo sutartimis nėra pasiekiamas Sutarties</w:t>
      </w:r>
      <w:r w:rsidR="003C6848" w:rsidRPr="002E10F0">
        <w:rPr>
          <w:sz w:val="24"/>
          <w:szCs w:val="24"/>
        </w:rPr>
        <w:t xml:space="preserve"> </w:t>
      </w:r>
      <w:r w:rsidR="00345A51">
        <w:rPr>
          <w:sz w:val="24"/>
          <w:szCs w:val="24"/>
        </w:rPr>
        <w:fldChar w:fldCharType="begin"/>
      </w:r>
      <w:r w:rsidR="00345A51">
        <w:rPr>
          <w:sz w:val="24"/>
          <w:szCs w:val="24"/>
        </w:rPr>
        <w:instrText xml:space="preserve"> REF _Ref110229703 \r \h </w:instrText>
      </w:r>
      <w:r w:rsidR="00345A51">
        <w:rPr>
          <w:sz w:val="24"/>
          <w:szCs w:val="24"/>
        </w:rPr>
      </w:r>
      <w:r w:rsidR="00345A51">
        <w:rPr>
          <w:sz w:val="24"/>
          <w:szCs w:val="24"/>
        </w:rPr>
        <w:fldChar w:fldCharType="separate"/>
      </w:r>
      <w:r w:rsidR="00F7534F">
        <w:rPr>
          <w:sz w:val="24"/>
          <w:szCs w:val="24"/>
        </w:rPr>
        <w:t>5</w:t>
      </w:r>
      <w:r w:rsidR="00345A51">
        <w:rPr>
          <w:sz w:val="24"/>
          <w:szCs w:val="24"/>
        </w:rPr>
        <w:fldChar w:fldCharType="end"/>
      </w:r>
      <w:r w:rsidR="00752E90" w:rsidRPr="00553BB9">
        <w:rPr>
          <w:sz w:val="24"/>
          <w:szCs w:val="24"/>
        </w:rPr>
        <w:t xml:space="preserve"> priede </w:t>
      </w:r>
      <w:r w:rsidR="00752E90" w:rsidRPr="00553BB9">
        <w:rPr>
          <w:i/>
          <w:sz w:val="24"/>
          <w:szCs w:val="24"/>
        </w:rPr>
        <w:t>Privalomų draudimo sutarčių sudarymo sąrašas</w:t>
      </w:r>
      <w:r w:rsidR="00752E90" w:rsidRPr="00214951">
        <w:rPr>
          <w:sz w:val="24"/>
          <w:szCs w:val="24"/>
        </w:rPr>
        <w:t xml:space="preserve"> numatytas minimalus draudimo </w:t>
      </w:r>
      <w:r w:rsidR="00CE2B68">
        <w:rPr>
          <w:sz w:val="24"/>
          <w:szCs w:val="24"/>
        </w:rPr>
        <w:t>į</w:t>
      </w:r>
      <w:r w:rsidR="00752E90" w:rsidRPr="00214951">
        <w:rPr>
          <w:sz w:val="24"/>
          <w:szCs w:val="24"/>
        </w:rPr>
        <w:t>mokos dydis ir šioje Sutartyje numatytais terminais nėra sudaromos naujos Draudimo sutartys ar pratęsiamas pasibaigusių Draudimo sutarčių galiojimas;</w:t>
      </w:r>
    </w:p>
    <w:p w14:paraId="6D771EEB" w14:textId="5A9EA776" w:rsidR="00F467EC" w:rsidRPr="00EF7CDF" w:rsidRDefault="00F467EC" w:rsidP="00370ECF">
      <w:pPr>
        <w:pStyle w:val="paragrafesraas"/>
        <w:tabs>
          <w:tab w:val="left" w:pos="1843"/>
          <w:tab w:val="num" w:pos="2268"/>
        </w:tabs>
        <w:ind w:left="2268" w:hanging="851"/>
        <w:rPr>
          <w:sz w:val="24"/>
          <w:szCs w:val="24"/>
        </w:rPr>
      </w:pPr>
      <w:r w:rsidRPr="00EF7CDF">
        <w:rPr>
          <w:sz w:val="24"/>
          <w:szCs w:val="24"/>
        </w:rPr>
        <w:t>negavęs</w:t>
      </w:r>
      <w:r w:rsidR="00386AEF" w:rsidRPr="00EF7CDF">
        <w:rPr>
          <w:sz w:val="24"/>
          <w:szCs w:val="24"/>
        </w:rPr>
        <w:t xml:space="preserve"> Sutarties</w:t>
      </w:r>
      <w:r w:rsidRPr="00EF7CDF">
        <w:rPr>
          <w:sz w:val="24"/>
          <w:szCs w:val="24"/>
        </w:rPr>
        <w:t xml:space="preserve"> </w:t>
      </w:r>
      <w:r w:rsidRPr="00553BB9">
        <w:rPr>
          <w:sz w:val="24"/>
          <w:szCs w:val="24"/>
        </w:rPr>
        <w:fldChar w:fldCharType="begin"/>
      </w:r>
      <w:r w:rsidRPr="009C2D1C">
        <w:rPr>
          <w:sz w:val="24"/>
          <w:szCs w:val="24"/>
        </w:rPr>
        <w:instrText xml:space="preserve"> REF _Ref137381511 \w \h  \* MERGEFORMAT </w:instrText>
      </w:r>
      <w:r w:rsidRPr="00553BB9">
        <w:rPr>
          <w:sz w:val="24"/>
          <w:szCs w:val="24"/>
        </w:rPr>
      </w:r>
      <w:r w:rsidRPr="00553BB9">
        <w:rPr>
          <w:sz w:val="24"/>
          <w:szCs w:val="24"/>
        </w:rPr>
        <w:fldChar w:fldCharType="separate"/>
      </w:r>
      <w:r w:rsidR="00F7534F">
        <w:rPr>
          <w:sz w:val="24"/>
          <w:szCs w:val="24"/>
        </w:rPr>
        <w:t>34.1</w:t>
      </w:r>
      <w:r w:rsidRPr="00553BB9">
        <w:rPr>
          <w:sz w:val="24"/>
          <w:szCs w:val="24"/>
        </w:rPr>
        <w:fldChar w:fldCharType="end"/>
      </w:r>
      <w:r w:rsidRPr="00553BB9">
        <w:rPr>
          <w:sz w:val="24"/>
          <w:szCs w:val="24"/>
        </w:rPr>
        <w:t> punkte numatyto išankstinio Valdžios subjekto sutikimo Priva</w:t>
      </w:r>
      <w:r w:rsidRPr="00214951">
        <w:rPr>
          <w:sz w:val="24"/>
          <w:szCs w:val="24"/>
        </w:rPr>
        <w:t xml:space="preserve">tus subjektas įkeitė arba perleido savo turtines teises, </w:t>
      </w:r>
      <w:r w:rsidR="00AA7044" w:rsidRPr="00892586">
        <w:rPr>
          <w:sz w:val="24"/>
          <w:szCs w:val="24"/>
        </w:rPr>
        <w:t>t</w:t>
      </w:r>
      <w:r w:rsidRPr="00EF7CDF">
        <w:rPr>
          <w:sz w:val="24"/>
          <w:szCs w:val="24"/>
        </w:rPr>
        <w:t>urtą ar kitaip užtikrino savo prievolių įvykdymą;</w:t>
      </w:r>
    </w:p>
    <w:p w14:paraId="4EF7F744" w14:textId="617EB391" w:rsidR="00CE2B68" w:rsidRDefault="00F467EC" w:rsidP="00370ECF">
      <w:pPr>
        <w:pStyle w:val="paragrafesraas"/>
        <w:tabs>
          <w:tab w:val="left" w:pos="1843"/>
          <w:tab w:val="num" w:pos="2268"/>
        </w:tabs>
        <w:ind w:left="2268" w:hanging="851"/>
        <w:rPr>
          <w:sz w:val="24"/>
          <w:szCs w:val="24"/>
        </w:rPr>
      </w:pPr>
      <w:bookmarkStart w:id="1171" w:name="_Ref106261630"/>
      <w:r w:rsidRPr="00EF7CDF">
        <w:rPr>
          <w:sz w:val="24"/>
          <w:szCs w:val="24"/>
        </w:rPr>
        <w:t>Privatus subjektas, vykdydamas savo prievol</w:t>
      </w:r>
      <w:r w:rsidR="0017331E" w:rsidRPr="00EF7CDF">
        <w:rPr>
          <w:sz w:val="24"/>
          <w:szCs w:val="24"/>
        </w:rPr>
        <w:t>e</w:t>
      </w:r>
      <w:r w:rsidRPr="00403566">
        <w:rPr>
          <w:sz w:val="24"/>
          <w:szCs w:val="24"/>
        </w:rPr>
        <w:t xml:space="preserve">s pagal </w:t>
      </w:r>
      <w:r w:rsidR="0017331E" w:rsidRPr="00721C47">
        <w:rPr>
          <w:sz w:val="24"/>
          <w:szCs w:val="24"/>
        </w:rPr>
        <w:t xml:space="preserve">Sutarties </w:t>
      </w:r>
      <w:r w:rsidRPr="00553BB9">
        <w:rPr>
          <w:sz w:val="24"/>
          <w:szCs w:val="24"/>
        </w:rPr>
        <w:fldChar w:fldCharType="begin"/>
      </w:r>
      <w:r w:rsidRPr="009C2D1C">
        <w:rPr>
          <w:sz w:val="24"/>
          <w:szCs w:val="24"/>
        </w:rPr>
        <w:instrText xml:space="preserve"> REF _Ref140555868 \r \h  \* MERGEFORMAT </w:instrText>
      </w:r>
      <w:r w:rsidRPr="00553BB9">
        <w:rPr>
          <w:sz w:val="24"/>
          <w:szCs w:val="24"/>
        </w:rPr>
      </w:r>
      <w:r w:rsidRPr="00553BB9">
        <w:rPr>
          <w:sz w:val="24"/>
          <w:szCs w:val="24"/>
        </w:rPr>
        <w:fldChar w:fldCharType="separate"/>
      </w:r>
      <w:r w:rsidR="00F7534F">
        <w:rPr>
          <w:sz w:val="24"/>
          <w:szCs w:val="24"/>
        </w:rPr>
        <w:t>X</w:t>
      </w:r>
      <w:r w:rsidRPr="00553BB9">
        <w:rPr>
          <w:sz w:val="24"/>
          <w:szCs w:val="24"/>
        </w:rPr>
        <w:fldChar w:fldCharType="end"/>
      </w:r>
      <w:r w:rsidRPr="00553BB9">
        <w:rPr>
          <w:sz w:val="24"/>
          <w:szCs w:val="24"/>
        </w:rPr>
        <w:t xml:space="preserve"> skyrių ar kitas Sutarties nuostatas, pateikia Valdžios subjektui žinomai klaidingą ar ne visą </w:t>
      </w:r>
      <w:r w:rsidR="00CE2B68" w:rsidRPr="00CE2B68">
        <w:rPr>
          <w:sz w:val="24"/>
          <w:szCs w:val="24"/>
        </w:rPr>
        <w:t xml:space="preserve">Privačiam subjektui žinomą </w:t>
      </w:r>
      <w:r w:rsidRPr="00553BB9">
        <w:rPr>
          <w:sz w:val="24"/>
          <w:szCs w:val="24"/>
        </w:rPr>
        <w:t>informaciją, kuri yra reikalaujama Valdžios subjekto atliekamai Sutarties vykdymo kontrolei užtikrinti</w:t>
      </w:r>
      <w:r w:rsidR="00CE2B68">
        <w:rPr>
          <w:sz w:val="24"/>
          <w:szCs w:val="24"/>
        </w:rPr>
        <w:t>;</w:t>
      </w:r>
      <w:bookmarkEnd w:id="1171"/>
    </w:p>
    <w:p w14:paraId="0FCA851B" w14:textId="77777777" w:rsidR="00CE2B68" w:rsidRDefault="00CE2B68" w:rsidP="00952D37">
      <w:pPr>
        <w:pStyle w:val="paragrafesraas"/>
        <w:tabs>
          <w:tab w:val="left" w:pos="1843"/>
          <w:tab w:val="num" w:pos="2268"/>
        </w:tabs>
        <w:ind w:left="2268" w:hanging="851"/>
        <w:rPr>
          <w:sz w:val="24"/>
          <w:szCs w:val="24"/>
        </w:rPr>
      </w:pPr>
      <w:bookmarkStart w:id="1172" w:name="_Ref106253253"/>
      <w:r w:rsidRPr="00CE2B68">
        <w:rPr>
          <w:sz w:val="24"/>
          <w:szCs w:val="24"/>
        </w:rPr>
        <w:t>Privačiam subjektui ar Investuotojui inicijuojamos likvidavimo, bankroto, nemokumo, restruktūrizavimo procedūros irtampa aišku, kad įsipareigojimai pagal Sutartį nebus įgyvendinti pagal Sutartyje nustatytus reikalavimus</w:t>
      </w:r>
      <w:r>
        <w:rPr>
          <w:sz w:val="24"/>
          <w:szCs w:val="24"/>
        </w:rPr>
        <w:t>;</w:t>
      </w:r>
      <w:bookmarkEnd w:id="1172"/>
    </w:p>
    <w:p w14:paraId="0DEA2046" w14:textId="14F73571" w:rsidR="00F467EC" w:rsidRPr="004E7C48" w:rsidRDefault="00CE2B68" w:rsidP="00952D37">
      <w:pPr>
        <w:pStyle w:val="paragrafesraas"/>
        <w:tabs>
          <w:tab w:val="left" w:pos="1843"/>
          <w:tab w:val="num" w:pos="2268"/>
        </w:tabs>
        <w:ind w:left="2268" w:hanging="851"/>
        <w:rPr>
          <w:sz w:val="24"/>
          <w:szCs w:val="24"/>
        </w:rPr>
      </w:pPr>
      <w:bookmarkStart w:id="1173" w:name="_Ref106253257"/>
      <w:r w:rsidRPr="00CE2B68">
        <w:rPr>
          <w:sz w:val="24"/>
          <w:szCs w:val="24"/>
        </w:rPr>
        <w:t xml:space="preserve">Privatus subjektas ar Investuotojas Pirkimo ar Sutarties sudarymo metu pateikė Valdžios subjektui neteisingus duomenis, susijusius su jų finansine būkle ir </w:t>
      </w:r>
      <w:r w:rsidR="00880931">
        <w:rPr>
          <w:sz w:val="24"/>
          <w:szCs w:val="24"/>
        </w:rPr>
        <w:t>(</w:t>
      </w:r>
      <w:r w:rsidRPr="00CE2B68">
        <w:rPr>
          <w:sz w:val="24"/>
          <w:szCs w:val="24"/>
        </w:rPr>
        <w:t>ar</w:t>
      </w:r>
      <w:r w:rsidR="00880931">
        <w:rPr>
          <w:sz w:val="24"/>
          <w:szCs w:val="24"/>
        </w:rPr>
        <w:t>)</w:t>
      </w:r>
      <w:r w:rsidRPr="00CE2B68">
        <w:rPr>
          <w:sz w:val="24"/>
          <w:szCs w:val="24"/>
        </w:rPr>
        <w:t xml:space="preserve"> ūkine veikla ir </w:t>
      </w:r>
      <w:r w:rsidR="00880931">
        <w:rPr>
          <w:sz w:val="24"/>
          <w:szCs w:val="24"/>
        </w:rPr>
        <w:t>(</w:t>
      </w:r>
      <w:r w:rsidRPr="00CE2B68">
        <w:rPr>
          <w:sz w:val="24"/>
          <w:szCs w:val="24"/>
        </w:rPr>
        <w:t>ar</w:t>
      </w:r>
      <w:r w:rsidR="00880931">
        <w:rPr>
          <w:sz w:val="24"/>
          <w:szCs w:val="24"/>
        </w:rPr>
        <w:t>)</w:t>
      </w:r>
      <w:r w:rsidRPr="00CE2B68">
        <w:rPr>
          <w:sz w:val="24"/>
          <w:szCs w:val="24"/>
        </w:rPr>
        <w:t xml:space="preserve"> bet kurią kitą Valdžios subjektui pateiktą informaciją, tai buvo nustatyta ar paaiškėjo po Sutarties sudarymo </w:t>
      </w:r>
      <w:bookmarkStart w:id="1174" w:name="_Hlk103786948"/>
      <w:r w:rsidRPr="00CE2B68">
        <w:rPr>
          <w:sz w:val="24"/>
          <w:szCs w:val="24"/>
        </w:rPr>
        <w:t xml:space="preserve">ir tai turėjo esminę reikšmę pripažįstant </w:t>
      </w:r>
      <w:r w:rsidRPr="004E7C48">
        <w:rPr>
          <w:sz w:val="24"/>
          <w:szCs w:val="24"/>
        </w:rPr>
        <w:t>Investuotojo pateiktą Pasiūlymą laimėjusiu ir / ar su juo sudarant Sutartį</w:t>
      </w:r>
      <w:bookmarkEnd w:id="1174"/>
      <w:r w:rsidRPr="004E7C48">
        <w:rPr>
          <w:sz w:val="24"/>
          <w:szCs w:val="24"/>
        </w:rPr>
        <w:t>.</w:t>
      </w:r>
      <w:bookmarkEnd w:id="1173"/>
    </w:p>
    <w:p w14:paraId="24550142" w14:textId="5E7CEB7F" w:rsidR="00E01540" w:rsidRPr="004E7C48" w:rsidRDefault="00E01540" w:rsidP="00952D37">
      <w:pPr>
        <w:pStyle w:val="paragrafesraas"/>
        <w:tabs>
          <w:tab w:val="num" w:pos="2268"/>
        </w:tabs>
        <w:ind w:left="2268" w:hanging="851"/>
        <w:rPr>
          <w:sz w:val="24"/>
          <w:szCs w:val="24"/>
        </w:rPr>
      </w:pPr>
      <w:bookmarkStart w:id="1175" w:name="_Hlk143178742"/>
      <w:bookmarkStart w:id="1176" w:name="_Ref141688474"/>
      <w:r w:rsidRPr="004E7C48">
        <w:rPr>
          <w:sz w:val="24"/>
          <w:szCs w:val="24"/>
        </w:rPr>
        <w:t>padaro kitą Sutarties pažeidimą, kuris atitinka esminio Sutarties pažeidimo požymius, nurodytus Lietuvos Respublikos civiliniame kodekse</w:t>
      </w:r>
      <w:bookmarkEnd w:id="1175"/>
      <w:r w:rsidRPr="004E7C48">
        <w:rPr>
          <w:sz w:val="24"/>
          <w:szCs w:val="24"/>
        </w:rPr>
        <w:t>.</w:t>
      </w:r>
      <w:bookmarkEnd w:id="1176"/>
    </w:p>
    <w:p w14:paraId="64273232" w14:textId="211AE136" w:rsidR="00F467EC" w:rsidRPr="00403566" w:rsidRDefault="7821D2C7" w:rsidP="00107D53">
      <w:pPr>
        <w:pStyle w:val="paragrafai"/>
        <w:tabs>
          <w:tab w:val="clear" w:pos="1346"/>
          <w:tab w:val="num" w:pos="1418"/>
        </w:tabs>
        <w:ind w:left="1418" w:hanging="851"/>
        <w:rPr>
          <w:sz w:val="24"/>
          <w:szCs w:val="24"/>
        </w:rPr>
      </w:pPr>
      <w:bookmarkStart w:id="1177" w:name="_Ref106261782"/>
      <w:bookmarkStart w:id="1178" w:name="_Toc284496813"/>
      <w:bookmarkStart w:id="1179" w:name="_Ref301947458"/>
      <w:bookmarkStart w:id="1180" w:name="_Ref310269815"/>
      <w:r w:rsidRPr="009C2D1C">
        <w:rPr>
          <w:sz w:val="24"/>
          <w:szCs w:val="24"/>
        </w:rPr>
        <w:t xml:space="preserve">Jeigu esminis Sutarties pažeidimas Sutarties </w:t>
      </w:r>
      <w:r w:rsidR="0073778B" w:rsidRPr="00553BB9">
        <w:rPr>
          <w:sz w:val="24"/>
          <w:szCs w:val="24"/>
        </w:rPr>
        <w:fldChar w:fldCharType="begin"/>
      </w:r>
      <w:r w:rsidR="0073778B" w:rsidRPr="009C2D1C">
        <w:rPr>
          <w:sz w:val="24"/>
          <w:szCs w:val="24"/>
        </w:rPr>
        <w:instrText xml:space="preserve"> REF _Ref406594726 \r \h </w:instrText>
      </w:r>
      <w:r w:rsidR="002D5DCF" w:rsidRPr="009C2D1C">
        <w:rPr>
          <w:sz w:val="24"/>
          <w:szCs w:val="24"/>
        </w:rPr>
        <w:instrText xml:space="preserve"> \* MERGEFORMAT </w:instrText>
      </w:r>
      <w:r w:rsidR="0073778B" w:rsidRPr="00553BB9">
        <w:rPr>
          <w:sz w:val="24"/>
          <w:szCs w:val="24"/>
        </w:rPr>
      </w:r>
      <w:r w:rsidR="0073778B" w:rsidRPr="00553BB9">
        <w:rPr>
          <w:sz w:val="24"/>
          <w:szCs w:val="24"/>
        </w:rPr>
        <w:fldChar w:fldCharType="separate"/>
      </w:r>
      <w:r w:rsidR="00F7534F">
        <w:rPr>
          <w:sz w:val="24"/>
          <w:szCs w:val="24"/>
        </w:rPr>
        <w:t>41.1</w:t>
      </w:r>
      <w:r w:rsidR="0073778B" w:rsidRPr="00553BB9">
        <w:rPr>
          <w:sz w:val="24"/>
          <w:szCs w:val="24"/>
        </w:rPr>
        <w:fldChar w:fldCharType="end"/>
      </w:r>
      <w:r w:rsidR="10B0DC6E" w:rsidRPr="00553BB9">
        <w:rPr>
          <w:sz w:val="24"/>
          <w:szCs w:val="24"/>
        </w:rPr>
        <w:t xml:space="preserve"> </w:t>
      </w:r>
      <w:r w:rsidRPr="00553BB9">
        <w:rPr>
          <w:sz w:val="24"/>
          <w:szCs w:val="24"/>
        </w:rPr>
        <w:t xml:space="preserve">punkte nurodytu terminu nebuvo pašalintas apie Sutarties nutraukimą </w:t>
      </w:r>
      <w:r w:rsidR="7D98A20D" w:rsidRPr="00553BB9">
        <w:rPr>
          <w:sz w:val="24"/>
          <w:szCs w:val="24"/>
        </w:rPr>
        <w:t>Sutarties</w:t>
      </w:r>
      <w:r w:rsidR="172FEB1A">
        <w:rPr>
          <w:sz w:val="24"/>
          <w:szCs w:val="24"/>
        </w:rPr>
        <w:t xml:space="preserve"> </w:t>
      </w:r>
      <w:r w:rsidR="003B4D26">
        <w:rPr>
          <w:sz w:val="24"/>
          <w:szCs w:val="24"/>
        </w:rPr>
        <w:fldChar w:fldCharType="begin"/>
      </w:r>
      <w:r w:rsidR="003B4D26">
        <w:rPr>
          <w:sz w:val="24"/>
          <w:szCs w:val="24"/>
        </w:rPr>
        <w:instrText xml:space="preserve"> REF _Ref106261610 \r \h </w:instrText>
      </w:r>
      <w:r w:rsidR="003B4D26">
        <w:rPr>
          <w:sz w:val="24"/>
          <w:szCs w:val="24"/>
        </w:rPr>
      </w:r>
      <w:r w:rsidR="003B4D26">
        <w:rPr>
          <w:sz w:val="24"/>
          <w:szCs w:val="24"/>
        </w:rPr>
        <w:fldChar w:fldCharType="separate"/>
      </w:r>
      <w:r w:rsidR="00F7534F">
        <w:rPr>
          <w:sz w:val="24"/>
          <w:szCs w:val="24"/>
        </w:rPr>
        <w:t>41.2.2</w:t>
      </w:r>
      <w:r w:rsidR="003B4D26">
        <w:rPr>
          <w:sz w:val="24"/>
          <w:szCs w:val="24"/>
        </w:rPr>
        <w:fldChar w:fldCharType="end"/>
      </w:r>
      <w:r w:rsidR="172FEB1A">
        <w:rPr>
          <w:sz w:val="24"/>
          <w:szCs w:val="24"/>
        </w:rPr>
        <w:t xml:space="preserve"> – </w:t>
      </w:r>
      <w:r w:rsidR="003B4D26">
        <w:rPr>
          <w:sz w:val="24"/>
          <w:szCs w:val="24"/>
        </w:rPr>
        <w:fldChar w:fldCharType="begin"/>
      </w:r>
      <w:r w:rsidR="003B4D26">
        <w:rPr>
          <w:sz w:val="24"/>
          <w:szCs w:val="24"/>
        </w:rPr>
        <w:instrText xml:space="preserve"> REF _Ref106261630 \r \h </w:instrText>
      </w:r>
      <w:r w:rsidR="003B4D26">
        <w:rPr>
          <w:sz w:val="24"/>
          <w:szCs w:val="24"/>
        </w:rPr>
      </w:r>
      <w:r w:rsidR="003B4D26">
        <w:rPr>
          <w:sz w:val="24"/>
          <w:szCs w:val="24"/>
        </w:rPr>
        <w:fldChar w:fldCharType="separate"/>
      </w:r>
      <w:r w:rsidR="00F7534F">
        <w:rPr>
          <w:sz w:val="24"/>
          <w:szCs w:val="24"/>
        </w:rPr>
        <w:t>41.2.12</w:t>
      </w:r>
      <w:r w:rsidR="003B4D26">
        <w:rPr>
          <w:sz w:val="24"/>
          <w:szCs w:val="24"/>
        </w:rPr>
        <w:fldChar w:fldCharType="end"/>
      </w:r>
      <w:r w:rsidRPr="00553BB9">
        <w:rPr>
          <w:sz w:val="24"/>
          <w:szCs w:val="24"/>
        </w:rPr>
        <w:t> </w:t>
      </w:r>
      <w:r w:rsidR="7C4BDFC0">
        <w:rPr>
          <w:sz w:val="24"/>
          <w:szCs w:val="24"/>
        </w:rPr>
        <w:t xml:space="preserve">ir </w:t>
      </w:r>
      <w:r w:rsidR="00204E62">
        <w:rPr>
          <w:sz w:val="24"/>
          <w:szCs w:val="24"/>
        </w:rPr>
        <w:fldChar w:fldCharType="begin"/>
      </w:r>
      <w:r w:rsidR="00204E62">
        <w:rPr>
          <w:sz w:val="24"/>
          <w:szCs w:val="24"/>
        </w:rPr>
        <w:instrText xml:space="preserve"> REF _Ref141688474 \r \h </w:instrText>
      </w:r>
      <w:r w:rsidR="00204E62">
        <w:rPr>
          <w:sz w:val="24"/>
          <w:szCs w:val="24"/>
        </w:rPr>
      </w:r>
      <w:r w:rsidR="00204E62">
        <w:rPr>
          <w:sz w:val="24"/>
          <w:szCs w:val="24"/>
        </w:rPr>
        <w:fldChar w:fldCharType="separate"/>
      </w:r>
      <w:r w:rsidR="00F7534F">
        <w:rPr>
          <w:sz w:val="24"/>
          <w:szCs w:val="24"/>
        </w:rPr>
        <w:t>41.2.15</w:t>
      </w:r>
      <w:r w:rsidR="00204E62">
        <w:rPr>
          <w:sz w:val="24"/>
          <w:szCs w:val="24"/>
        </w:rPr>
        <w:fldChar w:fldCharType="end"/>
      </w:r>
      <w:r w:rsidR="7C4BDFC0">
        <w:rPr>
          <w:sz w:val="24"/>
          <w:szCs w:val="24"/>
        </w:rPr>
        <w:t xml:space="preserve"> </w:t>
      </w:r>
      <w:r w:rsidRPr="00553BB9">
        <w:rPr>
          <w:sz w:val="24"/>
          <w:szCs w:val="24"/>
        </w:rPr>
        <w:t>p</w:t>
      </w:r>
      <w:r w:rsidR="7977CE49" w:rsidRPr="00553BB9">
        <w:rPr>
          <w:sz w:val="24"/>
          <w:szCs w:val="24"/>
        </w:rPr>
        <w:t>unkt</w:t>
      </w:r>
      <w:r w:rsidR="172FEB1A">
        <w:rPr>
          <w:sz w:val="24"/>
          <w:szCs w:val="24"/>
        </w:rPr>
        <w:t>uos</w:t>
      </w:r>
      <w:r w:rsidR="7977CE49" w:rsidRPr="00553BB9">
        <w:rPr>
          <w:sz w:val="24"/>
          <w:szCs w:val="24"/>
        </w:rPr>
        <w:t>e</w:t>
      </w:r>
      <w:r w:rsidRPr="00214951">
        <w:rPr>
          <w:sz w:val="24"/>
          <w:szCs w:val="24"/>
        </w:rPr>
        <w:t xml:space="preserve"> numatytu pagrindu Valdžios subjektas privalo pranešti kitoms Šalims ne vėliau kaip prieš</w:t>
      </w:r>
      <w:r w:rsidR="3D335D8E" w:rsidRPr="00892586">
        <w:rPr>
          <w:sz w:val="24"/>
          <w:szCs w:val="24"/>
        </w:rPr>
        <w:t xml:space="preserve"> 45 (keturiasdešimt penkias) dienas</w:t>
      </w:r>
      <w:r w:rsidRPr="00EF7CDF">
        <w:rPr>
          <w:color w:val="000000"/>
          <w:sz w:val="24"/>
          <w:szCs w:val="24"/>
        </w:rPr>
        <w:t xml:space="preserve">, o apie Sutarties nutraukimą </w:t>
      </w:r>
      <w:r w:rsidR="4DEA454D" w:rsidRPr="00EF7CDF">
        <w:rPr>
          <w:sz w:val="24"/>
          <w:szCs w:val="24"/>
        </w:rPr>
        <w:t>Sutarties</w:t>
      </w:r>
      <w:r w:rsidR="4DEA454D" w:rsidRPr="00EF7CDF">
        <w:rPr>
          <w:color w:val="000000"/>
          <w:sz w:val="24"/>
          <w:szCs w:val="24"/>
        </w:rPr>
        <w:t xml:space="preserve"> </w:t>
      </w:r>
      <w:r w:rsidR="003B4D26">
        <w:rPr>
          <w:sz w:val="24"/>
          <w:szCs w:val="24"/>
        </w:rPr>
        <w:fldChar w:fldCharType="begin"/>
      </w:r>
      <w:r w:rsidR="003B4D26">
        <w:rPr>
          <w:sz w:val="24"/>
          <w:szCs w:val="24"/>
        </w:rPr>
        <w:instrText xml:space="preserve"> REF _Ref106253245 \r \h </w:instrText>
      </w:r>
      <w:r w:rsidR="003B4D26">
        <w:rPr>
          <w:sz w:val="24"/>
          <w:szCs w:val="24"/>
        </w:rPr>
      </w:r>
      <w:r w:rsidR="003B4D26">
        <w:rPr>
          <w:sz w:val="24"/>
          <w:szCs w:val="24"/>
        </w:rPr>
        <w:fldChar w:fldCharType="separate"/>
      </w:r>
      <w:r w:rsidR="00F7534F">
        <w:rPr>
          <w:sz w:val="24"/>
          <w:szCs w:val="24"/>
        </w:rPr>
        <w:t>41.2.1</w:t>
      </w:r>
      <w:r w:rsidR="003B4D26">
        <w:rPr>
          <w:sz w:val="24"/>
          <w:szCs w:val="24"/>
        </w:rPr>
        <w:fldChar w:fldCharType="end"/>
      </w:r>
      <w:r w:rsidR="172FEB1A">
        <w:rPr>
          <w:sz w:val="24"/>
          <w:szCs w:val="24"/>
        </w:rPr>
        <w:t xml:space="preserve">, </w:t>
      </w:r>
      <w:r w:rsidR="003B4D26">
        <w:rPr>
          <w:sz w:val="24"/>
          <w:szCs w:val="24"/>
        </w:rPr>
        <w:fldChar w:fldCharType="begin"/>
      </w:r>
      <w:r w:rsidR="003B4D26">
        <w:rPr>
          <w:sz w:val="24"/>
          <w:szCs w:val="24"/>
        </w:rPr>
        <w:instrText xml:space="preserve"> REF _Ref106253253 \r \h </w:instrText>
      </w:r>
      <w:r w:rsidR="003B4D26">
        <w:rPr>
          <w:sz w:val="24"/>
          <w:szCs w:val="24"/>
        </w:rPr>
      </w:r>
      <w:r w:rsidR="003B4D26">
        <w:rPr>
          <w:sz w:val="24"/>
          <w:szCs w:val="24"/>
        </w:rPr>
        <w:fldChar w:fldCharType="separate"/>
      </w:r>
      <w:r w:rsidR="00F7534F">
        <w:rPr>
          <w:sz w:val="24"/>
          <w:szCs w:val="24"/>
        </w:rPr>
        <w:t>41.2.13</w:t>
      </w:r>
      <w:r w:rsidR="003B4D26">
        <w:rPr>
          <w:sz w:val="24"/>
          <w:szCs w:val="24"/>
        </w:rPr>
        <w:fldChar w:fldCharType="end"/>
      </w:r>
      <w:r w:rsidR="172FEB1A">
        <w:rPr>
          <w:sz w:val="24"/>
          <w:szCs w:val="24"/>
        </w:rPr>
        <w:t xml:space="preserve"> – </w:t>
      </w:r>
      <w:r w:rsidR="003B4D26">
        <w:rPr>
          <w:sz w:val="24"/>
          <w:szCs w:val="24"/>
        </w:rPr>
        <w:fldChar w:fldCharType="begin"/>
      </w:r>
      <w:r w:rsidR="003B4D26">
        <w:rPr>
          <w:sz w:val="24"/>
          <w:szCs w:val="24"/>
        </w:rPr>
        <w:instrText xml:space="preserve"> REF _Ref106253257 \r \h </w:instrText>
      </w:r>
      <w:r w:rsidR="003B4D26">
        <w:rPr>
          <w:sz w:val="24"/>
          <w:szCs w:val="24"/>
        </w:rPr>
      </w:r>
      <w:r w:rsidR="003B4D26">
        <w:rPr>
          <w:sz w:val="24"/>
          <w:szCs w:val="24"/>
        </w:rPr>
        <w:fldChar w:fldCharType="separate"/>
      </w:r>
      <w:r w:rsidR="00F7534F">
        <w:rPr>
          <w:sz w:val="24"/>
          <w:szCs w:val="24"/>
        </w:rPr>
        <w:t>41.2.14</w:t>
      </w:r>
      <w:r w:rsidR="003B4D26">
        <w:rPr>
          <w:sz w:val="24"/>
          <w:szCs w:val="24"/>
        </w:rPr>
        <w:fldChar w:fldCharType="end"/>
      </w:r>
      <w:r w:rsidR="172FEB1A">
        <w:rPr>
          <w:sz w:val="24"/>
          <w:szCs w:val="24"/>
        </w:rPr>
        <w:t xml:space="preserve"> </w:t>
      </w:r>
      <w:r w:rsidRPr="00553BB9">
        <w:rPr>
          <w:color w:val="000000"/>
          <w:sz w:val="24"/>
          <w:szCs w:val="24"/>
        </w:rPr>
        <w:t>punkt</w:t>
      </w:r>
      <w:r w:rsidR="172FEB1A">
        <w:rPr>
          <w:color w:val="000000"/>
          <w:sz w:val="24"/>
          <w:szCs w:val="24"/>
        </w:rPr>
        <w:t>uos</w:t>
      </w:r>
      <w:r w:rsidRPr="00553BB9">
        <w:rPr>
          <w:color w:val="000000"/>
          <w:sz w:val="24"/>
          <w:szCs w:val="24"/>
        </w:rPr>
        <w:t>e numatytais atvejais</w:t>
      </w:r>
      <w:r w:rsidR="3D335D8E" w:rsidRPr="00553BB9">
        <w:rPr>
          <w:color w:val="000000"/>
          <w:sz w:val="24"/>
          <w:szCs w:val="24"/>
        </w:rPr>
        <w:t xml:space="preserve"> </w:t>
      </w:r>
      <w:r w:rsidR="6BF5E054" w:rsidRPr="00892586">
        <w:rPr>
          <w:color w:val="000000"/>
          <w:sz w:val="24"/>
          <w:szCs w:val="24"/>
        </w:rPr>
        <w:t>–</w:t>
      </w:r>
      <w:r w:rsidRPr="00EF7CDF">
        <w:rPr>
          <w:color w:val="000000"/>
          <w:sz w:val="24"/>
          <w:szCs w:val="24"/>
        </w:rPr>
        <w:t xml:space="preserve"> ne vėliau kaip prieš</w:t>
      </w:r>
      <w:r w:rsidR="3D335D8E" w:rsidRPr="00EF7CDF">
        <w:rPr>
          <w:color w:val="000000"/>
          <w:sz w:val="24"/>
          <w:szCs w:val="24"/>
        </w:rPr>
        <w:t xml:space="preserve"> 20 (dvidešimt) dienų.</w:t>
      </w:r>
      <w:bookmarkEnd w:id="1177"/>
      <w:r w:rsidRPr="00EF7CDF">
        <w:rPr>
          <w:color w:val="000000"/>
          <w:sz w:val="24"/>
          <w:szCs w:val="24"/>
        </w:rPr>
        <w:t xml:space="preserve"> </w:t>
      </w:r>
      <w:bookmarkEnd w:id="1178"/>
      <w:bookmarkEnd w:id="1179"/>
      <w:bookmarkEnd w:id="1180"/>
    </w:p>
    <w:p w14:paraId="4EBD8A18" w14:textId="6303B23C" w:rsidR="00F467EC" w:rsidRPr="002E10F0" w:rsidRDefault="00F467EC" w:rsidP="00107D53">
      <w:pPr>
        <w:pStyle w:val="Heading2"/>
        <w:tabs>
          <w:tab w:val="clear" w:pos="1488"/>
          <w:tab w:val="num" w:pos="567"/>
          <w:tab w:val="num" w:pos="1418"/>
        </w:tabs>
        <w:ind w:left="1418" w:hanging="851"/>
        <w:rPr>
          <w:szCs w:val="24"/>
        </w:rPr>
      </w:pPr>
      <w:bookmarkStart w:id="1181" w:name="_Ref309218410"/>
      <w:bookmarkStart w:id="1182" w:name="_Toc309205561"/>
      <w:bookmarkStart w:id="1183" w:name="_Toc92372062"/>
      <w:bookmarkStart w:id="1184" w:name="_Toc172888392"/>
      <w:r w:rsidRPr="00721C47">
        <w:rPr>
          <w:szCs w:val="24"/>
        </w:rPr>
        <w:t>Sutarties nutraukimo dėl nuo Valdž</w:t>
      </w:r>
      <w:r w:rsidRPr="002E10F0">
        <w:rPr>
          <w:szCs w:val="24"/>
        </w:rPr>
        <w:t>ios subjekto priklausančių aplinkybių pagrindai</w:t>
      </w:r>
      <w:bookmarkEnd w:id="1181"/>
      <w:bookmarkEnd w:id="1182"/>
      <w:bookmarkEnd w:id="1183"/>
      <w:bookmarkEnd w:id="1184"/>
    </w:p>
    <w:p w14:paraId="5867A411" w14:textId="3F48F5EE" w:rsidR="00096528" w:rsidRPr="009C2D1C" w:rsidRDefault="00F467EC" w:rsidP="00107D53">
      <w:pPr>
        <w:pStyle w:val="paragrafai"/>
        <w:tabs>
          <w:tab w:val="clear" w:pos="1346"/>
          <w:tab w:val="num" w:pos="1418"/>
        </w:tabs>
        <w:ind w:left="1418" w:hanging="851"/>
        <w:rPr>
          <w:sz w:val="24"/>
          <w:szCs w:val="24"/>
        </w:rPr>
      </w:pPr>
      <w:bookmarkStart w:id="1185" w:name="_Ref309142137"/>
      <w:bookmarkStart w:id="1186" w:name="_Ref441153972"/>
      <w:r w:rsidRPr="00210A19">
        <w:rPr>
          <w:sz w:val="24"/>
          <w:szCs w:val="24"/>
        </w:rPr>
        <w:t>Privatus subjektas turi teisę vienašališkai, nesikreipiant į teismą ar, nutraukti Sutartį kai Valdžios subjektas nevykdo ar netinkamai vykdo įsipareigojimus pagal Sutartį ir tai yra esminis Sutarties pažeidimas</w:t>
      </w:r>
      <w:r w:rsidR="00880931" w:rsidRPr="00880931">
        <w:rPr>
          <w:rFonts w:eastAsia="Calibri"/>
          <w:sz w:val="24"/>
          <w:szCs w:val="24"/>
        </w:rPr>
        <w:t xml:space="preserve"> </w:t>
      </w:r>
      <w:r w:rsidR="00880931" w:rsidRPr="00880931">
        <w:rPr>
          <w:sz w:val="24"/>
          <w:szCs w:val="24"/>
        </w:rPr>
        <w:t xml:space="preserve">pagal šį Sutarties </w:t>
      </w:r>
      <w:r w:rsidR="00880931">
        <w:rPr>
          <w:sz w:val="24"/>
          <w:szCs w:val="24"/>
        </w:rPr>
        <w:fldChar w:fldCharType="begin"/>
      </w:r>
      <w:r w:rsidR="00880931">
        <w:rPr>
          <w:sz w:val="24"/>
          <w:szCs w:val="24"/>
        </w:rPr>
        <w:instrText xml:space="preserve"> REF _Ref309218410 \r \h </w:instrText>
      </w:r>
      <w:r w:rsidR="00880931">
        <w:rPr>
          <w:sz w:val="24"/>
          <w:szCs w:val="24"/>
        </w:rPr>
      </w:r>
      <w:r w:rsidR="00880931">
        <w:rPr>
          <w:sz w:val="24"/>
          <w:szCs w:val="24"/>
        </w:rPr>
        <w:fldChar w:fldCharType="separate"/>
      </w:r>
      <w:r w:rsidR="00F7534F">
        <w:rPr>
          <w:sz w:val="24"/>
          <w:szCs w:val="24"/>
        </w:rPr>
        <w:t>42</w:t>
      </w:r>
      <w:r w:rsidR="00880931">
        <w:rPr>
          <w:sz w:val="24"/>
          <w:szCs w:val="24"/>
        </w:rPr>
        <w:fldChar w:fldCharType="end"/>
      </w:r>
      <w:r w:rsidR="00880931" w:rsidRPr="00880931">
        <w:rPr>
          <w:sz w:val="24"/>
          <w:szCs w:val="24"/>
        </w:rPr>
        <w:t xml:space="preserve"> punktą</w:t>
      </w:r>
      <w:r w:rsidRPr="00210A19">
        <w:rPr>
          <w:sz w:val="24"/>
          <w:szCs w:val="24"/>
        </w:rPr>
        <w:t>, o Privatus subjektas yra prieš tai pranešęs Valdžios subjektui apie Sutarties nevykdymą ar netinkamą vykdymą, tačiau Valdžios subjektas nepašalino esminių Sutarties pažeidimų tokiu būdu ir per tokį protingą laikotarpį, kurie buvo numatyti tokiame prane</w:t>
      </w:r>
      <w:r w:rsidRPr="00EE7E58">
        <w:rPr>
          <w:sz w:val="24"/>
          <w:szCs w:val="24"/>
        </w:rPr>
        <w:t>šime, arba tokio pažeidimo pašalinti negalima ar pašalinimas nebetenka prasmės.</w:t>
      </w:r>
      <w:bookmarkEnd w:id="1185"/>
      <w:r w:rsidRPr="00EE7E58">
        <w:rPr>
          <w:sz w:val="24"/>
          <w:szCs w:val="24"/>
        </w:rPr>
        <w:t xml:space="preserve"> Valdžios subjekto pažeidimams pašalinti nustatomas laikotarpis negali būti trumpesnis </w:t>
      </w:r>
      <w:r w:rsidRPr="00EE7E58">
        <w:rPr>
          <w:color w:val="000000"/>
          <w:sz w:val="24"/>
          <w:szCs w:val="24"/>
        </w:rPr>
        <w:t xml:space="preserve">nei </w:t>
      </w:r>
      <w:r w:rsidR="00096528" w:rsidRPr="009C2D1C">
        <w:rPr>
          <w:sz w:val="24"/>
          <w:szCs w:val="24"/>
        </w:rPr>
        <w:t>60 (šešiasdešimt) dienų mokėjimo įsipareigojimų nevykdymo ar netinkamo vykdymo atvejais ir 90 (devyniasdešimt) dienų kitų įsipareigojimų nevykdymo ar netinkamo vykdymo atvejais</w:t>
      </w:r>
      <w:r w:rsidR="00880931">
        <w:rPr>
          <w:sz w:val="24"/>
          <w:szCs w:val="24"/>
        </w:rPr>
        <w:t>.</w:t>
      </w:r>
      <w:r w:rsidR="00880931" w:rsidRPr="00880931">
        <w:rPr>
          <w:sz w:val="24"/>
          <w:szCs w:val="24"/>
        </w:rPr>
        <w:t xml:space="preserve"> </w:t>
      </w:r>
      <w:r w:rsidR="00880931">
        <w:rPr>
          <w:sz w:val="24"/>
          <w:szCs w:val="24"/>
        </w:rPr>
        <w:t xml:space="preserve">Šalys gali susitarti nutraukti Sutartį netaikant pažeidimo pašalinimo termino, jeigu tokio pažeidimo pašalinti negalima arba pašalinimas </w:t>
      </w:r>
      <w:r w:rsidR="00880931">
        <w:rPr>
          <w:sz w:val="24"/>
          <w:szCs w:val="24"/>
        </w:rPr>
        <w:lastRenderedPageBreak/>
        <w:t>nebetenka prasmės. Pažeidimo pašalinimo termino sąlyga netaikoma Sutarties</w:t>
      </w:r>
      <w:r w:rsidR="007D7F18">
        <w:rPr>
          <w:sz w:val="24"/>
          <w:szCs w:val="24"/>
        </w:rPr>
        <w:t xml:space="preserve"> </w:t>
      </w:r>
      <w:r w:rsidR="007D7F18">
        <w:rPr>
          <w:sz w:val="24"/>
          <w:szCs w:val="24"/>
        </w:rPr>
        <w:fldChar w:fldCharType="begin"/>
      </w:r>
      <w:r w:rsidR="007D7F18">
        <w:rPr>
          <w:sz w:val="24"/>
          <w:szCs w:val="24"/>
        </w:rPr>
        <w:instrText xml:space="preserve"> REF _Ref106253245 \r \h </w:instrText>
      </w:r>
      <w:r w:rsidR="007D7F18">
        <w:rPr>
          <w:sz w:val="24"/>
          <w:szCs w:val="24"/>
        </w:rPr>
      </w:r>
      <w:r w:rsidR="007D7F18">
        <w:rPr>
          <w:sz w:val="24"/>
          <w:szCs w:val="24"/>
        </w:rPr>
        <w:fldChar w:fldCharType="separate"/>
      </w:r>
      <w:r w:rsidR="00F7534F">
        <w:rPr>
          <w:sz w:val="24"/>
          <w:szCs w:val="24"/>
        </w:rPr>
        <w:t>41.2.1</w:t>
      </w:r>
      <w:r w:rsidR="007D7F18">
        <w:rPr>
          <w:sz w:val="24"/>
          <w:szCs w:val="24"/>
        </w:rPr>
        <w:fldChar w:fldCharType="end"/>
      </w:r>
      <w:r w:rsidR="007D7F18">
        <w:rPr>
          <w:sz w:val="24"/>
          <w:szCs w:val="24"/>
        </w:rPr>
        <w:t xml:space="preserve"> </w:t>
      </w:r>
      <w:proofErr w:type="spellStart"/>
      <w:r w:rsidR="00880931" w:rsidRPr="007D7F18">
        <w:rPr>
          <w:sz w:val="24"/>
          <w:szCs w:val="24"/>
          <w:lang w:val="en-US"/>
        </w:rPr>
        <w:t>pun</w:t>
      </w:r>
      <w:r w:rsidR="00880931">
        <w:rPr>
          <w:sz w:val="24"/>
          <w:szCs w:val="24"/>
          <w:lang w:val="en-US"/>
        </w:rPr>
        <w:t>kte</w:t>
      </w:r>
      <w:proofErr w:type="spellEnd"/>
      <w:r w:rsidR="00880931">
        <w:rPr>
          <w:sz w:val="24"/>
          <w:szCs w:val="24"/>
          <w:lang w:val="en-US"/>
        </w:rPr>
        <w:t xml:space="preserve"> </w:t>
      </w:r>
      <w:proofErr w:type="spellStart"/>
      <w:r w:rsidR="00880931">
        <w:rPr>
          <w:sz w:val="24"/>
          <w:szCs w:val="24"/>
          <w:lang w:val="en-US"/>
        </w:rPr>
        <w:t>nurodytam</w:t>
      </w:r>
      <w:proofErr w:type="spellEnd"/>
      <w:r w:rsidR="00880931">
        <w:rPr>
          <w:sz w:val="24"/>
          <w:szCs w:val="24"/>
          <w:lang w:val="en-US"/>
        </w:rPr>
        <w:t xml:space="preserve"> </w:t>
      </w:r>
      <w:proofErr w:type="spellStart"/>
      <w:r w:rsidR="00880931">
        <w:rPr>
          <w:sz w:val="24"/>
          <w:szCs w:val="24"/>
          <w:lang w:val="en-US"/>
        </w:rPr>
        <w:t>atvejui</w:t>
      </w:r>
      <w:proofErr w:type="spellEnd"/>
      <w:r w:rsidR="00096528" w:rsidRPr="009C2D1C">
        <w:rPr>
          <w:sz w:val="24"/>
          <w:szCs w:val="24"/>
        </w:rPr>
        <w:t>.</w:t>
      </w:r>
      <w:bookmarkEnd w:id="1186"/>
    </w:p>
    <w:p w14:paraId="04766386" w14:textId="26CED27F" w:rsidR="00F467EC" w:rsidRPr="009C2D1C" w:rsidRDefault="00F467EC" w:rsidP="00107D53">
      <w:pPr>
        <w:pStyle w:val="paragrafai"/>
        <w:tabs>
          <w:tab w:val="clear" w:pos="1346"/>
          <w:tab w:val="num" w:pos="1418"/>
        </w:tabs>
        <w:ind w:left="1418" w:hanging="851"/>
        <w:rPr>
          <w:sz w:val="24"/>
          <w:szCs w:val="24"/>
        </w:rPr>
      </w:pPr>
      <w:bookmarkStart w:id="1187" w:name="_Ref309225771"/>
      <w:r w:rsidRPr="009C2D1C">
        <w:rPr>
          <w:sz w:val="24"/>
          <w:szCs w:val="24"/>
        </w:rPr>
        <w:t xml:space="preserve">Šalys susitaria, kad Sutarties esminiais pažeidimais bus laikomi </w:t>
      </w:r>
      <w:r w:rsidR="00982741" w:rsidRPr="009C2D1C">
        <w:rPr>
          <w:sz w:val="24"/>
          <w:szCs w:val="24"/>
        </w:rPr>
        <w:t xml:space="preserve">tik </w:t>
      </w:r>
      <w:r w:rsidRPr="009C2D1C">
        <w:rPr>
          <w:sz w:val="24"/>
          <w:szCs w:val="24"/>
        </w:rPr>
        <w:t>šie pažeidimai</w:t>
      </w:r>
      <w:r w:rsidR="002D12EA">
        <w:rPr>
          <w:sz w:val="24"/>
          <w:szCs w:val="24"/>
        </w:rPr>
        <w:t>, kai</w:t>
      </w:r>
      <w:r w:rsidRPr="009C2D1C">
        <w:rPr>
          <w:sz w:val="24"/>
          <w:szCs w:val="24"/>
        </w:rPr>
        <w:t>:</w:t>
      </w:r>
      <w:bookmarkEnd w:id="1187"/>
    </w:p>
    <w:p w14:paraId="20D3482C" w14:textId="093A1879" w:rsidR="000F2F58" w:rsidRDefault="000F2F58" w:rsidP="00370ECF">
      <w:pPr>
        <w:pStyle w:val="paragrafesraas"/>
        <w:tabs>
          <w:tab w:val="num" w:pos="2268"/>
        </w:tabs>
        <w:ind w:left="2268" w:hanging="851"/>
        <w:rPr>
          <w:sz w:val="24"/>
          <w:szCs w:val="24"/>
        </w:rPr>
      </w:pPr>
      <w:r w:rsidRPr="000F2F58">
        <w:rPr>
          <w:sz w:val="24"/>
          <w:szCs w:val="24"/>
        </w:rPr>
        <w:t xml:space="preserve">daugiau kaip </w:t>
      </w:r>
      <w:bookmarkStart w:id="1188" w:name="_Hlk103837624"/>
      <w:r w:rsidRPr="000F2F58">
        <w:rPr>
          <w:sz w:val="24"/>
          <w:szCs w:val="24"/>
        </w:rPr>
        <w:t>45 (keturiasdešimt penkias) dienas</w:t>
      </w:r>
      <w:bookmarkEnd w:id="1188"/>
      <w:r w:rsidRPr="000F2F58">
        <w:rPr>
          <w:sz w:val="24"/>
          <w:szCs w:val="24"/>
        </w:rPr>
        <w:t xml:space="preserve"> pradelsiama Sutarties </w:t>
      </w:r>
      <w:r w:rsidR="007D7F18">
        <w:rPr>
          <w:sz w:val="24"/>
          <w:szCs w:val="24"/>
        </w:rPr>
        <w:fldChar w:fldCharType="begin"/>
      </w:r>
      <w:r w:rsidR="007D7F18">
        <w:rPr>
          <w:sz w:val="24"/>
          <w:szCs w:val="24"/>
        </w:rPr>
        <w:instrText xml:space="preserve"> REF _Ref283374680 \r \h </w:instrText>
      </w:r>
      <w:r w:rsidR="007D7F18">
        <w:rPr>
          <w:sz w:val="24"/>
          <w:szCs w:val="24"/>
        </w:rPr>
      </w:r>
      <w:r w:rsidR="007D7F18">
        <w:rPr>
          <w:sz w:val="24"/>
          <w:szCs w:val="24"/>
        </w:rPr>
        <w:fldChar w:fldCharType="separate"/>
      </w:r>
      <w:r w:rsidR="00F7534F">
        <w:rPr>
          <w:sz w:val="24"/>
          <w:szCs w:val="24"/>
        </w:rPr>
        <w:t>3.2</w:t>
      </w:r>
      <w:r w:rsidR="007D7F18">
        <w:rPr>
          <w:sz w:val="24"/>
          <w:szCs w:val="24"/>
        </w:rPr>
        <w:fldChar w:fldCharType="end"/>
      </w:r>
      <w:r w:rsidR="007D7F18">
        <w:rPr>
          <w:sz w:val="24"/>
          <w:szCs w:val="24"/>
        </w:rPr>
        <w:t xml:space="preserve"> </w:t>
      </w:r>
      <w:r w:rsidRPr="007D7F18">
        <w:rPr>
          <w:sz w:val="24"/>
          <w:szCs w:val="24"/>
        </w:rPr>
        <w:t>punk</w:t>
      </w:r>
      <w:r w:rsidRPr="000F2F58">
        <w:rPr>
          <w:sz w:val="24"/>
          <w:szCs w:val="24"/>
        </w:rPr>
        <w:t>te numatyta Sutarties įsigaliojimo visa apimtimi data (atsižvelgiant į visus jos pratęsimus) dėl to, kad neįvykdomos nuo Valdžios subjekto priklausančios Išankstinės sutarties įsigaliojimo sąlygos</w:t>
      </w:r>
      <w:r>
        <w:rPr>
          <w:sz w:val="24"/>
          <w:szCs w:val="24"/>
        </w:rPr>
        <w:t>;</w:t>
      </w:r>
    </w:p>
    <w:p w14:paraId="76BD1423" w14:textId="1AB23628" w:rsidR="002D12EA" w:rsidRDefault="00F467EC" w:rsidP="00952D37">
      <w:pPr>
        <w:pStyle w:val="paragrafesraas"/>
        <w:tabs>
          <w:tab w:val="num" w:pos="2268"/>
        </w:tabs>
        <w:ind w:left="2268" w:hanging="851"/>
        <w:rPr>
          <w:sz w:val="24"/>
          <w:szCs w:val="24"/>
        </w:rPr>
      </w:pPr>
      <w:r w:rsidRPr="009C2D1C">
        <w:rPr>
          <w:sz w:val="24"/>
          <w:szCs w:val="24"/>
        </w:rPr>
        <w:t>Valdžios subjektas daugiau kaip</w:t>
      </w:r>
      <w:r w:rsidR="00E924E0" w:rsidRPr="009C2D1C">
        <w:rPr>
          <w:sz w:val="24"/>
          <w:szCs w:val="24"/>
        </w:rPr>
        <w:t xml:space="preserve"> 60 (šešiasdešimt) dienų</w:t>
      </w:r>
      <w:r w:rsidRPr="009C2D1C">
        <w:rPr>
          <w:sz w:val="24"/>
          <w:szCs w:val="24"/>
        </w:rPr>
        <w:t xml:space="preserve"> vėluoja mokėti Privačiam subjektui pagal Sutartį privalomus </w:t>
      </w:r>
      <w:r w:rsidRPr="00FC5D8D">
        <w:rPr>
          <w:sz w:val="24"/>
          <w:szCs w:val="24"/>
        </w:rPr>
        <w:t>mokėjimus</w:t>
      </w:r>
      <w:r w:rsidR="007966DA" w:rsidRPr="00FC5D8D">
        <w:rPr>
          <w:sz w:val="24"/>
          <w:szCs w:val="24"/>
        </w:rPr>
        <w:t xml:space="preserve">, </w:t>
      </w:r>
      <w:r w:rsidR="00A1568F" w:rsidRPr="00952D37">
        <w:rPr>
          <w:sz w:val="24"/>
          <w:szCs w:val="24"/>
        </w:rPr>
        <w:t>išskyrus susijusi</w:t>
      </w:r>
      <w:r w:rsidR="002A2DA3">
        <w:rPr>
          <w:sz w:val="24"/>
          <w:szCs w:val="24"/>
        </w:rPr>
        <w:t>us</w:t>
      </w:r>
      <w:r w:rsidR="007966DA" w:rsidRPr="00FC5D8D">
        <w:rPr>
          <w:sz w:val="24"/>
          <w:szCs w:val="24"/>
        </w:rPr>
        <w:t xml:space="preserve"> su Metinio atlyginimo mokėjim</w:t>
      </w:r>
      <w:r w:rsidR="004C72AE" w:rsidRPr="00FC5D8D">
        <w:rPr>
          <w:sz w:val="24"/>
          <w:szCs w:val="24"/>
        </w:rPr>
        <w:t>ais</w:t>
      </w:r>
      <w:r w:rsidR="000F2F58" w:rsidRPr="00FC5D8D">
        <w:rPr>
          <w:sz w:val="24"/>
          <w:szCs w:val="24"/>
        </w:rPr>
        <w:t>;</w:t>
      </w:r>
      <w:r w:rsidR="007749F5" w:rsidRPr="009C2D1C">
        <w:rPr>
          <w:sz w:val="24"/>
          <w:szCs w:val="24"/>
        </w:rPr>
        <w:t xml:space="preserve"> </w:t>
      </w:r>
    </w:p>
    <w:p w14:paraId="1EB71A2F" w14:textId="10562AF9" w:rsidR="007749F5" w:rsidRPr="009C2D1C" w:rsidRDefault="002D12EA" w:rsidP="00952D37">
      <w:pPr>
        <w:pStyle w:val="paragrafesraas"/>
        <w:tabs>
          <w:tab w:val="num" w:pos="2268"/>
        </w:tabs>
        <w:ind w:left="2268" w:hanging="851"/>
        <w:rPr>
          <w:sz w:val="24"/>
          <w:szCs w:val="24"/>
        </w:rPr>
      </w:pPr>
      <w:r>
        <w:rPr>
          <w:sz w:val="24"/>
          <w:szCs w:val="24"/>
        </w:rPr>
        <w:t>Valdžios subjekto</w:t>
      </w:r>
      <w:r w:rsidRPr="009C2D1C">
        <w:rPr>
          <w:sz w:val="24"/>
          <w:szCs w:val="24"/>
        </w:rPr>
        <w:t xml:space="preserve"> </w:t>
      </w:r>
      <w:r w:rsidR="007749F5" w:rsidRPr="009C2D1C">
        <w:rPr>
          <w:sz w:val="24"/>
          <w:szCs w:val="24"/>
        </w:rPr>
        <w:t xml:space="preserve">per </w:t>
      </w:r>
      <w:r>
        <w:rPr>
          <w:sz w:val="24"/>
          <w:szCs w:val="24"/>
        </w:rPr>
        <w:t>1 (</w:t>
      </w:r>
      <w:r w:rsidR="007749F5" w:rsidRPr="009C2D1C">
        <w:rPr>
          <w:sz w:val="24"/>
          <w:szCs w:val="24"/>
        </w:rPr>
        <w:t>vienerius</w:t>
      </w:r>
      <w:r>
        <w:rPr>
          <w:sz w:val="24"/>
          <w:szCs w:val="24"/>
        </w:rPr>
        <w:t>)</w:t>
      </w:r>
      <w:r w:rsidR="007749F5" w:rsidRPr="009C2D1C">
        <w:rPr>
          <w:sz w:val="24"/>
          <w:szCs w:val="24"/>
        </w:rPr>
        <w:t xml:space="preserve"> metus vėluojamų Metinio atlyginimo mokėjimų suma viršija </w:t>
      </w:r>
      <w:bookmarkStart w:id="1189" w:name="_Hlk103837728"/>
      <w:r w:rsidRPr="007062DF">
        <w:rPr>
          <w:sz w:val="24"/>
          <w:szCs w:val="24"/>
        </w:rPr>
        <w:t>3</w:t>
      </w:r>
      <w:r>
        <w:rPr>
          <w:sz w:val="24"/>
          <w:szCs w:val="24"/>
        </w:rPr>
        <w:t xml:space="preserve"> (trijų) mėnesių</w:t>
      </w:r>
      <w:bookmarkEnd w:id="1189"/>
      <w:r>
        <w:rPr>
          <w:sz w:val="24"/>
          <w:szCs w:val="24"/>
        </w:rPr>
        <w:t xml:space="preserve"> </w:t>
      </w:r>
      <w:r w:rsidR="007749F5" w:rsidRPr="009C2D1C">
        <w:rPr>
          <w:sz w:val="24"/>
          <w:szCs w:val="24"/>
        </w:rPr>
        <w:t>Metinio atlyginimo mokėjimo sumą;</w:t>
      </w:r>
    </w:p>
    <w:p w14:paraId="165CAA83" w14:textId="6EF71748" w:rsidR="00F467EC" w:rsidRPr="00214951" w:rsidRDefault="00F467EC" w:rsidP="00370ECF">
      <w:pPr>
        <w:pStyle w:val="paragrafesraas"/>
        <w:tabs>
          <w:tab w:val="num" w:pos="2268"/>
        </w:tabs>
        <w:ind w:left="2268" w:hanging="851"/>
        <w:rPr>
          <w:sz w:val="24"/>
          <w:szCs w:val="24"/>
        </w:rPr>
      </w:pPr>
      <w:r w:rsidRPr="009C2D1C">
        <w:rPr>
          <w:sz w:val="24"/>
          <w:szCs w:val="24"/>
        </w:rPr>
        <w:t xml:space="preserve">Valdžios subjektas </w:t>
      </w:r>
      <w:r w:rsidRPr="007D7F18">
        <w:rPr>
          <w:sz w:val="24"/>
          <w:szCs w:val="24"/>
        </w:rPr>
        <w:t xml:space="preserve">pažeidžia </w:t>
      </w:r>
      <w:r w:rsidR="00BF1E78" w:rsidRPr="00ED22E6">
        <w:rPr>
          <w:sz w:val="24"/>
          <w:szCs w:val="24"/>
        </w:rPr>
        <w:t>Sutarties</w:t>
      </w:r>
      <w:r w:rsidR="00B74C30">
        <w:rPr>
          <w:sz w:val="24"/>
          <w:szCs w:val="24"/>
        </w:rPr>
        <w:t xml:space="preserve"> </w:t>
      </w:r>
      <w:r w:rsidR="00B74C30">
        <w:rPr>
          <w:sz w:val="24"/>
          <w:szCs w:val="24"/>
        </w:rPr>
        <w:fldChar w:fldCharType="begin"/>
      </w:r>
      <w:r w:rsidR="00B74C30">
        <w:rPr>
          <w:sz w:val="24"/>
          <w:szCs w:val="24"/>
        </w:rPr>
        <w:instrText xml:space="preserve"> REF _Ref106255571 \r \h </w:instrText>
      </w:r>
      <w:r w:rsidR="00B74C30">
        <w:rPr>
          <w:sz w:val="24"/>
          <w:szCs w:val="24"/>
        </w:rPr>
      </w:r>
      <w:r w:rsidR="00B74C30">
        <w:rPr>
          <w:sz w:val="24"/>
          <w:szCs w:val="24"/>
        </w:rPr>
        <w:fldChar w:fldCharType="separate"/>
      </w:r>
      <w:r w:rsidR="00F7534F">
        <w:rPr>
          <w:sz w:val="24"/>
          <w:szCs w:val="24"/>
        </w:rPr>
        <w:t>6.1.1</w:t>
      </w:r>
      <w:r w:rsidR="00B74C30">
        <w:rPr>
          <w:sz w:val="24"/>
          <w:szCs w:val="24"/>
        </w:rPr>
        <w:fldChar w:fldCharType="end"/>
      </w:r>
      <w:r w:rsidR="00B74C30">
        <w:rPr>
          <w:sz w:val="24"/>
          <w:szCs w:val="24"/>
        </w:rPr>
        <w:t>,</w:t>
      </w:r>
      <w:r w:rsidR="002D12EA" w:rsidRPr="00ED22E6">
        <w:rPr>
          <w:sz w:val="24"/>
          <w:szCs w:val="24"/>
        </w:rPr>
        <w:t xml:space="preserve"> </w:t>
      </w:r>
      <w:r w:rsidR="00B74C30">
        <w:rPr>
          <w:sz w:val="24"/>
          <w:szCs w:val="24"/>
        </w:rPr>
        <w:fldChar w:fldCharType="begin"/>
      </w:r>
      <w:r w:rsidR="00B74C30">
        <w:rPr>
          <w:sz w:val="24"/>
          <w:szCs w:val="24"/>
        </w:rPr>
        <w:instrText xml:space="preserve"> REF _Ref106255592 \r \h </w:instrText>
      </w:r>
      <w:r w:rsidR="00B74C30">
        <w:rPr>
          <w:sz w:val="24"/>
          <w:szCs w:val="24"/>
        </w:rPr>
      </w:r>
      <w:r w:rsidR="00B74C30">
        <w:rPr>
          <w:sz w:val="24"/>
          <w:szCs w:val="24"/>
        </w:rPr>
        <w:fldChar w:fldCharType="separate"/>
      </w:r>
      <w:r w:rsidR="00F7534F">
        <w:rPr>
          <w:sz w:val="24"/>
          <w:szCs w:val="24"/>
        </w:rPr>
        <w:t>6.1.4</w:t>
      </w:r>
      <w:r w:rsidR="00B74C30">
        <w:rPr>
          <w:sz w:val="24"/>
          <w:szCs w:val="24"/>
        </w:rPr>
        <w:fldChar w:fldCharType="end"/>
      </w:r>
      <w:r w:rsidR="005B7962">
        <w:rPr>
          <w:sz w:val="24"/>
          <w:szCs w:val="24"/>
        </w:rPr>
        <w:t xml:space="preserve">, </w:t>
      </w:r>
      <w:r w:rsidR="005B7962">
        <w:rPr>
          <w:sz w:val="24"/>
          <w:szCs w:val="24"/>
        </w:rPr>
        <w:fldChar w:fldCharType="begin"/>
      </w:r>
      <w:r w:rsidR="005B7962">
        <w:rPr>
          <w:sz w:val="24"/>
          <w:szCs w:val="24"/>
        </w:rPr>
        <w:instrText xml:space="preserve"> REF _Ref106255609 \r \h </w:instrText>
      </w:r>
      <w:r w:rsidR="005B7962">
        <w:rPr>
          <w:sz w:val="24"/>
          <w:szCs w:val="24"/>
        </w:rPr>
      </w:r>
      <w:r w:rsidR="005B7962">
        <w:rPr>
          <w:sz w:val="24"/>
          <w:szCs w:val="24"/>
        </w:rPr>
        <w:fldChar w:fldCharType="separate"/>
      </w:r>
      <w:r w:rsidR="00F7534F">
        <w:rPr>
          <w:sz w:val="24"/>
          <w:szCs w:val="24"/>
        </w:rPr>
        <w:t>6.1.5</w:t>
      </w:r>
      <w:r w:rsidR="005B7962">
        <w:rPr>
          <w:sz w:val="24"/>
          <w:szCs w:val="24"/>
        </w:rPr>
        <w:fldChar w:fldCharType="end"/>
      </w:r>
      <w:r w:rsidR="005B7962">
        <w:rPr>
          <w:sz w:val="24"/>
          <w:szCs w:val="24"/>
        </w:rPr>
        <w:t xml:space="preserve">, </w:t>
      </w:r>
      <w:r w:rsidR="005B7962">
        <w:rPr>
          <w:sz w:val="24"/>
          <w:szCs w:val="24"/>
        </w:rPr>
        <w:fldChar w:fldCharType="begin"/>
      </w:r>
      <w:r w:rsidR="005B7962">
        <w:rPr>
          <w:sz w:val="24"/>
          <w:szCs w:val="24"/>
        </w:rPr>
        <w:instrText xml:space="preserve"> REF _Ref110235209 \r \h </w:instrText>
      </w:r>
      <w:r w:rsidR="005B7962">
        <w:rPr>
          <w:sz w:val="24"/>
          <w:szCs w:val="24"/>
        </w:rPr>
      </w:r>
      <w:r w:rsidR="005B7962">
        <w:rPr>
          <w:sz w:val="24"/>
          <w:szCs w:val="24"/>
        </w:rPr>
        <w:fldChar w:fldCharType="separate"/>
      </w:r>
      <w:r w:rsidR="00F7534F">
        <w:rPr>
          <w:sz w:val="24"/>
          <w:szCs w:val="24"/>
        </w:rPr>
        <w:t>6.1.6</w:t>
      </w:r>
      <w:r w:rsidR="005B7962">
        <w:rPr>
          <w:sz w:val="24"/>
          <w:szCs w:val="24"/>
        </w:rPr>
        <w:fldChar w:fldCharType="end"/>
      </w:r>
      <w:r w:rsidR="002D12EA" w:rsidRPr="00ED22E6">
        <w:rPr>
          <w:sz w:val="24"/>
          <w:szCs w:val="24"/>
        </w:rPr>
        <w:t xml:space="preserve"> </w:t>
      </w:r>
      <w:r w:rsidRPr="00ED22E6">
        <w:rPr>
          <w:sz w:val="24"/>
          <w:szCs w:val="24"/>
        </w:rPr>
        <w:t>punkt</w:t>
      </w:r>
      <w:r w:rsidR="002D12EA" w:rsidRPr="00ED22E6">
        <w:rPr>
          <w:sz w:val="24"/>
          <w:szCs w:val="24"/>
        </w:rPr>
        <w:t>uos</w:t>
      </w:r>
      <w:r w:rsidRPr="00ED22E6">
        <w:rPr>
          <w:sz w:val="24"/>
          <w:szCs w:val="24"/>
        </w:rPr>
        <w:t>e</w:t>
      </w:r>
      <w:r w:rsidRPr="007D7F18">
        <w:rPr>
          <w:sz w:val="24"/>
          <w:szCs w:val="24"/>
        </w:rPr>
        <w:t xml:space="preserve"> numatytus</w:t>
      </w:r>
      <w:r w:rsidRPr="00214951">
        <w:rPr>
          <w:sz w:val="24"/>
          <w:szCs w:val="24"/>
        </w:rPr>
        <w:t xml:space="preserve"> pareiškimus ir garantijas ir tai turi esminę reikšmę tinkamam Sutarties vykdymui;</w:t>
      </w:r>
    </w:p>
    <w:p w14:paraId="7C061D0E" w14:textId="2D8F2500" w:rsidR="008218D8" w:rsidRPr="00214951" w:rsidRDefault="008218D8" w:rsidP="00370ECF">
      <w:pPr>
        <w:pStyle w:val="paragrafesraas"/>
        <w:tabs>
          <w:tab w:val="num" w:pos="2268"/>
        </w:tabs>
        <w:ind w:left="2268" w:hanging="851"/>
        <w:rPr>
          <w:sz w:val="24"/>
          <w:szCs w:val="24"/>
        </w:rPr>
      </w:pPr>
      <w:r w:rsidRPr="00892586">
        <w:rPr>
          <w:sz w:val="24"/>
          <w:szCs w:val="24"/>
        </w:rPr>
        <w:t xml:space="preserve">Valdžios subjektas, negavęs Sutarties </w:t>
      </w:r>
      <w:r w:rsidR="005324AD" w:rsidRPr="00553BB9">
        <w:rPr>
          <w:sz w:val="24"/>
          <w:szCs w:val="24"/>
        </w:rPr>
        <w:fldChar w:fldCharType="begin"/>
      </w:r>
      <w:r w:rsidR="005324AD" w:rsidRPr="009C2D1C">
        <w:rPr>
          <w:sz w:val="24"/>
          <w:szCs w:val="24"/>
        </w:rPr>
        <w:instrText xml:space="preserve"> REF _Ref406596019 \r \h </w:instrText>
      </w:r>
      <w:r w:rsidR="002D5DCF" w:rsidRPr="009C2D1C">
        <w:rPr>
          <w:sz w:val="24"/>
          <w:szCs w:val="24"/>
        </w:rPr>
        <w:instrText xml:space="preserve"> \* MERGEFORMAT </w:instrText>
      </w:r>
      <w:r w:rsidR="005324AD" w:rsidRPr="00553BB9">
        <w:rPr>
          <w:sz w:val="24"/>
          <w:szCs w:val="24"/>
        </w:rPr>
      </w:r>
      <w:r w:rsidR="005324AD" w:rsidRPr="00553BB9">
        <w:rPr>
          <w:sz w:val="24"/>
          <w:szCs w:val="24"/>
        </w:rPr>
        <w:fldChar w:fldCharType="separate"/>
      </w:r>
      <w:r w:rsidR="00F7534F">
        <w:rPr>
          <w:sz w:val="24"/>
          <w:szCs w:val="24"/>
        </w:rPr>
        <w:t>30.1</w:t>
      </w:r>
      <w:r w:rsidR="005324AD" w:rsidRPr="00553BB9">
        <w:rPr>
          <w:sz w:val="24"/>
          <w:szCs w:val="24"/>
        </w:rPr>
        <w:fldChar w:fldCharType="end"/>
      </w:r>
      <w:r w:rsidRPr="00553BB9">
        <w:rPr>
          <w:sz w:val="24"/>
          <w:szCs w:val="24"/>
        </w:rPr>
        <w:t xml:space="preserve"> numatyto išankstinio Privataus subjekto sutikimo, perleidžia savo teises ir pareigas trečiajam asmeniui;</w:t>
      </w:r>
    </w:p>
    <w:p w14:paraId="2D0DC7B4" w14:textId="47800413" w:rsidR="00E924E0" w:rsidRPr="00EF7CDF" w:rsidRDefault="00E924E0" w:rsidP="00952D37">
      <w:pPr>
        <w:pStyle w:val="paragrafesraas"/>
        <w:tabs>
          <w:tab w:val="num" w:pos="2268"/>
        </w:tabs>
        <w:ind w:left="2268" w:hanging="851"/>
        <w:rPr>
          <w:sz w:val="24"/>
          <w:szCs w:val="24"/>
        </w:rPr>
      </w:pPr>
      <w:r w:rsidRPr="00892586">
        <w:rPr>
          <w:sz w:val="24"/>
          <w:szCs w:val="24"/>
        </w:rPr>
        <w:t>Investuotojo ar Privataus subjekto akcijos (bet kuri jų dalis) paimamos visuomenės poreikiams, priverstinai</w:t>
      </w:r>
      <w:r w:rsidRPr="00EF7CDF">
        <w:rPr>
          <w:sz w:val="24"/>
          <w:szCs w:val="24"/>
        </w:rPr>
        <w:t xml:space="preserve"> parduodamos ar kitais savo esme panašiais įstatymo nustatytais pagrindais be, atitinkamai, Privataus subjekto ar Investuotojo akcininkų valios perleidžiamos trečiajam asmeniui, nebent ir kiek šioje Sutartyje tiesiogiai numatyta kitaip;</w:t>
      </w:r>
    </w:p>
    <w:p w14:paraId="15293581" w14:textId="76B246C7" w:rsidR="00E924E0" w:rsidRDefault="00E924E0" w:rsidP="00952D37">
      <w:pPr>
        <w:pStyle w:val="paragrafesraas"/>
        <w:tabs>
          <w:tab w:val="num" w:pos="2268"/>
        </w:tabs>
        <w:ind w:left="2268" w:hanging="851"/>
        <w:rPr>
          <w:sz w:val="24"/>
          <w:szCs w:val="24"/>
        </w:rPr>
      </w:pPr>
      <w:r w:rsidRPr="00EF7CDF">
        <w:rPr>
          <w:sz w:val="24"/>
          <w:szCs w:val="24"/>
        </w:rPr>
        <w:t>po Sutart</w:t>
      </w:r>
      <w:r w:rsidRPr="00403566">
        <w:rPr>
          <w:sz w:val="24"/>
          <w:szCs w:val="24"/>
        </w:rPr>
        <w:t>ies pasirašymo pasikeitusių ar naujai priimtų teisės aktų reikalavimų Privataus subjekto vykdoma vei</w:t>
      </w:r>
      <w:r w:rsidRPr="00721C47">
        <w:rPr>
          <w:sz w:val="24"/>
          <w:szCs w:val="24"/>
        </w:rPr>
        <w:t>kla (Darbų atlikimas ar Paslaugų teikimas) tampa neteisėta arba tokios veiklos vykdymas tampa neįmanomas;</w:t>
      </w:r>
    </w:p>
    <w:p w14:paraId="4E43107B" w14:textId="66F05526" w:rsidR="00DD405A" w:rsidRPr="00DD405A" w:rsidRDefault="00DD405A" w:rsidP="00952D37">
      <w:pPr>
        <w:pStyle w:val="paragrafesraas"/>
        <w:tabs>
          <w:tab w:val="clear" w:pos="3131"/>
          <w:tab w:val="num" w:pos="2268"/>
        </w:tabs>
        <w:ind w:left="2268" w:hanging="851"/>
        <w:rPr>
          <w:sz w:val="24"/>
          <w:szCs w:val="24"/>
        </w:rPr>
      </w:pPr>
      <w:r w:rsidRPr="00DD405A">
        <w:rPr>
          <w:sz w:val="24"/>
          <w:szCs w:val="24"/>
        </w:rPr>
        <w:t>dėl Valdžios subjekto įvykdyto savo įsipareigojimų pagal Sutartį pažeidimo Privatus subjektas 3 (trijų) iš eilės mėnesių laikotarpiu negali vykdyti (atlikti Darbų ar teikti Paslaugų) arba tokios veiklos vykdymas yra iš esmės apsunktintas;</w:t>
      </w:r>
    </w:p>
    <w:p w14:paraId="54D65EC1" w14:textId="6587BD1D" w:rsidR="00DD405A" w:rsidRDefault="00DD405A" w:rsidP="00370ECF">
      <w:pPr>
        <w:pStyle w:val="paragrafesraas"/>
        <w:tabs>
          <w:tab w:val="clear" w:pos="3131"/>
          <w:tab w:val="num" w:pos="2268"/>
        </w:tabs>
        <w:ind w:left="2268" w:hanging="851"/>
        <w:rPr>
          <w:sz w:val="24"/>
          <w:szCs w:val="24"/>
        </w:rPr>
      </w:pPr>
      <w:r w:rsidRPr="00DD405A">
        <w:rPr>
          <w:sz w:val="24"/>
          <w:szCs w:val="24"/>
        </w:rPr>
        <w:t>Sutarties 20 punkte numatytas Atleidimo atvejis tęsiasi ilgiau, kaip 120 (</w:t>
      </w:r>
      <w:r w:rsidR="00832623">
        <w:rPr>
          <w:sz w:val="24"/>
          <w:szCs w:val="24"/>
        </w:rPr>
        <w:t xml:space="preserve">vienas </w:t>
      </w:r>
      <w:r w:rsidRPr="00DD405A">
        <w:rPr>
          <w:sz w:val="24"/>
          <w:szCs w:val="24"/>
        </w:rPr>
        <w:t>šimtas dvidešimt) di</w:t>
      </w:r>
      <w:r w:rsidR="00832623">
        <w:rPr>
          <w:sz w:val="24"/>
          <w:szCs w:val="24"/>
        </w:rPr>
        <w:t xml:space="preserve">enų, nepriklausomai nuo to, ar </w:t>
      </w:r>
      <w:r w:rsidRPr="00DD405A">
        <w:rPr>
          <w:sz w:val="24"/>
          <w:szCs w:val="24"/>
        </w:rPr>
        <w:t xml:space="preserve">jis buvo pripažintas Kompensavimo įvykiu,  išskyrus tuos Atleidimo atvejus, kurie nurodyti  </w:t>
      </w:r>
      <w:r w:rsidR="00B74C30">
        <w:rPr>
          <w:sz w:val="24"/>
          <w:szCs w:val="24"/>
        </w:rPr>
        <w:fldChar w:fldCharType="begin"/>
      </w:r>
      <w:r w:rsidR="00B74C30">
        <w:rPr>
          <w:sz w:val="24"/>
          <w:szCs w:val="24"/>
        </w:rPr>
        <w:instrText xml:space="preserve"> REF _Ref106255672 \r \h </w:instrText>
      </w:r>
      <w:r w:rsidR="00B74C30">
        <w:rPr>
          <w:sz w:val="24"/>
          <w:szCs w:val="24"/>
        </w:rPr>
      </w:r>
      <w:r w:rsidR="00B74C30">
        <w:rPr>
          <w:sz w:val="24"/>
          <w:szCs w:val="24"/>
        </w:rPr>
        <w:fldChar w:fldCharType="separate"/>
      </w:r>
      <w:r w:rsidR="00F7534F">
        <w:rPr>
          <w:sz w:val="24"/>
          <w:szCs w:val="24"/>
        </w:rPr>
        <w:t>22.1.2</w:t>
      </w:r>
      <w:r w:rsidR="00B74C30">
        <w:rPr>
          <w:sz w:val="24"/>
          <w:szCs w:val="24"/>
        </w:rPr>
        <w:fldChar w:fldCharType="end"/>
      </w:r>
      <w:r w:rsidR="00171CA6">
        <w:rPr>
          <w:sz w:val="24"/>
          <w:szCs w:val="24"/>
        </w:rPr>
        <w:t xml:space="preserve"> arba</w:t>
      </w:r>
      <w:r w:rsidR="00B74C30">
        <w:rPr>
          <w:sz w:val="24"/>
          <w:szCs w:val="24"/>
        </w:rPr>
        <w:t xml:space="preserve"> </w:t>
      </w:r>
      <w:r w:rsidR="00B74C30">
        <w:rPr>
          <w:sz w:val="24"/>
          <w:szCs w:val="24"/>
        </w:rPr>
        <w:fldChar w:fldCharType="begin"/>
      </w:r>
      <w:r w:rsidR="00B74C30">
        <w:rPr>
          <w:sz w:val="24"/>
          <w:szCs w:val="24"/>
        </w:rPr>
        <w:instrText xml:space="preserve"> REF _Ref106255709 \r \h </w:instrText>
      </w:r>
      <w:r w:rsidR="00B74C30">
        <w:rPr>
          <w:sz w:val="24"/>
          <w:szCs w:val="24"/>
        </w:rPr>
      </w:r>
      <w:r w:rsidR="00B74C30">
        <w:rPr>
          <w:sz w:val="24"/>
          <w:szCs w:val="24"/>
        </w:rPr>
        <w:fldChar w:fldCharType="separate"/>
      </w:r>
      <w:r w:rsidR="00F7534F">
        <w:rPr>
          <w:sz w:val="24"/>
          <w:szCs w:val="24"/>
        </w:rPr>
        <w:t>22.1.3</w:t>
      </w:r>
      <w:r w:rsidR="00B74C30">
        <w:rPr>
          <w:sz w:val="24"/>
          <w:szCs w:val="24"/>
        </w:rPr>
        <w:fldChar w:fldCharType="end"/>
      </w:r>
      <w:r w:rsidR="00171CA6">
        <w:rPr>
          <w:sz w:val="24"/>
          <w:szCs w:val="24"/>
        </w:rPr>
        <w:t xml:space="preserve"> arba </w:t>
      </w:r>
      <w:r w:rsidR="001A0BEC">
        <w:rPr>
          <w:sz w:val="24"/>
          <w:szCs w:val="24"/>
        </w:rPr>
        <w:fldChar w:fldCharType="begin"/>
      </w:r>
      <w:r w:rsidR="001A0BEC">
        <w:rPr>
          <w:sz w:val="24"/>
          <w:szCs w:val="24"/>
        </w:rPr>
        <w:instrText xml:space="preserve"> REF _Ref106256052 \r \h </w:instrText>
      </w:r>
      <w:r w:rsidR="001A0BEC">
        <w:rPr>
          <w:sz w:val="24"/>
          <w:szCs w:val="24"/>
        </w:rPr>
      </w:r>
      <w:r w:rsidR="001A0BEC">
        <w:rPr>
          <w:sz w:val="24"/>
          <w:szCs w:val="24"/>
        </w:rPr>
        <w:fldChar w:fldCharType="separate"/>
      </w:r>
      <w:r w:rsidR="00F7534F">
        <w:rPr>
          <w:sz w:val="24"/>
          <w:szCs w:val="24"/>
        </w:rPr>
        <w:t>22.1.14</w:t>
      </w:r>
      <w:r w:rsidR="001A0BEC">
        <w:rPr>
          <w:sz w:val="24"/>
          <w:szCs w:val="24"/>
        </w:rPr>
        <w:fldChar w:fldCharType="end"/>
      </w:r>
      <w:r w:rsidR="00171CA6">
        <w:rPr>
          <w:sz w:val="24"/>
          <w:szCs w:val="24"/>
        </w:rPr>
        <w:t xml:space="preserve"> arba </w:t>
      </w:r>
      <w:r w:rsidR="00B74C30">
        <w:rPr>
          <w:sz w:val="24"/>
          <w:szCs w:val="24"/>
        </w:rPr>
        <w:fldChar w:fldCharType="begin"/>
      </w:r>
      <w:r w:rsidR="00B74C30">
        <w:rPr>
          <w:sz w:val="24"/>
          <w:szCs w:val="24"/>
        </w:rPr>
        <w:instrText xml:space="preserve"> REF _Ref106255730 \r \h </w:instrText>
      </w:r>
      <w:r w:rsidR="00B74C30">
        <w:rPr>
          <w:sz w:val="24"/>
          <w:szCs w:val="24"/>
        </w:rPr>
      </w:r>
      <w:r w:rsidR="00B74C30">
        <w:rPr>
          <w:sz w:val="24"/>
          <w:szCs w:val="24"/>
        </w:rPr>
        <w:fldChar w:fldCharType="separate"/>
      </w:r>
      <w:r w:rsidR="00F7534F">
        <w:rPr>
          <w:sz w:val="24"/>
          <w:szCs w:val="24"/>
        </w:rPr>
        <w:t>22.1.15</w:t>
      </w:r>
      <w:r w:rsidR="00B74C30">
        <w:rPr>
          <w:sz w:val="24"/>
          <w:szCs w:val="24"/>
        </w:rPr>
        <w:fldChar w:fldCharType="end"/>
      </w:r>
      <w:r w:rsidRPr="00DD405A">
        <w:rPr>
          <w:sz w:val="24"/>
          <w:szCs w:val="24"/>
        </w:rPr>
        <w:t xml:space="preserve"> punktuose.</w:t>
      </w:r>
    </w:p>
    <w:p w14:paraId="316BB62D" w14:textId="70634381" w:rsidR="004E7C48" w:rsidRPr="006D15FE" w:rsidRDefault="004E7C48" w:rsidP="00952D37">
      <w:pPr>
        <w:pStyle w:val="paragrafesraas"/>
        <w:tabs>
          <w:tab w:val="clear" w:pos="3131"/>
          <w:tab w:val="num" w:pos="2268"/>
        </w:tabs>
        <w:ind w:left="2268" w:hanging="851"/>
        <w:rPr>
          <w:sz w:val="24"/>
          <w:szCs w:val="24"/>
        </w:rPr>
      </w:pPr>
      <w:bookmarkStart w:id="1190" w:name="_Hlk143178858"/>
      <w:bookmarkStart w:id="1191" w:name="_Hlk144894575"/>
      <w:r w:rsidRPr="009F3FBC">
        <w:rPr>
          <w:sz w:val="24"/>
          <w:szCs w:val="24"/>
        </w:rPr>
        <w:t>padaro kitą Sutarties pažeidimą, kuris atitinka esminio Sutarties pažeidimo požymius, nurodytus Lietuvos Respublikos civiliniame kodekse</w:t>
      </w:r>
      <w:bookmarkEnd w:id="1190"/>
      <w:r w:rsidRPr="009F3FBC">
        <w:rPr>
          <w:sz w:val="24"/>
          <w:szCs w:val="24"/>
        </w:rPr>
        <w:t>.</w:t>
      </w:r>
      <w:bookmarkEnd w:id="1191"/>
    </w:p>
    <w:p w14:paraId="4D0B54AA" w14:textId="351A8F1D" w:rsidR="00F467EC" w:rsidRPr="002E10F0" w:rsidRDefault="00832623" w:rsidP="00107D53">
      <w:pPr>
        <w:pStyle w:val="paragrafai"/>
        <w:tabs>
          <w:tab w:val="clear" w:pos="1346"/>
          <w:tab w:val="num" w:pos="1418"/>
          <w:tab w:val="num" w:pos="1560"/>
        </w:tabs>
        <w:ind w:left="1418" w:hanging="851"/>
        <w:rPr>
          <w:i/>
          <w:color w:val="000000"/>
          <w:sz w:val="24"/>
          <w:szCs w:val="24"/>
        </w:rPr>
      </w:pPr>
      <w:r>
        <w:rPr>
          <w:sz w:val="24"/>
          <w:szCs w:val="24"/>
        </w:rPr>
        <w:t>J</w:t>
      </w:r>
      <w:r w:rsidRPr="002E10F0">
        <w:rPr>
          <w:sz w:val="24"/>
          <w:szCs w:val="24"/>
        </w:rPr>
        <w:t xml:space="preserve">eigu </w:t>
      </w:r>
      <w:r w:rsidR="00F467EC" w:rsidRPr="002E10F0">
        <w:rPr>
          <w:sz w:val="24"/>
          <w:szCs w:val="24"/>
        </w:rPr>
        <w:t xml:space="preserve">esminis Sutarties pažeidimas Sutarties </w:t>
      </w:r>
      <w:r w:rsidR="00F467EC" w:rsidRPr="00553BB9">
        <w:rPr>
          <w:sz w:val="24"/>
          <w:szCs w:val="24"/>
        </w:rPr>
        <w:fldChar w:fldCharType="begin"/>
      </w:r>
      <w:r w:rsidR="00F467EC" w:rsidRPr="009C2D1C">
        <w:rPr>
          <w:sz w:val="24"/>
          <w:szCs w:val="24"/>
        </w:rPr>
        <w:instrText xml:space="preserve"> REF _Ref309142137 \r \h </w:instrText>
      </w:r>
      <w:r w:rsidR="002D5DCF" w:rsidRPr="009C2D1C">
        <w:rPr>
          <w:sz w:val="24"/>
          <w:szCs w:val="24"/>
        </w:rPr>
        <w:instrText xml:space="preserve"> \* MERGEFORMAT </w:instrText>
      </w:r>
      <w:r w:rsidR="00F467EC" w:rsidRPr="00553BB9">
        <w:rPr>
          <w:sz w:val="24"/>
          <w:szCs w:val="24"/>
        </w:rPr>
      </w:r>
      <w:r w:rsidR="00F467EC" w:rsidRPr="00553BB9">
        <w:rPr>
          <w:sz w:val="24"/>
          <w:szCs w:val="24"/>
        </w:rPr>
        <w:fldChar w:fldCharType="separate"/>
      </w:r>
      <w:r w:rsidR="00F7534F">
        <w:rPr>
          <w:sz w:val="24"/>
          <w:szCs w:val="24"/>
        </w:rPr>
        <w:t>42.1</w:t>
      </w:r>
      <w:r w:rsidR="00F467EC" w:rsidRPr="00553BB9">
        <w:rPr>
          <w:sz w:val="24"/>
          <w:szCs w:val="24"/>
        </w:rPr>
        <w:fldChar w:fldCharType="end"/>
      </w:r>
      <w:r w:rsidR="00F467EC" w:rsidRPr="00553BB9">
        <w:rPr>
          <w:sz w:val="24"/>
          <w:szCs w:val="24"/>
        </w:rPr>
        <w:t xml:space="preserve"> punkte nurodytu terminu nebuvo </w:t>
      </w:r>
      <w:r w:rsidR="00F467EC" w:rsidRPr="00214951">
        <w:rPr>
          <w:sz w:val="24"/>
          <w:szCs w:val="24"/>
        </w:rPr>
        <w:t xml:space="preserve">pašalintas, apie Sutarties nutraukimą </w:t>
      </w:r>
      <w:r w:rsidR="00F71582" w:rsidRPr="00892586">
        <w:rPr>
          <w:sz w:val="24"/>
          <w:szCs w:val="24"/>
        </w:rPr>
        <w:t xml:space="preserve">Sutarties </w:t>
      </w:r>
      <w:r w:rsidRPr="00553BB9">
        <w:rPr>
          <w:sz w:val="24"/>
          <w:szCs w:val="24"/>
        </w:rPr>
        <w:fldChar w:fldCharType="begin"/>
      </w:r>
      <w:r w:rsidRPr="009C2D1C">
        <w:rPr>
          <w:sz w:val="24"/>
          <w:szCs w:val="24"/>
        </w:rPr>
        <w:instrText xml:space="preserve"> REF _Ref309142137 \r \h  \* MERGEFORMAT </w:instrText>
      </w:r>
      <w:r w:rsidRPr="00553BB9">
        <w:rPr>
          <w:sz w:val="24"/>
          <w:szCs w:val="24"/>
        </w:rPr>
      </w:r>
      <w:r w:rsidRPr="00553BB9">
        <w:rPr>
          <w:sz w:val="24"/>
          <w:szCs w:val="24"/>
        </w:rPr>
        <w:fldChar w:fldCharType="separate"/>
      </w:r>
      <w:r w:rsidR="00F7534F">
        <w:rPr>
          <w:sz w:val="24"/>
          <w:szCs w:val="24"/>
        </w:rPr>
        <w:t>42.1</w:t>
      </w:r>
      <w:r w:rsidRPr="00553BB9">
        <w:rPr>
          <w:sz w:val="24"/>
          <w:szCs w:val="24"/>
        </w:rPr>
        <w:fldChar w:fldCharType="end"/>
      </w:r>
      <w:r>
        <w:rPr>
          <w:sz w:val="24"/>
          <w:szCs w:val="24"/>
        </w:rPr>
        <w:t xml:space="preserve"> </w:t>
      </w:r>
      <w:r w:rsidR="00F467EC" w:rsidRPr="00EF7CDF">
        <w:rPr>
          <w:sz w:val="24"/>
          <w:szCs w:val="24"/>
        </w:rPr>
        <w:t xml:space="preserve">punkte numatytu pagrindu Privatus subjektas privalo pranešti Valdžios subjektui ne vėliau kaip </w:t>
      </w:r>
      <w:r w:rsidR="00F467EC" w:rsidRPr="00403566">
        <w:rPr>
          <w:color w:val="000000"/>
          <w:sz w:val="24"/>
          <w:szCs w:val="24"/>
        </w:rPr>
        <w:t>prieš</w:t>
      </w:r>
      <w:r w:rsidR="00E924E0" w:rsidRPr="00721C47">
        <w:rPr>
          <w:color w:val="000000"/>
          <w:sz w:val="24"/>
          <w:szCs w:val="24"/>
        </w:rPr>
        <w:t xml:space="preserve"> 30 (trisdešimt) dienų.</w:t>
      </w:r>
      <w:r w:rsidR="00F467EC" w:rsidRPr="002E10F0">
        <w:rPr>
          <w:color w:val="000000"/>
          <w:sz w:val="24"/>
          <w:szCs w:val="24"/>
        </w:rPr>
        <w:t xml:space="preserve"> </w:t>
      </w:r>
    </w:p>
    <w:p w14:paraId="46BBD400" w14:textId="098F17A7" w:rsidR="00F467EC" w:rsidRPr="00EE7E58" w:rsidRDefault="00F467EC" w:rsidP="00107D53">
      <w:pPr>
        <w:pStyle w:val="Heading2"/>
        <w:tabs>
          <w:tab w:val="clear" w:pos="1488"/>
          <w:tab w:val="num" w:pos="567"/>
          <w:tab w:val="num" w:pos="1418"/>
        </w:tabs>
        <w:ind w:left="1418" w:hanging="851"/>
        <w:rPr>
          <w:szCs w:val="24"/>
        </w:rPr>
      </w:pPr>
      <w:bookmarkStart w:id="1192" w:name="_Ref309218499"/>
      <w:bookmarkStart w:id="1193" w:name="_Toc309205562"/>
      <w:bookmarkStart w:id="1194" w:name="_Toc92372063"/>
      <w:bookmarkStart w:id="1195" w:name="_Ref433011894"/>
      <w:bookmarkStart w:id="1196" w:name="_Toc172888393"/>
      <w:r w:rsidRPr="00210A19">
        <w:rPr>
          <w:szCs w:val="24"/>
        </w:rPr>
        <w:t>Sutarties nutraukimas be Šalių kaltės</w:t>
      </w:r>
      <w:bookmarkEnd w:id="1192"/>
      <w:bookmarkEnd w:id="1193"/>
      <w:bookmarkEnd w:id="1194"/>
      <w:r w:rsidR="00B41C86" w:rsidRPr="00210A19">
        <w:rPr>
          <w:szCs w:val="24"/>
        </w:rPr>
        <w:t xml:space="preserve"> </w:t>
      </w:r>
      <w:bookmarkEnd w:id="1195"/>
      <w:r w:rsidR="005E6F8A">
        <w:rPr>
          <w:szCs w:val="24"/>
        </w:rPr>
        <w:t>arba dėl nenugalimos jėgos aplinkybių</w:t>
      </w:r>
      <w:bookmarkEnd w:id="1196"/>
    </w:p>
    <w:p w14:paraId="2EC0E076" w14:textId="68937127" w:rsidR="00F467EC" w:rsidRPr="00EF7CDF" w:rsidRDefault="00F467EC" w:rsidP="00107D53">
      <w:pPr>
        <w:pStyle w:val="paragrafai"/>
        <w:tabs>
          <w:tab w:val="clear" w:pos="1346"/>
          <w:tab w:val="num" w:pos="1418"/>
        </w:tabs>
        <w:ind w:left="1418" w:hanging="851"/>
        <w:rPr>
          <w:color w:val="000000"/>
          <w:sz w:val="24"/>
          <w:szCs w:val="24"/>
        </w:rPr>
      </w:pPr>
      <w:bookmarkStart w:id="1197" w:name="_Ref309142491"/>
      <w:r w:rsidRPr="00EE7E58">
        <w:rPr>
          <w:sz w:val="24"/>
          <w:szCs w:val="24"/>
        </w:rPr>
        <w:t>Šalys turi teisę vienašališkai, nesikreipiant į teismą, nutrauk</w:t>
      </w:r>
      <w:r w:rsidRPr="009C2D1C">
        <w:rPr>
          <w:sz w:val="24"/>
          <w:szCs w:val="24"/>
        </w:rPr>
        <w:t xml:space="preserve">ti Sutartį kai Sutarties vykdymas tampa neįmanomas dėl </w:t>
      </w:r>
      <w:r w:rsidR="00B41C86" w:rsidRPr="009C2D1C">
        <w:rPr>
          <w:sz w:val="24"/>
          <w:szCs w:val="24"/>
        </w:rPr>
        <w:t xml:space="preserve">nenugalimos jėgos </w:t>
      </w:r>
      <w:r w:rsidRPr="009C2D1C">
        <w:rPr>
          <w:sz w:val="24"/>
          <w:szCs w:val="24"/>
        </w:rPr>
        <w:t xml:space="preserve">aplinkybių, kurių Sutartį vienašališkai </w:t>
      </w:r>
      <w:r w:rsidRPr="009C2D1C">
        <w:rPr>
          <w:sz w:val="24"/>
          <w:szCs w:val="24"/>
        </w:rPr>
        <w:lastRenderedPageBreak/>
        <w:t xml:space="preserve">nutraukianti Šalis negalėjo kontroliuoti ar protingai numatyti Sutarties sudarymo metu ir negalėjo užkirsti kelio šioms aplinkybėms ar jų pasekmėms atsirasti, kaip tai numatyta </w:t>
      </w:r>
      <w:r w:rsidR="00622295" w:rsidRPr="009C2D1C">
        <w:rPr>
          <w:sz w:val="24"/>
          <w:szCs w:val="24"/>
        </w:rPr>
        <w:t xml:space="preserve">Sutarties </w:t>
      </w:r>
      <w:r w:rsidRPr="00553BB9">
        <w:rPr>
          <w:sz w:val="24"/>
          <w:szCs w:val="24"/>
        </w:rPr>
        <w:fldChar w:fldCharType="begin"/>
      </w:r>
      <w:r w:rsidRPr="009C2D1C">
        <w:rPr>
          <w:sz w:val="24"/>
          <w:szCs w:val="24"/>
        </w:rPr>
        <w:instrText xml:space="preserve"> REF _Ref136080503 \w \h  \* MERGEFORMAT </w:instrText>
      </w:r>
      <w:r w:rsidRPr="00553BB9">
        <w:rPr>
          <w:sz w:val="24"/>
          <w:szCs w:val="24"/>
        </w:rPr>
      </w:r>
      <w:r w:rsidRPr="00553BB9">
        <w:rPr>
          <w:sz w:val="24"/>
          <w:szCs w:val="24"/>
        </w:rPr>
        <w:fldChar w:fldCharType="separate"/>
      </w:r>
      <w:r w:rsidR="00F7534F">
        <w:rPr>
          <w:sz w:val="24"/>
          <w:szCs w:val="24"/>
        </w:rPr>
        <w:t>44</w:t>
      </w:r>
      <w:r w:rsidRPr="00553BB9">
        <w:rPr>
          <w:sz w:val="24"/>
          <w:szCs w:val="24"/>
        </w:rPr>
        <w:fldChar w:fldCharType="end"/>
      </w:r>
      <w:r w:rsidRPr="00553BB9">
        <w:rPr>
          <w:sz w:val="24"/>
          <w:szCs w:val="24"/>
        </w:rPr>
        <w:t> punkte. Šiuo atveju kiekviena iš Šalių turi teisę nutraukti Sutartį, jeigu dėl tokių aplinkybių esminiai įsipareigojimai pagal Sutartį negalėjo būti vykdomi ilgiau kaip</w:t>
      </w:r>
      <w:r w:rsidR="00796733" w:rsidRPr="00214951">
        <w:rPr>
          <w:sz w:val="24"/>
          <w:szCs w:val="24"/>
        </w:rPr>
        <w:t xml:space="preserve"> 120 (</w:t>
      </w:r>
      <w:r w:rsidR="005E6F8A">
        <w:rPr>
          <w:sz w:val="24"/>
          <w:szCs w:val="24"/>
        </w:rPr>
        <w:t xml:space="preserve">vienas </w:t>
      </w:r>
      <w:r w:rsidR="00796733" w:rsidRPr="00214951">
        <w:rPr>
          <w:sz w:val="24"/>
          <w:szCs w:val="24"/>
        </w:rPr>
        <w:t>šimtas dvidešimt) dienų</w:t>
      </w:r>
      <w:r w:rsidRPr="00892586">
        <w:rPr>
          <w:i/>
          <w:color w:val="FF0000"/>
          <w:sz w:val="24"/>
          <w:szCs w:val="24"/>
        </w:rPr>
        <w:t xml:space="preserve"> </w:t>
      </w:r>
      <w:r w:rsidRPr="00EF7CDF">
        <w:rPr>
          <w:color w:val="000000"/>
          <w:sz w:val="24"/>
          <w:szCs w:val="24"/>
        </w:rPr>
        <w:t>iš eilės.</w:t>
      </w:r>
      <w:bookmarkEnd w:id="1197"/>
    </w:p>
    <w:p w14:paraId="3913EFDB" w14:textId="2C06962D" w:rsidR="00F467EC" w:rsidRPr="00892586" w:rsidRDefault="005E6F8A" w:rsidP="00107D53">
      <w:pPr>
        <w:pStyle w:val="paragrafai"/>
        <w:tabs>
          <w:tab w:val="clear" w:pos="1346"/>
          <w:tab w:val="num" w:pos="1418"/>
        </w:tabs>
        <w:ind w:left="1418" w:hanging="851"/>
        <w:rPr>
          <w:color w:val="000000"/>
          <w:sz w:val="24"/>
          <w:szCs w:val="24"/>
        </w:rPr>
      </w:pPr>
      <w:bookmarkStart w:id="1198" w:name="_Ref106268269"/>
      <w:r w:rsidRPr="005E6F8A">
        <w:rPr>
          <w:color w:val="000000"/>
          <w:sz w:val="24"/>
          <w:szCs w:val="24"/>
        </w:rPr>
        <w:t>Šalys gali susitarti nutraukti Sutartį abipusiu susitarimu nesant Šalių kaltės</w:t>
      </w:r>
      <w:r w:rsidR="00796733" w:rsidRPr="00214951">
        <w:rPr>
          <w:color w:val="000000"/>
          <w:sz w:val="24"/>
          <w:szCs w:val="24"/>
        </w:rPr>
        <w:t>.</w:t>
      </w:r>
      <w:bookmarkEnd w:id="1198"/>
      <w:r w:rsidR="00796733" w:rsidRPr="00214951">
        <w:rPr>
          <w:color w:val="000000"/>
          <w:sz w:val="24"/>
          <w:szCs w:val="24"/>
        </w:rPr>
        <w:t xml:space="preserve"> </w:t>
      </w:r>
    </w:p>
    <w:p w14:paraId="68670437" w14:textId="4B3A54E5" w:rsidR="00B61C40" w:rsidRPr="00EF7CDF" w:rsidRDefault="005E6F8A" w:rsidP="00107D53">
      <w:pPr>
        <w:pStyle w:val="paragrafai"/>
        <w:tabs>
          <w:tab w:val="clear" w:pos="1346"/>
          <w:tab w:val="num" w:pos="1418"/>
        </w:tabs>
        <w:ind w:left="1418" w:hanging="851"/>
        <w:rPr>
          <w:color w:val="000000"/>
          <w:sz w:val="24"/>
          <w:szCs w:val="24"/>
        </w:rPr>
      </w:pPr>
      <w:r w:rsidRPr="005E6F8A">
        <w:rPr>
          <w:color w:val="000000"/>
          <w:sz w:val="24"/>
          <w:szCs w:val="24"/>
        </w:rPr>
        <w:t>Apie Sutarties nutraukimą Sutartį vienašališkai nutraukianti Šalis arba Sutarties nutraukimą inicijuojanti Šalis privalo pranešti kitai Šaliai ne vėliau kaip prieš 30 (trisdešimt) dienų iki nutraukimo dienos</w:t>
      </w:r>
      <w:r w:rsidR="00B61C40" w:rsidRPr="00EF7CDF">
        <w:rPr>
          <w:color w:val="000000"/>
          <w:sz w:val="24"/>
          <w:szCs w:val="24"/>
        </w:rPr>
        <w:t>.</w:t>
      </w:r>
    </w:p>
    <w:p w14:paraId="4CE57FE5" w14:textId="4D3DA532" w:rsidR="00F467EC" w:rsidRPr="00EF7CDF" w:rsidRDefault="00F467EC" w:rsidP="00107D53">
      <w:pPr>
        <w:pStyle w:val="Heading2"/>
        <w:tabs>
          <w:tab w:val="clear" w:pos="1488"/>
          <w:tab w:val="num" w:pos="567"/>
          <w:tab w:val="num" w:pos="1418"/>
        </w:tabs>
        <w:ind w:left="1418" w:hanging="851"/>
        <w:rPr>
          <w:szCs w:val="24"/>
        </w:rPr>
      </w:pPr>
      <w:bookmarkStart w:id="1199" w:name="_Toc309205563"/>
      <w:bookmarkStart w:id="1200" w:name="_Ref136080503"/>
      <w:bookmarkStart w:id="1201" w:name="_Toc141511377"/>
      <w:bookmarkStart w:id="1202" w:name="_Toc284496815"/>
      <w:bookmarkStart w:id="1203" w:name="_Toc293074485"/>
      <w:bookmarkStart w:id="1204" w:name="_Toc297646410"/>
      <w:bookmarkStart w:id="1205" w:name="_Toc300049757"/>
      <w:bookmarkStart w:id="1206" w:name="_Toc309205564"/>
      <w:bookmarkStart w:id="1207" w:name="_Toc92372064"/>
      <w:bookmarkStart w:id="1208" w:name="_Toc172888394"/>
      <w:bookmarkEnd w:id="1199"/>
      <w:r w:rsidRPr="00EF7CDF">
        <w:rPr>
          <w:szCs w:val="24"/>
        </w:rPr>
        <w:t>Nenugalimos jėgos aplinkybės</w:t>
      </w:r>
      <w:bookmarkEnd w:id="1200"/>
      <w:bookmarkEnd w:id="1201"/>
      <w:bookmarkEnd w:id="1202"/>
      <w:bookmarkEnd w:id="1203"/>
      <w:bookmarkEnd w:id="1204"/>
      <w:bookmarkEnd w:id="1205"/>
      <w:bookmarkEnd w:id="1206"/>
      <w:bookmarkEnd w:id="1207"/>
      <w:bookmarkEnd w:id="1208"/>
    </w:p>
    <w:p w14:paraId="1B685E24" w14:textId="79E6600E" w:rsidR="00F467EC" w:rsidRPr="00EF7CDF" w:rsidRDefault="00F467EC" w:rsidP="00107D53">
      <w:pPr>
        <w:pStyle w:val="paragrafai"/>
        <w:tabs>
          <w:tab w:val="clear" w:pos="1346"/>
          <w:tab w:val="num" w:pos="1418"/>
        </w:tabs>
        <w:ind w:left="1418" w:hanging="851"/>
        <w:rPr>
          <w:sz w:val="24"/>
          <w:szCs w:val="24"/>
        </w:rPr>
      </w:pPr>
      <w:bookmarkStart w:id="1209" w:name="_Toc284496816"/>
      <w:bookmarkStart w:id="1210" w:name="_Ref106337567"/>
      <w:bookmarkStart w:id="1211" w:name="_Ref106337571"/>
      <w:r w:rsidRPr="00EF7CDF">
        <w:rPr>
          <w:sz w:val="24"/>
          <w:szCs w:val="24"/>
        </w:rPr>
        <w:t xml:space="preserve">Nenugalimos jėgos aplinkybės reiškia bet </w:t>
      </w:r>
      <w:r w:rsidR="00A51667" w:rsidRPr="00403566">
        <w:rPr>
          <w:iCs/>
          <w:sz w:val="24"/>
          <w:szCs w:val="24"/>
        </w:rPr>
        <w:t xml:space="preserve">kurį Sutarties </w:t>
      </w:r>
      <w:r w:rsidR="00A51667" w:rsidRPr="00553BB9">
        <w:rPr>
          <w:iCs/>
          <w:sz w:val="24"/>
          <w:szCs w:val="24"/>
        </w:rPr>
        <w:fldChar w:fldCharType="begin"/>
      </w:r>
      <w:r w:rsidR="00A51667" w:rsidRPr="009C2D1C">
        <w:rPr>
          <w:iCs/>
          <w:sz w:val="24"/>
          <w:szCs w:val="24"/>
        </w:rPr>
        <w:instrText xml:space="preserve"> REF _Ref531598389 \r \h </w:instrText>
      </w:r>
      <w:r w:rsidR="009C2D1C">
        <w:rPr>
          <w:iCs/>
          <w:sz w:val="24"/>
          <w:szCs w:val="24"/>
        </w:rPr>
        <w:instrText xml:space="preserve"> \* MERGEFORMAT </w:instrText>
      </w:r>
      <w:r w:rsidR="00A51667" w:rsidRPr="00553BB9">
        <w:rPr>
          <w:iCs/>
          <w:sz w:val="24"/>
          <w:szCs w:val="24"/>
        </w:rPr>
      </w:r>
      <w:r w:rsidR="00A51667" w:rsidRPr="00553BB9">
        <w:rPr>
          <w:iCs/>
          <w:sz w:val="24"/>
          <w:szCs w:val="24"/>
        </w:rPr>
        <w:fldChar w:fldCharType="separate"/>
      </w:r>
      <w:r w:rsidR="00F7534F">
        <w:rPr>
          <w:iCs/>
          <w:sz w:val="24"/>
          <w:szCs w:val="24"/>
        </w:rPr>
        <w:t>44.2</w:t>
      </w:r>
      <w:r w:rsidR="00A51667" w:rsidRPr="00553BB9">
        <w:rPr>
          <w:iCs/>
          <w:sz w:val="24"/>
          <w:szCs w:val="24"/>
        </w:rPr>
        <w:fldChar w:fldCharType="end"/>
      </w:r>
      <w:r w:rsidR="00A51667" w:rsidRPr="00553BB9">
        <w:rPr>
          <w:iCs/>
          <w:sz w:val="24"/>
          <w:szCs w:val="24"/>
        </w:rPr>
        <w:t xml:space="preserve"> punkte nurodytą įvykį, kurio konkretų įsipareigojimą privalanti vykdyti Šalis pagrįstai negali kontroliuoti ir kurio ši Šalis negalėjo protingai numatyti ar išvengti (šios aplinkybės ar jos pasekmių) bei kuris daro visiškai ar iš dalies neįmanomą minėto Šalies įsipareigojimo vykdymą. Lėš</w:t>
      </w:r>
      <w:r w:rsidR="00A51667" w:rsidRPr="00214951">
        <w:rPr>
          <w:iCs/>
          <w:sz w:val="24"/>
          <w:szCs w:val="24"/>
        </w:rPr>
        <w:t>ų trūkumas arba negalėjimas įvykdyti finansinių įsipareigojimų, reikalingų prievolei vykdyti prekių ar paslaugų nebuvimas rinkoje arba skolininko kontrahentų prievo</w:t>
      </w:r>
      <w:r w:rsidR="00A51667" w:rsidRPr="00892586">
        <w:rPr>
          <w:iCs/>
          <w:sz w:val="24"/>
          <w:szCs w:val="24"/>
        </w:rPr>
        <w:t>lių pažeidimas nėra laikomi nenugalimos jėgos aplinkybėmis.</w:t>
      </w:r>
      <w:bookmarkEnd w:id="1209"/>
      <w:bookmarkEnd w:id="1210"/>
      <w:bookmarkEnd w:id="1211"/>
    </w:p>
    <w:p w14:paraId="4C2120A8" w14:textId="6CDB6798" w:rsidR="00A51667" w:rsidRPr="002E10F0" w:rsidRDefault="00A51667" w:rsidP="00107D53">
      <w:pPr>
        <w:pStyle w:val="paragrafai"/>
        <w:tabs>
          <w:tab w:val="clear" w:pos="1346"/>
          <w:tab w:val="num" w:pos="1418"/>
        </w:tabs>
        <w:ind w:left="1418" w:hanging="851"/>
        <w:rPr>
          <w:sz w:val="24"/>
          <w:szCs w:val="24"/>
        </w:rPr>
      </w:pPr>
      <w:bookmarkStart w:id="1212" w:name="_Ref531598389"/>
      <w:r w:rsidRPr="00EF7CDF">
        <w:rPr>
          <w:sz w:val="24"/>
          <w:szCs w:val="24"/>
        </w:rPr>
        <w:t xml:space="preserve">Nenugalimos jėgos </w:t>
      </w:r>
      <w:r w:rsidRPr="00EF7CDF">
        <w:rPr>
          <w:iCs/>
          <w:sz w:val="24"/>
          <w:szCs w:val="24"/>
        </w:rPr>
        <w:t>įvykiais laikomi</w:t>
      </w:r>
      <w:r w:rsidR="00F15F1E" w:rsidRPr="00403566">
        <w:rPr>
          <w:iCs/>
          <w:sz w:val="24"/>
          <w:szCs w:val="24"/>
        </w:rPr>
        <w:t xml:space="preserve"> šie a</w:t>
      </w:r>
      <w:r w:rsidR="00F15F1E" w:rsidRPr="00721C47">
        <w:rPr>
          <w:iCs/>
          <w:sz w:val="24"/>
          <w:szCs w:val="24"/>
        </w:rPr>
        <w:t>tvejai</w:t>
      </w:r>
      <w:r w:rsidRPr="002E10F0">
        <w:rPr>
          <w:iCs/>
          <w:sz w:val="24"/>
          <w:szCs w:val="24"/>
        </w:rPr>
        <w:t>:</w:t>
      </w:r>
      <w:bookmarkEnd w:id="1212"/>
    </w:p>
    <w:p w14:paraId="44DFEE66" w14:textId="6C2C63DD" w:rsidR="006861E3" w:rsidRDefault="00F15F1E" w:rsidP="00952D37">
      <w:pPr>
        <w:pStyle w:val="paragrafai"/>
        <w:numPr>
          <w:ilvl w:val="2"/>
          <w:numId w:val="2"/>
        </w:numPr>
        <w:tabs>
          <w:tab w:val="num" w:pos="2268"/>
        </w:tabs>
        <w:ind w:left="2268" w:hanging="851"/>
        <w:rPr>
          <w:iCs/>
          <w:sz w:val="24"/>
          <w:szCs w:val="24"/>
        </w:rPr>
      </w:pPr>
      <w:r w:rsidRPr="00D45E24">
        <w:rPr>
          <w:iCs/>
          <w:sz w:val="24"/>
          <w:szCs w:val="24"/>
        </w:rPr>
        <w:t xml:space="preserve">karas (paskelbtas ar nepaskelbtas), </w:t>
      </w:r>
      <w:bookmarkStart w:id="1213" w:name="_Hlk142029793"/>
      <w:bookmarkStart w:id="1214" w:name="_Hlk143178889"/>
      <w:r w:rsidR="006861E3" w:rsidRPr="00B841C1">
        <w:rPr>
          <w:iCs/>
          <w:sz w:val="24"/>
          <w:szCs w:val="24"/>
        </w:rPr>
        <w:t>kurio šalis nebūtinai yra Lietuvos Respublika, tačiau kurio padariniai yra tiesiogiai jaučiami Lietuvos Respublikoje</w:t>
      </w:r>
      <w:bookmarkEnd w:id="1213"/>
      <w:r w:rsidR="000D487C">
        <w:rPr>
          <w:iCs/>
          <w:sz w:val="24"/>
          <w:szCs w:val="24"/>
        </w:rPr>
        <w:t>;</w:t>
      </w:r>
      <w:r w:rsidR="006861E3" w:rsidRPr="00D45E24">
        <w:rPr>
          <w:iCs/>
          <w:sz w:val="24"/>
          <w:szCs w:val="24"/>
        </w:rPr>
        <w:t xml:space="preserve"> </w:t>
      </w:r>
      <w:bookmarkEnd w:id="1214"/>
    </w:p>
    <w:p w14:paraId="7BDBD4FE" w14:textId="4D8A11F6" w:rsidR="00A51667" w:rsidRPr="00D45E24" w:rsidRDefault="00F15F1E" w:rsidP="00952D37">
      <w:pPr>
        <w:pStyle w:val="paragrafai"/>
        <w:numPr>
          <w:ilvl w:val="2"/>
          <w:numId w:val="2"/>
        </w:numPr>
        <w:tabs>
          <w:tab w:val="num" w:pos="2268"/>
        </w:tabs>
        <w:ind w:left="2268" w:hanging="851"/>
        <w:rPr>
          <w:iCs/>
          <w:sz w:val="24"/>
          <w:szCs w:val="24"/>
        </w:rPr>
      </w:pPr>
      <w:r w:rsidRPr="00D45E24">
        <w:rPr>
          <w:iCs/>
          <w:sz w:val="24"/>
          <w:szCs w:val="24"/>
        </w:rPr>
        <w:t>pilietinis karas, teroro aktas, maištai ir revoliucijos, piratavimas, sabotažas</w:t>
      </w:r>
      <w:r w:rsidR="00A51667" w:rsidRPr="00D45E24">
        <w:rPr>
          <w:iCs/>
          <w:sz w:val="24"/>
          <w:szCs w:val="24"/>
        </w:rPr>
        <w:t>;</w:t>
      </w:r>
    </w:p>
    <w:p w14:paraId="6D607FF6" w14:textId="59AE336E" w:rsidR="00A51667" w:rsidRPr="00D45E24" w:rsidRDefault="00F15F1E" w:rsidP="00952D37">
      <w:pPr>
        <w:pStyle w:val="paragrafai"/>
        <w:numPr>
          <w:ilvl w:val="2"/>
          <w:numId w:val="2"/>
        </w:numPr>
        <w:tabs>
          <w:tab w:val="num" w:pos="2268"/>
        </w:tabs>
        <w:ind w:left="2268" w:hanging="851"/>
        <w:rPr>
          <w:iCs/>
          <w:sz w:val="24"/>
          <w:szCs w:val="24"/>
        </w:rPr>
      </w:pPr>
      <w:r w:rsidRPr="00D45E24">
        <w:rPr>
          <w:iCs/>
          <w:sz w:val="24"/>
          <w:szCs w:val="24"/>
        </w:rPr>
        <w:t>stichinės nelaimės: smarkios audros, ciklonai, žemės drebėjimai, jūrų ar upių potvyniai, žaibai, ekstremalios klimato ar aplinkos sąlygos, kurias kompetentinga institucija pripažįsta stichine nelaime</w:t>
      </w:r>
      <w:r w:rsidR="00A51667" w:rsidRPr="00D45E24">
        <w:rPr>
          <w:iCs/>
          <w:sz w:val="24"/>
          <w:szCs w:val="24"/>
        </w:rPr>
        <w:t>;</w:t>
      </w:r>
    </w:p>
    <w:p w14:paraId="0B9D8A4E" w14:textId="24B5A6CB" w:rsidR="00A51667" w:rsidRPr="00D45E24" w:rsidRDefault="00F15F1E" w:rsidP="00952D37">
      <w:pPr>
        <w:pStyle w:val="paragrafai"/>
        <w:numPr>
          <w:ilvl w:val="2"/>
          <w:numId w:val="2"/>
        </w:numPr>
        <w:tabs>
          <w:tab w:val="num" w:pos="2268"/>
        </w:tabs>
        <w:ind w:left="2268" w:hanging="851"/>
        <w:rPr>
          <w:iCs/>
          <w:sz w:val="24"/>
          <w:szCs w:val="24"/>
        </w:rPr>
      </w:pPr>
      <w:r w:rsidRPr="00D45E24">
        <w:rPr>
          <w:iCs/>
          <w:sz w:val="24"/>
          <w:szCs w:val="24"/>
        </w:rPr>
        <w:t>branduoliniai sprogimai, jonizuojančiosios spinduliuotės arba radioaktyvusis, cheminis ar biologinis užteršimas</w:t>
      </w:r>
      <w:r w:rsidR="00A51667" w:rsidRPr="00D45E24">
        <w:rPr>
          <w:iCs/>
          <w:sz w:val="24"/>
          <w:szCs w:val="24"/>
        </w:rPr>
        <w:t>;</w:t>
      </w:r>
    </w:p>
    <w:p w14:paraId="2CF39296" w14:textId="17D7B374" w:rsidR="005E6F8A" w:rsidRDefault="00F15F1E" w:rsidP="00952D37">
      <w:pPr>
        <w:pStyle w:val="paragrafai"/>
        <w:numPr>
          <w:ilvl w:val="2"/>
          <w:numId w:val="2"/>
        </w:numPr>
        <w:tabs>
          <w:tab w:val="num" w:pos="2268"/>
        </w:tabs>
        <w:ind w:left="2268" w:hanging="851"/>
        <w:rPr>
          <w:iCs/>
          <w:sz w:val="24"/>
          <w:szCs w:val="24"/>
        </w:rPr>
      </w:pPr>
      <w:bookmarkStart w:id="1215" w:name="_Ref106268740"/>
      <w:r w:rsidRPr="00D45E24">
        <w:rPr>
          <w:iCs/>
          <w:sz w:val="24"/>
          <w:szCs w:val="24"/>
        </w:rPr>
        <w:t>slėgio bangos, kurias sukelia lėktuvai, skrendantys viršgarsiniu greičiu</w:t>
      </w:r>
      <w:r w:rsidR="005E6F8A">
        <w:rPr>
          <w:iCs/>
          <w:sz w:val="24"/>
          <w:szCs w:val="24"/>
        </w:rPr>
        <w:t>,</w:t>
      </w:r>
      <w:r w:rsidRPr="00D45E24">
        <w:rPr>
          <w:iCs/>
          <w:sz w:val="24"/>
          <w:szCs w:val="24"/>
        </w:rPr>
        <w:t xml:space="preserve"> lėktuvų katastrofos</w:t>
      </w:r>
      <w:r w:rsidR="005E6F8A">
        <w:rPr>
          <w:iCs/>
          <w:sz w:val="24"/>
          <w:szCs w:val="24"/>
        </w:rPr>
        <w:t>;</w:t>
      </w:r>
      <w:bookmarkEnd w:id="1215"/>
    </w:p>
    <w:p w14:paraId="06EB571B" w14:textId="057B216E" w:rsidR="00A51667" w:rsidRPr="00D45E24" w:rsidRDefault="005E6F8A" w:rsidP="00952D37">
      <w:pPr>
        <w:pStyle w:val="paragrafai"/>
        <w:numPr>
          <w:ilvl w:val="2"/>
          <w:numId w:val="2"/>
        </w:numPr>
        <w:tabs>
          <w:tab w:val="num" w:pos="2268"/>
        </w:tabs>
        <w:ind w:left="2268" w:hanging="851"/>
        <w:rPr>
          <w:iCs/>
          <w:sz w:val="24"/>
          <w:szCs w:val="24"/>
        </w:rPr>
      </w:pPr>
      <w:r w:rsidRPr="005E6F8A">
        <w:rPr>
          <w:iCs/>
          <w:sz w:val="24"/>
          <w:szCs w:val="24"/>
        </w:rPr>
        <w:t xml:space="preserve">epidemijos ir </w:t>
      </w:r>
      <w:r w:rsidR="00E64E20">
        <w:rPr>
          <w:iCs/>
          <w:sz w:val="24"/>
          <w:szCs w:val="24"/>
        </w:rPr>
        <w:t>(</w:t>
      </w:r>
      <w:r w:rsidRPr="005E6F8A">
        <w:rPr>
          <w:iCs/>
          <w:sz w:val="24"/>
          <w:szCs w:val="24"/>
        </w:rPr>
        <w:t>ar</w:t>
      </w:r>
      <w:r w:rsidR="00E64E20">
        <w:rPr>
          <w:iCs/>
          <w:sz w:val="24"/>
          <w:szCs w:val="24"/>
        </w:rPr>
        <w:t>)</w:t>
      </w:r>
      <w:r w:rsidRPr="005E6F8A">
        <w:rPr>
          <w:iCs/>
          <w:sz w:val="24"/>
          <w:szCs w:val="24"/>
        </w:rPr>
        <w:t xml:space="preserve"> pandemijos, kai kompetentingos valstybės institucijos įveda ūkinės veiklos ar žmonių judėjimo apribojimus</w:t>
      </w:r>
      <w:r w:rsidR="00A51667" w:rsidRPr="00D45E24">
        <w:rPr>
          <w:iCs/>
          <w:sz w:val="24"/>
          <w:szCs w:val="24"/>
        </w:rPr>
        <w:t>.</w:t>
      </w:r>
    </w:p>
    <w:p w14:paraId="0DF05EC7" w14:textId="5F5952C0" w:rsidR="00F467EC" w:rsidRPr="009C2D1C" w:rsidRDefault="00F467EC" w:rsidP="00107D53">
      <w:pPr>
        <w:pStyle w:val="paragrafai"/>
        <w:tabs>
          <w:tab w:val="clear" w:pos="1346"/>
          <w:tab w:val="num" w:pos="1418"/>
        </w:tabs>
        <w:ind w:left="1418" w:hanging="851"/>
        <w:rPr>
          <w:sz w:val="24"/>
          <w:szCs w:val="24"/>
        </w:rPr>
      </w:pPr>
      <w:bookmarkStart w:id="1216" w:name="_Toc284496817"/>
      <w:r w:rsidRPr="009C2D1C">
        <w:rPr>
          <w:sz w:val="24"/>
          <w:szCs w:val="24"/>
        </w:rPr>
        <w:t xml:space="preserve">Šalies nesugebėjimas įvykdyti Sutartyje numatytų įsipareigojimų </w:t>
      </w:r>
      <w:r w:rsidR="00DF0A25" w:rsidRPr="009C2D1C">
        <w:rPr>
          <w:iCs/>
          <w:sz w:val="24"/>
          <w:szCs w:val="24"/>
        </w:rPr>
        <w:t xml:space="preserve">ar jų dalies </w:t>
      </w:r>
      <w:r w:rsidRPr="009C2D1C">
        <w:rPr>
          <w:sz w:val="24"/>
          <w:szCs w:val="24"/>
        </w:rPr>
        <w:t xml:space="preserve">dėl nenugalimos jėgos aplinkybių </w:t>
      </w:r>
      <w:r w:rsidR="00DF0A25" w:rsidRPr="009C2D1C">
        <w:rPr>
          <w:iCs/>
          <w:sz w:val="24"/>
          <w:szCs w:val="24"/>
        </w:rPr>
        <w:t xml:space="preserve">atleidžia Šalį nuo atsakomybės už atitinkamų įsipareigojimų ar jų dalies neįvykdymą, </w:t>
      </w:r>
      <w:r w:rsidRPr="009C2D1C">
        <w:rPr>
          <w:sz w:val="24"/>
          <w:szCs w:val="24"/>
        </w:rPr>
        <w:t>ir jai netaikomos jokios sankcijos, jei nenugalimos jėgos aplinkybių poveikį patyrusi Šalis dėjo visas galimas pastangas, siekdama sumažinti dėl tokių aplinkybių patiriamą žalą</w:t>
      </w:r>
      <w:r w:rsidR="007F3706" w:rsidRPr="009C2D1C">
        <w:rPr>
          <w:sz w:val="24"/>
          <w:szCs w:val="24"/>
        </w:rPr>
        <w:t xml:space="preserve"> ir</w:t>
      </w:r>
      <w:r w:rsidRPr="009C2D1C">
        <w:rPr>
          <w:sz w:val="24"/>
          <w:szCs w:val="24"/>
        </w:rPr>
        <w:t xml:space="preserve"> panaudojo visas būtinas priemones, siekdama įvykdyti savo įsipareigojimus pagal Sutartį. Šiame punkte nurodytas aplinkybes turi įrodyti Sutartyje numatytų įsipareigojimų negalėjusi vykdyti Šalis.</w:t>
      </w:r>
      <w:bookmarkEnd w:id="1216"/>
    </w:p>
    <w:p w14:paraId="5970A7A5" w14:textId="5E3065E5" w:rsidR="00F467EC" w:rsidRPr="009C2D1C" w:rsidRDefault="007A4632" w:rsidP="00107D53">
      <w:pPr>
        <w:pStyle w:val="paragrafai"/>
        <w:tabs>
          <w:tab w:val="clear" w:pos="1346"/>
          <w:tab w:val="num" w:pos="1418"/>
        </w:tabs>
        <w:ind w:left="1418" w:hanging="851"/>
        <w:rPr>
          <w:sz w:val="24"/>
          <w:szCs w:val="24"/>
        </w:rPr>
      </w:pPr>
      <w:bookmarkStart w:id="1217" w:name="_Toc284496818"/>
      <w:r w:rsidRPr="009C2D1C">
        <w:rPr>
          <w:sz w:val="24"/>
          <w:szCs w:val="24"/>
        </w:rPr>
        <w:lastRenderedPageBreak/>
        <w:t xml:space="preserve">Iškilus </w:t>
      </w:r>
      <w:r w:rsidR="00F467EC" w:rsidRPr="009C2D1C">
        <w:rPr>
          <w:sz w:val="24"/>
          <w:szCs w:val="24"/>
        </w:rPr>
        <w:t>nenugalimos jėgos aplinkybėms, jų poveikį patyrusi Šalis ne vėliau kaip per 5 (penkias) Darbo dienas nuo aplinkybių atsiradimo momento privalo pateikti kitoms Šalims pirminį raštišką pranešimą apie šių aplinkybių atsiradimą ir trumpą jų aprašymą.</w:t>
      </w:r>
      <w:bookmarkEnd w:id="1217"/>
    </w:p>
    <w:p w14:paraId="51DC5D5A" w14:textId="77777777" w:rsidR="00F467EC" w:rsidRPr="009C2D1C" w:rsidRDefault="00F467EC" w:rsidP="00107D53">
      <w:pPr>
        <w:pStyle w:val="paragrafai"/>
        <w:tabs>
          <w:tab w:val="clear" w:pos="1346"/>
          <w:tab w:val="num" w:pos="1418"/>
        </w:tabs>
        <w:ind w:left="1418" w:hanging="851"/>
        <w:rPr>
          <w:sz w:val="24"/>
          <w:szCs w:val="24"/>
        </w:rPr>
      </w:pPr>
      <w:bookmarkStart w:id="1218" w:name="_Toc284496819"/>
      <w:bookmarkStart w:id="1219" w:name="_Ref500754851"/>
      <w:r w:rsidRPr="009C2D1C">
        <w:rPr>
          <w:sz w:val="24"/>
          <w:szCs w:val="24"/>
        </w:rPr>
        <w:t xml:space="preserve">Ne vėliau kaip </w:t>
      </w:r>
      <w:r w:rsidRPr="009C2D1C">
        <w:rPr>
          <w:color w:val="000000"/>
          <w:sz w:val="24"/>
          <w:szCs w:val="24"/>
        </w:rPr>
        <w:t xml:space="preserve">per 10 (dešimt) </w:t>
      </w:r>
      <w:r w:rsidR="00CF3000" w:rsidRPr="009C2D1C">
        <w:rPr>
          <w:color w:val="000000"/>
          <w:sz w:val="24"/>
          <w:szCs w:val="24"/>
        </w:rPr>
        <w:t>D</w:t>
      </w:r>
      <w:r w:rsidRPr="009C2D1C">
        <w:rPr>
          <w:color w:val="000000"/>
          <w:sz w:val="24"/>
          <w:szCs w:val="24"/>
        </w:rPr>
        <w:t>arbo dienų</w:t>
      </w:r>
      <w:r w:rsidRPr="009C2D1C">
        <w:rPr>
          <w:sz w:val="24"/>
          <w:szCs w:val="24"/>
        </w:rPr>
        <w:t xml:space="preserve"> po pirminio pranešimo pateikimo, nenugalimos jėgos aplinkybių poveikį patyrusi Šalis privalo pateikti kitoms Šalims išsamų raštišką pranešimą. Jame turi būti nurodyta visa informacija, susijusi su įsipareigojimų pagal Sutartį vykdymo sutrikimais, tokia kaip: nenugalimos jėgos poveikis Šalies gebėjimui vykdyti įsipareigojimus pagal Sutartį, nenugalimos jėgos aplinkybių atsiradimo ir numatomo išnykimo datos bei laikotarpis, reikalingas pašalinti šių aplinkybių sukeltas pasekmes ir pan.</w:t>
      </w:r>
      <w:bookmarkEnd w:id="1218"/>
    </w:p>
    <w:p w14:paraId="0DF61B91" w14:textId="568DD444" w:rsidR="00F467EC" w:rsidRPr="009C2D1C" w:rsidRDefault="00F467EC" w:rsidP="00107D53">
      <w:pPr>
        <w:pStyle w:val="paragrafai"/>
        <w:tabs>
          <w:tab w:val="clear" w:pos="1346"/>
          <w:tab w:val="num" w:pos="1418"/>
        </w:tabs>
        <w:ind w:left="1418" w:hanging="851"/>
        <w:rPr>
          <w:sz w:val="24"/>
          <w:szCs w:val="24"/>
        </w:rPr>
      </w:pPr>
      <w:bookmarkStart w:id="1220" w:name="_Toc284496820"/>
      <w:bookmarkEnd w:id="1219"/>
      <w:r w:rsidRPr="009C2D1C">
        <w:rPr>
          <w:sz w:val="24"/>
          <w:szCs w:val="24"/>
        </w:rPr>
        <w:t>Pasibaigus nenugalimos jėgos aplinkybėms, jų poveikį patyrusi Šalis kaip įmanoma greičiau</w:t>
      </w:r>
      <w:r w:rsidR="005D0694" w:rsidRPr="009C2D1C">
        <w:rPr>
          <w:sz w:val="24"/>
          <w:szCs w:val="24"/>
        </w:rPr>
        <w:t>, bet ne vėliau, kaip per 5 (penkias) dienas,</w:t>
      </w:r>
      <w:r w:rsidRPr="009C2D1C">
        <w:rPr>
          <w:sz w:val="24"/>
          <w:szCs w:val="24"/>
        </w:rPr>
        <w:t xml:space="preserve"> praneša apie tai kitoms Sutarties šalims ir nurodo savo įsipareigojimų pagal Sutartį vykdymo atnaujinimo datą.</w:t>
      </w:r>
      <w:bookmarkEnd w:id="1220"/>
    </w:p>
    <w:p w14:paraId="358C434C" w14:textId="1819BCE9" w:rsidR="00F467EC" w:rsidRPr="00EF7CDF" w:rsidRDefault="00F467EC" w:rsidP="00107D53">
      <w:pPr>
        <w:pStyle w:val="paragrafai"/>
        <w:tabs>
          <w:tab w:val="clear" w:pos="1346"/>
          <w:tab w:val="num" w:pos="1418"/>
        </w:tabs>
        <w:ind w:left="1418" w:hanging="851"/>
        <w:rPr>
          <w:sz w:val="24"/>
          <w:szCs w:val="24"/>
        </w:rPr>
      </w:pPr>
      <w:r w:rsidRPr="009C2D1C">
        <w:rPr>
          <w:sz w:val="24"/>
          <w:szCs w:val="24"/>
        </w:rPr>
        <w:t xml:space="preserve">Šalies, negalinčios vykdyti savo įsipareigojimų pagal Sutartį dėl nenugalimos jėgos aplinkybių, atitinkamų įsipareigojimų vykdymo terminai pratęsiami tiek, kiek objektyviai būtina dėl nenugalimos jėgos aplinkybių įtakos, tačiau </w:t>
      </w:r>
      <w:r w:rsidR="000753C2" w:rsidRPr="009C2D1C">
        <w:rPr>
          <w:sz w:val="24"/>
          <w:szCs w:val="24"/>
        </w:rPr>
        <w:t xml:space="preserve">neviršijant </w:t>
      </w:r>
      <w:r w:rsidR="00CF3000" w:rsidRPr="009C2D1C">
        <w:rPr>
          <w:sz w:val="24"/>
          <w:szCs w:val="24"/>
        </w:rPr>
        <w:t xml:space="preserve">Sutarties </w:t>
      </w:r>
      <w:r w:rsidRPr="00553BB9">
        <w:rPr>
          <w:sz w:val="24"/>
          <w:szCs w:val="24"/>
        </w:rPr>
        <w:fldChar w:fldCharType="begin"/>
      </w:r>
      <w:r w:rsidRPr="009C2D1C">
        <w:rPr>
          <w:sz w:val="24"/>
          <w:szCs w:val="24"/>
        </w:rPr>
        <w:instrText xml:space="preserve"> REF _Ref293328609 \r \h </w:instrText>
      </w:r>
      <w:r w:rsidR="002D5DCF" w:rsidRPr="009C2D1C">
        <w:rPr>
          <w:sz w:val="24"/>
          <w:szCs w:val="24"/>
        </w:rPr>
        <w:instrText xml:space="preserve"> \* MERGEFORMAT </w:instrText>
      </w:r>
      <w:r w:rsidRPr="00553BB9">
        <w:rPr>
          <w:sz w:val="24"/>
          <w:szCs w:val="24"/>
        </w:rPr>
      </w:r>
      <w:r w:rsidRPr="00553BB9">
        <w:rPr>
          <w:sz w:val="24"/>
          <w:szCs w:val="24"/>
        </w:rPr>
        <w:fldChar w:fldCharType="separate"/>
      </w:r>
      <w:r w:rsidR="00F7534F">
        <w:rPr>
          <w:sz w:val="24"/>
          <w:szCs w:val="24"/>
        </w:rPr>
        <w:t>5</w:t>
      </w:r>
      <w:r w:rsidRPr="00553BB9">
        <w:rPr>
          <w:sz w:val="24"/>
          <w:szCs w:val="24"/>
        </w:rPr>
        <w:fldChar w:fldCharType="end"/>
      </w:r>
      <w:r w:rsidRPr="00553BB9">
        <w:rPr>
          <w:sz w:val="24"/>
          <w:szCs w:val="24"/>
        </w:rPr>
        <w:t> punkte nustatyt</w:t>
      </w:r>
      <w:r w:rsidR="000753C2" w:rsidRPr="00553BB9">
        <w:rPr>
          <w:sz w:val="24"/>
          <w:szCs w:val="24"/>
        </w:rPr>
        <w:t>o</w:t>
      </w:r>
      <w:r w:rsidRPr="00214951">
        <w:rPr>
          <w:sz w:val="24"/>
          <w:szCs w:val="24"/>
        </w:rPr>
        <w:t xml:space="preserve"> maksimal</w:t>
      </w:r>
      <w:r w:rsidR="000753C2" w:rsidRPr="00892586">
        <w:rPr>
          <w:sz w:val="24"/>
          <w:szCs w:val="24"/>
        </w:rPr>
        <w:t>aus</w:t>
      </w:r>
      <w:r w:rsidRPr="00EF7CDF">
        <w:rPr>
          <w:sz w:val="24"/>
          <w:szCs w:val="24"/>
        </w:rPr>
        <w:t xml:space="preserve"> Sutarties galiojimo termin</w:t>
      </w:r>
      <w:r w:rsidR="000753C2" w:rsidRPr="00EF7CDF">
        <w:rPr>
          <w:sz w:val="24"/>
          <w:szCs w:val="24"/>
        </w:rPr>
        <w:t>o</w:t>
      </w:r>
      <w:r w:rsidRPr="00EF7CDF">
        <w:rPr>
          <w:sz w:val="24"/>
          <w:szCs w:val="24"/>
        </w:rPr>
        <w:t>.</w:t>
      </w:r>
    </w:p>
    <w:p w14:paraId="60FE883C" w14:textId="3F6A7B0F" w:rsidR="00821C08" w:rsidRPr="00ED22E6" w:rsidRDefault="00821C08" w:rsidP="00107D53">
      <w:pPr>
        <w:pStyle w:val="paragrafai"/>
        <w:tabs>
          <w:tab w:val="clear" w:pos="1346"/>
          <w:tab w:val="num" w:pos="1418"/>
        </w:tabs>
        <w:ind w:left="1418" w:hanging="851"/>
        <w:rPr>
          <w:sz w:val="24"/>
          <w:szCs w:val="24"/>
        </w:rPr>
      </w:pPr>
      <w:r w:rsidRPr="00ED22E6">
        <w:rPr>
          <w:sz w:val="24"/>
          <w:szCs w:val="24"/>
        </w:rPr>
        <w:t xml:space="preserve">Jeigu Privatus subjektas neteikia Paslaugų dėl nenugalimos jėgos aplinkybių, </w:t>
      </w:r>
      <w:r w:rsidR="00227549">
        <w:rPr>
          <w:sz w:val="24"/>
          <w:szCs w:val="24"/>
        </w:rPr>
        <w:t>Metinis atlyginimas Privačiam subjektui mokamas</w:t>
      </w:r>
      <w:r w:rsidR="00227549" w:rsidRPr="00446051">
        <w:rPr>
          <w:sz w:val="24"/>
          <w:szCs w:val="24"/>
        </w:rPr>
        <w:t xml:space="preserve"> </w:t>
      </w:r>
      <w:r w:rsidR="00CF4254" w:rsidRPr="00C51DBB">
        <w:rPr>
          <w:iCs/>
          <w:sz w:val="24"/>
          <w:szCs w:val="24"/>
        </w:rPr>
        <w:t>Sutarties</w:t>
      </w:r>
      <w:r w:rsidR="008C7B62">
        <w:rPr>
          <w:iCs/>
          <w:sz w:val="24"/>
          <w:szCs w:val="24"/>
        </w:rPr>
        <w:t xml:space="preserve"> </w:t>
      </w:r>
      <w:r w:rsidR="008C7B62">
        <w:rPr>
          <w:iCs/>
          <w:sz w:val="24"/>
          <w:szCs w:val="24"/>
        </w:rPr>
        <w:fldChar w:fldCharType="begin"/>
      </w:r>
      <w:r w:rsidR="008C7B62">
        <w:rPr>
          <w:iCs/>
          <w:sz w:val="24"/>
          <w:szCs w:val="24"/>
        </w:rPr>
        <w:instrText xml:space="preserve"> REF _Ref110234991 \r \h </w:instrText>
      </w:r>
      <w:r w:rsidR="008C7B62">
        <w:rPr>
          <w:iCs/>
          <w:sz w:val="24"/>
          <w:szCs w:val="24"/>
        </w:rPr>
      </w:r>
      <w:r w:rsidR="008C7B62">
        <w:rPr>
          <w:iCs/>
          <w:sz w:val="24"/>
          <w:szCs w:val="24"/>
        </w:rPr>
        <w:fldChar w:fldCharType="separate"/>
      </w:r>
      <w:r w:rsidR="00F7534F">
        <w:rPr>
          <w:iCs/>
          <w:sz w:val="24"/>
          <w:szCs w:val="24"/>
        </w:rPr>
        <w:t>3</w:t>
      </w:r>
      <w:r w:rsidR="008C7B62">
        <w:rPr>
          <w:iCs/>
          <w:sz w:val="24"/>
          <w:szCs w:val="24"/>
        </w:rPr>
        <w:fldChar w:fldCharType="end"/>
      </w:r>
      <w:r w:rsidR="00CF4254" w:rsidRPr="00C51DBB">
        <w:rPr>
          <w:iCs/>
          <w:sz w:val="24"/>
          <w:szCs w:val="24"/>
        </w:rPr>
        <w:t xml:space="preserve"> </w:t>
      </w:r>
      <w:r w:rsidR="00CF4254" w:rsidRPr="003B4D26">
        <w:rPr>
          <w:iCs/>
          <w:sz w:val="24"/>
          <w:szCs w:val="24"/>
        </w:rPr>
        <w:t xml:space="preserve">priede Atsiskaitymų ir mokėjimų tvarka, </w:t>
      </w:r>
      <w:r w:rsidR="00CF4254" w:rsidRPr="00C51DBB">
        <w:rPr>
          <w:iCs/>
          <w:sz w:val="24"/>
          <w:szCs w:val="24"/>
        </w:rPr>
        <w:t>iki tokių aplinkybių išnykimo dienos.</w:t>
      </w:r>
    </w:p>
    <w:p w14:paraId="5FE4DEE8" w14:textId="77777777" w:rsidR="00035DD5" w:rsidRPr="00991E89" w:rsidRDefault="00035DD5" w:rsidP="00107D53">
      <w:pPr>
        <w:pStyle w:val="Heading2"/>
        <w:tabs>
          <w:tab w:val="clear" w:pos="1488"/>
          <w:tab w:val="num" w:pos="1418"/>
        </w:tabs>
        <w:ind w:left="1418" w:hanging="851"/>
        <w:rPr>
          <w:szCs w:val="24"/>
        </w:rPr>
      </w:pPr>
      <w:bookmarkStart w:id="1221" w:name="_Ref502145613"/>
      <w:bookmarkStart w:id="1222" w:name="_Toc92372065"/>
      <w:bookmarkStart w:id="1223" w:name="_Toc172888395"/>
      <w:bookmarkStart w:id="1224" w:name="_Ref309218658"/>
      <w:r w:rsidRPr="00991E89">
        <w:rPr>
          <w:szCs w:val="24"/>
        </w:rPr>
        <w:t>Kompensacija Sutart</w:t>
      </w:r>
      <w:r w:rsidRPr="00991E89">
        <w:rPr>
          <w:rFonts w:hint="eastAsia"/>
          <w:szCs w:val="24"/>
        </w:rPr>
        <w:t>į</w:t>
      </w:r>
      <w:r w:rsidRPr="00991E89">
        <w:rPr>
          <w:szCs w:val="24"/>
        </w:rPr>
        <w:t xml:space="preserve"> nutraukus d</w:t>
      </w:r>
      <w:r w:rsidRPr="00991E89">
        <w:rPr>
          <w:rFonts w:hint="eastAsia"/>
          <w:szCs w:val="24"/>
        </w:rPr>
        <w:t>ė</w:t>
      </w:r>
      <w:r w:rsidRPr="00991E89">
        <w:rPr>
          <w:szCs w:val="24"/>
        </w:rPr>
        <w:t>l nuo Privataus subjekto ar Investuotojo priklausan</w:t>
      </w:r>
      <w:r w:rsidRPr="00991E89">
        <w:rPr>
          <w:rFonts w:hint="eastAsia"/>
          <w:szCs w:val="24"/>
        </w:rPr>
        <w:t>č</w:t>
      </w:r>
      <w:r w:rsidRPr="00991E89">
        <w:rPr>
          <w:szCs w:val="24"/>
        </w:rPr>
        <w:t>i</w:t>
      </w:r>
      <w:r w:rsidRPr="00991E89">
        <w:rPr>
          <w:rFonts w:hint="eastAsia"/>
          <w:szCs w:val="24"/>
        </w:rPr>
        <w:t>ų</w:t>
      </w:r>
      <w:r w:rsidRPr="00991E89">
        <w:rPr>
          <w:szCs w:val="24"/>
        </w:rPr>
        <w:t xml:space="preserve"> aplinkybi</w:t>
      </w:r>
      <w:r w:rsidRPr="00991E89">
        <w:rPr>
          <w:rFonts w:hint="eastAsia"/>
          <w:szCs w:val="24"/>
        </w:rPr>
        <w:t>ų</w:t>
      </w:r>
      <w:bookmarkEnd w:id="1221"/>
      <w:bookmarkEnd w:id="1222"/>
      <w:bookmarkEnd w:id="1223"/>
    </w:p>
    <w:p w14:paraId="4451E8CC" w14:textId="5AB3650B" w:rsidR="00F467EC" w:rsidRPr="00EF7CDF" w:rsidRDefault="7821D2C7" w:rsidP="003108E5">
      <w:pPr>
        <w:pStyle w:val="paragrafai"/>
        <w:tabs>
          <w:tab w:val="clear" w:pos="1346"/>
          <w:tab w:val="num" w:pos="1418"/>
        </w:tabs>
        <w:ind w:left="1418" w:hanging="851"/>
        <w:rPr>
          <w:sz w:val="24"/>
          <w:szCs w:val="24"/>
        </w:rPr>
      </w:pPr>
      <w:bookmarkStart w:id="1225" w:name="_Ref502145112"/>
      <w:r w:rsidRPr="00EF7CDF">
        <w:rPr>
          <w:sz w:val="24"/>
          <w:szCs w:val="24"/>
        </w:rPr>
        <w:t xml:space="preserve">Jei Sutartis nutraukiama </w:t>
      </w:r>
      <w:r w:rsidR="75F4CC13" w:rsidRPr="00EF7CDF">
        <w:rPr>
          <w:sz w:val="24"/>
          <w:szCs w:val="24"/>
        </w:rPr>
        <w:t xml:space="preserve">Sutarties </w:t>
      </w:r>
      <w:r w:rsidR="00F467EC" w:rsidRPr="00553BB9">
        <w:rPr>
          <w:sz w:val="24"/>
          <w:szCs w:val="24"/>
        </w:rPr>
        <w:fldChar w:fldCharType="begin"/>
      </w:r>
      <w:r w:rsidR="00F467EC" w:rsidRPr="009C2D1C">
        <w:rPr>
          <w:sz w:val="24"/>
          <w:szCs w:val="24"/>
        </w:rPr>
        <w:instrText xml:space="preserve"> REF _Ref309153867 \r \h </w:instrText>
      </w:r>
      <w:r w:rsidR="000D42FB" w:rsidRPr="009C2D1C">
        <w:rPr>
          <w:sz w:val="24"/>
          <w:szCs w:val="24"/>
        </w:rPr>
        <w:instrText xml:space="preserve"> \* MERGEFORMAT </w:instrText>
      </w:r>
      <w:r w:rsidR="00F467EC" w:rsidRPr="00553BB9">
        <w:rPr>
          <w:sz w:val="24"/>
          <w:szCs w:val="24"/>
        </w:rPr>
      </w:r>
      <w:r w:rsidR="00F467EC" w:rsidRPr="00553BB9">
        <w:rPr>
          <w:sz w:val="24"/>
          <w:szCs w:val="24"/>
        </w:rPr>
        <w:fldChar w:fldCharType="separate"/>
      </w:r>
      <w:r w:rsidR="00F7534F">
        <w:rPr>
          <w:sz w:val="24"/>
          <w:szCs w:val="24"/>
        </w:rPr>
        <w:t>41</w:t>
      </w:r>
      <w:r w:rsidR="00F467EC" w:rsidRPr="00553BB9">
        <w:rPr>
          <w:sz w:val="24"/>
          <w:szCs w:val="24"/>
        </w:rPr>
        <w:fldChar w:fldCharType="end"/>
      </w:r>
      <w:r w:rsidRPr="00553BB9">
        <w:rPr>
          <w:sz w:val="24"/>
          <w:szCs w:val="24"/>
        </w:rPr>
        <w:t> punkt</w:t>
      </w:r>
      <w:r w:rsidR="3925A13F" w:rsidRPr="00553BB9">
        <w:rPr>
          <w:sz w:val="24"/>
          <w:szCs w:val="24"/>
        </w:rPr>
        <w:t>e</w:t>
      </w:r>
      <w:r w:rsidRPr="00214951">
        <w:rPr>
          <w:sz w:val="24"/>
          <w:szCs w:val="24"/>
        </w:rPr>
        <w:t xml:space="preserve"> nustatytu pagrindu dėl Investuotojo ar Privataus subjekto </w:t>
      </w:r>
      <w:r w:rsidR="3925A13F" w:rsidRPr="00892586">
        <w:rPr>
          <w:sz w:val="24"/>
          <w:szCs w:val="24"/>
        </w:rPr>
        <w:t xml:space="preserve">kaltės ar dėl nuo jų </w:t>
      </w:r>
      <w:r w:rsidRPr="00EF7CDF">
        <w:rPr>
          <w:sz w:val="24"/>
          <w:szCs w:val="24"/>
        </w:rPr>
        <w:t>priklausančių aplinkybių, Valdžios subjektas Privačiam subjektui sumoka kompensaciją, kuri apskaičiuojama pagal tokią formulę:</w:t>
      </w:r>
      <w:bookmarkEnd w:id="1224"/>
      <w:bookmarkEnd w:id="1225"/>
    </w:p>
    <w:p w14:paraId="6B866B8A" w14:textId="234D5CF7" w:rsidR="00F467EC" w:rsidRPr="00ED22E6" w:rsidRDefault="74C110D8" w:rsidP="00E64E20">
      <w:pPr>
        <w:spacing w:line="276" w:lineRule="auto"/>
        <w:ind w:left="1418"/>
        <w:jc w:val="both"/>
        <w:rPr>
          <w:rFonts w:eastAsia="Times New Roman"/>
        </w:rPr>
      </w:pPr>
      <w:r w:rsidRPr="00E64E20">
        <w:rPr>
          <w:rFonts w:eastAsia="Times New Roman"/>
          <w:b/>
          <w:bCs/>
        </w:rPr>
        <w:t>NK = LMS + NA – K– AR – VN</w:t>
      </w:r>
      <w:r w:rsidRPr="49D0B3B3">
        <w:rPr>
          <w:rFonts w:eastAsia="Times New Roman"/>
        </w:rPr>
        <w:t xml:space="preserve">, kur: </w:t>
      </w:r>
    </w:p>
    <w:p w14:paraId="490DED39" w14:textId="01032AA6" w:rsidR="00F467EC" w:rsidRPr="00ED22E6" w:rsidRDefault="74C110D8" w:rsidP="00E64E20">
      <w:pPr>
        <w:spacing w:line="276" w:lineRule="auto"/>
        <w:ind w:left="1418"/>
        <w:jc w:val="both"/>
        <w:rPr>
          <w:rFonts w:eastAsia="Times New Roman"/>
        </w:rPr>
      </w:pPr>
      <w:r w:rsidRPr="008654A4">
        <w:rPr>
          <w:rFonts w:eastAsia="Times New Roman"/>
          <w:b/>
          <w:bCs/>
        </w:rPr>
        <w:t>NK</w:t>
      </w:r>
      <w:r w:rsidRPr="49D0B3B3">
        <w:rPr>
          <w:rFonts w:eastAsia="Times New Roman"/>
        </w:rPr>
        <w:t xml:space="preserve"> – Sutarties nutraukimo kompensacija;</w:t>
      </w:r>
    </w:p>
    <w:p w14:paraId="73B553C8" w14:textId="46644C63" w:rsidR="00F467EC" w:rsidRPr="00ED22E6" w:rsidRDefault="74C110D8" w:rsidP="00E64E20">
      <w:pPr>
        <w:spacing w:line="276" w:lineRule="auto"/>
        <w:ind w:left="1418"/>
        <w:jc w:val="both"/>
        <w:rPr>
          <w:rFonts w:eastAsia="Times New Roman"/>
        </w:rPr>
      </w:pPr>
      <w:r w:rsidRPr="008654A4">
        <w:rPr>
          <w:rFonts w:eastAsia="Times New Roman"/>
          <w:b/>
          <w:bCs/>
        </w:rPr>
        <w:t>LMS</w:t>
      </w:r>
      <w:r w:rsidRPr="49D0B3B3">
        <w:rPr>
          <w:rFonts w:eastAsia="Times New Roman"/>
        </w:rPr>
        <w:t xml:space="preserve"> </w:t>
      </w:r>
      <w:r w:rsidR="00555DA9">
        <w:rPr>
          <w:rFonts w:eastAsia="Times New Roman"/>
        </w:rPr>
        <w:t>–</w:t>
      </w:r>
      <w:r w:rsidRPr="49D0B3B3">
        <w:rPr>
          <w:rFonts w:eastAsia="Times New Roman"/>
        </w:rPr>
        <w:t xml:space="preserve"> Sutarties nutraukimo dieną dar nesumokėta Metinio atlyginimo MS dalis (Objekto sukūrimo Sąnaudos). Šios dalies dydis yra nustatomas sudedant šios Sutarties </w:t>
      </w:r>
      <w:bookmarkStart w:id="1226" w:name="_Hlk172886577"/>
      <w:r w:rsidR="00555DA9">
        <w:rPr>
          <w:rFonts w:eastAsia="Times New Roman"/>
        </w:rPr>
        <w:fldChar w:fldCharType="begin"/>
      </w:r>
      <w:r w:rsidR="00555DA9">
        <w:rPr>
          <w:rFonts w:eastAsia="Times New Roman"/>
        </w:rPr>
        <w:instrText xml:space="preserve"> REF _Ref110234991 \w \h </w:instrText>
      </w:r>
      <w:r w:rsidR="00555DA9">
        <w:rPr>
          <w:rFonts w:eastAsia="Times New Roman"/>
        </w:rPr>
      </w:r>
      <w:r w:rsidR="00555DA9">
        <w:rPr>
          <w:rFonts w:eastAsia="Times New Roman"/>
        </w:rPr>
        <w:fldChar w:fldCharType="separate"/>
      </w:r>
      <w:r w:rsidR="00F7534F">
        <w:rPr>
          <w:rFonts w:eastAsia="Times New Roman"/>
        </w:rPr>
        <w:t>3</w:t>
      </w:r>
      <w:r w:rsidR="00555DA9">
        <w:rPr>
          <w:rFonts w:eastAsia="Times New Roman"/>
        </w:rPr>
        <w:fldChar w:fldCharType="end"/>
      </w:r>
      <w:r w:rsidR="0099238B" w:rsidRPr="49D0B3B3">
        <w:rPr>
          <w:rFonts w:eastAsia="Times New Roman"/>
        </w:rPr>
        <w:t xml:space="preserve"> </w:t>
      </w:r>
      <w:r w:rsidRPr="49D0B3B3">
        <w:rPr>
          <w:rFonts w:eastAsia="Times New Roman"/>
        </w:rPr>
        <w:t xml:space="preserve">priedo </w:t>
      </w:r>
      <w:r w:rsidRPr="00555DA9">
        <w:rPr>
          <w:rFonts w:eastAsia="Times New Roman"/>
          <w:i/>
          <w:iCs/>
        </w:rPr>
        <w:t>Atsiskaitymų ir mokėjimų tvarka</w:t>
      </w:r>
      <w:bookmarkEnd w:id="1226"/>
      <w:r w:rsidRPr="49D0B3B3">
        <w:rPr>
          <w:rFonts w:eastAsia="Times New Roman"/>
        </w:rPr>
        <w:t xml:space="preserve"> 1 priedėlyje nurodytas mėnesines Metinio atlyginimo MS dalis nuo Sutarties nutraukimo mėnesio iki Sutarties galiojimo termino, apibrėžto Sutarties </w:t>
      </w:r>
      <w:r w:rsidR="006D439B">
        <w:rPr>
          <w:rFonts w:eastAsia="Times New Roman"/>
        </w:rPr>
        <w:fldChar w:fldCharType="begin"/>
      </w:r>
      <w:r w:rsidR="006D439B">
        <w:rPr>
          <w:rFonts w:eastAsia="Times New Roman"/>
        </w:rPr>
        <w:instrText xml:space="preserve"> REF _Ref109985890 \w \h </w:instrText>
      </w:r>
      <w:r w:rsidR="006D439B">
        <w:rPr>
          <w:rFonts w:eastAsia="Times New Roman"/>
        </w:rPr>
      </w:r>
      <w:r w:rsidR="006D439B">
        <w:rPr>
          <w:rFonts w:eastAsia="Times New Roman"/>
        </w:rPr>
        <w:fldChar w:fldCharType="separate"/>
      </w:r>
      <w:r w:rsidR="00F7534F">
        <w:rPr>
          <w:rFonts w:eastAsia="Times New Roman"/>
        </w:rPr>
        <w:t>5.1</w:t>
      </w:r>
      <w:r w:rsidR="006D439B">
        <w:rPr>
          <w:rFonts w:eastAsia="Times New Roman"/>
        </w:rPr>
        <w:fldChar w:fldCharType="end"/>
      </w:r>
      <w:r w:rsidR="006D439B">
        <w:rPr>
          <w:rFonts w:eastAsia="Times New Roman"/>
        </w:rPr>
        <w:t xml:space="preserve"> </w:t>
      </w:r>
      <w:r w:rsidRPr="49D0B3B3">
        <w:rPr>
          <w:rFonts w:eastAsia="Times New Roman"/>
        </w:rPr>
        <w:t>punkte, pabaigos;</w:t>
      </w:r>
    </w:p>
    <w:p w14:paraId="3F9C541C" w14:textId="768A6521" w:rsidR="00F467EC" w:rsidRPr="00ED22E6" w:rsidRDefault="74C110D8" w:rsidP="00E64E20">
      <w:pPr>
        <w:spacing w:line="276" w:lineRule="auto"/>
        <w:ind w:left="1418"/>
        <w:jc w:val="both"/>
        <w:rPr>
          <w:rFonts w:eastAsia="Times New Roman"/>
        </w:rPr>
      </w:pPr>
      <w:r w:rsidRPr="008654A4">
        <w:rPr>
          <w:rFonts w:eastAsia="Times New Roman"/>
          <w:b/>
          <w:bCs/>
        </w:rPr>
        <w:t>NA</w:t>
      </w:r>
      <w:r w:rsidRPr="49D0B3B3">
        <w:rPr>
          <w:rFonts w:eastAsia="Times New Roman"/>
        </w:rPr>
        <w:t xml:space="preserve"> </w:t>
      </w:r>
      <w:r w:rsidR="006D439B">
        <w:rPr>
          <w:rFonts w:eastAsia="Times New Roman"/>
        </w:rPr>
        <w:t>–</w:t>
      </w:r>
      <w:r w:rsidRPr="49D0B3B3">
        <w:rPr>
          <w:rFonts w:eastAsia="Times New Roman"/>
        </w:rPr>
        <w:t xml:space="preserve"> Sutarties</w:t>
      </w:r>
      <w:r w:rsidR="006D439B">
        <w:rPr>
          <w:rFonts w:eastAsia="Times New Roman"/>
        </w:rPr>
        <w:t xml:space="preserve"> </w:t>
      </w:r>
      <w:r w:rsidRPr="49D0B3B3">
        <w:rPr>
          <w:rFonts w:eastAsia="Times New Roman"/>
        </w:rPr>
        <w:t xml:space="preserve"> nutraukimo metu už iki Sutarties nutraukimo momento kokybiškai suteiktas Paslaugas, už kurias pagal Sutartį privalo sumokėti Valdžios subjektas, nesumokėtos Metinio atlyginimo dalys;</w:t>
      </w:r>
    </w:p>
    <w:p w14:paraId="04C592E7" w14:textId="27BF2292" w:rsidR="00F467EC" w:rsidRPr="00ED22E6" w:rsidRDefault="74C110D8" w:rsidP="00E64E20">
      <w:pPr>
        <w:spacing w:line="276" w:lineRule="auto"/>
        <w:ind w:left="1418"/>
        <w:jc w:val="both"/>
        <w:rPr>
          <w:rFonts w:eastAsia="Times New Roman"/>
        </w:rPr>
      </w:pPr>
      <w:r w:rsidRPr="008654A4">
        <w:rPr>
          <w:rFonts w:eastAsia="Times New Roman"/>
          <w:b/>
          <w:bCs/>
        </w:rPr>
        <w:t>K</w:t>
      </w:r>
      <w:r w:rsidRPr="49D0B3B3">
        <w:rPr>
          <w:rFonts w:eastAsia="Times New Roman"/>
        </w:rPr>
        <w:t xml:space="preserve"> </w:t>
      </w:r>
      <w:r w:rsidR="006D439B">
        <w:rPr>
          <w:rFonts w:eastAsia="Times New Roman"/>
        </w:rPr>
        <w:t>–</w:t>
      </w:r>
      <w:r w:rsidRPr="49D0B3B3">
        <w:rPr>
          <w:rFonts w:eastAsia="Times New Roman"/>
        </w:rPr>
        <w:t xml:space="preserve"> </w:t>
      </w:r>
      <w:r w:rsidR="00242CFB">
        <w:rPr>
          <w:rFonts w:eastAsia="Times New Roman"/>
        </w:rPr>
        <w:t>d</w:t>
      </w:r>
      <w:r w:rsidRPr="49D0B3B3">
        <w:rPr>
          <w:rFonts w:eastAsia="Times New Roman"/>
        </w:rPr>
        <w:t>ar neįskaitytos / neišreikalautos iš Privataus subjekto išskaitos iš Metinio atlyginimo ir Privataus subjekto dar nesumokėtos netesybos;</w:t>
      </w:r>
    </w:p>
    <w:p w14:paraId="0708D767" w14:textId="1793D28B" w:rsidR="00F467EC" w:rsidRPr="00ED22E6" w:rsidRDefault="74C110D8" w:rsidP="00E64E20">
      <w:pPr>
        <w:spacing w:line="276" w:lineRule="auto"/>
        <w:ind w:left="1418"/>
        <w:jc w:val="both"/>
        <w:rPr>
          <w:rFonts w:eastAsia="Times New Roman"/>
        </w:rPr>
      </w:pPr>
      <w:r w:rsidRPr="008654A4">
        <w:rPr>
          <w:rFonts w:eastAsia="Times New Roman"/>
          <w:b/>
          <w:bCs/>
        </w:rPr>
        <w:t>AR</w:t>
      </w:r>
      <w:r w:rsidRPr="49D0B3B3">
        <w:rPr>
          <w:rFonts w:eastAsia="Times New Roman"/>
        </w:rPr>
        <w:t xml:space="preserve"> </w:t>
      </w:r>
      <w:r w:rsidR="00242CFB">
        <w:rPr>
          <w:rFonts w:eastAsia="Times New Roman"/>
        </w:rPr>
        <w:t>–</w:t>
      </w:r>
      <w:r w:rsidRPr="49D0B3B3">
        <w:rPr>
          <w:rFonts w:eastAsia="Times New Roman"/>
        </w:rPr>
        <w:t xml:space="preserve"> Atnaujinimo ir remonto darbai, už kuriuos Valdžios subjektas jau yra sumokėjęs, kaip Sutarties </w:t>
      </w:r>
      <w:r w:rsidR="00242CFB" w:rsidRPr="00242CFB">
        <w:rPr>
          <w:rFonts w:eastAsia="Times New Roman"/>
        </w:rPr>
        <w:fldChar w:fldCharType="begin"/>
      </w:r>
      <w:r w:rsidR="00242CFB" w:rsidRPr="00242CFB">
        <w:rPr>
          <w:rFonts w:eastAsia="Times New Roman"/>
        </w:rPr>
        <w:instrText xml:space="preserve"> REF _Ref110234991 \w \h </w:instrText>
      </w:r>
      <w:r w:rsidR="00242CFB" w:rsidRPr="00242CFB">
        <w:rPr>
          <w:rFonts w:eastAsia="Times New Roman"/>
        </w:rPr>
      </w:r>
      <w:r w:rsidR="00242CFB" w:rsidRPr="00242CFB">
        <w:rPr>
          <w:rFonts w:eastAsia="Times New Roman"/>
        </w:rPr>
        <w:fldChar w:fldCharType="separate"/>
      </w:r>
      <w:r w:rsidR="00F7534F">
        <w:rPr>
          <w:rFonts w:eastAsia="Times New Roman"/>
        </w:rPr>
        <w:t>3</w:t>
      </w:r>
      <w:r w:rsidR="00242CFB" w:rsidRPr="00242CFB">
        <w:rPr>
          <w:rFonts w:eastAsia="Times New Roman"/>
        </w:rPr>
        <w:fldChar w:fldCharType="end"/>
      </w:r>
      <w:r w:rsidR="00242CFB" w:rsidRPr="00242CFB">
        <w:rPr>
          <w:rFonts w:eastAsia="Times New Roman"/>
        </w:rPr>
        <w:t xml:space="preserve"> pried</w:t>
      </w:r>
      <w:r w:rsidR="00CB21D0">
        <w:rPr>
          <w:rFonts w:eastAsia="Times New Roman"/>
        </w:rPr>
        <w:t>e</w:t>
      </w:r>
      <w:r w:rsidR="00242CFB" w:rsidRPr="00242CFB">
        <w:rPr>
          <w:rFonts w:eastAsia="Times New Roman"/>
        </w:rPr>
        <w:t xml:space="preserve"> </w:t>
      </w:r>
      <w:r w:rsidR="00242CFB" w:rsidRPr="00242CFB">
        <w:rPr>
          <w:rFonts w:eastAsia="Times New Roman"/>
          <w:i/>
          <w:iCs/>
        </w:rPr>
        <w:t>Atsiskaitymų ir mokėjimų tvarka</w:t>
      </w:r>
      <w:r w:rsidR="00242CFB" w:rsidRPr="00242CFB">
        <w:rPr>
          <w:rFonts w:eastAsia="Times New Roman"/>
        </w:rPr>
        <w:t xml:space="preserve"> </w:t>
      </w:r>
      <w:r w:rsidRPr="49D0B3B3">
        <w:rPr>
          <w:rFonts w:eastAsia="Times New Roman"/>
        </w:rPr>
        <w:t>nurodytą Metinio atlyginimo M4</w:t>
      </w:r>
      <w:r w:rsidRPr="49D0B3B3">
        <w:rPr>
          <w:rFonts w:eastAsia="Times New Roman"/>
          <w:vertAlign w:val="superscript"/>
        </w:rPr>
        <w:t>2</w:t>
      </w:r>
      <w:r w:rsidRPr="49D0B3B3">
        <w:rPr>
          <w:rFonts w:eastAsia="Times New Roman"/>
        </w:rPr>
        <w:t xml:space="preserve"> dalį, tačiau, kurių Privatus subjektas nėra atlikęs;</w:t>
      </w:r>
    </w:p>
    <w:p w14:paraId="03269346" w14:textId="3A3AF1F6" w:rsidR="00F467EC" w:rsidRPr="00ED22E6" w:rsidRDefault="74C110D8" w:rsidP="00E64E20">
      <w:pPr>
        <w:spacing w:line="276" w:lineRule="auto"/>
        <w:ind w:left="1418"/>
        <w:jc w:val="both"/>
        <w:rPr>
          <w:rFonts w:eastAsia="Times New Roman"/>
        </w:rPr>
      </w:pPr>
      <w:r w:rsidRPr="00D75BD8">
        <w:rPr>
          <w:rFonts w:eastAsia="Times New Roman"/>
          <w:b/>
          <w:bCs/>
        </w:rPr>
        <w:t>VN</w:t>
      </w:r>
      <w:r w:rsidRPr="49D0B3B3">
        <w:rPr>
          <w:rFonts w:eastAsia="Times New Roman"/>
        </w:rPr>
        <w:t xml:space="preserve"> – Valdžios subjekto dėl Sutarties nutraukimo patiriami tiesioginiai nuostoliai įskaitant, bet neapsiribojant išlaidomis, kurias Valdžios subjektas patiria ar patirs dėl Sutarties nutraukimo (Objekto užbaigimo, Objekto trūkumų ištaisymo ir papildomos Objekto </w:t>
      </w:r>
      <w:r w:rsidRPr="49D0B3B3">
        <w:rPr>
          <w:rFonts w:eastAsia="Times New Roman"/>
        </w:rPr>
        <w:lastRenderedPageBreak/>
        <w:t xml:space="preserve">administravimo / priežiūros išlaidos, papildomos finansavimo išlaidos, naujos viešojo pirkimo procedūros organizavimo išlaidos). Iš Sutarties nutraukimo kompensacijos (NK) iš karto galima išskaičiuoti tik tokį tiesioginių nuostolių dydį, dėl kurio dydžio Valdžios subjektas ir Privatus subjektas susitaria raštu per atitinkamą įspėjimo dėl Sutarties nutraukimo terminą, nustatytą Sutarties </w:t>
      </w:r>
      <w:r w:rsidR="00F110EC">
        <w:rPr>
          <w:rFonts w:eastAsia="Times New Roman"/>
        </w:rPr>
        <w:fldChar w:fldCharType="begin"/>
      </w:r>
      <w:r w:rsidR="00F110EC">
        <w:rPr>
          <w:rFonts w:eastAsia="Times New Roman"/>
        </w:rPr>
        <w:instrText xml:space="preserve"> REF _Ref106268269 \w \h </w:instrText>
      </w:r>
      <w:r w:rsidR="00F110EC">
        <w:rPr>
          <w:rFonts w:eastAsia="Times New Roman"/>
        </w:rPr>
      </w:r>
      <w:r w:rsidR="00F110EC">
        <w:rPr>
          <w:rFonts w:eastAsia="Times New Roman"/>
        </w:rPr>
        <w:fldChar w:fldCharType="separate"/>
      </w:r>
      <w:r w:rsidR="00F7534F">
        <w:rPr>
          <w:rFonts w:eastAsia="Times New Roman"/>
        </w:rPr>
        <w:t>43.2</w:t>
      </w:r>
      <w:r w:rsidR="00F110EC">
        <w:rPr>
          <w:rFonts w:eastAsia="Times New Roman"/>
        </w:rPr>
        <w:fldChar w:fldCharType="end"/>
      </w:r>
      <w:r w:rsidR="005926BB">
        <w:rPr>
          <w:rFonts w:eastAsia="Times New Roman"/>
        </w:rPr>
        <w:fldChar w:fldCharType="begin"/>
      </w:r>
      <w:r w:rsidR="005926BB">
        <w:rPr>
          <w:rFonts w:eastAsia="Times New Roman"/>
        </w:rPr>
        <w:instrText xml:space="preserve"> REF _Ref309142491 \w \h </w:instrText>
      </w:r>
      <w:r w:rsidR="005926BB">
        <w:rPr>
          <w:rFonts w:eastAsia="Times New Roman"/>
        </w:rPr>
      </w:r>
      <w:r w:rsidR="005926BB">
        <w:rPr>
          <w:rFonts w:eastAsia="Times New Roman"/>
        </w:rPr>
        <w:fldChar w:fldCharType="separate"/>
      </w:r>
      <w:r w:rsidR="00F7534F">
        <w:rPr>
          <w:rFonts w:eastAsia="Times New Roman"/>
        </w:rPr>
        <w:t>43.1</w:t>
      </w:r>
      <w:r w:rsidR="005926BB">
        <w:rPr>
          <w:rFonts w:eastAsia="Times New Roman"/>
        </w:rPr>
        <w:fldChar w:fldCharType="end"/>
      </w:r>
      <w:r w:rsidRPr="49D0B3B3">
        <w:rPr>
          <w:rFonts w:eastAsia="Times New Roman"/>
        </w:rPr>
        <w:t xml:space="preserve"> punkte, ne vėliau kaip likus 20 (dvidešimt) dienų iki Sutarties nutraukimo. Jeigu per šį terminą dėl tiesioginių nuostolių dydžio susitarti nepavyksta, ne vėliau kaip per 10 (dešimt) dienų abipusiu sutarimu paskiriamas ekspertas tiesioginių nuostolių dydžiui nustatyti. Ekspertu gali būti skiriamas tik nešališkas ir neturintis interesų konflikto kompetentingas subjektas. Eksperto nustatyta tiesioginių nuostolių suma mažinama Sutarties nutraukimo kompensacija. Tuo atveju, jeigu ekspertas per nustatytą laiką nepaskiriamas, Šalys kreipiasi į šios Sutarties </w:t>
      </w:r>
      <w:r w:rsidR="006A426F">
        <w:rPr>
          <w:rFonts w:eastAsia="Times New Roman"/>
        </w:rPr>
        <w:fldChar w:fldCharType="begin"/>
      </w:r>
      <w:r w:rsidR="006A426F">
        <w:rPr>
          <w:rFonts w:eastAsia="Times New Roman"/>
        </w:rPr>
        <w:instrText xml:space="preserve"> REF _Ref284491700 \w \h </w:instrText>
      </w:r>
      <w:r w:rsidR="006A426F">
        <w:rPr>
          <w:rFonts w:eastAsia="Times New Roman"/>
        </w:rPr>
      </w:r>
      <w:r w:rsidR="006A426F">
        <w:rPr>
          <w:rFonts w:eastAsia="Times New Roman"/>
        </w:rPr>
        <w:fldChar w:fldCharType="separate"/>
      </w:r>
      <w:r w:rsidR="00F7534F">
        <w:rPr>
          <w:rFonts w:eastAsia="Times New Roman"/>
        </w:rPr>
        <w:t>56</w:t>
      </w:r>
      <w:r w:rsidR="006A426F">
        <w:rPr>
          <w:rFonts w:eastAsia="Times New Roman"/>
        </w:rPr>
        <w:fldChar w:fldCharType="end"/>
      </w:r>
      <w:r w:rsidRPr="49D0B3B3">
        <w:rPr>
          <w:rFonts w:eastAsia="Times New Roman"/>
        </w:rPr>
        <w:t xml:space="preserve"> punkte nurodytą ginčų sprendimo instituciją. Tokiu atveju išmokamos Sutarties nutraukimo kompensacijos dydis gali būti mažinamas tik tokiais tiesioginiais nuostoliais, kurių dydžio Šalys neginčija.  Ginčytina tiesioginių nuostolių sumos dalis iki ginčo išsprendimo pervedama į depozitinę sąskaitą, už kurioje esančią sumą depozitinės sąskaitos laikytojas moka palūkanas, kurios atitenka tai Šaliai (paskirstomos toms Šalims), kuriai (kurioms) galutiniu teismo sprendimu priteisiama ginčytina suma.“</w:t>
      </w:r>
    </w:p>
    <w:p w14:paraId="7F09549D" w14:textId="1C152257" w:rsidR="00C51DBB" w:rsidRPr="00C51DBB" w:rsidRDefault="00C51DBB" w:rsidP="00CC65AF">
      <w:pPr>
        <w:pStyle w:val="paragrafai"/>
        <w:tabs>
          <w:tab w:val="clear" w:pos="1346"/>
          <w:tab w:val="num" w:pos="1418"/>
        </w:tabs>
        <w:ind w:left="1418" w:hanging="851"/>
        <w:rPr>
          <w:rFonts w:eastAsia="Calibri"/>
          <w:sz w:val="24"/>
          <w:szCs w:val="24"/>
        </w:rPr>
      </w:pPr>
      <w:bookmarkStart w:id="1227" w:name="_Toc486227764"/>
      <w:bookmarkStart w:id="1228" w:name="_Toc498408272"/>
      <w:bookmarkStart w:id="1229" w:name="_Toc500332062"/>
      <w:bookmarkStart w:id="1230" w:name="_Toc502211389"/>
      <w:bookmarkStart w:id="1231" w:name="_Toc309205567"/>
      <w:bookmarkStart w:id="1232" w:name="_Toc309980153"/>
      <w:bookmarkStart w:id="1233" w:name="_Toc310273351"/>
      <w:r w:rsidRPr="00C51DBB">
        <w:rPr>
          <w:sz w:val="24"/>
          <w:szCs w:val="24"/>
        </w:rPr>
        <w:t xml:space="preserve">Tikslias sumas pagal šį punktą apskaičiuoja </w:t>
      </w:r>
      <w:r w:rsidRPr="00ED22E6">
        <w:rPr>
          <w:sz w:val="24"/>
          <w:szCs w:val="24"/>
        </w:rPr>
        <w:t xml:space="preserve">Sutarties </w:t>
      </w:r>
      <w:r w:rsidRPr="00ED22E6">
        <w:rPr>
          <w:sz w:val="24"/>
          <w:szCs w:val="24"/>
        </w:rPr>
        <w:fldChar w:fldCharType="begin"/>
      </w:r>
      <w:r w:rsidRPr="00ED22E6">
        <w:rPr>
          <w:sz w:val="24"/>
          <w:szCs w:val="24"/>
        </w:rPr>
        <w:instrText xml:space="preserve"> REF _Ref286319572 \r \h  \* MERGEFORMAT </w:instrText>
      </w:r>
      <w:r w:rsidRPr="00ED22E6">
        <w:rPr>
          <w:sz w:val="24"/>
          <w:szCs w:val="24"/>
        </w:rPr>
      </w:r>
      <w:r w:rsidRPr="00ED22E6">
        <w:rPr>
          <w:sz w:val="24"/>
          <w:szCs w:val="24"/>
        </w:rPr>
        <w:fldChar w:fldCharType="separate"/>
      </w:r>
      <w:r w:rsidR="00F7534F">
        <w:rPr>
          <w:sz w:val="24"/>
          <w:szCs w:val="24"/>
        </w:rPr>
        <w:t>54</w:t>
      </w:r>
      <w:r w:rsidRPr="00ED22E6">
        <w:rPr>
          <w:sz w:val="24"/>
          <w:szCs w:val="24"/>
        </w:rPr>
        <w:fldChar w:fldCharType="end"/>
      </w:r>
      <w:r w:rsidRPr="00ED22E6">
        <w:rPr>
          <w:sz w:val="24"/>
          <w:szCs w:val="24"/>
        </w:rPr>
        <w:t xml:space="preserve"> punkte numatyta komisija, remdamasi</w:t>
      </w:r>
      <w:bookmarkEnd w:id="1227"/>
      <w:bookmarkEnd w:id="1228"/>
      <w:bookmarkEnd w:id="1229"/>
      <w:bookmarkEnd w:id="1230"/>
      <w:r w:rsidRPr="00ED22E6">
        <w:rPr>
          <w:sz w:val="24"/>
          <w:szCs w:val="24"/>
        </w:rPr>
        <w:t xml:space="preserve"> Privataus subjekto ir Valdžios subjekto pateiktais atitinkamas sumas pagal Sutarties </w:t>
      </w:r>
      <w:r w:rsidRPr="00ED22E6">
        <w:rPr>
          <w:sz w:val="24"/>
          <w:szCs w:val="24"/>
        </w:rPr>
        <w:fldChar w:fldCharType="begin"/>
      </w:r>
      <w:r w:rsidRPr="00ED22E6">
        <w:rPr>
          <w:sz w:val="24"/>
          <w:szCs w:val="24"/>
        </w:rPr>
        <w:instrText xml:space="preserve"> REF _Ref309218658 \r \h  \* MERGEFORMAT </w:instrText>
      </w:r>
      <w:r w:rsidRPr="00ED22E6">
        <w:rPr>
          <w:sz w:val="24"/>
          <w:szCs w:val="24"/>
        </w:rPr>
      </w:r>
      <w:r w:rsidRPr="00ED22E6">
        <w:rPr>
          <w:sz w:val="24"/>
          <w:szCs w:val="24"/>
        </w:rPr>
        <w:fldChar w:fldCharType="separate"/>
      </w:r>
      <w:r w:rsidR="00F7534F">
        <w:rPr>
          <w:sz w:val="24"/>
          <w:szCs w:val="24"/>
        </w:rPr>
        <w:t>45</w:t>
      </w:r>
      <w:r w:rsidRPr="00ED22E6">
        <w:rPr>
          <w:sz w:val="24"/>
          <w:szCs w:val="24"/>
        </w:rPr>
        <w:fldChar w:fldCharType="end"/>
      </w:r>
      <w:r w:rsidRPr="00ED22E6">
        <w:rPr>
          <w:sz w:val="24"/>
          <w:szCs w:val="24"/>
        </w:rPr>
        <w:t xml:space="preserve"> punktą pagrindžiančiais dokumentais, Privataus subjekto finansinės atskaitomybės dokumentais, turto vertintojų ar audito ataskaitomis, įgaliotų institucijų atliktų patikrinimų rezultatais ar nepriklausomų ekspertų išvadomis. Tuo atveju, jeigu Privataus subjekto finansinės atskaitomybės dokumentai nėra audituoti tikslių sumų pagal Sutarties </w:t>
      </w:r>
      <w:r w:rsidRPr="00ED22E6">
        <w:rPr>
          <w:sz w:val="24"/>
          <w:szCs w:val="24"/>
        </w:rPr>
        <w:fldChar w:fldCharType="begin"/>
      </w:r>
      <w:r w:rsidRPr="00ED22E6">
        <w:rPr>
          <w:sz w:val="24"/>
          <w:szCs w:val="24"/>
        </w:rPr>
        <w:instrText xml:space="preserve"> REF _Ref502145112 \r \h  \* MERGEFORMAT </w:instrText>
      </w:r>
      <w:r w:rsidRPr="00ED22E6">
        <w:rPr>
          <w:sz w:val="24"/>
          <w:szCs w:val="24"/>
        </w:rPr>
      </w:r>
      <w:r w:rsidRPr="00ED22E6">
        <w:rPr>
          <w:sz w:val="24"/>
          <w:szCs w:val="24"/>
        </w:rPr>
        <w:fldChar w:fldCharType="separate"/>
      </w:r>
      <w:r w:rsidR="00F7534F">
        <w:rPr>
          <w:sz w:val="24"/>
          <w:szCs w:val="24"/>
        </w:rPr>
        <w:t>45.1</w:t>
      </w:r>
      <w:r w:rsidRPr="00ED22E6">
        <w:rPr>
          <w:sz w:val="24"/>
          <w:szCs w:val="24"/>
        </w:rPr>
        <w:fldChar w:fldCharType="end"/>
      </w:r>
      <w:r w:rsidRPr="00ED22E6">
        <w:rPr>
          <w:sz w:val="24"/>
          <w:szCs w:val="24"/>
        </w:rPr>
        <w:t xml:space="preserve"> punktą apskaičiavimo metu, Investuotojas arba Privatus subjektas privalo savo sąskaita pasamdyti auditorių finansinės atskaitomybės dokumentų auditui atlikti ir pateikti audito išvadas bei audituotus finansinės atskaitomybės dokumentus Sutarties </w:t>
      </w:r>
      <w:r w:rsidRPr="00ED22E6">
        <w:rPr>
          <w:sz w:val="24"/>
          <w:szCs w:val="24"/>
        </w:rPr>
        <w:fldChar w:fldCharType="begin"/>
      </w:r>
      <w:r w:rsidRPr="00ED22E6">
        <w:rPr>
          <w:sz w:val="24"/>
          <w:szCs w:val="24"/>
        </w:rPr>
        <w:instrText xml:space="preserve"> REF _Ref286319572 \r \h  \* MERGEFORMAT </w:instrText>
      </w:r>
      <w:r w:rsidRPr="00ED22E6">
        <w:rPr>
          <w:sz w:val="24"/>
          <w:szCs w:val="24"/>
        </w:rPr>
      </w:r>
      <w:r w:rsidRPr="00ED22E6">
        <w:rPr>
          <w:sz w:val="24"/>
          <w:szCs w:val="24"/>
        </w:rPr>
        <w:fldChar w:fldCharType="separate"/>
      </w:r>
      <w:r w:rsidR="00F7534F">
        <w:rPr>
          <w:sz w:val="24"/>
          <w:szCs w:val="24"/>
        </w:rPr>
        <w:t>54</w:t>
      </w:r>
      <w:r w:rsidRPr="00ED22E6">
        <w:rPr>
          <w:sz w:val="24"/>
          <w:szCs w:val="24"/>
        </w:rPr>
        <w:fldChar w:fldCharType="end"/>
      </w:r>
      <w:r w:rsidRPr="00ED22E6">
        <w:rPr>
          <w:sz w:val="24"/>
          <w:szCs w:val="24"/>
        </w:rPr>
        <w:t xml:space="preserve"> punkte numatytai komisijai. Bet kuri Šalis nesutinkanti su minėtos komisijos apskaičiavimu turi teisę kreiptis į Sutarties </w:t>
      </w:r>
      <w:r w:rsidRPr="00ED22E6">
        <w:rPr>
          <w:sz w:val="24"/>
          <w:szCs w:val="24"/>
        </w:rPr>
        <w:fldChar w:fldCharType="begin"/>
      </w:r>
      <w:r w:rsidRPr="00ED22E6">
        <w:rPr>
          <w:sz w:val="24"/>
          <w:szCs w:val="24"/>
        </w:rPr>
        <w:instrText xml:space="preserve"> REF _Ref284491700 \r \h  \* MERGEFORMAT </w:instrText>
      </w:r>
      <w:r w:rsidRPr="00ED22E6">
        <w:rPr>
          <w:sz w:val="24"/>
          <w:szCs w:val="24"/>
        </w:rPr>
      </w:r>
      <w:r w:rsidRPr="00ED22E6">
        <w:rPr>
          <w:sz w:val="24"/>
          <w:szCs w:val="24"/>
        </w:rPr>
        <w:fldChar w:fldCharType="separate"/>
      </w:r>
      <w:r w:rsidR="00F7534F">
        <w:rPr>
          <w:sz w:val="24"/>
          <w:szCs w:val="24"/>
        </w:rPr>
        <w:t>56</w:t>
      </w:r>
      <w:r w:rsidRPr="00ED22E6">
        <w:rPr>
          <w:sz w:val="24"/>
          <w:szCs w:val="24"/>
        </w:rPr>
        <w:fldChar w:fldCharType="end"/>
      </w:r>
      <w:r w:rsidRPr="00ED22E6">
        <w:rPr>
          <w:sz w:val="24"/>
          <w:szCs w:val="24"/>
        </w:rPr>
        <w:t xml:space="preserve"> punkte nurodytą ginčų sprendimo instituciją</w:t>
      </w:r>
      <w:r>
        <w:rPr>
          <w:sz w:val="24"/>
          <w:szCs w:val="24"/>
        </w:rPr>
        <w:t>.</w:t>
      </w:r>
    </w:p>
    <w:p w14:paraId="791336F3" w14:textId="4E4E0294" w:rsidR="0057675D" w:rsidRPr="00892586" w:rsidRDefault="0057675D" w:rsidP="00CC65AF">
      <w:pPr>
        <w:pStyle w:val="paragrafai"/>
        <w:tabs>
          <w:tab w:val="clear" w:pos="1346"/>
          <w:tab w:val="num" w:pos="1418"/>
        </w:tabs>
        <w:ind w:left="1418" w:hanging="851"/>
        <w:rPr>
          <w:rFonts w:eastAsia="Calibri"/>
          <w:sz w:val="24"/>
          <w:szCs w:val="24"/>
        </w:rPr>
      </w:pPr>
      <w:r w:rsidRPr="00892586">
        <w:rPr>
          <w:sz w:val="24"/>
          <w:szCs w:val="24"/>
        </w:rPr>
        <w:t xml:space="preserve">Pagal šiame </w:t>
      </w:r>
      <w:r w:rsidRPr="00553BB9">
        <w:rPr>
          <w:sz w:val="24"/>
          <w:szCs w:val="24"/>
        </w:rPr>
        <w:fldChar w:fldCharType="begin"/>
      </w:r>
      <w:r w:rsidRPr="009C2D1C">
        <w:rPr>
          <w:sz w:val="24"/>
          <w:szCs w:val="24"/>
        </w:rPr>
        <w:instrText xml:space="preserve"> REF _Ref502145613 \r \h  \* MERGEFORMAT </w:instrText>
      </w:r>
      <w:r w:rsidRPr="00553BB9">
        <w:rPr>
          <w:sz w:val="24"/>
          <w:szCs w:val="24"/>
        </w:rPr>
      </w:r>
      <w:r w:rsidRPr="00553BB9">
        <w:rPr>
          <w:sz w:val="24"/>
          <w:szCs w:val="24"/>
        </w:rPr>
        <w:fldChar w:fldCharType="separate"/>
      </w:r>
      <w:r w:rsidR="00F7534F">
        <w:rPr>
          <w:sz w:val="24"/>
          <w:szCs w:val="24"/>
        </w:rPr>
        <w:t>45</w:t>
      </w:r>
      <w:r w:rsidRPr="00553BB9">
        <w:rPr>
          <w:sz w:val="24"/>
          <w:szCs w:val="24"/>
        </w:rPr>
        <w:fldChar w:fldCharType="end"/>
      </w:r>
      <w:r w:rsidRPr="00553BB9">
        <w:rPr>
          <w:sz w:val="24"/>
          <w:szCs w:val="24"/>
        </w:rPr>
        <w:t xml:space="preserve"> punkte nustatytą tvarką apskaičiuota kompensacijos suma yra galutinė ir jokie kiti, ir (ar) didesni Investuotojo ir Privataus subjekto netekimai (jeigu jų būtų ar atsirastų) neatlyginami, ir jų</w:t>
      </w:r>
      <w:r w:rsidRPr="00214951">
        <w:rPr>
          <w:sz w:val="24"/>
          <w:szCs w:val="24"/>
        </w:rPr>
        <w:t xml:space="preserve"> visų Investuotojas ir Privatus subjektas Sutartimi atsisako.</w:t>
      </w:r>
    </w:p>
    <w:p w14:paraId="712FF8E4" w14:textId="0D733A06" w:rsidR="0057675D" w:rsidRPr="009F3FBC" w:rsidDel="006D15FE" w:rsidRDefault="48CA37D0" w:rsidP="00CC65AF">
      <w:pPr>
        <w:pStyle w:val="paragrafai"/>
        <w:tabs>
          <w:tab w:val="clear" w:pos="1346"/>
          <w:tab w:val="num" w:pos="1418"/>
        </w:tabs>
        <w:ind w:left="1418" w:hanging="851"/>
        <w:rPr>
          <w:rFonts w:eastAsia="Calibri"/>
          <w:sz w:val="24"/>
          <w:szCs w:val="24"/>
        </w:rPr>
      </w:pPr>
      <w:r w:rsidRPr="49D0B3B3">
        <w:rPr>
          <w:sz w:val="24"/>
          <w:szCs w:val="24"/>
        </w:rPr>
        <w:t xml:space="preserve"> </w:t>
      </w:r>
      <w:r w:rsidR="65DFCADC" w:rsidRPr="49D0B3B3">
        <w:rPr>
          <w:sz w:val="24"/>
          <w:szCs w:val="24"/>
        </w:rPr>
        <w:t xml:space="preserve">Aiškumo dėlei Šalys patvirtina, kad išlaidos, susijusios su grąžinamo Turto būklės trūkumų ištaisymu ir papildomos Turto priežiūros ir (ar) kitų paslaugų išlaidos, kurias patiria ar patirs Valdžios subjektas dėl netinkamos Turto būklės, jeigu tokios išlaidos buvo nustatytos, nėra įtraukiamos į Sutarties </w:t>
      </w:r>
      <w:r w:rsidR="0057675D">
        <w:fldChar w:fldCharType="begin"/>
      </w:r>
      <w:r w:rsidR="0057675D" w:rsidRPr="49D0B3B3">
        <w:rPr>
          <w:sz w:val="24"/>
          <w:szCs w:val="24"/>
        </w:rPr>
        <w:instrText xml:space="preserve"> REF _Ref502145112 \r \h  \* MERGEFORMAT </w:instrText>
      </w:r>
      <w:r w:rsidR="0057675D">
        <w:fldChar w:fldCharType="separate"/>
      </w:r>
      <w:r w:rsidR="00F7534F">
        <w:rPr>
          <w:sz w:val="24"/>
          <w:szCs w:val="24"/>
        </w:rPr>
        <w:t>45.1</w:t>
      </w:r>
      <w:r w:rsidR="0057675D">
        <w:fldChar w:fldCharType="end"/>
      </w:r>
      <w:r w:rsidR="65DFCADC" w:rsidRPr="49D0B3B3">
        <w:rPr>
          <w:sz w:val="24"/>
          <w:szCs w:val="24"/>
        </w:rPr>
        <w:t xml:space="preserve"> punkte nurodytą kompensavimo formulę, išskyrus Sutarties </w:t>
      </w:r>
      <w:r w:rsidR="0057675D">
        <w:fldChar w:fldCharType="begin"/>
      </w:r>
      <w:r w:rsidR="0057675D" w:rsidRPr="49D0B3B3">
        <w:rPr>
          <w:sz w:val="24"/>
          <w:szCs w:val="24"/>
        </w:rPr>
        <w:instrText xml:space="preserve"> REF _Ref136428031 \r \h </w:instrText>
      </w:r>
      <w:r w:rsidR="0057675D">
        <w:fldChar w:fldCharType="separate"/>
      </w:r>
      <w:r w:rsidR="00F7534F">
        <w:rPr>
          <w:sz w:val="24"/>
          <w:szCs w:val="24"/>
        </w:rPr>
        <w:t>11.14.2</w:t>
      </w:r>
      <w:r w:rsidR="0057675D">
        <w:fldChar w:fldCharType="end"/>
      </w:r>
      <w:r w:rsidR="792275C4" w:rsidRPr="49D0B3B3">
        <w:rPr>
          <w:sz w:val="24"/>
          <w:szCs w:val="24"/>
        </w:rPr>
        <w:t xml:space="preserve"> </w:t>
      </w:r>
      <w:r w:rsidR="65DFCADC" w:rsidRPr="49D0B3B3">
        <w:rPr>
          <w:sz w:val="24"/>
          <w:szCs w:val="24"/>
        </w:rPr>
        <w:t xml:space="preserve">punkte nustatytu atveju. Pagal Sutarties </w:t>
      </w:r>
      <w:r w:rsidR="0057675D">
        <w:fldChar w:fldCharType="begin"/>
      </w:r>
      <w:r w:rsidR="0057675D" w:rsidRPr="49D0B3B3">
        <w:rPr>
          <w:sz w:val="24"/>
          <w:szCs w:val="24"/>
        </w:rPr>
        <w:instrText xml:space="preserve"> REF _Ref136428031 \r \h </w:instrText>
      </w:r>
      <w:r w:rsidR="0057675D">
        <w:fldChar w:fldCharType="separate"/>
      </w:r>
      <w:r w:rsidR="00F7534F">
        <w:rPr>
          <w:sz w:val="24"/>
          <w:szCs w:val="24"/>
        </w:rPr>
        <w:t>11.14.2</w:t>
      </w:r>
      <w:r w:rsidR="0057675D">
        <w:fldChar w:fldCharType="end"/>
      </w:r>
      <w:r w:rsidR="65DFCADC" w:rsidRPr="49D0B3B3">
        <w:rPr>
          <w:sz w:val="24"/>
          <w:szCs w:val="24"/>
        </w:rPr>
        <w:t xml:space="preserve"> punktą, iš Sutarties 45.1 punkte nurodytos kompensacijos išskaičiuojamos išlaidos, susijusios su Turto būklės trūkumų ištaisymu ir papildomos Turto priežiūros ir (ar) kitų paslaugų išlaidos, kurias patiria ar patirs Valdžios subjektas dėl netinkamos Turto būklės. Turto būklės trūkumų ir Turto priežiūros ir (ar) kitų paslaugų papildomų išlaidų, kurias patiria ar patirs Valdžios subjektas dėl netinkamos Turto būklės, nustatymo ir jų ištaisymo arba atlyginimo Valdžios subjektui tvarka ir sąlygos nustatyti šios Sutarties </w:t>
      </w:r>
      <w:r w:rsidR="0057675D">
        <w:fldChar w:fldCharType="begin"/>
      </w:r>
      <w:r w:rsidR="0057675D" w:rsidRPr="49D0B3B3">
        <w:rPr>
          <w:sz w:val="24"/>
          <w:szCs w:val="24"/>
        </w:rPr>
        <w:instrText xml:space="preserve"> REF _Ref105391431 \r \h </w:instrText>
      </w:r>
      <w:r w:rsidR="0057675D">
        <w:fldChar w:fldCharType="separate"/>
      </w:r>
      <w:r w:rsidR="00F7534F">
        <w:rPr>
          <w:sz w:val="24"/>
          <w:szCs w:val="24"/>
        </w:rPr>
        <w:t>11</w:t>
      </w:r>
      <w:r w:rsidR="0057675D">
        <w:fldChar w:fldCharType="end"/>
      </w:r>
      <w:r w:rsidR="65DFCADC" w:rsidRPr="49D0B3B3">
        <w:rPr>
          <w:sz w:val="24"/>
          <w:szCs w:val="24"/>
        </w:rPr>
        <w:t xml:space="preserve"> punkte.</w:t>
      </w:r>
    </w:p>
    <w:p w14:paraId="64D271C4" w14:textId="2068E3B0" w:rsidR="00831508" w:rsidRPr="006D15FE" w:rsidRDefault="00831508" w:rsidP="00952D37">
      <w:pPr>
        <w:pStyle w:val="paragrafai"/>
        <w:numPr>
          <w:ilvl w:val="0"/>
          <w:numId w:val="0"/>
        </w:numPr>
        <w:ind w:left="1346"/>
        <w:rPr>
          <w:sz w:val="24"/>
          <w:szCs w:val="24"/>
        </w:rPr>
      </w:pPr>
    </w:p>
    <w:p w14:paraId="671520E1" w14:textId="0E4450BD" w:rsidR="00F467EC" w:rsidRPr="00EF7CDF" w:rsidRDefault="00F467EC" w:rsidP="00370ECF">
      <w:pPr>
        <w:pStyle w:val="Heading2"/>
        <w:tabs>
          <w:tab w:val="clear" w:pos="1488"/>
          <w:tab w:val="num" w:pos="1418"/>
        </w:tabs>
        <w:ind w:left="1418" w:hanging="851"/>
        <w:rPr>
          <w:szCs w:val="24"/>
        </w:rPr>
      </w:pPr>
      <w:bookmarkStart w:id="1234" w:name="_Toc157684401"/>
      <w:bookmarkStart w:id="1235" w:name="_Ref309218673"/>
      <w:bookmarkStart w:id="1236" w:name="_Toc309205575"/>
      <w:bookmarkStart w:id="1237" w:name="_Toc92372074"/>
      <w:bookmarkStart w:id="1238" w:name="_Toc172888396"/>
      <w:bookmarkEnd w:id="1231"/>
      <w:bookmarkEnd w:id="1232"/>
      <w:bookmarkEnd w:id="1233"/>
      <w:bookmarkEnd w:id="1234"/>
      <w:r w:rsidRPr="00EF7CDF">
        <w:rPr>
          <w:szCs w:val="24"/>
        </w:rPr>
        <w:lastRenderedPageBreak/>
        <w:t>Kompensacija Sutartį nutraukus dėl nuo Valdžios subjekto priklausančių aplinkybių</w:t>
      </w:r>
      <w:bookmarkEnd w:id="1235"/>
      <w:bookmarkEnd w:id="1236"/>
      <w:bookmarkEnd w:id="1237"/>
      <w:bookmarkEnd w:id="1238"/>
    </w:p>
    <w:p w14:paraId="309B4D74" w14:textId="5CAF4B56" w:rsidR="00F467EC" w:rsidRPr="00892586" w:rsidRDefault="00F467EC" w:rsidP="00CC65AF">
      <w:pPr>
        <w:pStyle w:val="paragrafai"/>
        <w:tabs>
          <w:tab w:val="clear" w:pos="1346"/>
          <w:tab w:val="num" w:pos="1418"/>
        </w:tabs>
        <w:ind w:left="1418" w:hanging="851"/>
        <w:rPr>
          <w:sz w:val="24"/>
          <w:szCs w:val="24"/>
        </w:rPr>
      </w:pPr>
      <w:bookmarkStart w:id="1239" w:name="_Ref309218684"/>
      <w:r w:rsidRPr="00EF7CDF">
        <w:rPr>
          <w:sz w:val="24"/>
          <w:szCs w:val="24"/>
        </w:rPr>
        <w:t xml:space="preserve">Jeigu Sutartis nutraukiama </w:t>
      </w:r>
      <w:r w:rsidR="00B664E3" w:rsidRPr="00403566">
        <w:rPr>
          <w:sz w:val="24"/>
          <w:szCs w:val="24"/>
        </w:rPr>
        <w:t xml:space="preserve">Sutarties </w:t>
      </w:r>
      <w:r w:rsidRPr="00553BB9">
        <w:rPr>
          <w:sz w:val="24"/>
          <w:szCs w:val="24"/>
        </w:rPr>
        <w:fldChar w:fldCharType="begin"/>
      </w:r>
      <w:r w:rsidRPr="009C2D1C">
        <w:rPr>
          <w:sz w:val="24"/>
          <w:szCs w:val="24"/>
        </w:rPr>
        <w:instrText xml:space="preserve"> REF _Ref309218410 \r \h </w:instrText>
      </w:r>
      <w:r w:rsidR="000D42FB" w:rsidRPr="009C2D1C">
        <w:rPr>
          <w:sz w:val="24"/>
          <w:szCs w:val="24"/>
        </w:rPr>
        <w:instrText xml:space="preserve"> \* MERGEFORMAT </w:instrText>
      </w:r>
      <w:r w:rsidRPr="00553BB9">
        <w:rPr>
          <w:sz w:val="24"/>
          <w:szCs w:val="24"/>
        </w:rPr>
      </w:r>
      <w:r w:rsidRPr="00553BB9">
        <w:rPr>
          <w:sz w:val="24"/>
          <w:szCs w:val="24"/>
        </w:rPr>
        <w:fldChar w:fldCharType="separate"/>
      </w:r>
      <w:r w:rsidR="00F7534F">
        <w:rPr>
          <w:sz w:val="24"/>
          <w:szCs w:val="24"/>
        </w:rPr>
        <w:t>42</w:t>
      </w:r>
      <w:r w:rsidRPr="00553BB9">
        <w:rPr>
          <w:sz w:val="24"/>
          <w:szCs w:val="24"/>
        </w:rPr>
        <w:fldChar w:fldCharType="end"/>
      </w:r>
      <w:r w:rsidRPr="00553BB9">
        <w:rPr>
          <w:sz w:val="24"/>
          <w:szCs w:val="24"/>
        </w:rPr>
        <w:t xml:space="preserve"> punkte numatytu pagrindu dėl Valdžios subje</w:t>
      </w:r>
      <w:r w:rsidRPr="00214951">
        <w:rPr>
          <w:sz w:val="24"/>
          <w:szCs w:val="24"/>
        </w:rPr>
        <w:t>kto kaltės, Privačiam subjektui sumokama kompensacija, apskaičiuojama pagal tokią fo</w:t>
      </w:r>
      <w:r w:rsidRPr="00892586">
        <w:rPr>
          <w:sz w:val="24"/>
          <w:szCs w:val="24"/>
        </w:rPr>
        <w:t>rmulę:</w:t>
      </w:r>
      <w:bookmarkEnd w:id="1239"/>
    </w:p>
    <w:p w14:paraId="50F71C54" w14:textId="3B2668C3" w:rsidR="00F467EC" w:rsidRPr="00EF7CDF" w:rsidRDefault="00F467EC" w:rsidP="00ED22E6">
      <w:pPr>
        <w:spacing w:after="120" w:line="276" w:lineRule="auto"/>
        <w:ind w:left="1418"/>
        <w:jc w:val="both"/>
      </w:pPr>
      <w:bookmarkStart w:id="1240" w:name="_Toc316052782"/>
      <w:bookmarkStart w:id="1241" w:name="_Toc316053515"/>
      <w:bookmarkStart w:id="1242" w:name="_Toc318234272"/>
      <w:bookmarkStart w:id="1243" w:name="_Toc309205576"/>
      <w:bookmarkStart w:id="1244" w:name="_Toc309980162"/>
      <w:bookmarkStart w:id="1245" w:name="_Toc310273360"/>
      <w:r w:rsidRPr="00ED22E6">
        <w:rPr>
          <w:b/>
        </w:rPr>
        <w:t xml:space="preserve">NK = FI + FG + </w:t>
      </w:r>
      <w:r w:rsidR="001B2C8A" w:rsidRPr="00ED22E6">
        <w:rPr>
          <w:b/>
        </w:rPr>
        <w:t xml:space="preserve">KI + NA + </w:t>
      </w:r>
      <w:r w:rsidR="00AE34FB">
        <w:rPr>
          <w:b/>
        </w:rPr>
        <w:t>PN</w:t>
      </w:r>
      <w:r w:rsidR="001B2C8A" w:rsidRPr="00ED22E6">
        <w:rPr>
          <w:b/>
        </w:rPr>
        <w:t xml:space="preserve"> – K</w:t>
      </w:r>
      <w:r w:rsidR="00AE34FB">
        <w:rPr>
          <w:b/>
        </w:rPr>
        <w:t xml:space="preserve"> – AR</w:t>
      </w:r>
      <w:r w:rsidRPr="00EF7CDF">
        <w:t>, kur:</w:t>
      </w:r>
      <w:bookmarkEnd w:id="1240"/>
      <w:bookmarkEnd w:id="1241"/>
      <w:bookmarkEnd w:id="1242"/>
    </w:p>
    <w:p w14:paraId="33069D68" w14:textId="152486F1" w:rsidR="00F467EC" w:rsidRPr="0060262F" w:rsidRDefault="00F467EC" w:rsidP="00ED22E6">
      <w:pPr>
        <w:spacing w:after="120" w:line="276" w:lineRule="auto"/>
        <w:ind w:left="1418"/>
        <w:jc w:val="both"/>
      </w:pPr>
      <w:bookmarkStart w:id="1246" w:name="_Toc316052783"/>
      <w:bookmarkStart w:id="1247" w:name="_Toc316053516"/>
      <w:bookmarkStart w:id="1248" w:name="_Toc318234273"/>
      <w:r w:rsidRPr="00ED22E6">
        <w:rPr>
          <w:b/>
        </w:rPr>
        <w:t>NK</w:t>
      </w:r>
      <w:r w:rsidRPr="0060262F">
        <w:t xml:space="preserve"> – Sutarties nutraukimo kompensacija</w:t>
      </w:r>
      <w:r w:rsidR="00FE7225" w:rsidRPr="0060262F">
        <w:t xml:space="preserve">, kuri bet kuriuo atveju negali būti mažesnė nei </w:t>
      </w:r>
      <w:r w:rsidR="00AE34FB" w:rsidRPr="00AE34FB">
        <w:t>(vienas šimtas) procentų FI+FG+KI</w:t>
      </w:r>
      <w:r w:rsidRPr="0060262F">
        <w:t>;</w:t>
      </w:r>
      <w:bookmarkEnd w:id="1246"/>
      <w:bookmarkEnd w:id="1247"/>
      <w:bookmarkEnd w:id="1248"/>
    </w:p>
    <w:p w14:paraId="1FD15EEC" w14:textId="6AF92580" w:rsidR="00F467EC" w:rsidRPr="0060262F" w:rsidRDefault="00F467EC" w:rsidP="00ED22E6">
      <w:pPr>
        <w:spacing w:after="120" w:line="276" w:lineRule="auto"/>
        <w:ind w:left="1418"/>
        <w:jc w:val="both"/>
      </w:pPr>
      <w:bookmarkStart w:id="1249" w:name="_Toc316052784"/>
      <w:bookmarkStart w:id="1250" w:name="_Toc316053517"/>
      <w:bookmarkStart w:id="1251" w:name="_Toc318234274"/>
      <w:r w:rsidRPr="00ED22E6">
        <w:rPr>
          <w:b/>
        </w:rPr>
        <w:t>FI</w:t>
      </w:r>
      <w:r w:rsidRPr="0060262F">
        <w:t xml:space="preserve"> – Sutarties nutraukimo metu dar negrąžinta Finansuotojo </w:t>
      </w:r>
      <w:r w:rsidR="00FE7225" w:rsidRPr="0060262F">
        <w:t xml:space="preserve">Privačiam subjektui </w:t>
      </w:r>
      <w:r w:rsidRPr="0060262F">
        <w:t xml:space="preserve">suteikta ir </w:t>
      </w:r>
      <w:r w:rsidR="00FE7225" w:rsidRPr="0060262F">
        <w:t>Privataus subjekto Sutarties vykdymui panaudota finansavimo dalis, susikaupusios, bet dar nesumokėtos palūkanos už grąžinamą paskolą</w:t>
      </w:r>
      <w:r w:rsidR="003F3844">
        <w:t xml:space="preserve">. Maksimalios nesumokėtos palūkanos </w:t>
      </w:r>
      <w:r w:rsidR="003F3844">
        <w:rPr>
          <w:u w:val="single"/>
        </w:rPr>
        <w:t>negali viršyti</w:t>
      </w:r>
      <w:r w:rsidR="003F3844">
        <w:t xml:space="preserve"> FVM nurodyto palūkanų dydžio</w:t>
      </w:r>
      <w:r w:rsidRPr="0060262F">
        <w:t>;</w:t>
      </w:r>
      <w:bookmarkEnd w:id="1249"/>
      <w:bookmarkEnd w:id="1250"/>
      <w:bookmarkEnd w:id="1251"/>
    </w:p>
    <w:p w14:paraId="565136FA" w14:textId="77777777" w:rsidR="0060262F" w:rsidRPr="0060262F" w:rsidRDefault="0060262F" w:rsidP="00890F12">
      <w:pPr>
        <w:spacing w:after="120" w:line="276" w:lineRule="auto"/>
        <w:ind w:left="1418"/>
        <w:jc w:val="both"/>
      </w:pPr>
      <w:bookmarkStart w:id="1252" w:name="_Toc407776686"/>
      <w:bookmarkStart w:id="1253" w:name="_Toc442701448"/>
      <w:bookmarkStart w:id="1254" w:name="_Toc445903222"/>
      <w:bookmarkStart w:id="1255" w:name="_Toc486227768"/>
      <w:bookmarkStart w:id="1256" w:name="_Toc498408276"/>
      <w:bookmarkStart w:id="1257" w:name="_Toc500332066"/>
      <w:bookmarkStart w:id="1258" w:name="_Toc502211393"/>
      <w:bookmarkStart w:id="1259" w:name="_Toc20813580"/>
      <w:bookmarkStart w:id="1260" w:name="_Toc92372075"/>
      <w:bookmarkStart w:id="1261" w:name="_Toc316052785"/>
      <w:bookmarkStart w:id="1262" w:name="_Toc316053518"/>
      <w:bookmarkStart w:id="1263" w:name="_Toc318234275"/>
      <w:bookmarkEnd w:id="1243"/>
      <w:bookmarkEnd w:id="1244"/>
      <w:bookmarkEnd w:id="1245"/>
      <w:r w:rsidRPr="00ED22E6">
        <w:rPr>
          <w:b/>
        </w:rPr>
        <w:t>FG</w:t>
      </w:r>
      <w:r w:rsidRPr="0060262F">
        <w:t xml:space="preserve"> – Finansuotojo Privačiam subjektui suteikto ir įsipareigojimams pagal Sutartį panaudoto finansavimo (FI) grąžinimo sąnaudos, paskaičiuotos ir pritaikytos tuo atveju, kai finansavimas yra grąžinamas anksčiau finansavimo sutartyje nustatytų terminų ir kitos finansavimo sutarčių nutraukimo ir (ar) paskolos išankstinio grąžinimo prieš finansavimo sutartyje numatytą terminą sąnaudos, neviršijančios įprastų rinkoje sąnaudų;</w:t>
      </w:r>
      <w:bookmarkEnd w:id="1252"/>
      <w:bookmarkEnd w:id="1253"/>
      <w:bookmarkEnd w:id="1254"/>
      <w:bookmarkEnd w:id="1255"/>
      <w:bookmarkEnd w:id="1256"/>
      <w:bookmarkEnd w:id="1257"/>
      <w:bookmarkEnd w:id="1258"/>
      <w:bookmarkEnd w:id="1259"/>
      <w:bookmarkEnd w:id="1260"/>
    </w:p>
    <w:p w14:paraId="04B70777" w14:textId="5D3DE777" w:rsidR="0060262F" w:rsidRPr="0060262F" w:rsidRDefault="0060262F" w:rsidP="00890F12">
      <w:pPr>
        <w:spacing w:after="120" w:line="276" w:lineRule="auto"/>
        <w:ind w:left="1418"/>
        <w:jc w:val="both"/>
      </w:pPr>
      <w:bookmarkStart w:id="1264" w:name="_Toc407776687"/>
      <w:bookmarkStart w:id="1265" w:name="_Toc442701449"/>
      <w:bookmarkStart w:id="1266" w:name="_Toc445903223"/>
      <w:bookmarkStart w:id="1267" w:name="_Toc486227769"/>
      <w:bookmarkStart w:id="1268" w:name="_Toc498408277"/>
      <w:bookmarkStart w:id="1269" w:name="_Toc500332067"/>
      <w:bookmarkStart w:id="1270" w:name="_Toc502211394"/>
      <w:bookmarkStart w:id="1271" w:name="_Toc20813581"/>
      <w:bookmarkStart w:id="1272" w:name="_Toc92372076"/>
      <w:r w:rsidRPr="00ED22E6">
        <w:rPr>
          <w:b/>
        </w:rPr>
        <w:t>KI</w:t>
      </w:r>
      <w:r w:rsidRPr="0060262F">
        <w:t xml:space="preserve"> </w:t>
      </w:r>
      <w:r w:rsidR="00AE34FB">
        <w:t>–</w:t>
      </w:r>
      <w:r w:rsidRPr="0060262F">
        <w:t xml:space="preserve"> Sutarties nutraukimo metu dar negrąžinta </w:t>
      </w:r>
      <w:r w:rsidR="00AE34FB">
        <w:t>K</w:t>
      </w:r>
      <w:r w:rsidR="00AE34FB" w:rsidRPr="0042617A">
        <w:t xml:space="preserve">itų </w:t>
      </w:r>
      <w:r w:rsidR="00AE34FB">
        <w:t>paskolos teikėjų</w:t>
      </w:r>
      <w:r w:rsidR="00AE34FB" w:rsidRPr="0042617A">
        <w:t xml:space="preserve"> </w:t>
      </w:r>
      <w:r w:rsidRPr="0060262F">
        <w:t xml:space="preserve">suteikto Privačiam subjektui ir Privataus subjekto Finansiniame veiklos modelyje numatytoms Investicijoms tinkamai panaudota finansavimo ir nuosavo kapitalo dalis (ne didesnė nei ta, kuri atspindi Objekto sukūrimo darbų rezultatus (t. y. buvo panaudota jiems sukurti) ir kurie dar nebuvo įvertinti nustatant FI (šie </w:t>
      </w:r>
      <w:r w:rsidR="00AE34FB">
        <w:t>Turto</w:t>
      </w:r>
      <w:r w:rsidR="00AE34FB" w:rsidRPr="0060262F">
        <w:t xml:space="preserve"> </w:t>
      </w:r>
      <w:r w:rsidRPr="0060262F">
        <w:t xml:space="preserve">sukūrimo darbų rezultatai neapima tų </w:t>
      </w:r>
      <w:r w:rsidR="00AE34FB" w:rsidRPr="00AE34FB">
        <w:t>Turto</w:t>
      </w:r>
      <w:r w:rsidRPr="0060262F">
        <w:t xml:space="preserve"> sukūrimo darbų rezultatų, kurie buvo įvertinti nustatant FI; t. y. tie patys </w:t>
      </w:r>
      <w:r w:rsidR="002E7A79">
        <w:t>Turto</w:t>
      </w:r>
      <w:r w:rsidRPr="0060262F">
        <w:t xml:space="preserve"> sukūrimo darbų rezultatai, kurie jau buvo įvertinti nustatant grąžintino FI dydį, antrą kartą nebevertinami nustatant grąžintino KI dydį). Siekdamos išvengti bet kokių abejonių, Šalys pareiškia, kad jokios kitos kito paskolos finansuotojo</w:t>
      </w:r>
      <w:r w:rsidRPr="0060262F" w:rsidDel="00EF69F8">
        <w:t xml:space="preserve"> </w:t>
      </w:r>
      <w:r w:rsidRPr="0060262F">
        <w:t>suteikto Privačiam subjektui ir Privataus subjekto Sutarties vykdymui panaudoto finansavimo ir nuosavo kapitalo dalys ir jokios kitos palūkanos bei negauta investicijų grąža neatlyginamos;</w:t>
      </w:r>
      <w:bookmarkEnd w:id="1264"/>
      <w:bookmarkEnd w:id="1265"/>
      <w:bookmarkEnd w:id="1266"/>
      <w:bookmarkEnd w:id="1267"/>
      <w:bookmarkEnd w:id="1268"/>
      <w:bookmarkEnd w:id="1269"/>
      <w:bookmarkEnd w:id="1270"/>
      <w:bookmarkEnd w:id="1271"/>
      <w:bookmarkEnd w:id="1272"/>
    </w:p>
    <w:p w14:paraId="09CA9E61" w14:textId="237D20AF" w:rsidR="0060262F" w:rsidRPr="0060262F" w:rsidRDefault="0060262F" w:rsidP="00890F12">
      <w:pPr>
        <w:spacing w:after="120" w:line="276" w:lineRule="auto"/>
        <w:ind w:left="1418"/>
        <w:jc w:val="both"/>
      </w:pPr>
      <w:bookmarkStart w:id="1273" w:name="_Toc407776690"/>
      <w:bookmarkStart w:id="1274" w:name="_Toc442701451"/>
      <w:bookmarkStart w:id="1275" w:name="_Toc445903225"/>
      <w:bookmarkStart w:id="1276" w:name="_Toc486227771"/>
      <w:bookmarkStart w:id="1277" w:name="_Toc498408279"/>
      <w:bookmarkStart w:id="1278" w:name="_Toc500332069"/>
      <w:bookmarkStart w:id="1279" w:name="_Toc502211396"/>
      <w:bookmarkStart w:id="1280" w:name="_Toc20813583"/>
      <w:bookmarkStart w:id="1281" w:name="_Toc92372078"/>
      <w:r w:rsidRPr="00ED22E6">
        <w:rPr>
          <w:b/>
        </w:rPr>
        <w:t>NA</w:t>
      </w:r>
      <w:r w:rsidRPr="0060262F">
        <w:t xml:space="preserve"> </w:t>
      </w:r>
      <w:r w:rsidR="002E7A79">
        <w:t>–</w:t>
      </w:r>
      <w:r w:rsidRPr="0060262F">
        <w:t xml:space="preserve"> Sutarties nutraukimo metu už iki Sutarties nutraukimo momento kokybiškai suteiktas Paslaugas, už kurias pagal Sutartį privalo sumokėti Valdžios subjektas, nesumokėtos Metinio atlyginimo dalys;</w:t>
      </w:r>
      <w:bookmarkEnd w:id="1273"/>
      <w:bookmarkEnd w:id="1274"/>
      <w:bookmarkEnd w:id="1275"/>
      <w:bookmarkEnd w:id="1276"/>
      <w:bookmarkEnd w:id="1277"/>
      <w:bookmarkEnd w:id="1278"/>
      <w:bookmarkEnd w:id="1279"/>
      <w:bookmarkEnd w:id="1280"/>
      <w:bookmarkEnd w:id="1281"/>
    </w:p>
    <w:p w14:paraId="3D2AA004" w14:textId="38145C54" w:rsidR="0060262F" w:rsidRPr="0060262F" w:rsidRDefault="002E7A79" w:rsidP="00890F12">
      <w:pPr>
        <w:spacing w:after="120" w:line="276" w:lineRule="auto"/>
        <w:ind w:left="1418"/>
        <w:jc w:val="both"/>
      </w:pPr>
      <w:bookmarkStart w:id="1282" w:name="_Toc407776691"/>
      <w:bookmarkStart w:id="1283" w:name="_Toc442701452"/>
      <w:bookmarkStart w:id="1284" w:name="_Toc445903226"/>
      <w:bookmarkStart w:id="1285" w:name="_Toc486227772"/>
      <w:bookmarkStart w:id="1286" w:name="_Toc498408280"/>
      <w:bookmarkStart w:id="1287" w:name="_Toc500332070"/>
      <w:bookmarkStart w:id="1288" w:name="_Toc502211397"/>
      <w:bookmarkStart w:id="1289" w:name="_Toc20813584"/>
      <w:bookmarkStart w:id="1290" w:name="_Toc92372079"/>
      <w:r>
        <w:rPr>
          <w:b/>
        </w:rPr>
        <w:t>PN</w:t>
      </w:r>
      <w:r w:rsidRPr="0060262F">
        <w:t xml:space="preserve"> </w:t>
      </w:r>
      <w:r>
        <w:t>–</w:t>
      </w:r>
      <w:r w:rsidR="0060262F" w:rsidRPr="0060262F">
        <w:t xml:space="preserve"> </w:t>
      </w:r>
      <w:proofErr w:type="spellStart"/>
      <w:r w:rsidRPr="002E7A79">
        <w:rPr>
          <w:lang w:val="es-ES"/>
        </w:rPr>
        <w:t>Privataus</w:t>
      </w:r>
      <w:proofErr w:type="spellEnd"/>
      <w:r w:rsidRPr="002E7A79">
        <w:rPr>
          <w:lang w:val="es-ES"/>
        </w:rPr>
        <w:t xml:space="preserve"> </w:t>
      </w:r>
      <w:proofErr w:type="spellStart"/>
      <w:r w:rsidRPr="002E7A79">
        <w:rPr>
          <w:lang w:val="es-ES"/>
        </w:rPr>
        <w:t>subjekto</w:t>
      </w:r>
      <w:proofErr w:type="spellEnd"/>
      <w:r w:rsidRPr="002E7A79">
        <w:rPr>
          <w:lang w:val="es-ES"/>
        </w:rPr>
        <w:t xml:space="preserve"> </w:t>
      </w:r>
      <w:proofErr w:type="spellStart"/>
      <w:r w:rsidRPr="002E7A79">
        <w:rPr>
          <w:lang w:val="es-ES"/>
        </w:rPr>
        <w:t>dėl</w:t>
      </w:r>
      <w:proofErr w:type="spellEnd"/>
      <w:r w:rsidRPr="002E7A79">
        <w:rPr>
          <w:lang w:val="es-ES"/>
        </w:rPr>
        <w:t xml:space="preserve"> </w:t>
      </w:r>
      <w:proofErr w:type="spellStart"/>
      <w:r w:rsidRPr="002E7A79">
        <w:rPr>
          <w:lang w:val="es-ES"/>
        </w:rPr>
        <w:t>Sutarties</w:t>
      </w:r>
      <w:proofErr w:type="spellEnd"/>
      <w:r w:rsidRPr="002E7A79">
        <w:rPr>
          <w:lang w:val="es-ES"/>
        </w:rPr>
        <w:t xml:space="preserve"> </w:t>
      </w:r>
      <w:proofErr w:type="spellStart"/>
      <w:r w:rsidRPr="002E7A79">
        <w:rPr>
          <w:lang w:val="es-ES"/>
        </w:rPr>
        <w:t>nutraukimo</w:t>
      </w:r>
      <w:proofErr w:type="spellEnd"/>
      <w:r w:rsidRPr="002E7A79">
        <w:rPr>
          <w:lang w:val="es-ES"/>
        </w:rPr>
        <w:t xml:space="preserve"> </w:t>
      </w:r>
      <w:proofErr w:type="spellStart"/>
      <w:r w:rsidRPr="002E7A79">
        <w:rPr>
          <w:lang w:val="es-ES"/>
        </w:rPr>
        <w:t>patiriami</w:t>
      </w:r>
      <w:proofErr w:type="spellEnd"/>
      <w:r w:rsidRPr="002E7A79">
        <w:rPr>
          <w:lang w:val="es-ES"/>
        </w:rPr>
        <w:t xml:space="preserve"> </w:t>
      </w:r>
      <w:proofErr w:type="spellStart"/>
      <w:r w:rsidRPr="002E7A79">
        <w:rPr>
          <w:lang w:val="es-ES"/>
        </w:rPr>
        <w:t>tiesioginiai</w:t>
      </w:r>
      <w:proofErr w:type="spellEnd"/>
      <w:r w:rsidRPr="002E7A79">
        <w:rPr>
          <w:lang w:val="es-ES"/>
        </w:rPr>
        <w:t xml:space="preserve"> </w:t>
      </w:r>
      <w:proofErr w:type="spellStart"/>
      <w:r w:rsidRPr="002E7A79">
        <w:rPr>
          <w:lang w:val="es-ES"/>
        </w:rPr>
        <w:t>nuostoliai</w:t>
      </w:r>
      <w:proofErr w:type="spellEnd"/>
      <w:r w:rsidRPr="002E7A79">
        <w:rPr>
          <w:lang w:val="es-ES"/>
        </w:rPr>
        <w:t xml:space="preserve">. </w:t>
      </w:r>
      <w:proofErr w:type="spellStart"/>
      <w:r w:rsidRPr="002E7A79">
        <w:rPr>
          <w:lang w:val="es-ES"/>
        </w:rPr>
        <w:t>Dėl</w:t>
      </w:r>
      <w:proofErr w:type="spellEnd"/>
      <w:r w:rsidRPr="002E7A79">
        <w:rPr>
          <w:lang w:val="es-ES"/>
        </w:rPr>
        <w:t xml:space="preserve"> </w:t>
      </w:r>
      <w:proofErr w:type="spellStart"/>
      <w:r w:rsidRPr="002E7A79">
        <w:rPr>
          <w:lang w:val="es-ES"/>
        </w:rPr>
        <w:t>tiesioginių</w:t>
      </w:r>
      <w:proofErr w:type="spellEnd"/>
      <w:r w:rsidRPr="002E7A79">
        <w:rPr>
          <w:lang w:val="es-ES"/>
        </w:rPr>
        <w:t xml:space="preserve"> </w:t>
      </w:r>
      <w:proofErr w:type="spellStart"/>
      <w:r w:rsidRPr="002E7A79">
        <w:rPr>
          <w:lang w:val="es-ES"/>
        </w:rPr>
        <w:t>nuostolių</w:t>
      </w:r>
      <w:proofErr w:type="spellEnd"/>
      <w:r w:rsidRPr="002E7A79">
        <w:rPr>
          <w:lang w:val="es-ES"/>
        </w:rPr>
        <w:t xml:space="preserve"> </w:t>
      </w:r>
      <w:proofErr w:type="spellStart"/>
      <w:r w:rsidRPr="002E7A79">
        <w:rPr>
          <w:lang w:val="es-ES"/>
        </w:rPr>
        <w:t>dydžio</w:t>
      </w:r>
      <w:proofErr w:type="spellEnd"/>
      <w:r w:rsidRPr="002E7A79">
        <w:rPr>
          <w:lang w:val="es-ES"/>
        </w:rPr>
        <w:t xml:space="preserve"> </w:t>
      </w:r>
      <w:proofErr w:type="spellStart"/>
      <w:r w:rsidRPr="002E7A79">
        <w:rPr>
          <w:lang w:val="es-ES"/>
        </w:rPr>
        <w:t>Privatus</w:t>
      </w:r>
      <w:proofErr w:type="spellEnd"/>
      <w:r w:rsidRPr="002E7A79">
        <w:rPr>
          <w:lang w:val="es-ES"/>
        </w:rPr>
        <w:t xml:space="preserve"> </w:t>
      </w:r>
      <w:proofErr w:type="spellStart"/>
      <w:r w:rsidRPr="002E7A79">
        <w:rPr>
          <w:lang w:val="es-ES"/>
        </w:rPr>
        <w:t>subjektas</w:t>
      </w:r>
      <w:proofErr w:type="spellEnd"/>
      <w:r w:rsidRPr="002E7A79">
        <w:rPr>
          <w:lang w:val="es-ES"/>
        </w:rPr>
        <w:t xml:space="preserve"> ir </w:t>
      </w:r>
      <w:proofErr w:type="spellStart"/>
      <w:r w:rsidRPr="002E7A79">
        <w:rPr>
          <w:lang w:val="es-ES"/>
        </w:rPr>
        <w:t>Valdžios</w:t>
      </w:r>
      <w:proofErr w:type="spellEnd"/>
      <w:r w:rsidRPr="002E7A79">
        <w:rPr>
          <w:lang w:val="es-ES"/>
        </w:rPr>
        <w:t xml:space="preserve"> </w:t>
      </w:r>
      <w:proofErr w:type="spellStart"/>
      <w:r w:rsidRPr="002E7A79">
        <w:rPr>
          <w:lang w:val="es-ES"/>
        </w:rPr>
        <w:t>subjektas</w:t>
      </w:r>
      <w:proofErr w:type="spellEnd"/>
      <w:r w:rsidRPr="002E7A79">
        <w:rPr>
          <w:lang w:val="es-ES"/>
        </w:rPr>
        <w:t xml:space="preserve"> </w:t>
      </w:r>
      <w:proofErr w:type="spellStart"/>
      <w:r w:rsidRPr="002E7A79">
        <w:rPr>
          <w:lang w:val="es-ES"/>
        </w:rPr>
        <w:t>susitaria</w:t>
      </w:r>
      <w:proofErr w:type="spellEnd"/>
      <w:r w:rsidRPr="002E7A79">
        <w:rPr>
          <w:lang w:val="es-ES"/>
        </w:rPr>
        <w:t xml:space="preserve"> </w:t>
      </w:r>
      <w:proofErr w:type="spellStart"/>
      <w:r w:rsidRPr="002E7A79">
        <w:rPr>
          <w:lang w:val="es-ES"/>
        </w:rPr>
        <w:t>raštu</w:t>
      </w:r>
      <w:proofErr w:type="spellEnd"/>
      <w:r w:rsidRPr="002E7A79">
        <w:rPr>
          <w:lang w:val="es-ES"/>
        </w:rPr>
        <w:t xml:space="preserve"> per </w:t>
      </w:r>
      <w:proofErr w:type="spellStart"/>
      <w:r w:rsidRPr="002E7A79">
        <w:rPr>
          <w:lang w:val="es-ES"/>
        </w:rPr>
        <w:t>atitinkamą</w:t>
      </w:r>
      <w:proofErr w:type="spellEnd"/>
      <w:r w:rsidRPr="002E7A79">
        <w:rPr>
          <w:lang w:val="es-ES"/>
        </w:rPr>
        <w:t xml:space="preserve"> </w:t>
      </w:r>
      <w:proofErr w:type="spellStart"/>
      <w:r w:rsidRPr="002E7A79">
        <w:rPr>
          <w:lang w:val="es-ES"/>
        </w:rPr>
        <w:t>įspėjimo</w:t>
      </w:r>
      <w:proofErr w:type="spellEnd"/>
      <w:r w:rsidRPr="002E7A79">
        <w:rPr>
          <w:lang w:val="es-ES"/>
        </w:rPr>
        <w:t xml:space="preserve"> </w:t>
      </w:r>
      <w:proofErr w:type="spellStart"/>
      <w:r w:rsidRPr="002E7A79">
        <w:rPr>
          <w:lang w:val="es-ES"/>
        </w:rPr>
        <w:t>dėl</w:t>
      </w:r>
      <w:proofErr w:type="spellEnd"/>
      <w:r w:rsidRPr="002E7A79">
        <w:rPr>
          <w:lang w:val="es-ES"/>
        </w:rPr>
        <w:t xml:space="preserve"> </w:t>
      </w:r>
      <w:proofErr w:type="spellStart"/>
      <w:r w:rsidRPr="002E7A79">
        <w:rPr>
          <w:lang w:val="es-ES"/>
        </w:rPr>
        <w:t>Sutarties</w:t>
      </w:r>
      <w:proofErr w:type="spellEnd"/>
      <w:r w:rsidRPr="002E7A79">
        <w:rPr>
          <w:lang w:val="es-ES"/>
        </w:rPr>
        <w:t xml:space="preserve"> </w:t>
      </w:r>
      <w:proofErr w:type="spellStart"/>
      <w:r w:rsidRPr="002E7A79">
        <w:rPr>
          <w:lang w:val="es-ES"/>
        </w:rPr>
        <w:t>nutraukimo</w:t>
      </w:r>
      <w:proofErr w:type="spellEnd"/>
      <w:r w:rsidRPr="002E7A79">
        <w:rPr>
          <w:lang w:val="es-ES"/>
        </w:rPr>
        <w:t xml:space="preserve"> </w:t>
      </w:r>
      <w:proofErr w:type="spellStart"/>
      <w:r w:rsidRPr="002E7A79">
        <w:rPr>
          <w:lang w:val="es-ES"/>
        </w:rPr>
        <w:t>terminą</w:t>
      </w:r>
      <w:proofErr w:type="spellEnd"/>
      <w:r w:rsidRPr="002E7A79">
        <w:rPr>
          <w:lang w:val="es-ES"/>
        </w:rPr>
        <w:t xml:space="preserve">, </w:t>
      </w:r>
      <w:proofErr w:type="spellStart"/>
      <w:r w:rsidRPr="002E7A79">
        <w:rPr>
          <w:lang w:val="es-ES"/>
        </w:rPr>
        <w:t>nustatytą</w:t>
      </w:r>
      <w:proofErr w:type="spellEnd"/>
      <w:r w:rsidRPr="002E7A79">
        <w:rPr>
          <w:lang w:val="es-ES"/>
        </w:rPr>
        <w:t xml:space="preserve"> </w:t>
      </w:r>
      <w:proofErr w:type="spellStart"/>
      <w:r w:rsidRPr="002E7A79">
        <w:rPr>
          <w:lang w:val="es-ES"/>
        </w:rPr>
        <w:t>Sutarties</w:t>
      </w:r>
      <w:proofErr w:type="spellEnd"/>
      <w:r w:rsidRPr="002E7A79">
        <w:rPr>
          <w:lang w:val="es-ES"/>
        </w:rPr>
        <w:t xml:space="preserve"> </w:t>
      </w:r>
      <w:r>
        <w:fldChar w:fldCharType="begin"/>
      </w:r>
      <w:r>
        <w:rPr>
          <w:lang w:val="es-ES"/>
        </w:rPr>
        <w:instrText xml:space="preserve"> REF _Ref406594726 \r \h </w:instrText>
      </w:r>
      <w:r>
        <w:fldChar w:fldCharType="separate"/>
      </w:r>
      <w:r w:rsidR="00F7534F">
        <w:rPr>
          <w:lang w:val="es-ES"/>
        </w:rPr>
        <w:t>41.1</w:t>
      </w:r>
      <w:r>
        <w:fldChar w:fldCharType="end"/>
      </w:r>
      <w:r w:rsidRPr="002E7A79">
        <w:rPr>
          <w:lang w:val="es-ES"/>
        </w:rPr>
        <w:t xml:space="preserve"> </w:t>
      </w:r>
      <w:proofErr w:type="spellStart"/>
      <w:r w:rsidRPr="002E7A79">
        <w:rPr>
          <w:lang w:val="es-ES"/>
        </w:rPr>
        <w:t>punkte</w:t>
      </w:r>
      <w:proofErr w:type="spellEnd"/>
      <w:r w:rsidRPr="002E7A79">
        <w:rPr>
          <w:lang w:val="es-ES"/>
        </w:rPr>
        <w:t xml:space="preserve">, </w:t>
      </w:r>
      <w:proofErr w:type="spellStart"/>
      <w:r w:rsidRPr="002E7A79">
        <w:rPr>
          <w:lang w:val="es-ES"/>
        </w:rPr>
        <w:t>ne</w:t>
      </w:r>
      <w:proofErr w:type="spellEnd"/>
      <w:r w:rsidRPr="002E7A79">
        <w:rPr>
          <w:lang w:val="es-ES"/>
        </w:rPr>
        <w:t xml:space="preserve"> </w:t>
      </w:r>
      <w:proofErr w:type="spellStart"/>
      <w:r w:rsidRPr="002E7A79">
        <w:rPr>
          <w:lang w:val="es-ES"/>
        </w:rPr>
        <w:t>vėliau</w:t>
      </w:r>
      <w:proofErr w:type="spellEnd"/>
      <w:r w:rsidRPr="002E7A79">
        <w:rPr>
          <w:lang w:val="es-ES"/>
        </w:rPr>
        <w:t xml:space="preserve"> </w:t>
      </w:r>
      <w:proofErr w:type="spellStart"/>
      <w:r w:rsidRPr="002E7A79">
        <w:rPr>
          <w:lang w:val="es-ES"/>
        </w:rPr>
        <w:t>kaip</w:t>
      </w:r>
      <w:proofErr w:type="spellEnd"/>
      <w:r w:rsidRPr="002E7A79">
        <w:rPr>
          <w:lang w:val="es-ES"/>
        </w:rPr>
        <w:t xml:space="preserve"> </w:t>
      </w:r>
      <w:proofErr w:type="spellStart"/>
      <w:r w:rsidRPr="002E7A79">
        <w:rPr>
          <w:lang w:val="es-ES"/>
        </w:rPr>
        <w:t>likus</w:t>
      </w:r>
      <w:proofErr w:type="spellEnd"/>
      <w:r w:rsidRPr="002E7A79">
        <w:rPr>
          <w:lang w:val="es-ES"/>
        </w:rPr>
        <w:t xml:space="preserve"> 20 (</w:t>
      </w:r>
      <w:proofErr w:type="spellStart"/>
      <w:r w:rsidRPr="002E7A79">
        <w:rPr>
          <w:lang w:val="es-ES"/>
        </w:rPr>
        <w:t>dvidešimt</w:t>
      </w:r>
      <w:proofErr w:type="spellEnd"/>
      <w:r w:rsidRPr="002E7A79">
        <w:rPr>
          <w:lang w:val="es-ES"/>
        </w:rPr>
        <w:t xml:space="preserve">) </w:t>
      </w:r>
      <w:proofErr w:type="spellStart"/>
      <w:r w:rsidRPr="002E7A79">
        <w:rPr>
          <w:lang w:val="es-ES"/>
        </w:rPr>
        <w:t>dienų</w:t>
      </w:r>
      <w:proofErr w:type="spellEnd"/>
      <w:r w:rsidRPr="002E7A79">
        <w:rPr>
          <w:lang w:val="es-ES"/>
        </w:rPr>
        <w:t xml:space="preserve"> </w:t>
      </w:r>
      <w:proofErr w:type="spellStart"/>
      <w:r w:rsidRPr="002E7A79">
        <w:rPr>
          <w:lang w:val="es-ES"/>
        </w:rPr>
        <w:t>iki</w:t>
      </w:r>
      <w:proofErr w:type="spellEnd"/>
      <w:r w:rsidRPr="002E7A79">
        <w:rPr>
          <w:lang w:val="es-ES"/>
        </w:rPr>
        <w:t xml:space="preserve"> </w:t>
      </w:r>
      <w:proofErr w:type="spellStart"/>
      <w:r w:rsidRPr="002E7A79">
        <w:rPr>
          <w:lang w:val="es-ES"/>
        </w:rPr>
        <w:t>Sutarties</w:t>
      </w:r>
      <w:proofErr w:type="spellEnd"/>
      <w:r w:rsidRPr="002E7A79">
        <w:rPr>
          <w:lang w:val="es-ES"/>
        </w:rPr>
        <w:t xml:space="preserve"> </w:t>
      </w:r>
      <w:proofErr w:type="spellStart"/>
      <w:r w:rsidRPr="002E7A79">
        <w:rPr>
          <w:lang w:val="es-ES"/>
        </w:rPr>
        <w:t>nutraukimo</w:t>
      </w:r>
      <w:proofErr w:type="spellEnd"/>
      <w:r w:rsidRPr="002E7A79">
        <w:rPr>
          <w:lang w:val="es-ES"/>
        </w:rPr>
        <w:t xml:space="preserve">. </w:t>
      </w:r>
      <w:proofErr w:type="spellStart"/>
      <w:r w:rsidRPr="002E7A79">
        <w:rPr>
          <w:lang w:val="es-ES"/>
        </w:rPr>
        <w:t>Jeigu</w:t>
      </w:r>
      <w:proofErr w:type="spellEnd"/>
      <w:r w:rsidRPr="002E7A79">
        <w:rPr>
          <w:lang w:val="es-ES"/>
        </w:rPr>
        <w:t xml:space="preserve"> per </w:t>
      </w:r>
      <w:proofErr w:type="spellStart"/>
      <w:r w:rsidRPr="002E7A79">
        <w:rPr>
          <w:lang w:val="es-ES"/>
        </w:rPr>
        <w:t>šį</w:t>
      </w:r>
      <w:proofErr w:type="spellEnd"/>
      <w:r w:rsidRPr="002E7A79">
        <w:rPr>
          <w:lang w:val="es-ES"/>
        </w:rPr>
        <w:t xml:space="preserve"> </w:t>
      </w:r>
      <w:proofErr w:type="spellStart"/>
      <w:r w:rsidRPr="002E7A79">
        <w:rPr>
          <w:lang w:val="es-ES"/>
        </w:rPr>
        <w:t>terminą</w:t>
      </w:r>
      <w:proofErr w:type="spellEnd"/>
      <w:r w:rsidRPr="002E7A79">
        <w:rPr>
          <w:lang w:val="es-ES"/>
        </w:rPr>
        <w:t xml:space="preserve"> </w:t>
      </w:r>
      <w:proofErr w:type="spellStart"/>
      <w:r w:rsidRPr="002E7A79">
        <w:rPr>
          <w:lang w:val="es-ES"/>
        </w:rPr>
        <w:t>dėl</w:t>
      </w:r>
      <w:proofErr w:type="spellEnd"/>
      <w:r w:rsidRPr="002E7A79">
        <w:rPr>
          <w:lang w:val="es-ES"/>
        </w:rPr>
        <w:t xml:space="preserve"> </w:t>
      </w:r>
      <w:proofErr w:type="spellStart"/>
      <w:r w:rsidRPr="002E7A79">
        <w:rPr>
          <w:lang w:val="es-ES"/>
        </w:rPr>
        <w:t>tiesioginių</w:t>
      </w:r>
      <w:proofErr w:type="spellEnd"/>
      <w:r w:rsidRPr="002E7A79">
        <w:rPr>
          <w:lang w:val="es-ES"/>
        </w:rPr>
        <w:t xml:space="preserve"> </w:t>
      </w:r>
      <w:proofErr w:type="spellStart"/>
      <w:r w:rsidRPr="002E7A79">
        <w:rPr>
          <w:lang w:val="es-ES"/>
        </w:rPr>
        <w:t>nuostolių</w:t>
      </w:r>
      <w:proofErr w:type="spellEnd"/>
      <w:r w:rsidRPr="002E7A79">
        <w:rPr>
          <w:lang w:val="es-ES"/>
        </w:rPr>
        <w:t xml:space="preserve"> </w:t>
      </w:r>
      <w:proofErr w:type="spellStart"/>
      <w:r w:rsidRPr="002E7A79">
        <w:rPr>
          <w:lang w:val="es-ES"/>
        </w:rPr>
        <w:t>dydžio</w:t>
      </w:r>
      <w:proofErr w:type="spellEnd"/>
      <w:r w:rsidRPr="002E7A79">
        <w:rPr>
          <w:lang w:val="es-ES"/>
        </w:rPr>
        <w:t xml:space="preserve"> </w:t>
      </w:r>
      <w:proofErr w:type="spellStart"/>
      <w:r w:rsidRPr="002E7A79">
        <w:rPr>
          <w:lang w:val="es-ES"/>
        </w:rPr>
        <w:t>susitarti</w:t>
      </w:r>
      <w:proofErr w:type="spellEnd"/>
      <w:r w:rsidRPr="002E7A79">
        <w:rPr>
          <w:lang w:val="es-ES"/>
        </w:rPr>
        <w:t xml:space="preserve"> </w:t>
      </w:r>
      <w:proofErr w:type="spellStart"/>
      <w:r w:rsidRPr="002E7A79">
        <w:rPr>
          <w:lang w:val="es-ES"/>
        </w:rPr>
        <w:t>nepavyksta</w:t>
      </w:r>
      <w:proofErr w:type="spellEnd"/>
      <w:r w:rsidRPr="002E7A79">
        <w:rPr>
          <w:lang w:val="es-ES"/>
        </w:rPr>
        <w:t xml:space="preserve">, </w:t>
      </w:r>
      <w:proofErr w:type="spellStart"/>
      <w:r w:rsidRPr="002E7A79">
        <w:rPr>
          <w:lang w:val="es-ES"/>
        </w:rPr>
        <w:t>ne</w:t>
      </w:r>
      <w:proofErr w:type="spellEnd"/>
      <w:r w:rsidRPr="002E7A79">
        <w:rPr>
          <w:lang w:val="es-ES"/>
        </w:rPr>
        <w:t xml:space="preserve"> </w:t>
      </w:r>
      <w:proofErr w:type="spellStart"/>
      <w:r w:rsidRPr="002E7A79">
        <w:rPr>
          <w:lang w:val="es-ES"/>
        </w:rPr>
        <w:t>vėliau</w:t>
      </w:r>
      <w:proofErr w:type="spellEnd"/>
      <w:r w:rsidRPr="002E7A79">
        <w:rPr>
          <w:lang w:val="es-ES"/>
        </w:rPr>
        <w:t xml:space="preserve"> </w:t>
      </w:r>
      <w:proofErr w:type="spellStart"/>
      <w:r w:rsidRPr="002E7A79">
        <w:rPr>
          <w:lang w:val="es-ES"/>
        </w:rPr>
        <w:t>kaip</w:t>
      </w:r>
      <w:proofErr w:type="spellEnd"/>
      <w:r w:rsidRPr="002E7A79">
        <w:rPr>
          <w:lang w:val="es-ES"/>
        </w:rPr>
        <w:t xml:space="preserve"> </w:t>
      </w:r>
      <w:proofErr w:type="gramStart"/>
      <w:r w:rsidRPr="002E7A79">
        <w:rPr>
          <w:lang w:val="es-ES"/>
        </w:rPr>
        <w:t>per 10</w:t>
      </w:r>
      <w:proofErr w:type="gramEnd"/>
      <w:r w:rsidRPr="002E7A79">
        <w:rPr>
          <w:lang w:val="es-ES"/>
        </w:rPr>
        <w:t> (</w:t>
      </w:r>
      <w:proofErr w:type="spellStart"/>
      <w:r w:rsidRPr="002E7A79">
        <w:rPr>
          <w:lang w:val="es-ES"/>
        </w:rPr>
        <w:t>dešimt</w:t>
      </w:r>
      <w:proofErr w:type="spellEnd"/>
      <w:r w:rsidRPr="002E7A79">
        <w:rPr>
          <w:lang w:val="es-ES"/>
        </w:rPr>
        <w:t xml:space="preserve">) </w:t>
      </w:r>
      <w:proofErr w:type="spellStart"/>
      <w:r w:rsidRPr="002E7A79">
        <w:rPr>
          <w:lang w:val="es-ES"/>
        </w:rPr>
        <w:t>dienų</w:t>
      </w:r>
      <w:proofErr w:type="spellEnd"/>
      <w:r w:rsidRPr="002E7A79">
        <w:rPr>
          <w:lang w:val="es-ES"/>
        </w:rPr>
        <w:t xml:space="preserve"> </w:t>
      </w:r>
      <w:proofErr w:type="spellStart"/>
      <w:r w:rsidRPr="002E7A79">
        <w:rPr>
          <w:lang w:val="es-ES"/>
        </w:rPr>
        <w:t>abipusiu</w:t>
      </w:r>
      <w:proofErr w:type="spellEnd"/>
      <w:r w:rsidRPr="002E7A79">
        <w:rPr>
          <w:lang w:val="es-ES"/>
        </w:rPr>
        <w:t xml:space="preserve"> </w:t>
      </w:r>
      <w:proofErr w:type="spellStart"/>
      <w:r w:rsidRPr="002E7A79">
        <w:rPr>
          <w:lang w:val="es-ES"/>
        </w:rPr>
        <w:t>sutarimu</w:t>
      </w:r>
      <w:proofErr w:type="spellEnd"/>
      <w:r w:rsidRPr="002E7A79">
        <w:rPr>
          <w:lang w:val="es-ES"/>
        </w:rPr>
        <w:t xml:space="preserve"> </w:t>
      </w:r>
      <w:proofErr w:type="spellStart"/>
      <w:r w:rsidRPr="002E7A79">
        <w:rPr>
          <w:lang w:val="es-ES"/>
        </w:rPr>
        <w:t>paskiriamas</w:t>
      </w:r>
      <w:proofErr w:type="spellEnd"/>
      <w:r w:rsidRPr="002E7A79">
        <w:rPr>
          <w:lang w:val="es-ES"/>
        </w:rPr>
        <w:t xml:space="preserve"> </w:t>
      </w:r>
      <w:proofErr w:type="spellStart"/>
      <w:r w:rsidRPr="002E7A79">
        <w:rPr>
          <w:lang w:val="es-ES"/>
        </w:rPr>
        <w:t>ekspertas</w:t>
      </w:r>
      <w:proofErr w:type="spellEnd"/>
      <w:r w:rsidRPr="002E7A79">
        <w:rPr>
          <w:lang w:val="es-ES"/>
        </w:rPr>
        <w:t xml:space="preserve"> </w:t>
      </w:r>
      <w:proofErr w:type="spellStart"/>
      <w:r w:rsidRPr="002E7A79">
        <w:rPr>
          <w:lang w:val="es-ES"/>
        </w:rPr>
        <w:t>tiesioginių</w:t>
      </w:r>
      <w:proofErr w:type="spellEnd"/>
      <w:r w:rsidRPr="002E7A79">
        <w:rPr>
          <w:lang w:val="es-ES"/>
        </w:rPr>
        <w:t xml:space="preserve"> </w:t>
      </w:r>
      <w:proofErr w:type="spellStart"/>
      <w:r w:rsidRPr="002E7A79">
        <w:rPr>
          <w:lang w:val="es-ES"/>
        </w:rPr>
        <w:t>nuostolių</w:t>
      </w:r>
      <w:proofErr w:type="spellEnd"/>
      <w:r w:rsidRPr="002E7A79">
        <w:rPr>
          <w:lang w:val="es-ES"/>
        </w:rPr>
        <w:t xml:space="preserve"> </w:t>
      </w:r>
      <w:proofErr w:type="spellStart"/>
      <w:r w:rsidRPr="002E7A79">
        <w:rPr>
          <w:lang w:val="es-ES"/>
        </w:rPr>
        <w:t>dydžiui</w:t>
      </w:r>
      <w:proofErr w:type="spellEnd"/>
      <w:r w:rsidRPr="002E7A79">
        <w:rPr>
          <w:lang w:val="es-ES"/>
        </w:rPr>
        <w:t xml:space="preserve"> </w:t>
      </w:r>
      <w:proofErr w:type="spellStart"/>
      <w:r w:rsidRPr="002E7A79">
        <w:rPr>
          <w:lang w:val="es-ES"/>
        </w:rPr>
        <w:t>nustatyti</w:t>
      </w:r>
      <w:proofErr w:type="spellEnd"/>
      <w:r w:rsidRPr="002E7A79">
        <w:rPr>
          <w:lang w:val="es-ES"/>
        </w:rPr>
        <w:t xml:space="preserve">. </w:t>
      </w:r>
      <w:proofErr w:type="spellStart"/>
      <w:r w:rsidRPr="002E7A79">
        <w:rPr>
          <w:lang w:val="es-ES"/>
        </w:rPr>
        <w:t>Ekspertu</w:t>
      </w:r>
      <w:proofErr w:type="spellEnd"/>
      <w:r w:rsidRPr="002E7A79">
        <w:rPr>
          <w:lang w:val="es-ES"/>
        </w:rPr>
        <w:t xml:space="preserve"> </w:t>
      </w:r>
      <w:proofErr w:type="spellStart"/>
      <w:r w:rsidRPr="002E7A79">
        <w:rPr>
          <w:lang w:val="es-ES"/>
        </w:rPr>
        <w:t>gali</w:t>
      </w:r>
      <w:proofErr w:type="spellEnd"/>
      <w:r w:rsidRPr="002E7A79">
        <w:rPr>
          <w:lang w:val="es-ES"/>
        </w:rPr>
        <w:t xml:space="preserve"> </w:t>
      </w:r>
      <w:proofErr w:type="spellStart"/>
      <w:r w:rsidRPr="002E7A79">
        <w:rPr>
          <w:lang w:val="es-ES"/>
        </w:rPr>
        <w:t>būti</w:t>
      </w:r>
      <w:proofErr w:type="spellEnd"/>
      <w:r w:rsidRPr="002E7A79">
        <w:rPr>
          <w:lang w:val="es-ES"/>
        </w:rPr>
        <w:t xml:space="preserve"> </w:t>
      </w:r>
      <w:proofErr w:type="spellStart"/>
      <w:r w:rsidRPr="002E7A79">
        <w:rPr>
          <w:lang w:val="es-ES"/>
        </w:rPr>
        <w:t>skiriamas</w:t>
      </w:r>
      <w:proofErr w:type="spellEnd"/>
      <w:r w:rsidRPr="002E7A79">
        <w:rPr>
          <w:lang w:val="es-ES"/>
        </w:rPr>
        <w:t xml:space="preserve"> </w:t>
      </w:r>
      <w:proofErr w:type="spellStart"/>
      <w:r w:rsidRPr="002E7A79">
        <w:rPr>
          <w:lang w:val="es-ES"/>
        </w:rPr>
        <w:t>tik</w:t>
      </w:r>
      <w:proofErr w:type="spellEnd"/>
      <w:r w:rsidRPr="002E7A79">
        <w:rPr>
          <w:lang w:val="es-ES"/>
        </w:rPr>
        <w:t xml:space="preserve"> </w:t>
      </w:r>
      <w:proofErr w:type="spellStart"/>
      <w:r w:rsidRPr="002E7A79">
        <w:rPr>
          <w:lang w:val="es-ES"/>
        </w:rPr>
        <w:t>nešališkas</w:t>
      </w:r>
      <w:proofErr w:type="spellEnd"/>
      <w:r w:rsidRPr="002E7A79">
        <w:rPr>
          <w:lang w:val="es-ES"/>
        </w:rPr>
        <w:t xml:space="preserve"> ir </w:t>
      </w:r>
      <w:proofErr w:type="spellStart"/>
      <w:r w:rsidRPr="002E7A79">
        <w:rPr>
          <w:lang w:val="es-ES"/>
        </w:rPr>
        <w:t>neturintis</w:t>
      </w:r>
      <w:proofErr w:type="spellEnd"/>
      <w:r w:rsidRPr="002E7A79">
        <w:rPr>
          <w:lang w:val="es-ES"/>
        </w:rPr>
        <w:t xml:space="preserve"> </w:t>
      </w:r>
      <w:proofErr w:type="spellStart"/>
      <w:r w:rsidRPr="002E7A79">
        <w:rPr>
          <w:lang w:val="es-ES"/>
        </w:rPr>
        <w:t>interesų</w:t>
      </w:r>
      <w:proofErr w:type="spellEnd"/>
      <w:r w:rsidRPr="002E7A79">
        <w:rPr>
          <w:lang w:val="es-ES"/>
        </w:rPr>
        <w:t xml:space="preserve"> </w:t>
      </w:r>
      <w:proofErr w:type="spellStart"/>
      <w:r w:rsidRPr="002E7A79">
        <w:rPr>
          <w:lang w:val="es-ES"/>
        </w:rPr>
        <w:t>konflikto</w:t>
      </w:r>
      <w:proofErr w:type="spellEnd"/>
      <w:r w:rsidRPr="002E7A79">
        <w:rPr>
          <w:lang w:val="es-ES"/>
        </w:rPr>
        <w:t xml:space="preserve"> </w:t>
      </w:r>
      <w:proofErr w:type="spellStart"/>
      <w:r w:rsidRPr="002E7A79">
        <w:rPr>
          <w:lang w:val="es-ES"/>
        </w:rPr>
        <w:t>kompetentingas</w:t>
      </w:r>
      <w:proofErr w:type="spellEnd"/>
      <w:r w:rsidRPr="002E7A79">
        <w:rPr>
          <w:lang w:val="es-ES"/>
        </w:rPr>
        <w:t xml:space="preserve"> </w:t>
      </w:r>
      <w:proofErr w:type="spellStart"/>
      <w:r w:rsidRPr="002E7A79">
        <w:rPr>
          <w:lang w:val="es-ES"/>
        </w:rPr>
        <w:t>subjektas</w:t>
      </w:r>
      <w:proofErr w:type="spellEnd"/>
      <w:r w:rsidRPr="002E7A79">
        <w:rPr>
          <w:lang w:val="es-ES"/>
        </w:rPr>
        <w:t xml:space="preserve">. </w:t>
      </w:r>
      <w:proofErr w:type="spellStart"/>
      <w:r w:rsidRPr="002E7A79">
        <w:rPr>
          <w:lang w:val="es-ES"/>
        </w:rPr>
        <w:t>Eksperto</w:t>
      </w:r>
      <w:proofErr w:type="spellEnd"/>
      <w:r w:rsidRPr="002E7A79">
        <w:rPr>
          <w:lang w:val="es-ES"/>
        </w:rPr>
        <w:t xml:space="preserve"> </w:t>
      </w:r>
      <w:proofErr w:type="spellStart"/>
      <w:r w:rsidRPr="002E7A79">
        <w:rPr>
          <w:lang w:val="es-ES"/>
        </w:rPr>
        <w:t>nustatyta</w:t>
      </w:r>
      <w:proofErr w:type="spellEnd"/>
      <w:r w:rsidRPr="002E7A79">
        <w:rPr>
          <w:lang w:val="es-ES"/>
        </w:rPr>
        <w:t xml:space="preserve"> </w:t>
      </w:r>
      <w:proofErr w:type="spellStart"/>
      <w:r w:rsidRPr="002E7A79">
        <w:rPr>
          <w:lang w:val="es-ES"/>
        </w:rPr>
        <w:t>tiesioginių</w:t>
      </w:r>
      <w:proofErr w:type="spellEnd"/>
      <w:r w:rsidRPr="002E7A79">
        <w:rPr>
          <w:lang w:val="es-ES"/>
        </w:rPr>
        <w:t xml:space="preserve"> </w:t>
      </w:r>
      <w:proofErr w:type="spellStart"/>
      <w:r w:rsidRPr="002E7A79">
        <w:rPr>
          <w:lang w:val="es-ES"/>
        </w:rPr>
        <w:t>nuostolių</w:t>
      </w:r>
      <w:proofErr w:type="spellEnd"/>
      <w:r w:rsidRPr="002E7A79">
        <w:rPr>
          <w:lang w:val="es-ES"/>
        </w:rPr>
        <w:t xml:space="preserve"> suma </w:t>
      </w:r>
      <w:proofErr w:type="spellStart"/>
      <w:r w:rsidRPr="002E7A79">
        <w:rPr>
          <w:lang w:val="es-ES"/>
        </w:rPr>
        <w:t>mažinama</w:t>
      </w:r>
      <w:proofErr w:type="spellEnd"/>
      <w:r w:rsidRPr="002E7A79">
        <w:rPr>
          <w:lang w:val="es-ES"/>
        </w:rPr>
        <w:t xml:space="preserve"> </w:t>
      </w:r>
      <w:proofErr w:type="spellStart"/>
      <w:r w:rsidRPr="002E7A79">
        <w:rPr>
          <w:lang w:val="es-ES"/>
        </w:rPr>
        <w:t>Sutarties</w:t>
      </w:r>
      <w:proofErr w:type="spellEnd"/>
      <w:r w:rsidRPr="002E7A79">
        <w:rPr>
          <w:lang w:val="es-ES"/>
        </w:rPr>
        <w:t xml:space="preserve"> </w:t>
      </w:r>
      <w:proofErr w:type="spellStart"/>
      <w:r w:rsidRPr="002E7A79">
        <w:rPr>
          <w:lang w:val="es-ES"/>
        </w:rPr>
        <w:t>nutraukimo</w:t>
      </w:r>
      <w:proofErr w:type="spellEnd"/>
      <w:r w:rsidRPr="002E7A79">
        <w:rPr>
          <w:lang w:val="es-ES"/>
        </w:rPr>
        <w:t xml:space="preserve"> </w:t>
      </w:r>
      <w:proofErr w:type="spellStart"/>
      <w:r w:rsidRPr="002E7A79">
        <w:rPr>
          <w:lang w:val="es-ES"/>
        </w:rPr>
        <w:t>kompensacija</w:t>
      </w:r>
      <w:proofErr w:type="spellEnd"/>
      <w:r w:rsidRPr="002E7A79">
        <w:rPr>
          <w:lang w:val="es-ES"/>
        </w:rPr>
        <w:t xml:space="preserve">. </w:t>
      </w:r>
      <w:proofErr w:type="spellStart"/>
      <w:r w:rsidRPr="002E7A79">
        <w:rPr>
          <w:lang w:val="es-ES"/>
        </w:rPr>
        <w:t>Tuo</w:t>
      </w:r>
      <w:proofErr w:type="spellEnd"/>
      <w:r w:rsidRPr="002E7A79">
        <w:rPr>
          <w:lang w:val="es-ES"/>
        </w:rPr>
        <w:t xml:space="preserve"> </w:t>
      </w:r>
      <w:proofErr w:type="spellStart"/>
      <w:r w:rsidRPr="002E7A79">
        <w:rPr>
          <w:lang w:val="es-ES"/>
        </w:rPr>
        <w:t>atveju</w:t>
      </w:r>
      <w:proofErr w:type="spellEnd"/>
      <w:r w:rsidRPr="002E7A79">
        <w:rPr>
          <w:lang w:val="es-ES"/>
        </w:rPr>
        <w:t xml:space="preserve">, </w:t>
      </w:r>
      <w:proofErr w:type="spellStart"/>
      <w:r w:rsidRPr="002E7A79">
        <w:rPr>
          <w:lang w:val="es-ES"/>
        </w:rPr>
        <w:t>jeigu</w:t>
      </w:r>
      <w:proofErr w:type="spellEnd"/>
      <w:r w:rsidRPr="002E7A79">
        <w:rPr>
          <w:lang w:val="es-ES"/>
        </w:rPr>
        <w:t xml:space="preserve"> </w:t>
      </w:r>
      <w:proofErr w:type="spellStart"/>
      <w:r w:rsidRPr="002E7A79">
        <w:rPr>
          <w:lang w:val="es-ES"/>
        </w:rPr>
        <w:t>ekspertas</w:t>
      </w:r>
      <w:proofErr w:type="spellEnd"/>
      <w:r w:rsidRPr="002E7A79">
        <w:rPr>
          <w:lang w:val="es-ES"/>
        </w:rPr>
        <w:t xml:space="preserve"> per </w:t>
      </w:r>
      <w:proofErr w:type="spellStart"/>
      <w:r w:rsidRPr="002E7A79">
        <w:rPr>
          <w:lang w:val="es-ES"/>
        </w:rPr>
        <w:t>nustatytą</w:t>
      </w:r>
      <w:proofErr w:type="spellEnd"/>
      <w:r w:rsidRPr="002E7A79">
        <w:rPr>
          <w:lang w:val="es-ES"/>
        </w:rPr>
        <w:t xml:space="preserve"> </w:t>
      </w:r>
      <w:proofErr w:type="spellStart"/>
      <w:r w:rsidRPr="002E7A79">
        <w:rPr>
          <w:lang w:val="es-ES"/>
        </w:rPr>
        <w:t>laiką</w:t>
      </w:r>
      <w:proofErr w:type="spellEnd"/>
      <w:r w:rsidRPr="002E7A79">
        <w:rPr>
          <w:lang w:val="es-ES"/>
        </w:rPr>
        <w:t xml:space="preserve"> </w:t>
      </w:r>
      <w:proofErr w:type="spellStart"/>
      <w:r w:rsidRPr="002E7A79">
        <w:rPr>
          <w:lang w:val="es-ES"/>
        </w:rPr>
        <w:t>nepaskiriamas</w:t>
      </w:r>
      <w:proofErr w:type="spellEnd"/>
      <w:r w:rsidRPr="002E7A79">
        <w:rPr>
          <w:lang w:val="es-ES"/>
        </w:rPr>
        <w:t xml:space="preserve">, </w:t>
      </w:r>
      <w:proofErr w:type="spellStart"/>
      <w:r w:rsidRPr="002E7A79">
        <w:rPr>
          <w:lang w:val="es-ES"/>
        </w:rPr>
        <w:t>Šalys</w:t>
      </w:r>
      <w:proofErr w:type="spellEnd"/>
      <w:r w:rsidRPr="002E7A79">
        <w:rPr>
          <w:lang w:val="es-ES"/>
        </w:rPr>
        <w:t xml:space="preserve"> </w:t>
      </w:r>
      <w:proofErr w:type="spellStart"/>
      <w:r w:rsidRPr="002E7A79">
        <w:rPr>
          <w:lang w:val="es-ES"/>
        </w:rPr>
        <w:t>kreipiasi</w:t>
      </w:r>
      <w:proofErr w:type="spellEnd"/>
      <w:r w:rsidRPr="002E7A79">
        <w:rPr>
          <w:lang w:val="es-ES"/>
        </w:rPr>
        <w:t xml:space="preserve"> į </w:t>
      </w:r>
      <w:proofErr w:type="spellStart"/>
      <w:r w:rsidRPr="002E7A79">
        <w:rPr>
          <w:lang w:val="es-ES"/>
        </w:rPr>
        <w:t>šios</w:t>
      </w:r>
      <w:proofErr w:type="spellEnd"/>
      <w:r w:rsidRPr="002E7A79">
        <w:rPr>
          <w:lang w:val="es-ES"/>
        </w:rPr>
        <w:t xml:space="preserve"> </w:t>
      </w:r>
      <w:proofErr w:type="spellStart"/>
      <w:r w:rsidRPr="002E7A79">
        <w:rPr>
          <w:lang w:val="es-ES"/>
        </w:rPr>
        <w:t>Sutarties</w:t>
      </w:r>
      <w:proofErr w:type="spellEnd"/>
      <w:r w:rsidRPr="002E7A79">
        <w:rPr>
          <w:lang w:val="es-ES"/>
        </w:rPr>
        <w:t xml:space="preserve"> </w:t>
      </w:r>
      <w:r>
        <w:fldChar w:fldCharType="begin"/>
      </w:r>
      <w:r>
        <w:rPr>
          <w:lang w:val="es-ES"/>
        </w:rPr>
        <w:instrText xml:space="preserve"> REF _Ref284491700 \r \h </w:instrText>
      </w:r>
      <w:r>
        <w:fldChar w:fldCharType="separate"/>
      </w:r>
      <w:r w:rsidR="00F7534F">
        <w:rPr>
          <w:lang w:val="es-ES"/>
        </w:rPr>
        <w:t>56</w:t>
      </w:r>
      <w:r>
        <w:fldChar w:fldCharType="end"/>
      </w:r>
      <w:r w:rsidRPr="002E7A79">
        <w:rPr>
          <w:lang w:val="es-ES"/>
        </w:rPr>
        <w:t xml:space="preserve"> </w:t>
      </w:r>
      <w:proofErr w:type="spellStart"/>
      <w:r w:rsidRPr="002E7A79">
        <w:rPr>
          <w:lang w:val="es-ES"/>
        </w:rPr>
        <w:t>punkte</w:t>
      </w:r>
      <w:proofErr w:type="spellEnd"/>
      <w:r w:rsidRPr="002E7A79">
        <w:rPr>
          <w:lang w:val="es-ES"/>
        </w:rPr>
        <w:t xml:space="preserve"> </w:t>
      </w:r>
      <w:proofErr w:type="spellStart"/>
      <w:r w:rsidRPr="002E7A79">
        <w:rPr>
          <w:lang w:val="es-ES"/>
        </w:rPr>
        <w:t>nurodytą</w:t>
      </w:r>
      <w:proofErr w:type="spellEnd"/>
      <w:r w:rsidRPr="002E7A79">
        <w:rPr>
          <w:lang w:val="es-ES"/>
        </w:rPr>
        <w:t xml:space="preserve"> </w:t>
      </w:r>
      <w:proofErr w:type="spellStart"/>
      <w:r w:rsidRPr="002E7A79">
        <w:rPr>
          <w:lang w:val="es-ES"/>
        </w:rPr>
        <w:t>ginčų</w:t>
      </w:r>
      <w:proofErr w:type="spellEnd"/>
      <w:r w:rsidRPr="002E7A79">
        <w:rPr>
          <w:lang w:val="es-ES"/>
        </w:rPr>
        <w:t xml:space="preserve"> </w:t>
      </w:r>
      <w:proofErr w:type="spellStart"/>
      <w:r w:rsidRPr="002E7A79">
        <w:rPr>
          <w:lang w:val="es-ES"/>
        </w:rPr>
        <w:t>sprendimo</w:t>
      </w:r>
      <w:proofErr w:type="spellEnd"/>
      <w:r w:rsidRPr="002E7A79">
        <w:rPr>
          <w:lang w:val="es-ES"/>
        </w:rPr>
        <w:t xml:space="preserve"> </w:t>
      </w:r>
      <w:proofErr w:type="spellStart"/>
      <w:r w:rsidRPr="002E7A79">
        <w:rPr>
          <w:lang w:val="es-ES"/>
        </w:rPr>
        <w:t>instituciją</w:t>
      </w:r>
      <w:proofErr w:type="spellEnd"/>
      <w:r w:rsidRPr="002E7A79">
        <w:rPr>
          <w:lang w:val="es-ES"/>
        </w:rPr>
        <w:t xml:space="preserve">. </w:t>
      </w:r>
      <w:proofErr w:type="spellStart"/>
      <w:r w:rsidRPr="002E7A79">
        <w:rPr>
          <w:lang w:val="es-ES"/>
        </w:rPr>
        <w:t>Tokiu</w:t>
      </w:r>
      <w:proofErr w:type="spellEnd"/>
      <w:r w:rsidRPr="002E7A79">
        <w:rPr>
          <w:lang w:val="es-ES"/>
        </w:rPr>
        <w:t xml:space="preserve"> </w:t>
      </w:r>
      <w:proofErr w:type="spellStart"/>
      <w:r w:rsidRPr="002E7A79">
        <w:rPr>
          <w:lang w:val="es-ES"/>
        </w:rPr>
        <w:t>atveju</w:t>
      </w:r>
      <w:proofErr w:type="spellEnd"/>
      <w:r w:rsidRPr="002E7A79">
        <w:rPr>
          <w:lang w:val="es-ES"/>
        </w:rPr>
        <w:t xml:space="preserve"> </w:t>
      </w:r>
      <w:proofErr w:type="spellStart"/>
      <w:r w:rsidRPr="002E7A79">
        <w:rPr>
          <w:lang w:val="es-ES"/>
        </w:rPr>
        <w:t>išmokamos</w:t>
      </w:r>
      <w:proofErr w:type="spellEnd"/>
      <w:r w:rsidRPr="002E7A79">
        <w:rPr>
          <w:lang w:val="es-ES"/>
        </w:rPr>
        <w:t xml:space="preserve"> </w:t>
      </w:r>
      <w:proofErr w:type="spellStart"/>
      <w:r w:rsidRPr="002E7A79">
        <w:rPr>
          <w:lang w:val="es-ES"/>
        </w:rPr>
        <w:t>Sutarties</w:t>
      </w:r>
      <w:proofErr w:type="spellEnd"/>
      <w:r w:rsidRPr="002E7A79">
        <w:rPr>
          <w:lang w:val="es-ES"/>
        </w:rPr>
        <w:t xml:space="preserve"> </w:t>
      </w:r>
      <w:proofErr w:type="spellStart"/>
      <w:r w:rsidRPr="002E7A79">
        <w:rPr>
          <w:lang w:val="es-ES"/>
        </w:rPr>
        <w:t>nutraukimo</w:t>
      </w:r>
      <w:proofErr w:type="spellEnd"/>
      <w:r w:rsidRPr="002E7A79">
        <w:rPr>
          <w:lang w:val="es-ES"/>
        </w:rPr>
        <w:t xml:space="preserve"> </w:t>
      </w:r>
      <w:proofErr w:type="spellStart"/>
      <w:r w:rsidRPr="002E7A79">
        <w:rPr>
          <w:lang w:val="es-ES"/>
        </w:rPr>
        <w:t>kompensacijos</w:t>
      </w:r>
      <w:proofErr w:type="spellEnd"/>
      <w:r w:rsidRPr="002E7A79">
        <w:rPr>
          <w:lang w:val="es-ES"/>
        </w:rPr>
        <w:t xml:space="preserve"> </w:t>
      </w:r>
      <w:proofErr w:type="spellStart"/>
      <w:r w:rsidRPr="002E7A79">
        <w:rPr>
          <w:lang w:val="es-ES"/>
        </w:rPr>
        <w:t>dydis</w:t>
      </w:r>
      <w:proofErr w:type="spellEnd"/>
      <w:r w:rsidRPr="002E7A79">
        <w:rPr>
          <w:lang w:val="es-ES"/>
        </w:rPr>
        <w:t xml:space="preserve"> </w:t>
      </w:r>
      <w:proofErr w:type="spellStart"/>
      <w:r w:rsidRPr="002E7A79">
        <w:rPr>
          <w:lang w:val="es-ES"/>
        </w:rPr>
        <w:t>gali</w:t>
      </w:r>
      <w:proofErr w:type="spellEnd"/>
      <w:r w:rsidRPr="002E7A79">
        <w:rPr>
          <w:lang w:val="es-ES"/>
        </w:rPr>
        <w:t xml:space="preserve"> </w:t>
      </w:r>
      <w:proofErr w:type="spellStart"/>
      <w:r w:rsidRPr="002E7A79">
        <w:rPr>
          <w:lang w:val="es-ES"/>
        </w:rPr>
        <w:t>būti</w:t>
      </w:r>
      <w:proofErr w:type="spellEnd"/>
      <w:r w:rsidRPr="002E7A79">
        <w:rPr>
          <w:lang w:val="es-ES"/>
        </w:rPr>
        <w:t xml:space="preserve"> </w:t>
      </w:r>
      <w:proofErr w:type="spellStart"/>
      <w:r w:rsidRPr="002E7A79">
        <w:rPr>
          <w:lang w:val="es-ES"/>
        </w:rPr>
        <w:t>mažinamas</w:t>
      </w:r>
      <w:proofErr w:type="spellEnd"/>
      <w:r w:rsidRPr="002E7A79">
        <w:rPr>
          <w:lang w:val="es-ES"/>
        </w:rPr>
        <w:t xml:space="preserve"> </w:t>
      </w:r>
      <w:proofErr w:type="spellStart"/>
      <w:r w:rsidRPr="002E7A79">
        <w:rPr>
          <w:lang w:val="es-ES"/>
        </w:rPr>
        <w:t>tik</w:t>
      </w:r>
      <w:proofErr w:type="spellEnd"/>
      <w:r w:rsidRPr="002E7A79">
        <w:rPr>
          <w:lang w:val="es-ES"/>
        </w:rPr>
        <w:t xml:space="preserve"> </w:t>
      </w:r>
      <w:proofErr w:type="spellStart"/>
      <w:r w:rsidRPr="002E7A79">
        <w:rPr>
          <w:lang w:val="es-ES"/>
        </w:rPr>
        <w:t>tokiais</w:t>
      </w:r>
      <w:proofErr w:type="spellEnd"/>
      <w:r w:rsidRPr="002E7A79">
        <w:rPr>
          <w:lang w:val="es-ES"/>
        </w:rPr>
        <w:t xml:space="preserve"> </w:t>
      </w:r>
      <w:proofErr w:type="spellStart"/>
      <w:r w:rsidRPr="002E7A79">
        <w:rPr>
          <w:lang w:val="es-ES"/>
        </w:rPr>
        <w:t>tiesioginiais</w:t>
      </w:r>
      <w:proofErr w:type="spellEnd"/>
      <w:r w:rsidRPr="002E7A79">
        <w:rPr>
          <w:lang w:val="es-ES"/>
        </w:rPr>
        <w:t xml:space="preserve"> </w:t>
      </w:r>
      <w:proofErr w:type="spellStart"/>
      <w:r w:rsidRPr="002E7A79">
        <w:rPr>
          <w:lang w:val="es-ES"/>
        </w:rPr>
        <w:t>nuostoliais</w:t>
      </w:r>
      <w:proofErr w:type="spellEnd"/>
      <w:r w:rsidRPr="002E7A79">
        <w:rPr>
          <w:lang w:val="es-ES"/>
        </w:rPr>
        <w:t xml:space="preserve">, </w:t>
      </w:r>
      <w:proofErr w:type="spellStart"/>
      <w:r w:rsidRPr="002E7A79">
        <w:rPr>
          <w:lang w:val="es-ES"/>
        </w:rPr>
        <w:t>kurių</w:t>
      </w:r>
      <w:proofErr w:type="spellEnd"/>
      <w:r w:rsidRPr="002E7A79">
        <w:rPr>
          <w:lang w:val="es-ES"/>
        </w:rPr>
        <w:t xml:space="preserve"> </w:t>
      </w:r>
      <w:proofErr w:type="spellStart"/>
      <w:r w:rsidRPr="002E7A79">
        <w:rPr>
          <w:lang w:val="es-ES"/>
        </w:rPr>
        <w:t>dydžio</w:t>
      </w:r>
      <w:proofErr w:type="spellEnd"/>
      <w:r w:rsidRPr="002E7A79">
        <w:rPr>
          <w:lang w:val="es-ES"/>
        </w:rPr>
        <w:t xml:space="preserve"> </w:t>
      </w:r>
      <w:proofErr w:type="spellStart"/>
      <w:r w:rsidRPr="002E7A79">
        <w:rPr>
          <w:lang w:val="es-ES"/>
        </w:rPr>
        <w:t>Šalys</w:t>
      </w:r>
      <w:proofErr w:type="spellEnd"/>
      <w:r w:rsidRPr="002E7A79">
        <w:rPr>
          <w:lang w:val="es-ES"/>
        </w:rPr>
        <w:t xml:space="preserve"> </w:t>
      </w:r>
      <w:proofErr w:type="spellStart"/>
      <w:r w:rsidRPr="002E7A79">
        <w:rPr>
          <w:lang w:val="es-ES"/>
        </w:rPr>
        <w:t>neginčija</w:t>
      </w:r>
      <w:proofErr w:type="spellEnd"/>
      <w:r w:rsidRPr="002E7A79">
        <w:rPr>
          <w:lang w:val="es-ES"/>
        </w:rPr>
        <w:t xml:space="preserve">. </w:t>
      </w:r>
      <w:proofErr w:type="spellStart"/>
      <w:r w:rsidRPr="002E7A79">
        <w:rPr>
          <w:lang w:val="es-ES"/>
        </w:rPr>
        <w:t>Ginčytina</w:t>
      </w:r>
      <w:proofErr w:type="spellEnd"/>
      <w:r w:rsidRPr="002E7A79">
        <w:rPr>
          <w:lang w:val="es-ES"/>
        </w:rPr>
        <w:t xml:space="preserve"> </w:t>
      </w:r>
      <w:proofErr w:type="spellStart"/>
      <w:r w:rsidRPr="002E7A79">
        <w:rPr>
          <w:lang w:val="es-ES"/>
        </w:rPr>
        <w:t>tiesioginių</w:t>
      </w:r>
      <w:proofErr w:type="spellEnd"/>
      <w:r w:rsidRPr="002E7A79">
        <w:rPr>
          <w:lang w:val="es-ES"/>
        </w:rPr>
        <w:t xml:space="preserve"> </w:t>
      </w:r>
      <w:proofErr w:type="spellStart"/>
      <w:r w:rsidRPr="002E7A79">
        <w:rPr>
          <w:lang w:val="es-ES"/>
        </w:rPr>
        <w:t>nuostolių</w:t>
      </w:r>
      <w:proofErr w:type="spellEnd"/>
      <w:r w:rsidRPr="002E7A79">
        <w:rPr>
          <w:lang w:val="es-ES"/>
        </w:rPr>
        <w:t xml:space="preserve"> sumos </w:t>
      </w:r>
      <w:proofErr w:type="spellStart"/>
      <w:r w:rsidRPr="002E7A79">
        <w:rPr>
          <w:lang w:val="es-ES"/>
        </w:rPr>
        <w:t>dalis</w:t>
      </w:r>
      <w:proofErr w:type="spellEnd"/>
      <w:r w:rsidRPr="002E7A79">
        <w:rPr>
          <w:lang w:val="es-ES"/>
        </w:rPr>
        <w:t xml:space="preserve"> </w:t>
      </w:r>
      <w:proofErr w:type="spellStart"/>
      <w:r w:rsidRPr="002E7A79">
        <w:rPr>
          <w:lang w:val="es-ES"/>
        </w:rPr>
        <w:t>iki</w:t>
      </w:r>
      <w:proofErr w:type="spellEnd"/>
      <w:r w:rsidRPr="002E7A79">
        <w:rPr>
          <w:lang w:val="es-ES"/>
        </w:rPr>
        <w:t xml:space="preserve"> </w:t>
      </w:r>
      <w:proofErr w:type="spellStart"/>
      <w:r w:rsidRPr="002E7A79">
        <w:rPr>
          <w:lang w:val="es-ES"/>
        </w:rPr>
        <w:lastRenderedPageBreak/>
        <w:t>ginčo</w:t>
      </w:r>
      <w:proofErr w:type="spellEnd"/>
      <w:r w:rsidRPr="002E7A79">
        <w:rPr>
          <w:lang w:val="es-ES"/>
        </w:rPr>
        <w:t xml:space="preserve"> </w:t>
      </w:r>
      <w:proofErr w:type="spellStart"/>
      <w:r w:rsidRPr="002E7A79">
        <w:rPr>
          <w:lang w:val="es-ES"/>
        </w:rPr>
        <w:t>išsprendimo</w:t>
      </w:r>
      <w:proofErr w:type="spellEnd"/>
      <w:r w:rsidRPr="002E7A79">
        <w:rPr>
          <w:lang w:val="es-ES"/>
        </w:rPr>
        <w:t xml:space="preserve"> </w:t>
      </w:r>
      <w:proofErr w:type="spellStart"/>
      <w:r w:rsidRPr="002E7A79">
        <w:rPr>
          <w:lang w:val="es-ES"/>
        </w:rPr>
        <w:t>pervedama</w:t>
      </w:r>
      <w:proofErr w:type="spellEnd"/>
      <w:r w:rsidRPr="002E7A79">
        <w:rPr>
          <w:lang w:val="es-ES"/>
        </w:rPr>
        <w:t xml:space="preserve"> į </w:t>
      </w:r>
      <w:proofErr w:type="spellStart"/>
      <w:r w:rsidRPr="002E7A79">
        <w:rPr>
          <w:lang w:val="es-ES"/>
        </w:rPr>
        <w:t>depozitinę</w:t>
      </w:r>
      <w:proofErr w:type="spellEnd"/>
      <w:r w:rsidRPr="002E7A79">
        <w:rPr>
          <w:lang w:val="es-ES"/>
        </w:rPr>
        <w:t xml:space="preserve"> </w:t>
      </w:r>
      <w:proofErr w:type="spellStart"/>
      <w:r w:rsidRPr="002E7A79">
        <w:rPr>
          <w:lang w:val="es-ES"/>
        </w:rPr>
        <w:t>sąskaitą</w:t>
      </w:r>
      <w:proofErr w:type="spellEnd"/>
      <w:r w:rsidRPr="002E7A79">
        <w:rPr>
          <w:lang w:val="es-ES"/>
        </w:rPr>
        <w:t xml:space="preserve">, </w:t>
      </w:r>
      <w:proofErr w:type="spellStart"/>
      <w:r w:rsidRPr="002E7A79">
        <w:rPr>
          <w:lang w:val="es-ES"/>
        </w:rPr>
        <w:t>už</w:t>
      </w:r>
      <w:proofErr w:type="spellEnd"/>
      <w:r w:rsidRPr="002E7A79">
        <w:rPr>
          <w:lang w:val="es-ES"/>
        </w:rPr>
        <w:t xml:space="preserve"> </w:t>
      </w:r>
      <w:proofErr w:type="spellStart"/>
      <w:r w:rsidRPr="002E7A79">
        <w:rPr>
          <w:lang w:val="es-ES"/>
        </w:rPr>
        <w:t>kurioje</w:t>
      </w:r>
      <w:proofErr w:type="spellEnd"/>
      <w:r w:rsidRPr="002E7A79">
        <w:rPr>
          <w:lang w:val="es-ES"/>
        </w:rPr>
        <w:t xml:space="preserve"> </w:t>
      </w:r>
      <w:proofErr w:type="spellStart"/>
      <w:r w:rsidRPr="002E7A79">
        <w:rPr>
          <w:lang w:val="es-ES"/>
        </w:rPr>
        <w:t>esančią</w:t>
      </w:r>
      <w:proofErr w:type="spellEnd"/>
      <w:r w:rsidRPr="002E7A79">
        <w:rPr>
          <w:lang w:val="es-ES"/>
        </w:rPr>
        <w:t xml:space="preserve"> </w:t>
      </w:r>
      <w:proofErr w:type="spellStart"/>
      <w:r w:rsidRPr="002E7A79">
        <w:rPr>
          <w:lang w:val="es-ES"/>
        </w:rPr>
        <w:t>sumą</w:t>
      </w:r>
      <w:proofErr w:type="spellEnd"/>
      <w:r w:rsidRPr="002E7A79">
        <w:rPr>
          <w:lang w:val="es-ES"/>
        </w:rPr>
        <w:t xml:space="preserve"> </w:t>
      </w:r>
      <w:proofErr w:type="spellStart"/>
      <w:r w:rsidRPr="002E7A79">
        <w:rPr>
          <w:lang w:val="es-ES"/>
        </w:rPr>
        <w:t>depozitinės</w:t>
      </w:r>
      <w:proofErr w:type="spellEnd"/>
      <w:r w:rsidRPr="002E7A79">
        <w:rPr>
          <w:lang w:val="es-ES"/>
        </w:rPr>
        <w:t xml:space="preserve"> </w:t>
      </w:r>
      <w:proofErr w:type="spellStart"/>
      <w:r w:rsidRPr="002E7A79">
        <w:rPr>
          <w:lang w:val="es-ES"/>
        </w:rPr>
        <w:t>sąskaitos</w:t>
      </w:r>
      <w:proofErr w:type="spellEnd"/>
      <w:r w:rsidRPr="002E7A79">
        <w:rPr>
          <w:lang w:val="es-ES"/>
        </w:rPr>
        <w:t xml:space="preserve"> </w:t>
      </w:r>
      <w:proofErr w:type="spellStart"/>
      <w:r w:rsidRPr="002E7A79">
        <w:rPr>
          <w:lang w:val="es-ES"/>
        </w:rPr>
        <w:t>laikytojas</w:t>
      </w:r>
      <w:proofErr w:type="spellEnd"/>
      <w:r w:rsidRPr="002E7A79">
        <w:rPr>
          <w:lang w:val="es-ES"/>
        </w:rPr>
        <w:t xml:space="preserve"> moka </w:t>
      </w:r>
      <w:proofErr w:type="spellStart"/>
      <w:r w:rsidRPr="002E7A79">
        <w:rPr>
          <w:lang w:val="es-ES"/>
        </w:rPr>
        <w:t>palūkanas</w:t>
      </w:r>
      <w:proofErr w:type="spellEnd"/>
      <w:r w:rsidRPr="002E7A79">
        <w:rPr>
          <w:lang w:val="es-ES"/>
        </w:rPr>
        <w:t xml:space="preserve">, </w:t>
      </w:r>
      <w:proofErr w:type="spellStart"/>
      <w:r w:rsidRPr="002E7A79">
        <w:rPr>
          <w:lang w:val="es-ES"/>
        </w:rPr>
        <w:t>kurios</w:t>
      </w:r>
      <w:proofErr w:type="spellEnd"/>
      <w:r w:rsidRPr="002E7A79">
        <w:rPr>
          <w:lang w:val="es-ES"/>
        </w:rPr>
        <w:t xml:space="preserve"> </w:t>
      </w:r>
      <w:proofErr w:type="spellStart"/>
      <w:r w:rsidRPr="002E7A79">
        <w:rPr>
          <w:lang w:val="es-ES"/>
        </w:rPr>
        <w:t>atitenka</w:t>
      </w:r>
      <w:proofErr w:type="spellEnd"/>
      <w:r w:rsidRPr="002E7A79">
        <w:rPr>
          <w:lang w:val="es-ES"/>
        </w:rPr>
        <w:t xml:space="preserve"> </w:t>
      </w:r>
      <w:proofErr w:type="spellStart"/>
      <w:r w:rsidRPr="002E7A79">
        <w:rPr>
          <w:lang w:val="es-ES"/>
        </w:rPr>
        <w:t>tai</w:t>
      </w:r>
      <w:proofErr w:type="spellEnd"/>
      <w:r w:rsidRPr="002E7A79">
        <w:rPr>
          <w:lang w:val="es-ES"/>
        </w:rPr>
        <w:t xml:space="preserve"> </w:t>
      </w:r>
      <w:proofErr w:type="spellStart"/>
      <w:r w:rsidRPr="002E7A79">
        <w:rPr>
          <w:lang w:val="es-ES"/>
        </w:rPr>
        <w:t>Šaliai</w:t>
      </w:r>
      <w:proofErr w:type="spellEnd"/>
      <w:r w:rsidRPr="002E7A79">
        <w:rPr>
          <w:lang w:val="es-ES"/>
        </w:rPr>
        <w:t xml:space="preserve"> (</w:t>
      </w:r>
      <w:proofErr w:type="spellStart"/>
      <w:r w:rsidRPr="002E7A79">
        <w:rPr>
          <w:lang w:val="es-ES"/>
        </w:rPr>
        <w:t>paskirstomos</w:t>
      </w:r>
      <w:proofErr w:type="spellEnd"/>
      <w:r w:rsidRPr="002E7A79">
        <w:rPr>
          <w:lang w:val="es-ES"/>
        </w:rPr>
        <w:t xml:space="preserve"> </w:t>
      </w:r>
      <w:proofErr w:type="spellStart"/>
      <w:r w:rsidRPr="002E7A79">
        <w:rPr>
          <w:lang w:val="es-ES"/>
        </w:rPr>
        <w:t>toms</w:t>
      </w:r>
      <w:proofErr w:type="spellEnd"/>
      <w:r w:rsidRPr="002E7A79">
        <w:rPr>
          <w:lang w:val="es-ES"/>
        </w:rPr>
        <w:t xml:space="preserve"> </w:t>
      </w:r>
      <w:proofErr w:type="spellStart"/>
      <w:r w:rsidRPr="002E7A79">
        <w:rPr>
          <w:lang w:val="es-ES"/>
        </w:rPr>
        <w:t>Šalims</w:t>
      </w:r>
      <w:proofErr w:type="spellEnd"/>
      <w:r w:rsidRPr="002E7A79">
        <w:rPr>
          <w:lang w:val="es-ES"/>
        </w:rPr>
        <w:t xml:space="preserve">), </w:t>
      </w:r>
      <w:proofErr w:type="spellStart"/>
      <w:r w:rsidRPr="002E7A79">
        <w:rPr>
          <w:lang w:val="es-ES"/>
        </w:rPr>
        <w:t>kuriai</w:t>
      </w:r>
      <w:proofErr w:type="spellEnd"/>
      <w:r w:rsidRPr="002E7A79">
        <w:rPr>
          <w:lang w:val="es-ES"/>
        </w:rPr>
        <w:t xml:space="preserve"> (</w:t>
      </w:r>
      <w:proofErr w:type="spellStart"/>
      <w:r w:rsidRPr="002E7A79">
        <w:rPr>
          <w:lang w:val="es-ES"/>
        </w:rPr>
        <w:t>kurioms</w:t>
      </w:r>
      <w:proofErr w:type="spellEnd"/>
      <w:r w:rsidRPr="002E7A79">
        <w:rPr>
          <w:lang w:val="es-ES"/>
        </w:rPr>
        <w:t xml:space="preserve">) </w:t>
      </w:r>
      <w:proofErr w:type="spellStart"/>
      <w:r w:rsidRPr="002E7A79">
        <w:rPr>
          <w:lang w:val="es-ES"/>
        </w:rPr>
        <w:t>galutiniu</w:t>
      </w:r>
      <w:proofErr w:type="spellEnd"/>
      <w:r w:rsidRPr="002E7A79">
        <w:rPr>
          <w:lang w:val="es-ES"/>
        </w:rPr>
        <w:t xml:space="preserve"> </w:t>
      </w:r>
      <w:proofErr w:type="spellStart"/>
      <w:r w:rsidRPr="002E7A79">
        <w:rPr>
          <w:lang w:val="es-ES"/>
        </w:rPr>
        <w:t>teismo</w:t>
      </w:r>
      <w:proofErr w:type="spellEnd"/>
      <w:r w:rsidRPr="002E7A79">
        <w:rPr>
          <w:lang w:val="es-ES"/>
        </w:rPr>
        <w:t xml:space="preserve"> </w:t>
      </w:r>
      <w:proofErr w:type="spellStart"/>
      <w:r w:rsidRPr="002E7A79">
        <w:rPr>
          <w:lang w:val="es-ES"/>
        </w:rPr>
        <w:t>sprendimu</w:t>
      </w:r>
      <w:proofErr w:type="spellEnd"/>
      <w:r w:rsidRPr="002E7A79">
        <w:rPr>
          <w:lang w:val="es-ES"/>
        </w:rPr>
        <w:t xml:space="preserve"> </w:t>
      </w:r>
      <w:proofErr w:type="spellStart"/>
      <w:r w:rsidRPr="002E7A79">
        <w:rPr>
          <w:lang w:val="es-ES"/>
        </w:rPr>
        <w:t>priteisiama</w:t>
      </w:r>
      <w:proofErr w:type="spellEnd"/>
      <w:r w:rsidRPr="002E7A79">
        <w:rPr>
          <w:lang w:val="es-ES"/>
        </w:rPr>
        <w:t xml:space="preserve"> </w:t>
      </w:r>
      <w:proofErr w:type="spellStart"/>
      <w:r w:rsidRPr="002E7A79">
        <w:rPr>
          <w:lang w:val="es-ES"/>
        </w:rPr>
        <w:t>ginčytina</w:t>
      </w:r>
      <w:proofErr w:type="spellEnd"/>
      <w:r w:rsidRPr="002E7A79">
        <w:rPr>
          <w:lang w:val="es-ES"/>
        </w:rPr>
        <w:t xml:space="preserve"> suma</w:t>
      </w:r>
      <w:r w:rsidR="0060262F" w:rsidRPr="0060262F">
        <w:t>;</w:t>
      </w:r>
      <w:bookmarkEnd w:id="1282"/>
      <w:bookmarkEnd w:id="1283"/>
      <w:bookmarkEnd w:id="1284"/>
      <w:bookmarkEnd w:id="1285"/>
      <w:bookmarkEnd w:id="1286"/>
      <w:bookmarkEnd w:id="1287"/>
      <w:bookmarkEnd w:id="1288"/>
      <w:bookmarkEnd w:id="1289"/>
      <w:bookmarkEnd w:id="1290"/>
    </w:p>
    <w:p w14:paraId="0C5E1CE0" w14:textId="69D86F28" w:rsidR="002E7A79" w:rsidRDefault="0060262F" w:rsidP="00890F12">
      <w:pPr>
        <w:spacing w:after="120" w:line="276" w:lineRule="auto"/>
        <w:ind w:left="1418"/>
        <w:jc w:val="both"/>
      </w:pPr>
      <w:bookmarkStart w:id="1291" w:name="_Toc407776694"/>
      <w:bookmarkStart w:id="1292" w:name="_Toc442701455"/>
      <w:bookmarkStart w:id="1293" w:name="_Toc445903229"/>
      <w:bookmarkStart w:id="1294" w:name="_Toc486227775"/>
      <w:bookmarkStart w:id="1295" w:name="_Toc498408283"/>
      <w:bookmarkStart w:id="1296" w:name="_Toc500332073"/>
      <w:bookmarkStart w:id="1297" w:name="_Toc502211400"/>
      <w:bookmarkStart w:id="1298" w:name="_Toc20813587"/>
      <w:bookmarkStart w:id="1299" w:name="_Toc92372082"/>
      <w:r w:rsidRPr="00ED22E6">
        <w:rPr>
          <w:b/>
        </w:rPr>
        <w:t>K</w:t>
      </w:r>
      <w:r w:rsidRPr="0060262F">
        <w:t xml:space="preserve"> </w:t>
      </w:r>
      <w:r w:rsidR="002E7A79">
        <w:t>–</w:t>
      </w:r>
      <w:r w:rsidRPr="0060262F">
        <w:t xml:space="preserve"> </w:t>
      </w:r>
      <w:r w:rsidR="002E7A79">
        <w:t>d</w:t>
      </w:r>
      <w:r w:rsidR="002E7A79" w:rsidRPr="0060262F">
        <w:t xml:space="preserve">ar </w:t>
      </w:r>
      <w:r w:rsidRPr="0060262F">
        <w:t xml:space="preserve">neįskaitytos </w:t>
      </w:r>
      <w:r w:rsidR="002E7A79">
        <w:t>(</w:t>
      </w:r>
      <w:r w:rsidRPr="0060262F">
        <w:t>neišreikalautos</w:t>
      </w:r>
      <w:r w:rsidR="002E7A79">
        <w:t>)</w:t>
      </w:r>
      <w:r w:rsidRPr="0060262F">
        <w:t xml:space="preserve"> iš Privataus subjekto Išskaitos iš Metinio atlyginimo</w:t>
      </w:r>
      <w:r w:rsidR="00976831">
        <w:t>,</w:t>
      </w:r>
      <w:r w:rsidRPr="0060262F">
        <w:t xml:space="preserve"> </w:t>
      </w:r>
      <w:r w:rsidR="00976831" w:rsidRPr="00976831">
        <w:t xml:space="preserve">Valdžios subjektui dar nesumokėtas baudos pagal Sutarties </w:t>
      </w:r>
      <w:r w:rsidR="003930B6">
        <w:fldChar w:fldCharType="begin"/>
      </w:r>
      <w:r w:rsidR="003930B6">
        <w:instrText xml:space="preserve"> REF _Ref110234991 \w \h </w:instrText>
      </w:r>
      <w:r w:rsidR="003930B6">
        <w:fldChar w:fldCharType="separate"/>
      </w:r>
      <w:r w:rsidR="00F7534F">
        <w:t>3</w:t>
      </w:r>
      <w:r w:rsidR="003930B6">
        <w:fldChar w:fldCharType="end"/>
      </w:r>
      <w:r w:rsidR="00976831" w:rsidRPr="00976831">
        <w:t xml:space="preserve"> priedo </w:t>
      </w:r>
      <w:r w:rsidR="00976831" w:rsidRPr="00952D37">
        <w:rPr>
          <w:i/>
          <w:iCs/>
        </w:rPr>
        <w:t>Atsiskaitymų ir mokėjimų tvarka</w:t>
      </w:r>
      <w:r w:rsidR="00976831" w:rsidRPr="00976831">
        <w:t xml:space="preserve"> 4 priedėlį </w:t>
      </w:r>
      <w:r w:rsidR="00976831" w:rsidRPr="00952D37">
        <w:rPr>
          <w:i/>
          <w:iCs/>
        </w:rPr>
        <w:t>Išskaitų ir baudavimo mechanizmas</w:t>
      </w:r>
      <w:r w:rsidR="00976831" w:rsidRPr="00976831">
        <w:t xml:space="preserve">, </w:t>
      </w:r>
      <w:r w:rsidRPr="0060262F">
        <w:t xml:space="preserve">ir </w:t>
      </w:r>
      <w:r w:rsidR="00976831">
        <w:t xml:space="preserve">kitos </w:t>
      </w:r>
      <w:r w:rsidRPr="0060262F">
        <w:t>Privataus subjekto mokėtinos netesybos</w:t>
      </w:r>
      <w:r w:rsidR="002E7A79">
        <w:t>;</w:t>
      </w:r>
    </w:p>
    <w:p w14:paraId="113B19E1" w14:textId="761336F8" w:rsidR="0060262F" w:rsidRPr="0060262F" w:rsidRDefault="002E7A79" w:rsidP="00890F12">
      <w:pPr>
        <w:spacing w:after="120" w:line="276" w:lineRule="auto"/>
        <w:ind w:left="1418"/>
        <w:jc w:val="both"/>
      </w:pPr>
      <w:r>
        <w:rPr>
          <w:b/>
        </w:rPr>
        <w:t>AR</w:t>
      </w:r>
      <w:r>
        <w:t xml:space="preserve">– Atnaujinimo ir remonto darbai, už kuriuos Valdžios subjektas jau yra sumokėjęs, kaip Sutarties </w:t>
      </w:r>
      <w:r w:rsidR="008C7B62">
        <w:fldChar w:fldCharType="begin"/>
      </w:r>
      <w:r w:rsidR="008C7B62">
        <w:instrText xml:space="preserve"> REF _Ref110234991 \r \h </w:instrText>
      </w:r>
      <w:r w:rsidR="008C7B62">
        <w:fldChar w:fldCharType="separate"/>
      </w:r>
      <w:r w:rsidR="00F7534F">
        <w:t>3</w:t>
      </w:r>
      <w:r w:rsidR="008C7B62">
        <w:fldChar w:fldCharType="end"/>
      </w:r>
      <w:r w:rsidR="008C7B62">
        <w:t xml:space="preserve"> </w:t>
      </w:r>
      <w:r>
        <w:t xml:space="preserve">priede </w:t>
      </w:r>
      <w:r w:rsidRPr="004C1412">
        <w:rPr>
          <w:i/>
        </w:rPr>
        <w:t>Atsiskaitymų ir mokėjimų tvarka</w:t>
      </w:r>
      <w:r>
        <w:t xml:space="preserve"> nurodytą Metinio atlyginimo dalį, tačiau kurių Privatus subjektas nėra atlikęs</w:t>
      </w:r>
      <w:r w:rsidR="0060262F" w:rsidRPr="0060262F">
        <w:t>.</w:t>
      </w:r>
      <w:bookmarkEnd w:id="1291"/>
      <w:bookmarkEnd w:id="1292"/>
      <w:bookmarkEnd w:id="1293"/>
      <w:bookmarkEnd w:id="1294"/>
      <w:bookmarkEnd w:id="1295"/>
      <w:bookmarkEnd w:id="1296"/>
      <w:bookmarkEnd w:id="1297"/>
      <w:bookmarkEnd w:id="1298"/>
      <w:bookmarkEnd w:id="1299"/>
    </w:p>
    <w:bookmarkEnd w:id="1261"/>
    <w:bookmarkEnd w:id="1262"/>
    <w:bookmarkEnd w:id="1263"/>
    <w:p w14:paraId="525DCB39" w14:textId="7DE94DC9" w:rsidR="00A026F2" w:rsidRPr="00A026F2" w:rsidRDefault="00A026F2" w:rsidP="002742A2">
      <w:pPr>
        <w:pStyle w:val="paragrafai"/>
        <w:tabs>
          <w:tab w:val="clear" w:pos="1346"/>
          <w:tab w:val="num" w:pos="1418"/>
        </w:tabs>
        <w:ind w:left="1418" w:hanging="851"/>
        <w:rPr>
          <w:rFonts w:eastAsia="Calibri"/>
          <w:sz w:val="24"/>
          <w:szCs w:val="24"/>
        </w:rPr>
      </w:pPr>
      <w:r w:rsidRPr="00A026F2">
        <w:rPr>
          <w:sz w:val="24"/>
          <w:szCs w:val="24"/>
        </w:rPr>
        <w:t xml:space="preserve">Tikslias sumas pagal šį punktą apskaičiuoja Sutarties </w:t>
      </w:r>
      <w:r w:rsidRPr="00A026F2">
        <w:rPr>
          <w:sz w:val="24"/>
          <w:szCs w:val="24"/>
        </w:rPr>
        <w:fldChar w:fldCharType="begin"/>
      </w:r>
      <w:r w:rsidRPr="00A026F2">
        <w:rPr>
          <w:sz w:val="24"/>
          <w:szCs w:val="24"/>
        </w:rPr>
        <w:instrText xml:space="preserve"> REF _Ref286319572 \r \h  \* MERGEFORMAT </w:instrText>
      </w:r>
      <w:r w:rsidRPr="00A026F2">
        <w:rPr>
          <w:sz w:val="24"/>
          <w:szCs w:val="24"/>
        </w:rPr>
      </w:r>
      <w:r w:rsidRPr="00A026F2">
        <w:rPr>
          <w:sz w:val="24"/>
          <w:szCs w:val="24"/>
        </w:rPr>
        <w:fldChar w:fldCharType="separate"/>
      </w:r>
      <w:r w:rsidR="00F7534F">
        <w:rPr>
          <w:sz w:val="24"/>
          <w:szCs w:val="24"/>
        </w:rPr>
        <w:t>54</w:t>
      </w:r>
      <w:r w:rsidRPr="00A026F2">
        <w:rPr>
          <w:sz w:val="24"/>
          <w:szCs w:val="24"/>
        </w:rPr>
        <w:fldChar w:fldCharType="end"/>
      </w:r>
      <w:r w:rsidRPr="00A026F2">
        <w:rPr>
          <w:sz w:val="24"/>
          <w:szCs w:val="24"/>
        </w:rPr>
        <w:t xml:space="preserve"> punkte numatyta komisija, remdamasi Privataus subjekto audituotais finansinės atskaitomybės dokumentais (metiniais ar ketvirtiniais), turto vertintojų ar audito ataskaitomis, įgaliotų institucijų atliktų patikrinimų rezultatais ar nepriklausomų ekspertų išvadomis. Tuo atveju, jei Privataus subjekto finansinės atskaitomybės dokumentai nėra audituoti tikslių sumų pagal Sutarties </w:t>
      </w:r>
      <w:r w:rsidRPr="00A026F2">
        <w:rPr>
          <w:sz w:val="24"/>
          <w:szCs w:val="24"/>
        </w:rPr>
        <w:fldChar w:fldCharType="begin"/>
      </w:r>
      <w:r w:rsidRPr="00A026F2">
        <w:rPr>
          <w:sz w:val="24"/>
          <w:szCs w:val="24"/>
        </w:rPr>
        <w:instrText xml:space="preserve"> REF _Ref309218673 \r \h  \* MERGEFORMAT </w:instrText>
      </w:r>
      <w:r w:rsidRPr="00A026F2">
        <w:rPr>
          <w:sz w:val="24"/>
          <w:szCs w:val="24"/>
        </w:rPr>
      </w:r>
      <w:r w:rsidRPr="00A026F2">
        <w:rPr>
          <w:sz w:val="24"/>
          <w:szCs w:val="24"/>
        </w:rPr>
        <w:fldChar w:fldCharType="separate"/>
      </w:r>
      <w:r w:rsidR="00F7534F">
        <w:rPr>
          <w:sz w:val="24"/>
          <w:szCs w:val="24"/>
        </w:rPr>
        <w:t>46</w:t>
      </w:r>
      <w:r w:rsidRPr="00A026F2">
        <w:rPr>
          <w:sz w:val="24"/>
          <w:szCs w:val="24"/>
        </w:rPr>
        <w:fldChar w:fldCharType="end"/>
      </w:r>
      <w:r w:rsidRPr="00A026F2">
        <w:rPr>
          <w:sz w:val="24"/>
          <w:szCs w:val="24"/>
        </w:rPr>
        <w:t xml:space="preserve"> punktą apskaičiavimo metu, Valdžios subjektas privalo savo sąskaita pasamdyti auditorių finansinės atskaitomybės dokumentų auditui atlikti ir pateikti audito išvadas bei audituotus finansinės atskaitomybės dokumentus Sutarties </w:t>
      </w:r>
      <w:r w:rsidRPr="00A026F2">
        <w:rPr>
          <w:sz w:val="24"/>
          <w:szCs w:val="24"/>
        </w:rPr>
        <w:fldChar w:fldCharType="begin"/>
      </w:r>
      <w:r w:rsidRPr="00A026F2">
        <w:rPr>
          <w:sz w:val="24"/>
          <w:szCs w:val="24"/>
        </w:rPr>
        <w:instrText xml:space="preserve"> REF _Ref286319572 \r \h  \* MERGEFORMAT </w:instrText>
      </w:r>
      <w:r w:rsidRPr="00A026F2">
        <w:rPr>
          <w:sz w:val="24"/>
          <w:szCs w:val="24"/>
        </w:rPr>
      </w:r>
      <w:r w:rsidRPr="00A026F2">
        <w:rPr>
          <w:sz w:val="24"/>
          <w:szCs w:val="24"/>
        </w:rPr>
        <w:fldChar w:fldCharType="separate"/>
      </w:r>
      <w:r w:rsidR="00F7534F">
        <w:rPr>
          <w:sz w:val="24"/>
          <w:szCs w:val="24"/>
        </w:rPr>
        <w:t>54</w:t>
      </w:r>
      <w:r w:rsidRPr="00A026F2">
        <w:rPr>
          <w:sz w:val="24"/>
          <w:szCs w:val="24"/>
        </w:rPr>
        <w:fldChar w:fldCharType="end"/>
      </w:r>
      <w:r w:rsidRPr="00A026F2">
        <w:rPr>
          <w:sz w:val="24"/>
          <w:szCs w:val="24"/>
        </w:rPr>
        <w:t xml:space="preserve"> punkte numatytai komisijai. Bet kuri Šalis nesutinkanti su minėtos komisijos apskaičiavimu turi teisę kreiptis į Sutarties </w:t>
      </w:r>
      <w:r w:rsidRPr="00A026F2">
        <w:rPr>
          <w:sz w:val="24"/>
          <w:szCs w:val="24"/>
        </w:rPr>
        <w:fldChar w:fldCharType="begin"/>
      </w:r>
      <w:r w:rsidRPr="00A026F2">
        <w:rPr>
          <w:sz w:val="24"/>
          <w:szCs w:val="24"/>
        </w:rPr>
        <w:instrText xml:space="preserve"> REF _Ref284491700 \r \h  \* MERGEFORMAT </w:instrText>
      </w:r>
      <w:r w:rsidRPr="00A026F2">
        <w:rPr>
          <w:sz w:val="24"/>
          <w:szCs w:val="24"/>
        </w:rPr>
      </w:r>
      <w:r w:rsidRPr="00A026F2">
        <w:rPr>
          <w:sz w:val="24"/>
          <w:szCs w:val="24"/>
        </w:rPr>
        <w:fldChar w:fldCharType="separate"/>
      </w:r>
      <w:r w:rsidR="00F7534F">
        <w:rPr>
          <w:sz w:val="24"/>
          <w:szCs w:val="24"/>
        </w:rPr>
        <w:t>56</w:t>
      </w:r>
      <w:r w:rsidRPr="00A026F2">
        <w:rPr>
          <w:sz w:val="24"/>
          <w:szCs w:val="24"/>
        </w:rPr>
        <w:fldChar w:fldCharType="end"/>
      </w:r>
      <w:r w:rsidRPr="00A026F2">
        <w:rPr>
          <w:sz w:val="24"/>
          <w:szCs w:val="24"/>
        </w:rPr>
        <w:t> punkte nurodytą ginčų sprendimo instituciją.</w:t>
      </w:r>
    </w:p>
    <w:p w14:paraId="29456A6B" w14:textId="6A049B0C" w:rsidR="0057675D" w:rsidRPr="00214951" w:rsidRDefault="0057675D" w:rsidP="002742A2">
      <w:pPr>
        <w:pStyle w:val="paragrafai"/>
        <w:tabs>
          <w:tab w:val="clear" w:pos="1346"/>
          <w:tab w:val="num" w:pos="1418"/>
        </w:tabs>
        <w:ind w:left="1418" w:hanging="851"/>
        <w:rPr>
          <w:rFonts w:eastAsia="Calibri"/>
          <w:sz w:val="24"/>
          <w:szCs w:val="24"/>
        </w:rPr>
      </w:pPr>
      <w:r w:rsidRPr="00892586">
        <w:rPr>
          <w:sz w:val="24"/>
          <w:szCs w:val="24"/>
        </w:rPr>
        <w:t xml:space="preserve">Pagal šiame </w:t>
      </w:r>
      <w:r w:rsidRPr="00553BB9">
        <w:rPr>
          <w:sz w:val="24"/>
          <w:szCs w:val="24"/>
        </w:rPr>
        <w:fldChar w:fldCharType="begin"/>
      </w:r>
      <w:r w:rsidRPr="009C2D1C">
        <w:rPr>
          <w:sz w:val="24"/>
          <w:szCs w:val="24"/>
        </w:rPr>
        <w:instrText xml:space="preserve"> REF _Ref309218673 \r \h </w:instrText>
      </w:r>
      <w:r w:rsidR="00E801DD" w:rsidRPr="009C2D1C">
        <w:rPr>
          <w:sz w:val="24"/>
          <w:szCs w:val="24"/>
        </w:rPr>
        <w:instrText xml:space="preserve"> \* MERGEFORMAT </w:instrText>
      </w:r>
      <w:r w:rsidRPr="00553BB9">
        <w:rPr>
          <w:sz w:val="24"/>
          <w:szCs w:val="24"/>
        </w:rPr>
      </w:r>
      <w:r w:rsidRPr="00553BB9">
        <w:rPr>
          <w:sz w:val="24"/>
          <w:szCs w:val="24"/>
        </w:rPr>
        <w:fldChar w:fldCharType="separate"/>
      </w:r>
      <w:r w:rsidR="00F7534F">
        <w:rPr>
          <w:sz w:val="24"/>
          <w:szCs w:val="24"/>
        </w:rPr>
        <w:t>46</w:t>
      </w:r>
      <w:r w:rsidRPr="00553BB9">
        <w:rPr>
          <w:sz w:val="24"/>
          <w:szCs w:val="24"/>
        </w:rPr>
        <w:fldChar w:fldCharType="end"/>
      </w:r>
      <w:r w:rsidRPr="00553BB9">
        <w:rPr>
          <w:sz w:val="24"/>
          <w:szCs w:val="24"/>
        </w:rPr>
        <w:t xml:space="preserve"> punkte nustatytą tvarką apskaičiuota kompensacijos suma yra galutinė ir jokie kiti, ir (ar) didesni Investuotojo ir Privataus subjekto netekimai (jeigu jų būtų ar atsirastų) neatlyginami, ir jų visų Investuotojas ir Privatus subjektas Sutartimi atsisako.</w:t>
      </w:r>
    </w:p>
    <w:p w14:paraId="43799C03" w14:textId="777E1133" w:rsidR="0057675D" w:rsidRPr="00553BB9" w:rsidRDefault="00ED2842" w:rsidP="002742A2">
      <w:pPr>
        <w:pStyle w:val="paragrafai"/>
        <w:tabs>
          <w:tab w:val="clear" w:pos="1346"/>
          <w:tab w:val="num" w:pos="1418"/>
        </w:tabs>
        <w:ind w:left="1418" w:hanging="851"/>
        <w:rPr>
          <w:rFonts w:eastAsia="Calibri"/>
          <w:sz w:val="24"/>
          <w:szCs w:val="24"/>
        </w:rPr>
      </w:pPr>
      <w:bookmarkStart w:id="1300" w:name="_Hlk136589382"/>
      <w:r w:rsidRPr="00ED2842">
        <w:rPr>
          <w:rFonts w:eastAsia="Calibri"/>
          <w:sz w:val="24"/>
          <w:szCs w:val="24"/>
        </w:rPr>
        <w:t xml:space="preserve">Aiškumo dėlei Šalys patvirtina, kad išlaidos, susijusios su grąžinamo Turto būklės trūkumų ištaisymu ir papildomos Turto priežiūros ir (ar) kitų paslaugų išlaidos, kurias patiria ar patirs Valdžios subjektas dėl netinkamos Turto būklės, jeigu tokios išlaidos buvo nustatytos, nėra įtraukiamos į Sutarties </w:t>
      </w:r>
      <w:r>
        <w:rPr>
          <w:rFonts w:eastAsia="Calibri"/>
          <w:sz w:val="24"/>
          <w:szCs w:val="24"/>
        </w:rPr>
        <w:fldChar w:fldCharType="begin"/>
      </w:r>
      <w:r>
        <w:rPr>
          <w:rFonts w:eastAsia="Calibri"/>
          <w:sz w:val="24"/>
          <w:szCs w:val="24"/>
        </w:rPr>
        <w:instrText xml:space="preserve"> REF _Ref309218684 \r \h </w:instrText>
      </w:r>
      <w:r>
        <w:rPr>
          <w:rFonts w:eastAsia="Calibri"/>
          <w:sz w:val="24"/>
          <w:szCs w:val="24"/>
        </w:rPr>
      </w:r>
      <w:r>
        <w:rPr>
          <w:rFonts w:eastAsia="Calibri"/>
          <w:sz w:val="24"/>
          <w:szCs w:val="24"/>
        </w:rPr>
        <w:fldChar w:fldCharType="separate"/>
      </w:r>
      <w:r w:rsidR="00F7534F">
        <w:rPr>
          <w:rFonts w:eastAsia="Calibri"/>
          <w:sz w:val="24"/>
          <w:szCs w:val="24"/>
        </w:rPr>
        <w:t>46.1</w:t>
      </w:r>
      <w:r>
        <w:rPr>
          <w:rFonts w:eastAsia="Calibri"/>
          <w:sz w:val="24"/>
          <w:szCs w:val="24"/>
        </w:rPr>
        <w:fldChar w:fldCharType="end"/>
      </w:r>
      <w:r>
        <w:rPr>
          <w:rFonts w:eastAsia="Calibri"/>
          <w:sz w:val="24"/>
          <w:szCs w:val="24"/>
        </w:rPr>
        <w:t xml:space="preserve"> </w:t>
      </w:r>
      <w:r w:rsidRPr="00ED2842">
        <w:rPr>
          <w:rFonts w:eastAsia="Calibri"/>
          <w:sz w:val="24"/>
          <w:szCs w:val="24"/>
        </w:rPr>
        <w:t xml:space="preserve">punkte nurodytą kompensavimo formulę, išskyrus Sutarties </w:t>
      </w:r>
      <w:r>
        <w:rPr>
          <w:rFonts w:eastAsia="Calibri"/>
          <w:sz w:val="24"/>
          <w:szCs w:val="24"/>
        </w:rPr>
        <w:fldChar w:fldCharType="begin"/>
      </w:r>
      <w:r>
        <w:rPr>
          <w:rFonts w:eastAsia="Calibri"/>
          <w:sz w:val="24"/>
          <w:szCs w:val="24"/>
        </w:rPr>
        <w:instrText xml:space="preserve"> REF _Ref136428031 \r \h </w:instrText>
      </w:r>
      <w:r>
        <w:rPr>
          <w:rFonts w:eastAsia="Calibri"/>
          <w:sz w:val="24"/>
          <w:szCs w:val="24"/>
        </w:rPr>
      </w:r>
      <w:r>
        <w:rPr>
          <w:rFonts w:eastAsia="Calibri"/>
          <w:sz w:val="24"/>
          <w:szCs w:val="24"/>
        </w:rPr>
        <w:fldChar w:fldCharType="separate"/>
      </w:r>
      <w:r w:rsidR="00F7534F">
        <w:rPr>
          <w:rFonts w:eastAsia="Calibri"/>
          <w:sz w:val="24"/>
          <w:szCs w:val="24"/>
        </w:rPr>
        <w:t>11.14.2</w:t>
      </w:r>
      <w:r>
        <w:rPr>
          <w:rFonts w:eastAsia="Calibri"/>
          <w:sz w:val="24"/>
          <w:szCs w:val="24"/>
        </w:rPr>
        <w:fldChar w:fldCharType="end"/>
      </w:r>
      <w:r>
        <w:rPr>
          <w:rFonts w:eastAsia="Calibri"/>
          <w:sz w:val="24"/>
          <w:szCs w:val="24"/>
        </w:rPr>
        <w:t xml:space="preserve"> </w:t>
      </w:r>
      <w:r w:rsidRPr="00ED2842">
        <w:rPr>
          <w:rFonts w:eastAsia="Calibri"/>
          <w:sz w:val="24"/>
          <w:szCs w:val="24"/>
        </w:rPr>
        <w:t xml:space="preserve">punkte nustatytu atveju. Pagal Sutarties </w:t>
      </w:r>
      <w:r>
        <w:rPr>
          <w:rFonts w:eastAsia="Calibri"/>
          <w:sz w:val="24"/>
          <w:szCs w:val="24"/>
        </w:rPr>
        <w:fldChar w:fldCharType="begin"/>
      </w:r>
      <w:r>
        <w:rPr>
          <w:rFonts w:eastAsia="Calibri"/>
          <w:sz w:val="24"/>
          <w:szCs w:val="24"/>
        </w:rPr>
        <w:instrText xml:space="preserve"> REF _Ref136428031 \r \h </w:instrText>
      </w:r>
      <w:r>
        <w:rPr>
          <w:rFonts w:eastAsia="Calibri"/>
          <w:sz w:val="24"/>
          <w:szCs w:val="24"/>
        </w:rPr>
      </w:r>
      <w:r>
        <w:rPr>
          <w:rFonts w:eastAsia="Calibri"/>
          <w:sz w:val="24"/>
          <w:szCs w:val="24"/>
        </w:rPr>
        <w:fldChar w:fldCharType="separate"/>
      </w:r>
      <w:r w:rsidR="00F7534F">
        <w:rPr>
          <w:rFonts w:eastAsia="Calibri"/>
          <w:sz w:val="24"/>
          <w:szCs w:val="24"/>
        </w:rPr>
        <w:t>11.14.2</w:t>
      </w:r>
      <w:r>
        <w:rPr>
          <w:rFonts w:eastAsia="Calibri"/>
          <w:sz w:val="24"/>
          <w:szCs w:val="24"/>
        </w:rPr>
        <w:fldChar w:fldCharType="end"/>
      </w:r>
      <w:r>
        <w:rPr>
          <w:rFonts w:eastAsia="Calibri"/>
          <w:sz w:val="24"/>
          <w:szCs w:val="24"/>
        </w:rPr>
        <w:t xml:space="preserve"> </w:t>
      </w:r>
      <w:r w:rsidRPr="00ED2842">
        <w:rPr>
          <w:rFonts w:eastAsia="Calibri"/>
          <w:sz w:val="24"/>
          <w:szCs w:val="24"/>
        </w:rPr>
        <w:t xml:space="preserve">punktą, iš Sutarties </w:t>
      </w:r>
      <w:r>
        <w:rPr>
          <w:rFonts w:eastAsia="Calibri"/>
          <w:sz w:val="24"/>
          <w:szCs w:val="24"/>
        </w:rPr>
        <w:fldChar w:fldCharType="begin"/>
      </w:r>
      <w:r>
        <w:rPr>
          <w:rFonts w:eastAsia="Calibri"/>
          <w:sz w:val="24"/>
          <w:szCs w:val="24"/>
        </w:rPr>
        <w:instrText xml:space="preserve"> REF _Ref309218684 \r \h </w:instrText>
      </w:r>
      <w:r>
        <w:rPr>
          <w:rFonts w:eastAsia="Calibri"/>
          <w:sz w:val="24"/>
          <w:szCs w:val="24"/>
        </w:rPr>
      </w:r>
      <w:r>
        <w:rPr>
          <w:rFonts w:eastAsia="Calibri"/>
          <w:sz w:val="24"/>
          <w:szCs w:val="24"/>
        </w:rPr>
        <w:fldChar w:fldCharType="separate"/>
      </w:r>
      <w:r w:rsidR="00F7534F">
        <w:rPr>
          <w:rFonts w:eastAsia="Calibri"/>
          <w:sz w:val="24"/>
          <w:szCs w:val="24"/>
        </w:rPr>
        <w:t>46.1</w:t>
      </w:r>
      <w:r>
        <w:rPr>
          <w:rFonts w:eastAsia="Calibri"/>
          <w:sz w:val="24"/>
          <w:szCs w:val="24"/>
        </w:rPr>
        <w:fldChar w:fldCharType="end"/>
      </w:r>
      <w:r>
        <w:rPr>
          <w:rFonts w:eastAsia="Calibri"/>
          <w:sz w:val="24"/>
          <w:szCs w:val="24"/>
        </w:rPr>
        <w:t xml:space="preserve"> </w:t>
      </w:r>
      <w:r w:rsidRPr="00ED2842">
        <w:rPr>
          <w:rFonts w:eastAsia="Calibri"/>
          <w:sz w:val="24"/>
          <w:szCs w:val="24"/>
        </w:rPr>
        <w:t xml:space="preserve">punkte nurodytos kompensacijos išskaičiuojamos išlaidos, susijusios su Turto būklės trūkumų ištaisymu ir papildomos Turto priežiūros ir (ar) kitų paslaugų išlaidos, kurias patiria ar patirs Valdžios subjektas dėl netinkamos Turto būklės. Turto būklės trūkumų ir Turto priežiūros ir (ar) kitų paslaugų papildomų išlaidų, kurias patiria ar patirs Valdžios subjektas dėl netinkamos Turto būklės, nustatymo ir jų ištaisymo arba atlyginimo Valdžios subjektui tvarka ir sąlygos nustatyti šios Sutarties </w:t>
      </w:r>
      <w:r>
        <w:rPr>
          <w:rFonts w:eastAsia="Calibri"/>
          <w:sz w:val="24"/>
          <w:szCs w:val="24"/>
        </w:rPr>
        <w:fldChar w:fldCharType="begin"/>
      </w:r>
      <w:r>
        <w:rPr>
          <w:rFonts w:eastAsia="Calibri"/>
          <w:sz w:val="24"/>
          <w:szCs w:val="24"/>
        </w:rPr>
        <w:instrText xml:space="preserve"> REF _Ref105391431 \r \h </w:instrText>
      </w:r>
      <w:r>
        <w:rPr>
          <w:rFonts w:eastAsia="Calibri"/>
          <w:sz w:val="24"/>
          <w:szCs w:val="24"/>
        </w:rPr>
      </w:r>
      <w:r>
        <w:rPr>
          <w:rFonts w:eastAsia="Calibri"/>
          <w:sz w:val="24"/>
          <w:szCs w:val="24"/>
        </w:rPr>
        <w:fldChar w:fldCharType="separate"/>
      </w:r>
      <w:r w:rsidR="00F7534F">
        <w:rPr>
          <w:rFonts w:eastAsia="Calibri"/>
          <w:sz w:val="24"/>
          <w:szCs w:val="24"/>
        </w:rPr>
        <w:t>11</w:t>
      </w:r>
      <w:r>
        <w:rPr>
          <w:rFonts w:eastAsia="Calibri"/>
          <w:sz w:val="24"/>
          <w:szCs w:val="24"/>
        </w:rPr>
        <w:fldChar w:fldCharType="end"/>
      </w:r>
      <w:r w:rsidRPr="00ED2842">
        <w:rPr>
          <w:rFonts w:eastAsia="Calibri"/>
          <w:sz w:val="24"/>
          <w:szCs w:val="24"/>
        </w:rPr>
        <w:t xml:space="preserve"> punkte.  </w:t>
      </w:r>
      <w:bookmarkEnd w:id="1300"/>
    </w:p>
    <w:p w14:paraId="1C52A145" w14:textId="54A11EDC" w:rsidR="00F467EC" w:rsidRPr="00EF7CDF" w:rsidRDefault="00F467EC" w:rsidP="00952D37">
      <w:pPr>
        <w:pStyle w:val="Heading2"/>
        <w:tabs>
          <w:tab w:val="clear" w:pos="1488"/>
          <w:tab w:val="num" w:pos="1418"/>
        </w:tabs>
        <w:ind w:left="1418" w:hanging="851"/>
        <w:rPr>
          <w:szCs w:val="24"/>
        </w:rPr>
      </w:pPr>
      <w:bookmarkStart w:id="1301" w:name="_Toc309205582"/>
      <w:bookmarkStart w:id="1302" w:name="_Ref406600774"/>
      <w:bookmarkStart w:id="1303" w:name="_Ref485985309"/>
      <w:bookmarkStart w:id="1304" w:name="_Ref8823925"/>
      <w:bookmarkStart w:id="1305" w:name="_Toc92372083"/>
      <w:bookmarkStart w:id="1306" w:name="_Ref136427659"/>
      <w:bookmarkStart w:id="1307" w:name="_Toc172888397"/>
      <w:r w:rsidRPr="00EF7CDF">
        <w:rPr>
          <w:szCs w:val="24"/>
        </w:rPr>
        <w:t>Kompensacija Sutartį nutraukus be Šalių kaltės</w:t>
      </w:r>
      <w:bookmarkEnd w:id="1301"/>
      <w:bookmarkEnd w:id="1302"/>
      <w:bookmarkEnd w:id="1303"/>
      <w:bookmarkEnd w:id="1304"/>
      <w:bookmarkEnd w:id="1305"/>
      <w:r w:rsidR="00C5020F" w:rsidRPr="00C5020F">
        <w:rPr>
          <w:rFonts w:ascii="Times New Roman" w:eastAsia="Calibri" w:hAnsi="Times New Roman"/>
          <w:b w:val="0"/>
          <w:bCs w:val="0"/>
          <w:color w:val="auto"/>
          <w:szCs w:val="24"/>
        </w:rPr>
        <w:t xml:space="preserve"> </w:t>
      </w:r>
      <w:r w:rsidR="00C5020F" w:rsidRPr="00C5020F">
        <w:rPr>
          <w:szCs w:val="24"/>
        </w:rPr>
        <w:t>arba dėl nenugalimos jėgos aplinkybių</w:t>
      </w:r>
      <w:bookmarkEnd w:id="1306"/>
      <w:bookmarkEnd w:id="1307"/>
    </w:p>
    <w:p w14:paraId="29019242" w14:textId="1297B21B" w:rsidR="00F467EC" w:rsidRDefault="00AE4571" w:rsidP="00CC5C47">
      <w:pPr>
        <w:pStyle w:val="paragrafai"/>
        <w:tabs>
          <w:tab w:val="clear" w:pos="1346"/>
          <w:tab w:val="num" w:pos="1418"/>
        </w:tabs>
        <w:ind w:left="1418" w:hanging="851"/>
        <w:rPr>
          <w:sz w:val="24"/>
          <w:szCs w:val="24"/>
        </w:rPr>
      </w:pPr>
      <w:bookmarkStart w:id="1308" w:name="_Ref309218696"/>
      <w:r>
        <w:rPr>
          <w:sz w:val="24"/>
          <w:szCs w:val="24"/>
        </w:rPr>
        <w:t>J</w:t>
      </w:r>
      <w:r w:rsidR="00F467EC" w:rsidRPr="00EF7CDF">
        <w:rPr>
          <w:sz w:val="24"/>
          <w:szCs w:val="24"/>
        </w:rPr>
        <w:t xml:space="preserve">ei Sutartis nutraukiama </w:t>
      </w:r>
      <w:r w:rsidR="00B74432" w:rsidRPr="00EF7CDF">
        <w:rPr>
          <w:sz w:val="24"/>
          <w:szCs w:val="24"/>
        </w:rPr>
        <w:t xml:space="preserve">Sutarties </w:t>
      </w:r>
      <w:r>
        <w:rPr>
          <w:sz w:val="24"/>
          <w:szCs w:val="24"/>
        </w:rPr>
        <w:fldChar w:fldCharType="begin"/>
      </w:r>
      <w:r>
        <w:rPr>
          <w:sz w:val="24"/>
          <w:szCs w:val="24"/>
        </w:rPr>
        <w:instrText xml:space="preserve"> REF _Ref309142491 \r \h </w:instrText>
      </w:r>
      <w:r>
        <w:rPr>
          <w:sz w:val="24"/>
          <w:szCs w:val="24"/>
        </w:rPr>
      </w:r>
      <w:r>
        <w:rPr>
          <w:sz w:val="24"/>
          <w:szCs w:val="24"/>
        </w:rPr>
        <w:fldChar w:fldCharType="separate"/>
      </w:r>
      <w:r w:rsidR="00F7534F">
        <w:rPr>
          <w:sz w:val="24"/>
          <w:szCs w:val="24"/>
        </w:rPr>
        <w:t>43.1</w:t>
      </w:r>
      <w:r>
        <w:rPr>
          <w:sz w:val="24"/>
          <w:szCs w:val="24"/>
        </w:rPr>
        <w:fldChar w:fldCharType="end"/>
      </w:r>
      <w:r w:rsidR="00F467EC" w:rsidRPr="00553BB9">
        <w:rPr>
          <w:sz w:val="24"/>
          <w:szCs w:val="24"/>
        </w:rPr>
        <w:t xml:space="preserve"> punkte numatytu pagrindu, Valdžios subjektas Privačiam subjektui sumoka kompensaciją, kuri apskaičiuojama pagal formulę:</w:t>
      </w:r>
      <w:bookmarkEnd w:id="1308"/>
    </w:p>
    <w:p w14:paraId="5E72C3AF" w14:textId="54BE9FC0" w:rsidR="00AE4571" w:rsidRPr="00ED22E6" w:rsidRDefault="7D326CF6" w:rsidP="00ED22E6">
      <w:pPr>
        <w:pStyle w:val="paragrafesraas"/>
        <w:tabs>
          <w:tab w:val="clear" w:pos="3131"/>
          <w:tab w:val="num" w:pos="2268"/>
        </w:tabs>
        <w:ind w:left="2268" w:hanging="850"/>
        <w:rPr>
          <w:sz w:val="24"/>
          <w:szCs w:val="24"/>
        </w:rPr>
      </w:pPr>
      <w:bookmarkStart w:id="1309" w:name="_Ref136589436"/>
      <w:r w:rsidRPr="49D0B3B3">
        <w:rPr>
          <w:sz w:val="24"/>
          <w:szCs w:val="24"/>
        </w:rPr>
        <w:t>jei</w:t>
      </w:r>
      <w:r w:rsidR="06F1C8EC" w:rsidRPr="49D0B3B3">
        <w:rPr>
          <w:sz w:val="24"/>
          <w:szCs w:val="24"/>
        </w:rPr>
        <w:t xml:space="preserve"> vadovaujantis Lietuvos Respublikos teisės aktų nustatyta tvarka Objektas yra pripažintas netinkamu (negalimu) naudoti:</w:t>
      </w:r>
      <w:bookmarkEnd w:id="1309"/>
    </w:p>
    <w:p w14:paraId="5D5F2C95" w14:textId="7676119C" w:rsidR="00AE4571" w:rsidRPr="00603B79" w:rsidRDefault="3D5F9D7A" w:rsidP="00F463C4">
      <w:pPr>
        <w:spacing w:after="120" w:line="276" w:lineRule="auto"/>
        <w:ind w:left="2268"/>
        <w:jc w:val="both"/>
        <w:rPr>
          <w:rFonts w:eastAsia="Times New Roman"/>
        </w:rPr>
      </w:pPr>
      <w:r w:rsidRPr="003930B6">
        <w:rPr>
          <w:rFonts w:eastAsia="Times New Roman"/>
          <w:b/>
          <w:bCs/>
        </w:rPr>
        <w:t>NK = 0,8*(LMS + NA – K– AR)</w:t>
      </w:r>
      <w:r w:rsidRPr="49D0B3B3">
        <w:rPr>
          <w:rFonts w:eastAsia="Times New Roman"/>
        </w:rPr>
        <w:t xml:space="preserve">, kur: </w:t>
      </w:r>
    </w:p>
    <w:p w14:paraId="398F7D4E" w14:textId="01032AA6" w:rsidR="00AE4571" w:rsidRPr="00603B79" w:rsidRDefault="3D5F9D7A" w:rsidP="00F463C4">
      <w:pPr>
        <w:spacing w:after="120" w:line="276" w:lineRule="auto"/>
        <w:ind w:left="2268"/>
        <w:jc w:val="both"/>
        <w:rPr>
          <w:rFonts w:eastAsia="Times New Roman"/>
        </w:rPr>
      </w:pPr>
      <w:r w:rsidRPr="003930B6">
        <w:rPr>
          <w:rFonts w:eastAsia="Times New Roman"/>
          <w:b/>
          <w:bCs/>
        </w:rPr>
        <w:lastRenderedPageBreak/>
        <w:t>NK</w:t>
      </w:r>
      <w:r w:rsidRPr="49D0B3B3">
        <w:rPr>
          <w:rFonts w:eastAsia="Times New Roman"/>
        </w:rPr>
        <w:t xml:space="preserve"> – Sutarties nutraukimo kompensacija;</w:t>
      </w:r>
    </w:p>
    <w:p w14:paraId="2E0B87FC" w14:textId="53B2742E" w:rsidR="00AE4571" w:rsidRPr="00603B79" w:rsidRDefault="3D5F9D7A" w:rsidP="00F463C4">
      <w:pPr>
        <w:spacing w:after="120" w:line="276" w:lineRule="auto"/>
        <w:ind w:left="2268"/>
        <w:jc w:val="both"/>
        <w:rPr>
          <w:rFonts w:eastAsia="Times New Roman"/>
        </w:rPr>
      </w:pPr>
      <w:r w:rsidRPr="003930B6">
        <w:rPr>
          <w:rFonts w:eastAsia="Times New Roman"/>
          <w:b/>
          <w:bCs/>
        </w:rPr>
        <w:t>LMS</w:t>
      </w:r>
      <w:r w:rsidRPr="49D0B3B3">
        <w:rPr>
          <w:rFonts w:eastAsia="Times New Roman"/>
        </w:rPr>
        <w:t xml:space="preserve"> </w:t>
      </w:r>
      <w:r w:rsidR="003930B6">
        <w:rPr>
          <w:rFonts w:eastAsia="Times New Roman"/>
        </w:rPr>
        <w:t>–</w:t>
      </w:r>
      <w:r w:rsidRPr="49D0B3B3">
        <w:rPr>
          <w:rFonts w:eastAsia="Times New Roman"/>
        </w:rPr>
        <w:t xml:space="preserve"> Sutarties nutraukimo dieną dar nesumokėta Metinio atlyginimo MS dalis (Objekto sukūrimo Sąnaudos). Šios dalies dydis yra nustatomas sudedant šios Sutarties </w:t>
      </w:r>
      <w:r w:rsidR="003930B6">
        <w:rPr>
          <w:rFonts w:eastAsia="Times New Roman"/>
        </w:rPr>
        <w:fldChar w:fldCharType="begin"/>
      </w:r>
      <w:r w:rsidR="003930B6">
        <w:rPr>
          <w:rFonts w:eastAsia="Times New Roman"/>
        </w:rPr>
        <w:instrText xml:space="preserve"> REF _Ref110234991 \w \h </w:instrText>
      </w:r>
      <w:r w:rsidR="003930B6">
        <w:rPr>
          <w:rFonts w:eastAsia="Times New Roman"/>
        </w:rPr>
      </w:r>
      <w:r w:rsidR="003930B6">
        <w:rPr>
          <w:rFonts w:eastAsia="Times New Roman"/>
        </w:rPr>
        <w:fldChar w:fldCharType="separate"/>
      </w:r>
      <w:r w:rsidR="00F7534F">
        <w:rPr>
          <w:rFonts w:eastAsia="Times New Roman"/>
        </w:rPr>
        <w:t>3</w:t>
      </w:r>
      <w:r w:rsidR="003930B6">
        <w:rPr>
          <w:rFonts w:eastAsia="Times New Roman"/>
        </w:rPr>
        <w:fldChar w:fldCharType="end"/>
      </w:r>
      <w:r w:rsidRPr="49D0B3B3">
        <w:rPr>
          <w:rFonts w:eastAsia="Times New Roman"/>
        </w:rPr>
        <w:t xml:space="preserve"> priedo </w:t>
      </w:r>
      <w:r w:rsidRPr="003930B6">
        <w:rPr>
          <w:rFonts w:eastAsia="Times New Roman"/>
          <w:i/>
          <w:iCs/>
        </w:rPr>
        <w:t>Atsiskaitymų ir mokėjimų tvarka</w:t>
      </w:r>
      <w:r w:rsidRPr="49D0B3B3">
        <w:rPr>
          <w:rFonts w:eastAsia="Times New Roman"/>
        </w:rPr>
        <w:t xml:space="preserve"> 1 priedėlyje nurodytas mėnesines Metinio atlyginimo MS dalis nuo Sutarties nutraukimo mėnesio iki Sutarties galiojimo termino, apibrėžto Sutarties 5.1 punkte, pabaigos;</w:t>
      </w:r>
    </w:p>
    <w:p w14:paraId="0528D40B" w14:textId="3AAF0961" w:rsidR="00AE4571" w:rsidRPr="00603B79" w:rsidRDefault="3D5F9D7A" w:rsidP="00F463C4">
      <w:pPr>
        <w:spacing w:after="120" w:line="276" w:lineRule="auto"/>
        <w:ind w:left="2268"/>
        <w:jc w:val="both"/>
        <w:rPr>
          <w:rFonts w:eastAsia="Times New Roman"/>
        </w:rPr>
      </w:pPr>
      <w:r w:rsidRPr="003930B6">
        <w:rPr>
          <w:rFonts w:eastAsia="Times New Roman"/>
          <w:b/>
          <w:bCs/>
        </w:rPr>
        <w:t>NA</w:t>
      </w:r>
      <w:r w:rsidRPr="49D0B3B3">
        <w:rPr>
          <w:rFonts w:eastAsia="Times New Roman"/>
        </w:rPr>
        <w:t xml:space="preserve"> </w:t>
      </w:r>
      <w:r w:rsidR="003930B6">
        <w:rPr>
          <w:rFonts w:eastAsia="Times New Roman"/>
        </w:rPr>
        <w:t>–</w:t>
      </w:r>
      <w:r w:rsidRPr="49D0B3B3">
        <w:rPr>
          <w:rFonts w:eastAsia="Times New Roman"/>
        </w:rPr>
        <w:t xml:space="preserve"> Sutarties nutraukimo metu už iki Sutarties nutraukimo momento kokybiškai suteiktas Paslaugas, už kurias pagal Sutartį privalo sumokėti Valdžios subjektas, nesumokėtos Metinio atlyginimo dalys;</w:t>
      </w:r>
    </w:p>
    <w:p w14:paraId="21F70A03" w14:textId="03A0C330" w:rsidR="00AE4571" w:rsidRPr="00603B79" w:rsidRDefault="3D5F9D7A" w:rsidP="00F463C4">
      <w:pPr>
        <w:spacing w:after="120" w:line="276" w:lineRule="auto"/>
        <w:ind w:left="2268"/>
        <w:jc w:val="both"/>
        <w:rPr>
          <w:rFonts w:eastAsia="Times New Roman"/>
        </w:rPr>
      </w:pPr>
      <w:r w:rsidRPr="003930B6">
        <w:rPr>
          <w:rFonts w:eastAsia="Times New Roman"/>
          <w:b/>
          <w:bCs/>
        </w:rPr>
        <w:t>K</w:t>
      </w:r>
      <w:r w:rsidRPr="49D0B3B3">
        <w:rPr>
          <w:rFonts w:eastAsia="Times New Roman"/>
        </w:rPr>
        <w:t xml:space="preserve"> </w:t>
      </w:r>
      <w:r w:rsidR="003930B6">
        <w:rPr>
          <w:rFonts w:eastAsia="Times New Roman"/>
        </w:rPr>
        <w:t>–</w:t>
      </w:r>
      <w:r w:rsidRPr="49D0B3B3">
        <w:rPr>
          <w:rFonts w:eastAsia="Times New Roman"/>
        </w:rPr>
        <w:t xml:space="preserve"> </w:t>
      </w:r>
      <w:r w:rsidR="003930B6">
        <w:rPr>
          <w:rFonts w:eastAsia="Times New Roman"/>
        </w:rPr>
        <w:t>d</w:t>
      </w:r>
      <w:r w:rsidRPr="49D0B3B3">
        <w:rPr>
          <w:rFonts w:eastAsia="Times New Roman"/>
        </w:rPr>
        <w:t>ar neįskaitytos / neišreikalautos iš Privataus subjekto išskaitos iš Metinio atlyginimo ir Privataus subjekto dar nesumokėtos netesybos;</w:t>
      </w:r>
    </w:p>
    <w:p w14:paraId="1472D99A" w14:textId="63655FD5" w:rsidR="001446F9" w:rsidRPr="00603B79" w:rsidRDefault="3D5F9D7A" w:rsidP="00F463C4">
      <w:pPr>
        <w:spacing w:after="120" w:line="276" w:lineRule="auto"/>
        <w:ind w:left="2268"/>
        <w:jc w:val="both"/>
        <w:rPr>
          <w:rFonts w:eastAsia="Times New Roman"/>
        </w:rPr>
      </w:pPr>
      <w:r w:rsidRPr="003930B6">
        <w:rPr>
          <w:rFonts w:eastAsia="Times New Roman"/>
          <w:b/>
          <w:bCs/>
        </w:rPr>
        <w:t>AR</w:t>
      </w:r>
      <w:r w:rsidRPr="49D0B3B3">
        <w:rPr>
          <w:rFonts w:eastAsia="Times New Roman"/>
        </w:rPr>
        <w:t xml:space="preserve"> - Atnaujinimo ir remonto darbai, už kuriuos Valdžios subjektas jau yra sumokėjęs, kaip Sutarties </w:t>
      </w:r>
      <w:r w:rsidR="003930B6">
        <w:rPr>
          <w:rFonts w:eastAsia="Times New Roman"/>
        </w:rPr>
        <w:fldChar w:fldCharType="begin"/>
      </w:r>
      <w:r w:rsidR="003930B6">
        <w:rPr>
          <w:rFonts w:eastAsia="Times New Roman"/>
        </w:rPr>
        <w:instrText xml:space="preserve"> REF _Ref110234991 \w \h </w:instrText>
      </w:r>
      <w:r w:rsidR="003930B6">
        <w:rPr>
          <w:rFonts w:eastAsia="Times New Roman"/>
        </w:rPr>
      </w:r>
      <w:r w:rsidR="003930B6">
        <w:rPr>
          <w:rFonts w:eastAsia="Times New Roman"/>
        </w:rPr>
        <w:fldChar w:fldCharType="separate"/>
      </w:r>
      <w:r w:rsidR="00F7534F">
        <w:rPr>
          <w:rFonts w:eastAsia="Times New Roman"/>
        </w:rPr>
        <w:t>3</w:t>
      </w:r>
      <w:r w:rsidR="003930B6">
        <w:rPr>
          <w:rFonts w:eastAsia="Times New Roman"/>
        </w:rPr>
        <w:fldChar w:fldCharType="end"/>
      </w:r>
      <w:r w:rsidRPr="49D0B3B3">
        <w:rPr>
          <w:rFonts w:eastAsia="Times New Roman"/>
        </w:rPr>
        <w:t xml:space="preserve"> priede </w:t>
      </w:r>
      <w:r w:rsidRPr="49D0B3B3">
        <w:rPr>
          <w:rFonts w:eastAsia="Times New Roman"/>
          <w:i/>
          <w:iCs/>
        </w:rPr>
        <w:t>Atsiskaitymų ir mokėjimų tvarka</w:t>
      </w:r>
      <w:r w:rsidRPr="49D0B3B3">
        <w:rPr>
          <w:rFonts w:eastAsia="Times New Roman"/>
        </w:rPr>
        <w:t xml:space="preserve"> nurodytą Metinio atlyginimo M4</w:t>
      </w:r>
      <w:r w:rsidRPr="49D0B3B3">
        <w:rPr>
          <w:rFonts w:eastAsia="Times New Roman"/>
          <w:vertAlign w:val="superscript"/>
        </w:rPr>
        <w:t>2</w:t>
      </w:r>
      <w:r w:rsidRPr="49D0B3B3">
        <w:rPr>
          <w:rFonts w:eastAsia="Times New Roman"/>
        </w:rPr>
        <w:t xml:space="preserve"> dalį, tačiau, kurių Privatus subjektas nėra atlikęs;</w:t>
      </w:r>
    </w:p>
    <w:p w14:paraId="294435BC" w14:textId="73E3CA7F" w:rsidR="00AE4571" w:rsidRPr="00ED22E6" w:rsidRDefault="7D326CF6" w:rsidP="001446F9">
      <w:pPr>
        <w:pStyle w:val="paragrafesraas"/>
        <w:tabs>
          <w:tab w:val="clear" w:pos="3131"/>
          <w:tab w:val="num" w:pos="2268"/>
        </w:tabs>
        <w:ind w:left="2268" w:hanging="850"/>
        <w:rPr>
          <w:sz w:val="24"/>
          <w:szCs w:val="24"/>
        </w:rPr>
      </w:pPr>
      <w:bookmarkStart w:id="1310" w:name="_Hlk142030796"/>
      <w:bookmarkStart w:id="1311" w:name="_Ref136589456"/>
      <w:r w:rsidRPr="49D0B3B3">
        <w:rPr>
          <w:sz w:val="24"/>
          <w:szCs w:val="24"/>
        </w:rPr>
        <w:t>jei</w:t>
      </w:r>
      <w:r w:rsidR="06F1C8EC" w:rsidRPr="49D0B3B3">
        <w:rPr>
          <w:sz w:val="24"/>
          <w:szCs w:val="24"/>
        </w:rPr>
        <w:t xml:space="preserve"> Objektas gali būti naudojamas Valdžios subjekto, arba kitų valstybės institucijų Lietuvos Respublikos teisės aktuose nustatytų funkcijų vykdymui</w:t>
      </w:r>
      <w:bookmarkEnd w:id="1310"/>
      <w:r w:rsidR="06F1C8EC" w:rsidRPr="49D0B3B3">
        <w:rPr>
          <w:sz w:val="24"/>
          <w:szCs w:val="24"/>
        </w:rPr>
        <w:t>:</w:t>
      </w:r>
      <w:bookmarkEnd w:id="1311"/>
    </w:p>
    <w:p w14:paraId="3F7F0583" w14:textId="59E1580C" w:rsidR="008F325E" w:rsidRPr="00603B79" w:rsidRDefault="59CFC300" w:rsidP="00F463C4">
      <w:pPr>
        <w:spacing w:after="120" w:line="276" w:lineRule="auto"/>
        <w:ind w:left="2268"/>
        <w:jc w:val="both"/>
        <w:rPr>
          <w:rFonts w:eastAsia="Times New Roman"/>
        </w:rPr>
      </w:pPr>
      <w:r w:rsidRPr="00F463C4">
        <w:rPr>
          <w:rFonts w:eastAsia="Times New Roman"/>
          <w:b/>
          <w:bCs/>
        </w:rPr>
        <w:t>NK = LMS + NA – K– AR</w:t>
      </w:r>
      <w:r w:rsidRPr="49D0B3B3">
        <w:rPr>
          <w:rFonts w:eastAsia="Times New Roman"/>
        </w:rPr>
        <w:t xml:space="preserve">, kur: </w:t>
      </w:r>
    </w:p>
    <w:p w14:paraId="5C9C7279" w14:textId="01032AA6" w:rsidR="008F325E" w:rsidRPr="00603B79" w:rsidRDefault="59CFC300" w:rsidP="00F463C4">
      <w:pPr>
        <w:spacing w:after="120" w:line="276" w:lineRule="auto"/>
        <w:ind w:left="2268"/>
        <w:jc w:val="both"/>
        <w:rPr>
          <w:rFonts w:eastAsia="Times New Roman"/>
        </w:rPr>
      </w:pPr>
      <w:r w:rsidRPr="00F463C4">
        <w:rPr>
          <w:rFonts w:eastAsia="Times New Roman"/>
          <w:b/>
          <w:bCs/>
        </w:rPr>
        <w:t>NK</w:t>
      </w:r>
      <w:r w:rsidRPr="49D0B3B3">
        <w:rPr>
          <w:rFonts w:eastAsia="Times New Roman"/>
        </w:rPr>
        <w:t xml:space="preserve"> – Sutarties nutraukimo kompensacija;</w:t>
      </w:r>
    </w:p>
    <w:p w14:paraId="6D045D7A" w14:textId="631D8338" w:rsidR="008F325E" w:rsidRPr="00603B79" w:rsidRDefault="59CFC300" w:rsidP="00F463C4">
      <w:pPr>
        <w:spacing w:after="120" w:line="276" w:lineRule="auto"/>
        <w:ind w:left="2268"/>
        <w:jc w:val="both"/>
        <w:rPr>
          <w:rFonts w:eastAsia="Times New Roman"/>
        </w:rPr>
      </w:pPr>
      <w:r w:rsidRPr="00F463C4">
        <w:rPr>
          <w:rFonts w:eastAsia="Times New Roman"/>
          <w:b/>
          <w:bCs/>
        </w:rPr>
        <w:t>LMS</w:t>
      </w:r>
      <w:r w:rsidRPr="49D0B3B3">
        <w:rPr>
          <w:rFonts w:eastAsia="Times New Roman"/>
        </w:rPr>
        <w:t xml:space="preserve"> </w:t>
      </w:r>
      <w:r w:rsidR="00F463C4">
        <w:rPr>
          <w:rFonts w:eastAsia="Times New Roman"/>
        </w:rPr>
        <w:t>–</w:t>
      </w:r>
      <w:r w:rsidRPr="49D0B3B3">
        <w:rPr>
          <w:rFonts w:eastAsia="Times New Roman"/>
        </w:rPr>
        <w:t xml:space="preserve"> Sutarties nutraukimo dieną dar nesumokėta Metinio atlyginimo MS dalis (Objekto sukūrimo Sąnaudos). Šios dalies dydis yra nustatomas sudedant šios Sutarties </w:t>
      </w:r>
      <w:r w:rsidR="00F463C4">
        <w:rPr>
          <w:rFonts w:eastAsia="Times New Roman"/>
        </w:rPr>
        <w:fldChar w:fldCharType="begin"/>
      </w:r>
      <w:r w:rsidR="00F463C4">
        <w:rPr>
          <w:rFonts w:eastAsia="Times New Roman"/>
        </w:rPr>
        <w:instrText xml:space="preserve"> REF _Ref110234991 \w \h </w:instrText>
      </w:r>
      <w:r w:rsidR="00F463C4">
        <w:rPr>
          <w:rFonts w:eastAsia="Times New Roman"/>
        </w:rPr>
      </w:r>
      <w:r w:rsidR="00F463C4">
        <w:rPr>
          <w:rFonts w:eastAsia="Times New Roman"/>
        </w:rPr>
        <w:fldChar w:fldCharType="separate"/>
      </w:r>
      <w:r w:rsidR="00F7534F">
        <w:rPr>
          <w:rFonts w:eastAsia="Times New Roman"/>
        </w:rPr>
        <w:t>3</w:t>
      </w:r>
      <w:r w:rsidR="00F463C4">
        <w:rPr>
          <w:rFonts w:eastAsia="Times New Roman"/>
        </w:rPr>
        <w:fldChar w:fldCharType="end"/>
      </w:r>
      <w:r w:rsidR="00F463C4" w:rsidRPr="49D0B3B3">
        <w:rPr>
          <w:rFonts w:eastAsia="Times New Roman"/>
        </w:rPr>
        <w:t xml:space="preserve"> priede </w:t>
      </w:r>
      <w:r w:rsidR="00F463C4" w:rsidRPr="49D0B3B3">
        <w:rPr>
          <w:rFonts w:eastAsia="Times New Roman"/>
          <w:i/>
          <w:iCs/>
        </w:rPr>
        <w:t>Atsiskaitymų ir mokėjimų tvarka</w:t>
      </w:r>
      <w:r w:rsidR="00F463C4" w:rsidRPr="49D0B3B3">
        <w:rPr>
          <w:rFonts w:eastAsia="Times New Roman"/>
        </w:rPr>
        <w:t xml:space="preserve"> </w:t>
      </w:r>
      <w:r w:rsidRPr="49D0B3B3">
        <w:rPr>
          <w:rFonts w:eastAsia="Times New Roman"/>
        </w:rPr>
        <w:t>1 priedėlyje nurodytas mėnesines Metinio atlyginimo MS dalis nuo Sutarties nutraukimo mėnesio iki Sutarties galiojimo termino, apibrėžto Sutarties 5.1 punkte, pabaigos;</w:t>
      </w:r>
    </w:p>
    <w:p w14:paraId="2A9D692D" w14:textId="6D1FC4EA" w:rsidR="008F325E" w:rsidRPr="00603B79" w:rsidRDefault="59CFC300" w:rsidP="00F463C4">
      <w:pPr>
        <w:spacing w:after="120" w:line="276" w:lineRule="auto"/>
        <w:ind w:left="2268"/>
        <w:jc w:val="both"/>
        <w:rPr>
          <w:rFonts w:eastAsia="Times New Roman"/>
        </w:rPr>
      </w:pPr>
      <w:r w:rsidRPr="00F463C4">
        <w:rPr>
          <w:rFonts w:eastAsia="Times New Roman"/>
          <w:b/>
          <w:bCs/>
        </w:rPr>
        <w:t>NA</w:t>
      </w:r>
      <w:r w:rsidRPr="49D0B3B3">
        <w:rPr>
          <w:rFonts w:eastAsia="Times New Roman"/>
        </w:rPr>
        <w:t xml:space="preserve"> </w:t>
      </w:r>
      <w:r w:rsidR="00F463C4">
        <w:rPr>
          <w:rFonts w:eastAsia="Times New Roman"/>
        </w:rPr>
        <w:t>–</w:t>
      </w:r>
      <w:r w:rsidRPr="49D0B3B3">
        <w:rPr>
          <w:rFonts w:eastAsia="Times New Roman"/>
        </w:rPr>
        <w:t xml:space="preserve"> Sutarties</w:t>
      </w:r>
      <w:r w:rsidR="00F463C4">
        <w:rPr>
          <w:rFonts w:eastAsia="Times New Roman"/>
        </w:rPr>
        <w:t xml:space="preserve"> </w:t>
      </w:r>
      <w:r w:rsidRPr="49D0B3B3">
        <w:rPr>
          <w:rFonts w:eastAsia="Times New Roman"/>
        </w:rPr>
        <w:t xml:space="preserve"> nutraukimo metu už iki Sutarties nutraukimo momento kokybiškai suteiktas Paslaugas, už kurias pagal Sutartį privalo sumokėti Valdžios subjektas, nesumokėtos Metinio atlyginimo dalys;</w:t>
      </w:r>
    </w:p>
    <w:p w14:paraId="11458F5F" w14:textId="2A2BAB31" w:rsidR="008F325E" w:rsidRPr="00603B79" w:rsidRDefault="59CFC300" w:rsidP="00F463C4">
      <w:pPr>
        <w:spacing w:after="120" w:line="276" w:lineRule="auto"/>
        <w:ind w:left="2268"/>
        <w:jc w:val="both"/>
        <w:rPr>
          <w:rFonts w:eastAsia="Times New Roman"/>
        </w:rPr>
      </w:pPr>
      <w:r w:rsidRPr="00F463C4">
        <w:rPr>
          <w:rFonts w:eastAsia="Times New Roman"/>
          <w:b/>
          <w:bCs/>
        </w:rPr>
        <w:t>K</w:t>
      </w:r>
      <w:r w:rsidRPr="49D0B3B3">
        <w:rPr>
          <w:rFonts w:eastAsia="Times New Roman"/>
        </w:rPr>
        <w:t xml:space="preserve"> </w:t>
      </w:r>
      <w:r w:rsidR="00F463C4">
        <w:rPr>
          <w:rFonts w:eastAsia="Times New Roman"/>
        </w:rPr>
        <w:t>–</w:t>
      </w:r>
      <w:r w:rsidRPr="49D0B3B3">
        <w:rPr>
          <w:rFonts w:eastAsia="Times New Roman"/>
        </w:rPr>
        <w:t xml:space="preserve"> </w:t>
      </w:r>
      <w:r w:rsidR="00F463C4">
        <w:rPr>
          <w:rFonts w:eastAsia="Times New Roman"/>
        </w:rPr>
        <w:t>d</w:t>
      </w:r>
      <w:r w:rsidRPr="49D0B3B3">
        <w:rPr>
          <w:rFonts w:eastAsia="Times New Roman"/>
        </w:rPr>
        <w:t>ar</w:t>
      </w:r>
      <w:r w:rsidR="00F463C4">
        <w:rPr>
          <w:rFonts w:eastAsia="Times New Roman"/>
        </w:rPr>
        <w:t xml:space="preserve"> </w:t>
      </w:r>
      <w:r w:rsidRPr="49D0B3B3">
        <w:rPr>
          <w:rFonts w:eastAsia="Times New Roman"/>
        </w:rPr>
        <w:t xml:space="preserve"> neįskaitytos / neišreikalautos iš Privataus subjekto išskaitos iš Metinio atlyginimo ir Privataus subjekto dar nesumokėtos netesybos;</w:t>
      </w:r>
    </w:p>
    <w:p w14:paraId="0A6A0A75" w14:textId="733E0E18" w:rsidR="008F325E" w:rsidRPr="00603B79" w:rsidRDefault="59CFC300" w:rsidP="00F463C4">
      <w:pPr>
        <w:spacing w:after="120" w:line="276" w:lineRule="auto"/>
        <w:ind w:left="2268"/>
        <w:jc w:val="both"/>
        <w:rPr>
          <w:rFonts w:eastAsia="Times New Roman"/>
        </w:rPr>
      </w:pPr>
      <w:r w:rsidRPr="00F463C4">
        <w:rPr>
          <w:rFonts w:eastAsia="Times New Roman"/>
          <w:b/>
          <w:bCs/>
        </w:rPr>
        <w:t>AR</w:t>
      </w:r>
      <w:r w:rsidRPr="49D0B3B3">
        <w:rPr>
          <w:rFonts w:eastAsia="Times New Roman"/>
        </w:rPr>
        <w:t xml:space="preserve"> </w:t>
      </w:r>
      <w:r w:rsidR="00F463C4">
        <w:rPr>
          <w:rFonts w:eastAsia="Times New Roman"/>
        </w:rPr>
        <w:t>–</w:t>
      </w:r>
      <w:r w:rsidRPr="49D0B3B3">
        <w:rPr>
          <w:rFonts w:eastAsia="Times New Roman"/>
        </w:rPr>
        <w:t xml:space="preserve"> Atnaujinimo</w:t>
      </w:r>
      <w:r w:rsidR="00F463C4">
        <w:rPr>
          <w:rFonts w:eastAsia="Times New Roman"/>
        </w:rPr>
        <w:t xml:space="preserve"> </w:t>
      </w:r>
      <w:r w:rsidRPr="49D0B3B3">
        <w:rPr>
          <w:rFonts w:eastAsia="Times New Roman"/>
        </w:rPr>
        <w:t xml:space="preserve"> ir remonto darbai, už kuriuos Valdžios subjektas jau yra sumokėjęs, kaip Sutarties </w:t>
      </w:r>
      <w:r w:rsidR="00F463C4" w:rsidRPr="00F463C4">
        <w:rPr>
          <w:rFonts w:eastAsia="Times New Roman"/>
        </w:rPr>
        <w:fldChar w:fldCharType="begin"/>
      </w:r>
      <w:r w:rsidR="00F463C4" w:rsidRPr="00F463C4">
        <w:rPr>
          <w:rFonts w:eastAsia="Times New Roman"/>
        </w:rPr>
        <w:instrText xml:space="preserve"> REF _Ref110234991 \w \h </w:instrText>
      </w:r>
      <w:r w:rsidR="00F463C4" w:rsidRPr="00F463C4">
        <w:rPr>
          <w:rFonts w:eastAsia="Times New Roman"/>
        </w:rPr>
      </w:r>
      <w:r w:rsidR="00F463C4" w:rsidRPr="00F463C4">
        <w:rPr>
          <w:rFonts w:eastAsia="Times New Roman"/>
        </w:rPr>
        <w:fldChar w:fldCharType="separate"/>
      </w:r>
      <w:r w:rsidR="00F7534F">
        <w:rPr>
          <w:rFonts w:eastAsia="Times New Roman"/>
        </w:rPr>
        <w:t>3</w:t>
      </w:r>
      <w:r w:rsidR="00F463C4" w:rsidRPr="00F463C4">
        <w:rPr>
          <w:rFonts w:eastAsia="Times New Roman"/>
        </w:rPr>
        <w:fldChar w:fldCharType="end"/>
      </w:r>
      <w:r w:rsidR="00F463C4" w:rsidRPr="00F463C4">
        <w:rPr>
          <w:rFonts w:eastAsia="Times New Roman"/>
        </w:rPr>
        <w:t xml:space="preserve"> priede </w:t>
      </w:r>
      <w:r w:rsidR="00F463C4" w:rsidRPr="00F463C4">
        <w:rPr>
          <w:rFonts w:eastAsia="Times New Roman"/>
          <w:i/>
          <w:iCs/>
        </w:rPr>
        <w:t>Atsiskaitymų ir mokėjimų tvarka</w:t>
      </w:r>
      <w:r w:rsidR="00F463C4" w:rsidRPr="00F463C4">
        <w:rPr>
          <w:rFonts w:eastAsia="Times New Roman"/>
        </w:rPr>
        <w:t xml:space="preserve"> </w:t>
      </w:r>
      <w:r w:rsidRPr="49D0B3B3">
        <w:rPr>
          <w:rFonts w:eastAsia="Times New Roman"/>
        </w:rPr>
        <w:t>nurodytą Metinio atlyginimo M4</w:t>
      </w:r>
      <w:r w:rsidRPr="49D0B3B3">
        <w:rPr>
          <w:rFonts w:eastAsia="Times New Roman"/>
          <w:vertAlign w:val="superscript"/>
        </w:rPr>
        <w:t>2</w:t>
      </w:r>
      <w:r w:rsidRPr="49D0B3B3">
        <w:rPr>
          <w:rFonts w:eastAsia="Times New Roman"/>
        </w:rPr>
        <w:t xml:space="preserve"> dalį, tačiau, kurių Privatus subjektas nėra atlikęs;</w:t>
      </w:r>
    </w:p>
    <w:p w14:paraId="677450C2" w14:textId="24CAE600" w:rsidR="00AE4571" w:rsidRDefault="00AE4571" w:rsidP="00F666FF">
      <w:pPr>
        <w:pStyle w:val="paragrafai"/>
        <w:tabs>
          <w:tab w:val="clear" w:pos="1346"/>
          <w:tab w:val="num" w:pos="1418"/>
        </w:tabs>
        <w:ind w:left="1418" w:hanging="851"/>
        <w:rPr>
          <w:rFonts w:eastAsia="Calibri"/>
          <w:sz w:val="24"/>
          <w:szCs w:val="24"/>
        </w:rPr>
      </w:pPr>
      <w:bookmarkStart w:id="1312" w:name="_Ref106268701"/>
      <w:r>
        <w:rPr>
          <w:rFonts w:eastAsia="Calibri"/>
          <w:sz w:val="24"/>
          <w:szCs w:val="24"/>
        </w:rPr>
        <w:t>J</w:t>
      </w:r>
      <w:r w:rsidRPr="00AE4571">
        <w:rPr>
          <w:rFonts w:eastAsia="Calibri"/>
          <w:sz w:val="24"/>
          <w:szCs w:val="24"/>
        </w:rPr>
        <w:t xml:space="preserve">ei Sutartis nutraukiama Sutarties </w:t>
      </w:r>
      <w:r w:rsidR="007C06AA">
        <w:rPr>
          <w:rFonts w:eastAsia="Calibri"/>
          <w:sz w:val="24"/>
          <w:szCs w:val="24"/>
        </w:rPr>
        <w:fldChar w:fldCharType="begin"/>
      </w:r>
      <w:r w:rsidR="007C06AA">
        <w:rPr>
          <w:rFonts w:eastAsia="Calibri"/>
          <w:sz w:val="24"/>
          <w:szCs w:val="24"/>
        </w:rPr>
        <w:instrText xml:space="preserve"> REF _Ref106268269 \r \h </w:instrText>
      </w:r>
      <w:r w:rsidR="007C06AA">
        <w:rPr>
          <w:rFonts w:eastAsia="Calibri"/>
          <w:sz w:val="24"/>
          <w:szCs w:val="24"/>
        </w:rPr>
      </w:r>
      <w:r w:rsidR="007C06AA">
        <w:rPr>
          <w:rFonts w:eastAsia="Calibri"/>
          <w:sz w:val="24"/>
          <w:szCs w:val="24"/>
        </w:rPr>
        <w:fldChar w:fldCharType="separate"/>
      </w:r>
      <w:r w:rsidR="00F7534F">
        <w:rPr>
          <w:rFonts w:eastAsia="Calibri"/>
          <w:sz w:val="24"/>
          <w:szCs w:val="24"/>
        </w:rPr>
        <w:t>43.2</w:t>
      </w:r>
      <w:r w:rsidR="007C06AA">
        <w:rPr>
          <w:rFonts w:eastAsia="Calibri"/>
          <w:sz w:val="24"/>
          <w:szCs w:val="24"/>
        </w:rPr>
        <w:fldChar w:fldCharType="end"/>
      </w:r>
      <w:r w:rsidR="007C06AA">
        <w:rPr>
          <w:rFonts w:eastAsia="Calibri"/>
          <w:sz w:val="24"/>
          <w:szCs w:val="24"/>
        </w:rPr>
        <w:t xml:space="preserve"> </w:t>
      </w:r>
      <w:r w:rsidRPr="00AE4571">
        <w:rPr>
          <w:rFonts w:eastAsia="Calibri"/>
          <w:sz w:val="24"/>
          <w:szCs w:val="24"/>
        </w:rPr>
        <w:t>punkte numatytu pagrindu, Valdžios subjektas Privačiam subjektui sumoka kompensaciją, kuri apskaičiuojama pagal formulę</w:t>
      </w:r>
      <w:r>
        <w:rPr>
          <w:rFonts w:eastAsia="Calibri"/>
          <w:sz w:val="24"/>
          <w:szCs w:val="24"/>
        </w:rPr>
        <w:t>:</w:t>
      </w:r>
      <w:bookmarkEnd w:id="1312"/>
    </w:p>
    <w:p w14:paraId="780388B1" w14:textId="7E68E9D7" w:rsidR="00AE4571" w:rsidRPr="00CE08C0" w:rsidRDefault="00AE4571" w:rsidP="00CE08C0">
      <w:pPr>
        <w:spacing w:after="120" w:line="276" w:lineRule="auto"/>
        <w:ind w:left="1418"/>
        <w:jc w:val="both"/>
      </w:pPr>
      <w:r w:rsidRPr="00CE08C0">
        <w:rPr>
          <w:b/>
        </w:rPr>
        <w:t>NK = FI + FG+KI + NA –– K – AR – VN</w:t>
      </w:r>
      <w:r w:rsidRPr="00CE08C0">
        <w:t xml:space="preserve">, kur: </w:t>
      </w:r>
    </w:p>
    <w:p w14:paraId="3A9FD51A" w14:textId="7A791DFF" w:rsidR="00AE4571" w:rsidRPr="00CE08C0" w:rsidRDefault="00AE4571">
      <w:pPr>
        <w:spacing w:after="120" w:line="276" w:lineRule="auto"/>
        <w:ind w:left="1418"/>
        <w:jc w:val="both"/>
      </w:pPr>
      <w:r w:rsidRPr="00ED22E6">
        <w:rPr>
          <w:b/>
        </w:rPr>
        <w:t>NK</w:t>
      </w:r>
      <w:r w:rsidRPr="00AE4571">
        <w:t xml:space="preserve"> – Sutarties nutraukimo kompensacija</w:t>
      </w:r>
      <w:r w:rsidRPr="00CE08C0">
        <w:t>;</w:t>
      </w:r>
    </w:p>
    <w:p w14:paraId="20BF2861" w14:textId="602779BD" w:rsidR="00AE4571" w:rsidRPr="00AE4571" w:rsidRDefault="00AE4571">
      <w:pPr>
        <w:spacing w:after="120" w:line="276" w:lineRule="auto"/>
        <w:ind w:left="1418"/>
        <w:jc w:val="both"/>
      </w:pPr>
      <w:r w:rsidRPr="00ED22E6">
        <w:rPr>
          <w:b/>
        </w:rPr>
        <w:t>FI</w:t>
      </w:r>
      <w:r w:rsidRPr="00AE4571">
        <w:t xml:space="preserve"> – Sutarties nutraukimo metu dar negrąžinta Finansuotojo Privačiam subjektui suteikta ir Privataus subjekto Sutarties vykdymui panaudota finansavimo dalis, susikaupusios, bet dar nesumokėtos palūkanos už grąžinamą paskolą;</w:t>
      </w:r>
    </w:p>
    <w:p w14:paraId="607CD439" w14:textId="3A46BC2A" w:rsidR="00AE4571" w:rsidRPr="00AE4571" w:rsidRDefault="00AE4571">
      <w:pPr>
        <w:spacing w:after="120" w:line="276" w:lineRule="auto"/>
        <w:ind w:left="1418"/>
        <w:jc w:val="both"/>
      </w:pPr>
      <w:r w:rsidRPr="00ED22E6">
        <w:rPr>
          <w:b/>
        </w:rPr>
        <w:lastRenderedPageBreak/>
        <w:t>FG</w:t>
      </w:r>
      <w:r w:rsidRPr="00AE4571">
        <w:t xml:space="preserve"> – Finansuotojo Privačiam subjektui suteikto ir įsipareigojimams pagal Sutartį panaudoto finansavimo (FI) grąžinimo sąnaudos, paskaičiuotos ir pritaikytos tuo atveju, kai finansavimas yra grąžinamas anksčiau finansavimo sutartyje nustatytų terminų ir kitos fina</w:t>
      </w:r>
      <w:r w:rsidR="00CE2F83">
        <w:t>nsavimo sutarčių nutraukimo ir (</w:t>
      </w:r>
      <w:r w:rsidRPr="00AE4571">
        <w:t>ar</w:t>
      </w:r>
      <w:r w:rsidR="00CE2F83">
        <w:t>)</w:t>
      </w:r>
      <w:r w:rsidRPr="00AE4571">
        <w:t xml:space="preserve"> paskolos išankstinio grąžinimo prieš finansavimo sutartyje numatytą terminą sąnaudos, neviršijančios įprastų rinkoje sąnaudų;</w:t>
      </w:r>
    </w:p>
    <w:p w14:paraId="2FE67762" w14:textId="7F1E2687" w:rsidR="00AE4571" w:rsidRPr="00AE4571" w:rsidRDefault="00AE4571">
      <w:pPr>
        <w:spacing w:after="120" w:line="276" w:lineRule="auto"/>
        <w:ind w:left="1418"/>
        <w:jc w:val="both"/>
      </w:pPr>
      <w:r w:rsidRPr="00ED22E6">
        <w:rPr>
          <w:b/>
        </w:rPr>
        <w:t>KI</w:t>
      </w:r>
      <w:r w:rsidRPr="00AE4571">
        <w:t xml:space="preserve"> – Sutarties nutraukimo metu dar negrąžinta Kitų paskolos teikėjų suteikto Privačiam subjektui ir Privataus subjekto Finansiniame veiklos modelyje numatytoms Investicijoms tinkamai panaudota finansavimo ir nuosavo kapitalo dalis (ne didesnė nei ta, kuri atspindi Objekto sukūrimo darbų rezultatus (t. y. buvo panaudota jiems sukurti) ir kurie dar nebuvo įvertinti nustatant FI (šie Turto sukūrimo darbų rezultatai neapima tų Turto sukūrimo darbų rezultatų, kurie buvo įvertinti nustatant FI; t. y. tie patys Turto sukūrimo darbų rezultatai, kurie jau buvo įvertinti nustatant grąžintino FI dydį, antrą kartą nebevertinami nustatant grąžintino KI dydį). Siekdamos išvengti bet kokių abejonių, Šalys pareiškia, kad jokios kitos kito paskolos finansuotojo suteikto Privačiam subjektui ir Privataus subjekto Sutarties vykdymui panaudoto finansavimo ir nuosavo kapitalo dalys ir jokios kitos palūkanos bei negauta Investicijų grąža neatlyginamos;</w:t>
      </w:r>
    </w:p>
    <w:p w14:paraId="377EBAED" w14:textId="77777777" w:rsidR="00AE4571" w:rsidRPr="00AE4571" w:rsidRDefault="00AE4571">
      <w:pPr>
        <w:spacing w:after="120" w:line="276" w:lineRule="auto"/>
        <w:ind w:left="1418"/>
        <w:jc w:val="both"/>
      </w:pPr>
      <w:r w:rsidRPr="00ED22E6">
        <w:rPr>
          <w:b/>
        </w:rPr>
        <w:t>NA</w:t>
      </w:r>
      <w:r w:rsidRPr="00AE4571">
        <w:t xml:space="preserve"> – Sutarties nutraukimo metu už iki Sutarties nutraukimo momento kokybiškai suteiktas Paslaugas, už kurias pagal Sutartį privalo sumokėti Valdžios subjektas, nesumokėtos Metinio atlyginimo dalys;</w:t>
      </w:r>
    </w:p>
    <w:p w14:paraId="0FC4AE7C" w14:textId="1DDD2F4B" w:rsidR="00AE4571" w:rsidRPr="00AE4571" w:rsidRDefault="00AE4571">
      <w:pPr>
        <w:spacing w:after="120" w:line="276" w:lineRule="auto"/>
        <w:ind w:left="1418"/>
        <w:jc w:val="both"/>
      </w:pPr>
      <w:r w:rsidRPr="00CE2F83">
        <w:rPr>
          <w:b/>
        </w:rPr>
        <w:t>K</w:t>
      </w:r>
      <w:r w:rsidRPr="00AE4571">
        <w:t xml:space="preserve"> – </w:t>
      </w:r>
      <w:r w:rsidR="00CE2F83">
        <w:t>dar neįskaitytos (</w:t>
      </w:r>
      <w:r w:rsidRPr="00AE4571">
        <w:t>neišreikalautos</w:t>
      </w:r>
      <w:r w:rsidR="00CE2F83">
        <w:t>)</w:t>
      </w:r>
      <w:r w:rsidRPr="00AE4571">
        <w:t xml:space="preserve"> iš Privataus subjekto Išskaitos iš Metinio atlyginimo</w:t>
      </w:r>
      <w:r w:rsidR="008F6272">
        <w:t xml:space="preserve">, </w:t>
      </w:r>
      <w:r w:rsidRPr="00AE4571">
        <w:t xml:space="preserve"> </w:t>
      </w:r>
      <w:r w:rsidR="008F6272" w:rsidRPr="008F6272">
        <w:t xml:space="preserve">Valdžios subjektui dar nesumokėtas baudos pagal </w:t>
      </w:r>
      <w:r w:rsidR="00F7534F" w:rsidRPr="00F7534F">
        <w:t xml:space="preserve">Sutarties </w:t>
      </w:r>
      <w:r w:rsidR="00F7534F" w:rsidRPr="00F7534F">
        <w:fldChar w:fldCharType="begin"/>
      </w:r>
      <w:r w:rsidR="00F7534F" w:rsidRPr="00F7534F">
        <w:instrText xml:space="preserve"> REF _Ref110234991 \w \h </w:instrText>
      </w:r>
      <w:r w:rsidR="00F7534F" w:rsidRPr="00F7534F">
        <w:fldChar w:fldCharType="separate"/>
      </w:r>
      <w:r w:rsidR="00F7534F">
        <w:t>3</w:t>
      </w:r>
      <w:r w:rsidR="00F7534F" w:rsidRPr="00F7534F">
        <w:fldChar w:fldCharType="end"/>
      </w:r>
      <w:r w:rsidR="00F7534F" w:rsidRPr="00F7534F">
        <w:t xml:space="preserve"> pried</w:t>
      </w:r>
      <w:r w:rsidR="00F7534F">
        <w:t>o</w:t>
      </w:r>
      <w:r w:rsidR="00F7534F" w:rsidRPr="00F7534F">
        <w:t xml:space="preserve"> </w:t>
      </w:r>
      <w:r w:rsidR="00F7534F" w:rsidRPr="00F7534F">
        <w:rPr>
          <w:i/>
          <w:iCs/>
        </w:rPr>
        <w:t>Atsiskaitymų ir mokėjimų tvarka</w:t>
      </w:r>
      <w:r w:rsidR="00F7534F" w:rsidRPr="00F7534F">
        <w:t xml:space="preserve"> </w:t>
      </w:r>
      <w:r w:rsidR="008F6272" w:rsidRPr="008F6272">
        <w:t xml:space="preserve">4 priedėlį </w:t>
      </w:r>
      <w:r w:rsidR="008F6272" w:rsidRPr="00952D37">
        <w:rPr>
          <w:i/>
          <w:iCs/>
        </w:rPr>
        <w:t>Išskaitų ir baudavimo mechanizmas</w:t>
      </w:r>
      <w:r w:rsidR="008F6272" w:rsidRPr="008F6272">
        <w:t xml:space="preserve">, </w:t>
      </w:r>
      <w:r w:rsidRPr="00AE4571">
        <w:t xml:space="preserve">ir </w:t>
      </w:r>
      <w:r w:rsidR="008F6272">
        <w:t xml:space="preserve">kitos </w:t>
      </w:r>
      <w:r w:rsidRPr="00AE4571">
        <w:t>Privataus subjekto mokėtinos netesybos;</w:t>
      </w:r>
    </w:p>
    <w:p w14:paraId="09E43740" w14:textId="4FE6013B" w:rsidR="00793037" w:rsidRPr="00174F19" w:rsidRDefault="06F1C8EC" w:rsidP="00ED22E6">
      <w:pPr>
        <w:spacing w:after="120" w:line="276" w:lineRule="auto"/>
        <w:ind w:left="1418"/>
        <w:jc w:val="both"/>
      </w:pPr>
      <w:r w:rsidRPr="49D0B3B3">
        <w:rPr>
          <w:b/>
          <w:bCs/>
        </w:rPr>
        <w:t>AR</w:t>
      </w:r>
      <w:r>
        <w:t xml:space="preserve"> – Atnaujinimo ir remonto darbai, už kuriuos Valdžios subjektas jau yra sumokėjęs, kaip </w:t>
      </w:r>
      <w:r w:rsidR="00F7534F" w:rsidRPr="00F7534F">
        <w:t xml:space="preserve">Sutarties </w:t>
      </w:r>
      <w:r w:rsidR="00F7534F" w:rsidRPr="00F7534F">
        <w:fldChar w:fldCharType="begin"/>
      </w:r>
      <w:r w:rsidR="00F7534F" w:rsidRPr="00F7534F">
        <w:instrText xml:space="preserve"> REF _Ref110234991 \w \h </w:instrText>
      </w:r>
      <w:r w:rsidR="00F7534F" w:rsidRPr="00F7534F">
        <w:fldChar w:fldCharType="separate"/>
      </w:r>
      <w:r w:rsidR="00F7534F">
        <w:t>3</w:t>
      </w:r>
      <w:r w:rsidR="00F7534F" w:rsidRPr="00F7534F">
        <w:fldChar w:fldCharType="end"/>
      </w:r>
      <w:r w:rsidR="00F7534F" w:rsidRPr="00F7534F">
        <w:t xml:space="preserve"> priede </w:t>
      </w:r>
      <w:r w:rsidR="00F7534F" w:rsidRPr="00F7534F">
        <w:rPr>
          <w:i/>
          <w:iCs/>
        </w:rPr>
        <w:t>Atsiskaitymų ir mokėjimų tvarka</w:t>
      </w:r>
      <w:r w:rsidR="00F7534F" w:rsidRPr="00F7534F">
        <w:t xml:space="preserve"> </w:t>
      </w:r>
      <w:r>
        <w:t>nurodytą Metinio atlyginimo dalį, tačiau, kurių Privatus subjektas nėra atlikęs.</w:t>
      </w:r>
    </w:p>
    <w:p w14:paraId="32B8FBB7" w14:textId="762A6739" w:rsidR="00AE4571" w:rsidRPr="00C2744A" w:rsidRDefault="00AE4571" w:rsidP="00ED22E6">
      <w:pPr>
        <w:spacing w:after="120" w:line="276" w:lineRule="auto"/>
        <w:ind w:left="1418"/>
        <w:jc w:val="both"/>
      </w:pPr>
      <w:r w:rsidRPr="00C2744A">
        <w:rPr>
          <w:b/>
        </w:rPr>
        <w:t>VN</w:t>
      </w:r>
      <w:r w:rsidRPr="00C2744A">
        <w:t xml:space="preserve"> – Valdžios subjekto dėl Sutarties nutraukimo patiriami tiesioginiai nuostoliai</w:t>
      </w:r>
      <w:r w:rsidR="00825DD8">
        <w:t xml:space="preserve"> </w:t>
      </w:r>
      <w:r w:rsidR="00825DD8" w:rsidRPr="00825DD8">
        <w:t>įskaitant, bet neapsiribojant išlaidomis, kurias Valdžios subjektas patiria ar patirs dėl Sutarties nutraukimo (Objekto užbaigimo, Objekto trūkumų ištaisymo ir papildomos Objekto administravimo / priežiūros išlaidos, papildomos finansavimo išlaidos, naujos viešojo pirkimo procedūros organizavimo išlaidos)</w:t>
      </w:r>
      <w:r w:rsidRPr="00C2744A">
        <w:t>. Iš Sutarties nutraukimo kompensacijos (NK) iš karto g</w:t>
      </w:r>
      <w:r w:rsidRPr="00BB3833">
        <w:t>alima išskaičiuoti tik tokį tiesioginių nuostolių dydį, dėl kurio Valdžios subjektas ir Privatus subjektas susitaria raštu per atitinkamą įspėjimo dėl Sutarties nutraukimo terminą, bet ne vėliau kaip likus 20 (dvidešimt) dienų iki Sutarties nutraukimo. Jei</w:t>
      </w:r>
      <w:r w:rsidRPr="00C876C2">
        <w:t xml:space="preserve">gu per šį terminą dėl tiesioginių nuostolių dydžio susitarti nepavyksta, ne vėliau kaip per 10 (dešimt) dienų abipusiu sutarimu paskiriamas ekspertas tiesioginių nuostolių dydžiui nustatyti. Ekspertu gali būti skiriama tik nešališkas ir neturintis interesų konflikto kompetentingas subjektas. Eksperto nustatyta tiesioginių nuostolių suma mažinama Sutarties nutraukimo kompensacija. Tuo atveju, jeigu ekspertas per nustatytą laiką nepaskiriamas, Šalys kreipiasi į Sutarties </w:t>
      </w:r>
      <w:r w:rsidR="00CE2F83" w:rsidRPr="00CE2F83">
        <w:fldChar w:fldCharType="begin"/>
      </w:r>
      <w:r w:rsidR="00CE2F83" w:rsidRPr="00CE2F83">
        <w:instrText xml:space="preserve"> REF _Ref284491700 \r \h  \* MERGEFORMAT </w:instrText>
      </w:r>
      <w:r w:rsidR="00CE2F83" w:rsidRPr="00CE2F83">
        <w:fldChar w:fldCharType="separate"/>
      </w:r>
      <w:r w:rsidR="00F7534F">
        <w:t>56</w:t>
      </w:r>
      <w:r w:rsidR="00CE2F83" w:rsidRPr="00CE2F83">
        <w:fldChar w:fldCharType="end"/>
      </w:r>
      <w:r w:rsidRPr="00174F19">
        <w:t xml:space="preserve"> punkte nurodytą ginčų sprendimo instituciją. Tokiu atveju išmokamos Sutarties nutraukimo kompensacijos dydis gali būti mažinamas tik tokiais tiesioginiais nuostoliais, kurių dydžio Šalys neginčija. Ginčytina tiesioginių nuostolių sumos dalis iki </w:t>
      </w:r>
      <w:r w:rsidRPr="00174F19">
        <w:lastRenderedPageBreak/>
        <w:t>ginčo išsprendimo pervedama į depozitinę sąskaitą, už kurioje esančią sumą depozitinės sąskaitos laikytojas moka palūkanas, kur</w:t>
      </w:r>
      <w:r w:rsidRPr="00C2744A">
        <w:t>ios atitenka tai Šaliai (paskirstomos toms Šalims), kuriai (kurioms) galutiniu teismo sprendimu priteisiama ginčytina suma</w:t>
      </w:r>
    </w:p>
    <w:p w14:paraId="678A7B2F" w14:textId="7D185EAD" w:rsidR="00CC5C47" w:rsidRPr="00CC5C47" w:rsidRDefault="00CC5C47" w:rsidP="00F666FF">
      <w:pPr>
        <w:pStyle w:val="paragrafai"/>
        <w:tabs>
          <w:tab w:val="clear" w:pos="1346"/>
          <w:tab w:val="num" w:pos="1418"/>
        </w:tabs>
        <w:ind w:left="1418" w:hanging="851"/>
        <w:rPr>
          <w:rFonts w:eastAsia="Calibri"/>
          <w:sz w:val="24"/>
          <w:szCs w:val="24"/>
        </w:rPr>
      </w:pPr>
      <w:r w:rsidRPr="00CC5C47">
        <w:rPr>
          <w:sz w:val="24"/>
          <w:szCs w:val="24"/>
        </w:rPr>
        <w:t xml:space="preserve">Tikslią sumą apskaičiuoja Sutarties </w:t>
      </w:r>
      <w:r w:rsidRPr="00CC5C47">
        <w:rPr>
          <w:sz w:val="24"/>
          <w:szCs w:val="24"/>
        </w:rPr>
        <w:fldChar w:fldCharType="begin"/>
      </w:r>
      <w:r w:rsidRPr="00CC5C47">
        <w:rPr>
          <w:sz w:val="24"/>
          <w:szCs w:val="24"/>
        </w:rPr>
        <w:instrText xml:space="preserve"> REF _Ref286319572 \r \h  \* MERGEFORMAT </w:instrText>
      </w:r>
      <w:r w:rsidRPr="00CC5C47">
        <w:rPr>
          <w:sz w:val="24"/>
          <w:szCs w:val="24"/>
        </w:rPr>
      </w:r>
      <w:r w:rsidRPr="00CC5C47">
        <w:rPr>
          <w:sz w:val="24"/>
          <w:szCs w:val="24"/>
        </w:rPr>
        <w:fldChar w:fldCharType="separate"/>
      </w:r>
      <w:r w:rsidR="00F7534F">
        <w:rPr>
          <w:sz w:val="24"/>
          <w:szCs w:val="24"/>
        </w:rPr>
        <w:t>54</w:t>
      </w:r>
      <w:r w:rsidRPr="00CC5C47">
        <w:rPr>
          <w:sz w:val="24"/>
          <w:szCs w:val="24"/>
        </w:rPr>
        <w:fldChar w:fldCharType="end"/>
      </w:r>
      <w:r w:rsidRPr="00CC5C47">
        <w:rPr>
          <w:sz w:val="24"/>
          <w:szCs w:val="24"/>
        </w:rPr>
        <w:t xml:space="preserve"> punkte numatyta komisija, remdamasi Privataus subjekto, finansinės atskaitomybės dokumentais, turto vertintojų ar audito ataskaitomis, įgaliotų institucijų atliktų patikrinimų rezultatais ar nepriklausomų ekspertų išvadomis. Tuo atveju, jei Privataus subjekto finansinės atskaitomybės dokumentai nėra audituoti tikslių sumų pagal Sutarties </w:t>
      </w:r>
      <w:r w:rsidRPr="00CC5C47">
        <w:rPr>
          <w:sz w:val="24"/>
          <w:szCs w:val="24"/>
        </w:rPr>
        <w:fldChar w:fldCharType="begin"/>
      </w:r>
      <w:r w:rsidRPr="00CC5C47">
        <w:rPr>
          <w:sz w:val="24"/>
          <w:szCs w:val="24"/>
        </w:rPr>
        <w:instrText xml:space="preserve"> REF _Ref485985309 \r \h  \* MERGEFORMAT </w:instrText>
      </w:r>
      <w:r w:rsidRPr="00CC5C47">
        <w:rPr>
          <w:sz w:val="24"/>
          <w:szCs w:val="24"/>
        </w:rPr>
      </w:r>
      <w:r w:rsidRPr="00CC5C47">
        <w:rPr>
          <w:sz w:val="24"/>
          <w:szCs w:val="24"/>
        </w:rPr>
        <w:fldChar w:fldCharType="separate"/>
      </w:r>
      <w:r w:rsidR="00F7534F">
        <w:rPr>
          <w:sz w:val="24"/>
          <w:szCs w:val="24"/>
        </w:rPr>
        <w:t>47</w:t>
      </w:r>
      <w:r w:rsidRPr="00CC5C47">
        <w:rPr>
          <w:sz w:val="24"/>
          <w:szCs w:val="24"/>
        </w:rPr>
        <w:fldChar w:fldCharType="end"/>
      </w:r>
      <w:r w:rsidRPr="00CC5C47">
        <w:rPr>
          <w:sz w:val="24"/>
          <w:szCs w:val="24"/>
        </w:rPr>
        <w:t xml:space="preserve"> punktą apskaičiavimo metu, Šalys privalo pasamdyti auditorių finansinės atskaitomybės dokumentų auditui atlikti ir šias išlaidas pasidalinti lygiomis dalimis ir pateikti audito išvadas bei audituotus finansinės atskaitomybės dokumentus Sutarties </w:t>
      </w:r>
      <w:r w:rsidRPr="00CC5C47">
        <w:rPr>
          <w:sz w:val="24"/>
          <w:szCs w:val="24"/>
        </w:rPr>
        <w:fldChar w:fldCharType="begin"/>
      </w:r>
      <w:r w:rsidRPr="00CC5C47">
        <w:rPr>
          <w:sz w:val="24"/>
          <w:szCs w:val="24"/>
        </w:rPr>
        <w:instrText xml:space="preserve"> REF _Ref286319572 \r \h  \* MERGEFORMAT </w:instrText>
      </w:r>
      <w:r w:rsidRPr="00CC5C47">
        <w:rPr>
          <w:sz w:val="24"/>
          <w:szCs w:val="24"/>
        </w:rPr>
      </w:r>
      <w:r w:rsidRPr="00CC5C47">
        <w:rPr>
          <w:sz w:val="24"/>
          <w:szCs w:val="24"/>
        </w:rPr>
        <w:fldChar w:fldCharType="separate"/>
      </w:r>
      <w:r w:rsidR="00F7534F">
        <w:rPr>
          <w:sz w:val="24"/>
          <w:szCs w:val="24"/>
        </w:rPr>
        <w:t>54</w:t>
      </w:r>
      <w:r w:rsidRPr="00CC5C47">
        <w:rPr>
          <w:sz w:val="24"/>
          <w:szCs w:val="24"/>
        </w:rPr>
        <w:fldChar w:fldCharType="end"/>
      </w:r>
      <w:r w:rsidRPr="00CC5C47">
        <w:rPr>
          <w:sz w:val="24"/>
          <w:szCs w:val="24"/>
        </w:rPr>
        <w:t xml:space="preserve"> punkte numatytai komisijai. Bet kuri Šalis nesutinkanti su minėtos komisijos apskaičiavimu turi teisę kreiptis į Sutarties </w:t>
      </w:r>
      <w:r w:rsidRPr="00CC5C47">
        <w:rPr>
          <w:sz w:val="24"/>
          <w:szCs w:val="24"/>
        </w:rPr>
        <w:fldChar w:fldCharType="begin"/>
      </w:r>
      <w:r w:rsidRPr="00CC5C47">
        <w:rPr>
          <w:sz w:val="24"/>
          <w:szCs w:val="24"/>
        </w:rPr>
        <w:instrText xml:space="preserve"> REF _Ref284491700 \r \h  \* MERGEFORMAT </w:instrText>
      </w:r>
      <w:r w:rsidRPr="00CC5C47">
        <w:rPr>
          <w:sz w:val="24"/>
          <w:szCs w:val="24"/>
        </w:rPr>
      </w:r>
      <w:r w:rsidRPr="00CC5C47">
        <w:rPr>
          <w:sz w:val="24"/>
          <w:szCs w:val="24"/>
        </w:rPr>
        <w:fldChar w:fldCharType="separate"/>
      </w:r>
      <w:r w:rsidR="00F7534F">
        <w:rPr>
          <w:sz w:val="24"/>
          <w:szCs w:val="24"/>
        </w:rPr>
        <w:t>56</w:t>
      </w:r>
      <w:r w:rsidRPr="00CC5C47">
        <w:rPr>
          <w:sz w:val="24"/>
          <w:szCs w:val="24"/>
        </w:rPr>
        <w:fldChar w:fldCharType="end"/>
      </w:r>
      <w:r w:rsidRPr="00CC5C47">
        <w:rPr>
          <w:sz w:val="24"/>
          <w:szCs w:val="24"/>
        </w:rPr>
        <w:t> punkte nurodytą ginčų sprendimo instituciją</w:t>
      </w:r>
    </w:p>
    <w:p w14:paraId="36C381FC" w14:textId="13E64E22" w:rsidR="00A96AB6" w:rsidRPr="00214951" w:rsidRDefault="00A96AB6" w:rsidP="00F666FF">
      <w:pPr>
        <w:pStyle w:val="paragrafai"/>
        <w:tabs>
          <w:tab w:val="clear" w:pos="1346"/>
          <w:tab w:val="num" w:pos="1418"/>
        </w:tabs>
        <w:ind w:left="1418" w:hanging="851"/>
        <w:rPr>
          <w:rFonts w:eastAsia="Calibri"/>
          <w:sz w:val="24"/>
          <w:szCs w:val="24"/>
        </w:rPr>
      </w:pPr>
      <w:r w:rsidRPr="00892586">
        <w:rPr>
          <w:sz w:val="24"/>
          <w:szCs w:val="24"/>
        </w:rPr>
        <w:t xml:space="preserve">Pagal šiame </w:t>
      </w:r>
      <w:r w:rsidRPr="00553BB9">
        <w:rPr>
          <w:sz w:val="24"/>
          <w:szCs w:val="24"/>
        </w:rPr>
        <w:fldChar w:fldCharType="begin"/>
      </w:r>
      <w:r w:rsidRPr="009C2D1C">
        <w:rPr>
          <w:sz w:val="24"/>
          <w:szCs w:val="24"/>
        </w:rPr>
        <w:instrText xml:space="preserve"> REF _Ref8823925 \r \h  \* MERGEFORMAT </w:instrText>
      </w:r>
      <w:r w:rsidRPr="00553BB9">
        <w:rPr>
          <w:sz w:val="24"/>
          <w:szCs w:val="24"/>
        </w:rPr>
      </w:r>
      <w:r w:rsidRPr="00553BB9">
        <w:rPr>
          <w:sz w:val="24"/>
          <w:szCs w:val="24"/>
        </w:rPr>
        <w:fldChar w:fldCharType="separate"/>
      </w:r>
      <w:r w:rsidR="00F7534F">
        <w:rPr>
          <w:sz w:val="24"/>
          <w:szCs w:val="24"/>
        </w:rPr>
        <w:t>47</w:t>
      </w:r>
      <w:r w:rsidRPr="00553BB9">
        <w:rPr>
          <w:sz w:val="24"/>
          <w:szCs w:val="24"/>
        </w:rPr>
        <w:fldChar w:fldCharType="end"/>
      </w:r>
      <w:r w:rsidRPr="00553BB9">
        <w:rPr>
          <w:sz w:val="24"/>
          <w:szCs w:val="24"/>
        </w:rPr>
        <w:t xml:space="preserve"> punkte nustatytą tvarką apskaičiuota kompensacijos suma yra galutinė ir jokie kiti, ir (ar) didesni Investuotojo ir Privataus subjekto netekimai (jeigu jų būtų ar atsirastų) neatlyginami, ir jų visų Investuotojas ir Privatus subjektas Sutartimi atsisako.</w:t>
      </w:r>
    </w:p>
    <w:p w14:paraId="48202DFD" w14:textId="151B5DFA" w:rsidR="00F467EC" w:rsidRPr="00936710" w:rsidRDefault="00A21AFF" w:rsidP="00952D37">
      <w:pPr>
        <w:pStyle w:val="paragrafai"/>
        <w:tabs>
          <w:tab w:val="clear" w:pos="1346"/>
          <w:tab w:val="num" w:pos="1418"/>
        </w:tabs>
        <w:ind w:left="1418" w:hanging="851"/>
        <w:rPr>
          <w:sz w:val="24"/>
          <w:szCs w:val="24"/>
        </w:rPr>
      </w:pPr>
      <w:r w:rsidRPr="00ED2842">
        <w:rPr>
          <w:sz w:val="24"/>
          <w:szCs w:val="24"/>
        </w:rPr>
        <w:t xml:space="preserve">Aiškumo dėlei Šalys patvirtina, kad išlaidos, susijusios su grąžinamo Turto būklės trūkumų ištaisymu ir papildomos Turto priežiūros ir (ar) kitų paslaugų išlaidos, kurias patiria ar patirs Valdžios subjektas dėl netinkamos Turto būklės, jeigu tokios išlaidos buvo nustatytos, nėra įtraukiamos į Sutarties </w:t>
      </w:r>
      <w:r>
        <w:fldChar w:fldCharType="begin"/>
      </w:r>
      <w:r>
        <w:rPr>
          <w:sz w:val="24"/>
          <w:szCs w:val="24"/>
        </w:rPr>
        <w:instrText xml:space="preserve"> REF _Ref309218696 \r \h </w:instrText>
      </w:r>
      <w:r>
        <w:fldChar w:fldCharType="separate"/>
      </w:r>
      <w:r w:rsidR="00F7534F">
        <w:rPr>
          <w:sz w:val="24"/>
          <w:szCs w:val="24"/>
        </w:rPr>
        <w:t>47.1</w:t>
      </w:r>
      <w:r>
        <w:fldChar w:fldCharType="end"/>
      </w:r>
      <w:r>
        <w:rPr>
          <w:sz w:val="24"/>
          <w:szCs w:val="24"/>
        </w:rPr>
        <w:t xml:space="preserve"> ir </w:t>
      </w:r>
      <w:r>
        <w:fldChar w:fldCharType="begin"/>
      </w:r>
      <w:r>
        <w:rPr>
          <w:sz w:val="24"/>
          <w:szCs w:val="24"/>
        </w:rPr>
        <w:instrText xml:space="preserve"> REF _Ref106268701 \r \h </w:instrText>
      </w:r>
      <w:r>
        <w:fldChar w:fldCharType="separate"/>
      </w:r>
      <w:r w:rsidR="00F7534F">
        <w:rPr>
          <w:sz w:val="24"/>
          <w:szCs w:val="24"/>
        </w:rPr>
        <w:t>47.2</w:t>
      </w:r>
      <w:r>
        <w:fldChar w:fldCharType="end"/>
      </w:r>
      <w:r>
        <w:rPr>
          <w:sz w:val="24"/>
          <w:szCs w:val="24"/>
        </w:rPr>
        <w:t xml:space="preserve"> </w:t>
      </w:r>
      <w:r w:rsidRPr="00ED2842">
        <w:rPr>
          <w:sz w:val="24"/>
          <w:szCs w:val="24"/>
        </w:rPr>
        <w:t>punkt</w:t>
      </w:r>
      <w:r>
        <w:rPr>
          <w:sz w:val="24"/>
          <w:szCs w:val="24"/>
        </w:rPr>
        <w:t>uose</w:t>
      </w:r>
      <w:r w:rsidRPr="00ED2842">
        <w:rPr>
          <w:sz w:val="24"/>
          <w:szCs w:val="24"/>
        </w:rPr>
        <w:t xml:space="preserve"> nurodyt</w:t>
      </w:r>
      <w:r>
        <w:rPr>
          <w:sz w:val="24"/>
          <w:szCs w:val="24"/>
        </w:rPr>
        <w:t>as</w:t>
      </w:r>
      <w:r w:rsidRPr="00ED2842">
        <w:rPr>
          <w:sz w:val="24"/>
          <w:szCs w:val="24"/>
        </w:rPr>
        <w:t xml:space="preserve"> kompensavimo formul</w:t>
      </w:r>
      <w:r>
        <w:rPr>
          <w:sz w:val="24"/>
          <w:szCs w:val="24"/>
        </w:rPr>
        <w:t>es</w:t>
      </w:r>
      <w:r w:rsidRPr="00ED2842">
        <w:rPr>
          <w:sz w:val="24"/>
          <w:szCs w:val="24"/>
        </w:rPr>
        <w:t xml:space="preserve">, išskyrus Sutarties </w:t>
      </w:r>
      <w:r>
        <w:fldChar w:fldCharType="begin"/>
      </w:r>
      <w:r>
        <w:rPr>
          <w:sz w:val="24"/>
          <w:szCs w:val="24"/>
        </w:rPr>
        <w:instrText xml:space="preserve"> REF _Ref136428031 \r \h </w:instrText>
      </w:r>
      <w:r>
        <w:fldChar w:fldCharType="separate"/>
      </w:r>
      <w:r w:rsidR="00F7534F">
        <w:rPr>
          <w:sz w:val="24"/>
          <w:szCs w:val="24"/>
        </w:rPr>
        <w:t>11.14.2</w:t>
      </w:r>
      <w:r>
        <w:fldChar w:fldCharType="end"/>
      </w:r>
      <w:r>
        <w:rPr>
          <w:sz w:val="24"/>
          <w:szCs w:val="24"/>
        </w:rPr>
        <w:t xml:space="preserve"> </w:t>
      </w:r>
      <w:r w:rsidRPr="00ED2842">
        <w:rPr>
          <w:sz w:val="24"/>
          <w:szCs w:val="24"/>
        </w:rPr>
        <w:t xml:space="preserve">punkte nustatytu atveju. Pagal Sutarties </w:t>
      </w:r>
      <w:r>
        <w:fldChar w:fldCharType="begin"/>
      </w:r>
      <w:r>
        <w:rPr>
          <w:sz w:val="24"/>
          <w:szCs w:val="24"/>
        </w:rPr>
        <w:instrText xml:space="preserve"> REF _Ref136428031 \r \h </w:instrText>
      </w:r>
      <w:r>
        <w:fldChar w:fldCharType="separate"/>
      </w:r>
      <w:r w:rsidR="00F7534F">
        <w:rPr>
          <w:sz w:val="24"/>
          <w:szCs w:val="24"/>
        </w:rPr>
        <w:t>11.14.2</w:t>
      </w:r>
      <w:r>
        <w:fldChar w:fldCharType="end"/>
      </w:r>
      <w:r>
        <w:rPr>
          <w:sz w:val="24"/>
          <w:szCs w:val="24"/>
        </w:rPr>
        <w:t xml:space="preserve"> </w:t>
      </w:r>
      <w:r w:rsidRPr="00ED2842">
        <w:rPr>
          <w:sz w:val="24"/>
          <w:szCs w:val="24"/>
        </w:rPr>
        <w:t xml:space="preserve">punktą, iš Sutarties </w:t>
      </w:r>
      <w:r>
        <w:fldChar w:fldCharType="begin"/>
      </w:r>
      <w:r>
        <w:rPr>
          <w:sz w:val="24"/>
          <w:szCs w:val="24"/>
        </w:rPr>
        <w:instrText xml:space="preserve"> REF _Ref309218696 \r \h </w:instrText>
      </w:r>
      <w:r>
        <w:fldChar w:fldCharType="separate"/>
      </w:r>
      <w:r w:rsidR="00F7534F">
        <w:rPr>
          <w:sz w:val="24"/>
          <w:szCs w:val="24"/>
        </w:rPr>
        <w:t>47.1</w:t>
      </w:r>
      <w:r>
        <w:fldChar w:fldCharType="end"/>
      </w:r>
      <w:r>
        <w:rPr>
          <w:sz w:val="24"/>
          <w:szCs w:val="24"/>
        </w:rPr>
        <w:t xml:space="preserve"> ir </w:t>
      </w:r>
      <w:r>
        <w:fldChar w:fldCharType="begin"/>
      </w:r>
      <w:r>
        <w:rPr>
          <w:sz w:val="24"/>
          <w:szCs w:val="24"/>
        </w:rPr>
        <w:instrText xml:space="preserve"> REF _Ref106268701 \r \h </w:instrText>
      </w:r>
      <w:r>
        <w:fldChar w:fldCharType="separate"/>
      </w:r>
      <w:r w:rsidR="00F7534F">
        <w:rPr>
          <w:sz w:val="24"/>
          <w:szCs w:val="24"/>
        </w:rPr>
        <w:t>47.2</w:t>
      </w:r>
      <w:r>
        <w:fldChar w:fldCharType="end"/>
      </w:r>
      <w:r w:rsidRPr="00ED2842">
        <w:rPr>
          <w:sz w:val="24"/>
          <w:szCs w:val="24"/>
        </w:rPr>
        <w:t xml:space="preserve"> punkt</w:t>
      </w:r>
      <w:r>
        <w:rPr>
          <w:sz w:val="24"/>
          <w:szCs w:val="24"/>
        </w:rPr>
        <w:t>uose</w:t>
      </w:r>
      <w:r w:rsidRPr="00ED2842">
        <w:rPr>
          <w:sz w:val="24"/>
          <w:szCs w:val="24"/>
        </w:rPr>
        <w:t xml:space="preserve"> nurodyt</w:t>
      </w:r>
      <w:r>
        <w:rPr>
          <w:sz w:val="24"/>
          <w:szCs w:val="24"/>
        </w:rPr>
        <w:t>ų</w:t>
      </w:r>
      <w:r w:rsidRPr="00ED2842">
        <w:rPr>
          <w:sz w:val="24"/>
          <w:szCs w:val="24"/>
        </w:rPr>
        <w:t xml:space="preserve"> kompensacij</w:t>
      </w:r>
      <w:r>
        <w:rPr>
          <w:sz w:val="24"/>
          <w:szCs w:val="24"/>
        </w:rPr>
        <w:t>ų</w:t>
      </w:r>
      <w:r w:rsidRPr="00ED2842">
        <w:rPr>
          <w:sz w:val="24"/>
          <w:szCs w:val="24"/>
        </w:rPr>
        <w:t xml:space="preserve"> išskaičiuojamos išlaidos, susijusios su Turto būklės trūkumų ištaisymu ir papildomos Turto priežiūros ir (ar) kitų paslaugų išlaidos, kurias patiria ar patirs Valdžios subjektas dėl netinkamos Turto būklės. Turto būklės trūkumų ir Turto priežiūros ir (ar) kitų paslaugų papildomų išlaidų, kurias patiria ar patirs Valdžios subjektas dėl netinkamos Turto būklės, nustatymo ir jų ištaisymo arba atlyginimo Valdžios subjektui tvarka ir sąlygos nustatyti šios Sutarties </w:t>
      </w:r>
      <w:r>
        <w:fldChar w:fldCharType="begin"/>
      </w:r>
      <w:r>
        <w:rPr>
          <w:sz w:val="24"/>
          <w:szCs w:val="24"/>
        </w:rPr>
        <w:instrText xml:space="preserve"> REF _Ref105391431 \r \h </w:instrText>
      </w:r>
      <w:r>
        <w:fldChar w:fldCharType="separate"/>
      </w:r>
      <w:r w:rsidR="00F7534F">
        <w:rPr>
          <w:sz w:val="24"/>
          <w:szCs w:val="24"/>
        </w:rPr>
        <w:t>11</w:t>
      </w:r>
      <w:r>
        <w:fldChar w:fldCharType="end"/>
      </w:r>
      <w:r w:rsidRPr="00ED2842">
        <w:rPr>
          <w:sz w:val="24"/>
          <w:szCs w:val="24"/>
        </w:rPr>
        <w:t xml:space="preserve"> punkte.</w:t>
      </w:r>
    </w:p>
    <w:p w14:paraId="15911C74" w14:textId="7E0793BD" w:rsidR="00F467EC" w:rsidRPr="00EF7CDF" w:rsidRDefault="00F467EC" w:rsidP="00952D37">
      <w:pPr>
        <w:pStyle w:val="Heading2"/>
        <w:tabs>
          <w:tab w:val="clear" w:pos="1488"/>
          <w:tab w:val="num" w:pos="1418"/>
        </w:tabs>
        <w:ind w:left="1418" w:hanging="851"/>
        <w:rPr>
          <w:szCs w:val="24"/>
        </w:rPr>
      </w:pPr>
      <w:bookmarkStart w:id="1313" w:name="_Toc309205591"/>
      <w:bookmarkStart w:id="1314" w:name="_Ref407783950"/>
      <w:bookmarkStart w:id="1315" w:name="_Ref485985810"/>
      <w:bookmarkStart w:id="1316" w:name="_Toc92372084"/>
      <w:bookmarkStart w:id="1317" w:name="_Toc172888398"/>
      <w:r w:rsidRPr="00EF7CDF">
        <w:rPr>
          <w:szCs w:val="24"/>
        </w:rPr>
        <w:t>Sutarties nutraukimo kompensacijos mokėjimas</w:t>
      </w:r>
      <w:bookmarkEnd w:id="1313"/>
      <w:bookmarkEnd w:id="1314"/>
      <w:bookmarkEnd w:id="1315"/>
      <w:bookmarkEnd w:id="1316"/>
      <w:bookmarkEnd w:id="1317"/>
    </w:p>
    <w:p w14:paraId="7AFD43F0" w14:textId="1126196A" w:rsidR="00FC580D" w:rsidRPr="00EE7E58" w:rsidRDefault="00F467EC" w:rsidP="00A8476A">
      <w:pPr>
        <w:pStyle w:val="paragrafai"/>
        <w:tabs>
          <w:tab w:val="clear" w:pos="1346"/>
          <w:tab w:val="left" w:pos="1418"/>
        </w:tabs>
        <w:ind w:left="1418" w:hanging="851"/>
        <w:rPr>
          <w:sz w:val="24"/>
          <w:szCs w:val="24"/>
        </w:rPr>
      </w:pPr>
      <w:bookmarkStart w:id="1318" w:name="_Ref406600987"/>
      <w:bookmarkStart w:id="1319" w:name="_Ref396480833"/>
      <w:r w:rsidRPr="00EF7CDF">
        <w:rPr>
          <w:sz w:val="24"/>
          <w:szCs w:val="24"/>
        </w:rPr>
        <w:t xml:space="preserve">Valdžios subjekto pagal </w:t>
      </w:r>
      <w:r w:rsidR="008358D8" w:rsidRPr="00EF7CDF">
        <w:rPr>
          <w:sz w:val="24"/>
          <w:szCs w:val="24"/>
        </w:rPr>
        <w:t>Sutarties</w:t>
      </w:r>
      <w:r w:rsidR="007C799B">
        <w:rPr>
          <w:sz w:val="24"/>
          <w:szCs w:val="24"/>
        </w:rPr>
        <w:t xml:space="preserve"> </w:t>
      </w:r>
      <w:r w:rsidR="007C799B">
        <w:rPr>
          <w:sz w:val="24"/>
          <w:szCs w:val="24"/>
        </w:rPr>
        <w:fldChar w:fldCharType="begin"/>
      </w:r>
      <w:r w:rsidR="007C799B">
        <w:rPr>
          <w:sz w:val="24"/>
          <w:szCs w:val="24"/>
        </w:rPr>
        <w:instrText xml:space="preserve"> REF _Ref502145112 \r \h </w:instrText>
      </w:r>
      <w:r w:rsidR="007C799B">
        <w:rPr>
          <w:sz w:val="24"/>
          <w:szCs w:val="24"/>
        </w:rPr>
      </w:r>
      <w:r w:rsidR="007C799B">
        <w:rPr>
          <w:sz w:val="24"/>
          <w:szCs w:val="24"/>
        </w:rPr>
        <w:fldChar w:fldCharType="separate"/>
      </w:r>
      <w:r w:rsidR="00F7534F">
        <w:rPr>
          <w:sz w:val="24"/>
          <w:szCs w:val="24"/>
        </w:rPr>
        <w:t>45.1</w:t>
      </w:r>
      <w:r w:rsidR="007C799B">
        <w:rPr>
          <w:sz w:val="24"/>
          <w:szCs w:val="24"/>
        </w:rPr>
        <w:fldChar w:fldCharType="end"/>
      </w:r>
      <w:r w:rsidR="007C799B">
        <w:rPr>
          <w:sz w:val="24"/>
          <w:szCs w:val="24"/>
        </w:rPr>
        <w:t xml:space="preserve"> </w:t>
      </w:r>
      <w:r w:rsidR="00BF7919" w:rsidRPr="00553BB9">
        <w:rPr>
          <w:sz w:val="24"/>
          <w:szCs w:val="24"/>
        </w:rPr>
        <w:fldChar w:fldCharType="begin"/>
      </w:r>
      <w:r w:rsidR="00BF7919" w:rsidRPr="009C2D1C">
        <w:rPr>
          <w:sz w:val="24"/>
          <w:szCs w:val="24"/>
        </w:rPr>
        <w:instrText xml:space="preserve"> REF _Ref309218684 \r \h </w:instrText>
      </w:r>
      <w:r w:rsidR="009C2D1C">
        <w:rPr>
          <w:sz w:val="24"/>
          <w:szCs w:val="24"/>
        </w:rPr>
        <w:instrText xml:space="preserve"> \* MERGEFORMAT </w:instrText>
      </w:r>
      <w:r w:rsidR="00BF7919" w:rsidRPr="00553BB9">
        <w:rPr>
          <w:sz w:val="24"/>
          <w:szCs w:val="24"/>
        </w:rPr>
      </w:r>
      <w:r w:rsidR="00BF7919" w:rsidRPr="00553BB9">
        <w:rPr>
          <w:sz w:val="24"/>
          <w:szCs w:val="24"/>
        </w:rPr>
        <w:fldChar w:fldCharType="separate"/>
      </w:r>
      <w:r w:rsidR="00F7534F">
        <w:rPr>
          <w:sz w:val="24"/>
          <w:szCs w:val="24"/>
        </w:rPr>
        <w:t>46.1</w:t>
      </w:r>
      <w:r w:rsidR="00BF7919" w:rsidRPr="00553BB9">
        <w:rPr>
          <w:sz w:val="24"/>
          <w:szCs w:val="24"/>
        </w:rPr>
        <w:fldChar w:fldCharType="end"/>
      </w:r>
      <w:r w:rsidR="007C799B">
        <w:rPr>
          <w:sz w:val="24"/>
          <w:szCs w:val="24"/>
        </w:rPr>
        <w:t xml:space="preserve">, </w:t>
      </w:r>
      <w:r w:rsidR="00BF7919" w:rsidRPr="00553BB9">
        <w:rPr>
          <w:sz w:val="24"/>
          <w:szCs w:val="24"/>
        </w:rPr>
        <w:fldChar w:fldCharType="begin"/>
      </w:r>
      <w:r w:rsidR="00BF7919" w:rsidRPr="009C2D1C">
        <w:rPr>
          <w:sz w:val="24"/>
          <w:szCs w:val="24"/>
        </w:rPr>
        <w:instrText xml:space="preserve"> REF _Ref309218696 \r \h </w:instrText>
      </w:r>
      <w:r w:rsidR="009C2D1C">
        <w:rPr>
          <w:sz w:val="24"/>
          <w:szCs w:val="24"/>
        </w:rPr>
        <w:instrText xml:space="preserve"> \* MERGEFORMAT </w:instrText>
      </w:r>
      <w:r w:rsidR="00BF7919" w:rsidRPr="00553BB9">
        <w:rPr>
          <w:sz w:val="24"/>
          <w:szCs w:val="24"/>
        </w:rPr>
      </w:r>
      <w:r w:rsidR="00BF7919" w:rsidRPr="00553BB9">
        <w:rPr>
          <w:sz w:val="24"/>
          <w:szCs w:val="24"/>
        </w:rPr>
        <w:fldChar w:fldCharType="separate"/>
      </w:r>
      <w:r w:rsidR="00F7534F">
        <w:rPr>
          <w:sz w:val="24"/>
          <w:szCs w:val="24"/>
        </w:rPr>
        <w:t>47.1</w:t>
      </w:r>
      <w:r w:rsidR="00BF7919" w:rsidRPr="00553BB9">
        <w:rPr>
          <w:sz w:val="24"/>
          <w:szCs w:val="24"/>
        </w:rPr>
        <w:fldChar w:fldCharType="end"/>
      </w:r>
      <w:r w:rsidR="007C799B">
        <w:rPr>
          <w:sz w:val="24"/>
          <w:szCs w:val="24"/>
        </w:rPr>
        <w:t xml:space="preserve"> ir </w:t>
      </w:r>
      <w:r w:rsidR="007C799B">
        <w:rPr>
          <w:sz w:val="24"/>
          <w:szCs w:val="24"/>
        </w:rPr>
        <w:fldChar w:fldCharType="begin"/>
      </w:r>
      <w:r w:rsidR="007C799B">
        <w:rPr>
          <w:sz w:val="24"/>
          <w:szCs w:val="24"/>
        </w:rPr>
        <w:instrText xml:space="preserve"> REF _Ref106268701 \r \h </w:instrText>
      </w:r>
      <w:r w:rsidR="007C799B">
        <w:rPr>
          <w:sz w:val="24"/>
          <w:szCs w:val="24"/>
        </w:rPr>
      </w:r>
      <w:r w:rsidR="007C799B">
        <w:rPr>
          <w:sz w:val="24"/>
          <w:szCs w:val="24"/>
        </w:rPr>
        <w:fldChar w:fldCharType="separate"/>
      </w:r>
      <w:r w:rsidR="00F7534F">
        <w:rPr>
          <w:sz w:val="24"/>
          <w:szCs w:val="24"/>
        </w:rPr>
        <w:t>47.2</w:t>
      </w:r>
      <w:r w:rsidR="007C799B">
        <w:rPr>
          <w:sz w:val="24"/>
          <w:szCs w:val="24"/>
        </w:rPr>
        <w:fldChar w:fldCharType="end"/>
      </w:r>
      <w:r w:rsidR="007C799B">
        <w:rPr>
          <w:sz w:val="24"/>
          <w:szCs w:val="24"/>
        </w:rPr>
        <w:t xml:space="preserve"> </w:t>
      </w:r>
      <w:r w:rsidRPr="00553BB9">
        <w:rPr>
          <w:sz w:val="24"/>
          <w:szCs w:val="24"/>
        </w:rPr>
        <w:t>punktus mokėtinos kompensacijos</w:t>
      </w:r>
      <w:r w:rsidR="00EC6087" w:rsidRPr="00553BB9">
        <w:rPr>
          <w:sz w:val="24"/>
          <w:szCs w:val="24"/>
        </w:rPr>
        <w:t>,</w:t>
      </w:r>
      <w:r w:rsidR="00354DBA" w:rsidRPr="00214951">
        <w:rPr>
          <w:sz w:val="24"/>
          <w:szCs w:val="24"/>
        </w:rPr>
        <w:t xml:space="preserve"> </w:t>
      </w:r>
      <w:r w:rsidR="00FC580D" w:rsidRPr="00892586">
        <w:rPr>
          <w:sz w:val="24"/>
          <w:szCs w:val="24"/>
        </w:rPr>
        <w:t xml:space="preserve">jeigu jų dydis neviršija 1 (vieno) Metinio atlyginimo, </w:t>
      </w:r>
      <w:r w:rsidRPr="00EF7CDF">
        <w:rPr>
          <w:sz w:val="24"/>
          <w:szCs w:val="24"/>
        </w:rPr>
        <w:t>sumokamos ne vėliau kaip per</w:t>
      </w:r>
      <w:r w:rsidR="002F706F" w:rsidRPr="00EF7CDF">
        <w:rPr>
          <w:sz w:val="24"/>
          <w:szCs w:val="24"/>
        </w:rPr>
        <w:t xml:space="preserve"> 30 (trisdešimt) dienų</w:t>
      </w:r>
      <w:r w:rsidRPr="00EF7CDF">
        <w:rPr>
          <w:sz w:val="24"/>
          <w:szCs w:val="24"/>
        </w:rPr>
        <w:t xml:space="preserve"> </w:t>
      </w:r>
      <w:r w:rsidRPr="00721C47">
        <w:rPr>
          <w:sz w:val="24"/>
          <w:szCs w:val="24"/>
        </w:rPr>
        <w:t>nuo Sutarties nutraukimo dienos</w:t>
      </w:r>
      <w:r w:rsidR="007C799B">
        <w:rPr>
          <w:sz w:val="24"/>
          <w:szCs w:val="24"/>
        </w:rPr>
        <w:t>,</w:t>
      </w:r>
      <w:r w:rsidRPr="00721C47">
        <w:rPr>
          <w:sz w:val="24"/>
          <w:szCs w:val="24"/>
        </w:rPr>
        <w:t xml:space="preserve"> </w:t>
      </w:r>
      <w:r w:rsidR="00A745DC" w:rsidRPr="002E10F0">
        <w:rPr>
          <w:sz w:val="24"/>
          <w:szCs w:val="24"/>
        </w:rPr>
        <w:t>o kitais atvejais Valdžios subjekto pasirinkimu sumokamos per 30 (trisdešimt dešimt) dienų</w:t>
      </w:r>
      <w:r w:rsidR="00A745DC" w:rsidRPr="00972F3A">
        <w:rPr>
          <w:color w:val="FF0000"/>
          <w:sz w:val="24"/>
          <w:szCs w:val="24"/>
        </w:rPr>
        <w:t xml:space="preserve"> </w:t>
      </w:r>
      <w:r w:rsidR="00A745DC" w:rsidRPr="00210A19">
        <w:rPr>
          <w:sz w:val="24"/>
          <w:szCs w:val="24"/>
        </w:rPr>
        <w:t xml:space="preserve">nuo Sutarties nutraukimo dienos arba proporcingomis dalimis, kas ketvirtį mokant ne mažiau kaip proporcingą kompensacijos dalį, ir visą sumą sumokant per </w:t>
      </w:r>
      <w:r w:rsidR="007C799B" w:rsidRPr="007C799B">
        <w:rPr>
          <w:sz w:val="24"/>
          <w:szCs w:val="24"/>
        </w:rPr>
        <w:t>2 (du) metus nuo Sutarties nutraukimo dienos. Šalių ginčai dėl kompensacijos dydžio dalies neturi stabdyti tos kompensacijos dalies mokėjimų, dėl kurių Šalys neturi ginčo</w:t>
      </w:r>
      <w:r w:rsidR="007C799B">
        <w:rPr>
          <w:sz w:val="24"/>
          <w:szCs w:val="24"/>
        </w:rPr>
        <w:t>.</w:t>
      </w:r>
      <w:bookmarkEnd w:id="1318"/>
    </w:p>
    <w:bookmarkEnd w:id="1319"/>
    <w:p w14:paraId="7CFDF104" w14:textId="7BB031A2" w:rsidR="00275E4B" w:rsidRPr="009C2D1C" w:rsidRDefault="00275E4B" w:rsidP="00835BD7">
      <w:pPr>
        <w:pStyle w:val="paragrafai"/>
        <w:tabs>
          <w:tab w:val="clear" w:pos="1346"/>
          <w:tab w:val="left" w:pos="1418"/>
        </w:tabs>
        <w:ind w:left="1418" w:hanging="851"/>
        <w:rPr>
          <w:iCs/>
          <w:sz w:val="24"/>
          <w:szCs w:val="24"/>
        </w:rPr>
      </w:pPr>
      <w:r w:rsidRPr="00214951">
        <w:rPr>
          <w:sz w:val="24"/>
          <w:szCs w:val="24"/>
        </w:rPr>
        <w:t xml:space="preserve">Už per atidėtą laikotarpį, viršijantį </w:t>
      </w:r>
      <w:r w:rsidR="002F706F" w:rsidRPr="00892586">
        <w:rPr>
          <w:sz w:val="24"/>
          <w:szCs w:val="24"/>
        </w:rPr>
        <w:t>4</w:t>
      </w:r>
      <w:r w:rsidRPr="00EF7CDF">
        <w:rPr>
          <w:sz w:val="24"/>
          <w:szCs w:val="24"/>
        </w:rPr>
        <w:t>0 (</w:t>
      </w:r>
      <w:r w:rsidR="002F706F" w:rsidRPr="00EF7CDF">
        <w:rPr>
          <w:sz w:val="24"/>
          <w:szCs w:val="24"/>
        </w:rPr>
        <w:t>keturiasdešimt</w:t>
      </w:r>
      <w:r w:rsidRPr="00EF7CDF">
        <w:rPr>
          <w:sz w:val="24"/>
          <w:szCs w:val="24"/>
        </w:rPr>
        <w:t xml:space="preserve">) </w:t>
      </w:r>
      <w:r w:rsidR="002F706F" w:rsidRPr="00403566">
        <w:rPr>
          <w:sz w:val="24"/>
          <w:szCs w:val="24"/>
        </w:rPr>
        <w:t xml:space="preserve">Darbo </w:t>
      </w:r>
      <w:r w:rsidRPr="00721C47">
        <w:rPr>
          <w:sz w:val="24"/>
          <w:szCs w:val="24"/>
        </w:rPr>
        <w:t>dienų, mokamas sumas mokamos sutartyje su Finansuotoju nurodytos palūkanos (tačiau ne didesnės nei tos, kurias mokėjo Priv</w:t>
      </w:r>
      <w:r w:rsidRPr="00210A19">
        <w:rPr>
          <w:sz w:val="24"/>
          <w:szCs w:val="24"/>
        </w:rPr>
        <w:t xml:space="preserve">atus subjektas iki Sutarties pasibaigimo). Valdžios subjektas ir Finansuotojas turi teisę tarpusavio susitarimu nustatyti mažesnį palūkanų dydį – tuomet už per atidėtą laikotarpį, viršijantį </w:t>
      </w:r>
      <w:r w:rsidR="007C799B">
        <w:rPr>
          <w:sz w:val="24"/>
          <w:szCs w:val="24"/>
        </w:rPr>
        <w:t>3</w:t>
      </w:r>
      <w:r w:rsidR="007C799B" w:rsidRPr="00EE7E58">
        <w:rPr>
          <w:sz w:val="24"/>
          <w:szCs w:val="24"/>
        </w:rPr>
        <w:t xml:space="preserve">0 </w:t>
      </w:r>
      <w:r w:rsidRPr="00EE7E58">
        <w:rPr>
          <w:sz w:val="24"/>
          <w:szCs w:val="24"/>
        </w:rPr>
        <w:t>(</w:t>
      </w:r>
      <w:r w:rsidR="007C799B">
        <w:rPr>
          <w:sz w:val="24"/>
          <w:szCs w:val="24"/>
        </w:rPr>
        <w:t>tri</w:t>
      </w:r>
      <w:r w:rsidR="007C799B" w:rsidRPr="00EE7E58">
        <w:rPr>
          <w:sz w:val="24"/>
          <w:szCs w:val="24"/>
        </w:rPr>
        <w:t>sdešim</w:t>
      </w:r>
      <w:r w:rsidR="007C799B">
        <w:rPr>
          <w:sz w:val="24"/>
          <w:szCs w:val="24"/>
        </w:rPr>
        <w:t>t</w:t>
      </w:r>
      <w:r w:rsidRPr="009C2D1C">
        <w:rPr>
          <w:sz w:val="24"/>
          <w:szCs w:val="24"/>
        </w:rPr>
        <w:t xml:space="preserve">) dienų, mokamas sumas būtų mokamos Valdžios subjekto </w:t>
      </w:r>
      <w:r w:rsidR="007C799B">
        <w:rPr>
          <w:sz w:val="24"/>
          <w:szCs w:val="24"/>
        </w:rPr>
        <w:t xml:space="preserve">Privataus subjekto </w:t>
      </w:r>
      <w:r w:rsidRPr="009C2D1C">
        <w:rPr>
          <w:sz w:val="24"/>
          <w:szCs w:val="24"/>
        </w:rPr>
        <w:t>ir Finansuotojo sutartos palūkanos.</w:t>
      </w:r>
    </w:p>
    <w:p w14:paraId="351426A8" w14:textId="75343B72" w:rsidR="00275E4B" w:rsidRPr="009C2D1C" w:rsidRDefault="00275E4B" w:rsidP="00835BD7">
      <w:pPr>
        <w:pStyle w:val="paragrafai"/>
        <w:tabs>
          <w:tab w:val="clear" w:pos="1346"/>
          <w:tab w:val="left" w:pos="1418"/>
        </w:tabs>
        <w:ind w:left="1418" w:hanging="851"/>
        <w:rPr>
          <w:iCs/>
          <w:sz w:val="24"/>
          <w:szCs w:val="24"/>
        </w:rPr>
      </w:pPr>
      <w:r w:rsidRPr="009C2D1C">
        <w:rPr>
          <w:iCs/>
          <w:sz w:val="24"/>
          <w:szCs w:val="24"/>
        </w:rPr>
        <w:lastRenderedPageBreak/>
        <w:t xml:space="preserve">Valdžios subjekto, Privataus subjekto ir Finansuotojo ir (ar) </w:t>
      </w:r>
      <w:r w:rsidR="007C799B">
        <w:rPr>
          <w:iCs/>
          <w:sz w:val="24"/>
          <w:szCs w:val="24"/>
        </w:rPr>
        <w:t>Kito paskolos teikėjo</w:t>
      </w:r>
      <w:r w:rsidR="007C799B" w:rsidRPr="00EE0746">
        <w:rPr>
          <w:iCs/>
          <w:sz w:val="24"/>
          <w:szCs w:val="24"/>
        </w:rPr>
        <w:t xml:space="preserve"> </w:t>
      </w:r>
      <w:r w:rsidRPr="009C2D1C">
        <w:rPr>
          <w:iCs/>
          <w:sz w:val="24"/>
          <w:szCs w:val="24"/>
        </w:rPr>
        <w:t xml:space="preserve"> rašytiniu susitarimu šie asmenys gali susitarti dėl Privataus subjekto reikalavimo teisių į Valdžios subjekto mokėtiną kompensaciją (jos dalį) perleidimo Finansuotojui ir (ar) </w:t>
      </w:r>
      <w:r w:rsidR="00A5480D">
        <w:rPr>
          <w:iCs/>
          <w:sz w:val="24"/>
          <w:szCs w:val="24"/>
        </w:rPr>
        <w:t>Kitam paskolos teikėjui</w:t>
      </w:r>
      <w:r w:rsidRPr="009C2D1C">
        <w:rPr>
          <w:iCs/>
          <w:sz w:val="24"/>
          <w:szCs w:val="24"/>
        </w:rPr>
        <w:t>.</w:t>
      </w:r>
    </w:p>
    <w:p w14:paraId="028BCEA8" w14:textId="7156541D" w:rsidR="00F467EC" w:rsidRPr="00553BB9" w:rsidRDefault="00F467EC" w:rsidP="005A5536">
      <w:pPr>
        <w:pStyle w:val="paragrafai"/>
        <w:tabs>
          <w:tab w:val="clear" w:pos="1346"/>
          <w:tab w:val="num" w:pos="1418"/>
        </w:tabs>
        <w:ind w:left="1418" w:hanging="851"/>
        <w:rPr>
          <w:sz w:val="24"/>
          <w:szCs w:val="24"/>
        </w:rPr>
      </w:pPr>
      <w:bookmarkStart w:id="1320" w:name="_Ref369192175"/>
      <w:r w:rsidRPr="009C2D1C">
        <w:rPr>
          <w:sz w:val="24"/>
          <w:szCs w:val="24"/>
        </w:rPr>
        <w:t xml:space="preserve">Jeigu dėl Valdžios subjekto pagal Sutarties </w:t>
      </w:r>
      <w:r w:rsidR="009B2E17" w:rsidRPr="00553BB9">
        <w:rPr>
          <w:sz w:val="24"/>
          <w:szCs w:val="24"/>
        </w:rPr>
        <w:fldChar w:fldCharType="begin"/>
      </w:r>
      <w:r w:rsidR="009B2E17" w:rsidRPr="009C2D1C">
        <w:rPr>
          <w:sz w:val="24"/>
          <w:szCs w:val="24"/>
        </w:rPr>
        <w:instrText xml:space="preserve"> REF _Ref406600987 \r \h </w:instrText>
      </w:r>
      <w:r w:rsidR="002D5DCF" w:rsidRPr="009C2D1C">
        <w:rPr>
          <w:sz w:val="24"/>
          <w:szCs w:val="24"/>
        </w:rPr>
        <w:instrText xml:space="preserve"> \* MERGEFORMAT </w:instrText>
      </w:r>
      <w:r w:rsidR="009B2E17" w:rsidRPr="00553BB9">
        <w:rPr>
          <w:sz w:val="24"/>
          <w:szCs w:val="24"/>
        </w:rPr>
      </w:r>
      <w:r w:rsidR="009B2E17" w:rsidRPr="00553BB9">
        <w:rPr>
          <w:sz w:val="24"/>
          <w:szCs w:val="24"/>
        </w:rPr>
        <w:fldChar w:fldCharType="separate"/>
      </w:r>
      <w:r w:rsidR="00F7534F">
        <w:rPr>
          <w:sz w:val="24"/>
          <w:szCs w:val="24"/>
        </w:rPr>
        <w:t>48.1</w:t>
      </w:r>
      <w:r w:rsidR="009B2E17" w:rsidRPr="00553BB9">
        <w:rPr>
          <w:sz w:val="24"/>
          <w:szCs w:val="24"/>
        </w:rPr>
        <w:fldChar w:fldCharType="end"/>
      </w:r>
      <w:r w:rsidR="00DF7B25" w:rsidRPr="00553BB9">
        <w:rPr>
          <w:sz w:val="24"/>
          <w:szCs w:val="24"/>
        </w:rPr>
        <w:t xml:space="preserve"> </w:t>
      </w:r>
      <w:r w:rsidRPr="00553BB9">
        <w:rPr>
          <w:sz w:val="24"/>
          <w:szCs w:val="24"/>
        </w:rPr>
        <w:t>mokėtinos Sutarties nutraukimo kompensacijos Privačiam subjektui kiltų mokestinės prievolės, mokėtina Sutarties nutraukimo kompensacija:</w:t>
      </w:r>
      <w:bookmarkEnd w:id="1320"/>
    </w:p>
    <w:p w14:paraId="7DA1C60E" w14:textId="64F3B734" w:rsidR="00F467EC" w:rsidRPr="00553BB9" w:rsidRDefault="00F467EC" w:rsidP="004B307D">
      <w:pPr>
        <w:pStyle w:val="paragrafesraas"/>
        <w:tabs>
          <w:tab w:val="clear" w:pos="3131"/>
          <w:tab w:val="left" w:pos="2268"/>
        </w:tabs>
        <w:ind w:left="2268" w:hanging="850"/>
        <w:rPr>
          <w:sz w:val="24"/>
          <w:szCs w:val="24"/>
        </w:rPr>
      </w:pPr>
      <w:r w:rsidRPr="00214951">
        <w:rPr>
          <w:sz w:val="24"/>
          <w:szCs w:val="24"/>
        </w:rPr>
        <w:t xml:space="preserve">nedidinama jokiomis sumomis, jeigu Sutartis nutraukiama Sutarties </w:t>
      </w:r>
      <w:r w:rsidR="00EC3843" w:rsidRPr="00553BB9">
        <w:rPr>
          <w:sz w:val="24"/>
          <w:szCs w:val="24"/>
        </w:rPr>
        <w:fldChar w:fldCharType="begin"/>
      </w:r>
      <w:r w:rsidR="00EC3843" w:rsidRPr="009C2D1C">
        <w:rPr>
          <w:sz w:val="24"/>
          <w:szCs w:val="24"/>
        </w:rPr>
        <w:instrText xml:space="preserve"> REF _Ref309153867 \r \h </w:instrText>
      </w:r>
      <w:r w:rsidR="00A1226C" w:rsidRPr="009C2D1C">
        <w:rPr>
          <w:sz w:val="24"/>
          <w:szCs w:val="24"/>
        </w:rPr>
        <w:instrText xml:space="preserve"> \* MERGEFORMAT </w:instrText>
      </w:r>
      <w:r w:rsidR="00EC3843" w:rsidRPr="00553BB9">
        <w:rPr>
          <w:sz w:val="24"/>
          <w:szCs w:val="24"/>
        </w:rPr>
      </w:r>
      <w:r w:rsidR="00EC3843" w:rsidRPr="00553BB9">
        <w:rPr>
          <w:sz w:val="24"/>
          <w:szCs w:val="24"/>
        </w:rPr>
        <w:fldChar w:fldCharType="separate"/>
      </w:r>
      <w:r w:rsidR="00F7534F">
        <w:rPr>
          <w:sz w:val="24"/>
          <w:szCs w:val="24"/>
        </w:rPr>
        <w:t>41</w:t>
      </w:r>
      <w:r w:rsidR="00EC3843" w:rsidRPr="00553BB9">
        <w:rPr>
          <w:sz w:val="24"/>
          <w:szCs w:val="24"/>
        </w:rPr>
        <w:fldChar w:fldCharType="end"/>
      </w:r>
      <w:r w:rsidRPr="00553BB9">
        <w:rPr>
          <w:sz w:val="24"/>
          <w:szCs w:val="24"/>
        </w:rPr>
        <w:t xml:space="preserve"> punkto pagrindu dėl nuo Privataus subjekto ir (ar) Investuotojo priklausančių priežasčių;</w:t>
      </w:r>
    </w:p>
    <w:p w14:paraId="7B540A00" w14:textId="3EBDA05A" w:rsidR="00F467EC" w:rsidRPr="00553BB9" w:rsidRDefault="00F467EC" w:rsidP="004B307D">
      <w:pPr>
        <w:pStyle w:val="paragrafesraas"/>
        <w:tabs>
          <w:tab w:val="clear" w:pos="3131"/>
          <w:tab w:val="left" w:pos="2268"/>
        </w:tabs>
        <w:ind w:left="2268" w:hanging="850"/>
        <w:rPr>
          <w:sz w:val="24"/>
          <w:szCs w:val="24"/>
        </w:rPr>
      </w:pPr>
      <w:r w:rsidRPr="00214951">
        <w:rPr>
          <w:sz w:val="24"/>
          <w:szCs w:val="24"/>
        </w:rPr>
        <w:t xml:space="preserve">padidinama tokia suma, kuri kompensuotų Privačiam subjektui dėl Sutarties nutraukimo kompensacijos gavimo kylančias mokestines </w:t>
      </w:r>
      <w:r w:rsidRPr="00892586">
        <w:rPr>
          <w:sz w:val="24"/>
          <w:szCs w:val="24"/>
        </w:rPr>
        <w:t xml:space="preserve">prievoles, jeigu Sutartis nutraukiama Sutarties </w:t>
      </w:r>
      <w:r w:rsidR="00A649F9" w:rsidRPr="00553BB9">
        <w:rPr>
          <w:sz w:val="24"/>
          <w:szCs w:val="24"/>
        </w:rPr>
        <w:fldChar w:fldCharType="begin"/>
      </w:r>
      <w:r w:rsidR="00A649F9" w:rsidRPr="009C2D1C">
        <w:rPr>
          <w:sz w:val="24"/>
          <w:szCs w:val="24"/>
        </w:rPr>
        <w:instrText xml:space="preserve"> REF _Ref309218410 \r \h </w:instrText>
      </w:r>
      <w:r w:rsidR="00A1226C" w:rsidRPr="009C2D1C">
        <w:rPr>
          <w:sz w:val="24"/>
          <w:szCs w:val="24"/>
        </w:rPr>
        <w:instrText xml:space="preserve"> \* MERGEFORMAT </w:instrText>
      </w:r>
      <w:r w:rsidR="00A649F9" w:rsidRPr="00553BB9">
        <w:rPr>
          <w:sz w:val="24"/>
          <w:szCs w:val="24"/>
        </w:rPr>
      </w:r>
      <w:r w:rsidR="00A649F9" w:rsidRPr="00553BB9">
        <w:rPr>
          <w:sz w:val="24"/>
          <w:szCs w:val="24"/>
        </w:rPr>
        <w:fldChar w:fldCharType="separate"/>
      </w:r>
      <w:r w:rsidR="00F7534F">
        <w:rPr>
          <w:sz w:val="24"/>
          <w:szCs w:val="24"/>
        </w:rPr>
        <w:t>42</w:t>
      </w:r>
      <w:r w:rsidR="00A649F9" w:rsidRPr="00553BB9">
        <w:rPr>
          <w:sz w:val="24"/>
          <w:szCs w:val="24"/>
        </w:rPr>
        <w:fldChar w:fldCharType="end"/>
      </w:r>
      <w:r w:rsidR="00172AC6" w:rsidRPr="00553BB9">
        <w:rPr>
          <w:sz w:val="24"/>
          <w:szCs w:val="24"/>
        </w:rPr>
        <w:t xml:space="preserve"> </w:t>
      </w:r>
      <w:r w:rsidRPr="00553BB9">
        <w:rPr>
          <w:sz w:val="24"/>
          <w:szCs w:val="24"/>
        </w:rPr>
        <w:t>punkto pagrindu dėl nuo Valdžios subjekto priklausančių priežasčių;</w:t>
      </w:r>
    </w:p>
    <w:p w14:paraId="2FA3AE5F" w14:textId="7F876B48" w:rsidR="00BD3E82" w:rsidRPr="00553BB9" w:rsidRDefault="00F467EC" w:rsidP="004B307D">
      <w:pPr>
        <w:pStyle w:val="paragrafesraas"/>
        <w:tabs>
          <w:tab w:val="clear" w:pos="3131"/>
          <w:tab w:val="left" w:pos="2268"/>
        </w:tabs>
        <w:ind w:left="2268" w:hanging="850"/>
        <w:rPr>
          <w:sz w:val="24"/>
          <w:szCs w:val="24"/>
        </w:rPr>
      </w:pPr>
      <w:r w:rsidRPr="00214951">
        <w:rPr>
          <w:sz w:val="24"/>
          <w:szCs w:val="24"/>
        </w:rPr>
        <w:t>padidinama tokia suma, kuri kompensuotų Privačiam subjektui 50 (penkiasdešim</w:t>
      </w:r>
      <w:r w:rsidR="007D4B64" w:rsidRPr="00892586">
        <w:rPr>
          <w:sz w:val="24"/>
          <w:szCs w:val="24"/>
        </w:rPr>
        <w:t>čia</w:t>
      </w:r>
      <w:r w:rsidRPr="00EF7CDF">
        <w:rPr>
          <w:sz w:val="24"/>
          <w:szCs w:val="24"/>
        </w:rPr>
        <w:t xml:space="preserve">) procentų dėl Sutarties nutraukimo kompensacijos gavimo kylančių mokestinių prievolių, jeigu Sutartis nutraukiama Sutarties </w:t>
      </w:r>
      <w:r w:rsidR="00A649F9" w:rsidRPr="00553BB9">
        <w:rPr>
          <w:sz w:val="24"/>
          <w:szCs w:val="24"/>
        </w:rPr>
        <w:fldChar w:fldCharType="begin"/>
      </w:r>
      <w:r w:rsidR="00A649F9" w:rsidRPr="009C2D1C">
        <w:rPr>
          <w:sz w:val="24"/>
          <w:szCs w:val="24"/>
        </w:rPr>
        <w:instrText xml:space="preserve"> REF _Ref433011894 \r \h </w:instrText>
      </w:r>
      <w:r w:rsidR="00A1226C" w:rsidRPr="009C2D1C">
        <w:rPr>
          <w:sz w:val="24"/>
          <w:szCs w:val="24"/>
        </w:rPr>
        <w:instrText xml:space="preserve"> \* MERGEFORMAT </w:instrText>
      </w:r>
      <w:r w:rsidR="00A649F9" w:rsidRPr="00553BB9">
        <w:rPr>
          <w:sz w:val="24"/>
          <w:szCs w:val="24"/>
        </w:rPr>
      </w:r>
      <w:r w:rsidR="00A649F9" w:rsidRPr="00553BB9">
        <w:rPr>
          <w:sz w:val="24"/>
          <w:szCs w:val="24"/>
        </w:rPr>
        <w:fldChar w:fldCharType="separate"/>
      </w:r>
      <w:r w:rsidR="00F7534F">
        <w:rPr>
          <w:sz w:val="24"/>
          <w:szCs w:val="24"/>
        </w:rPr>
        <w:t>43</w:t>
      </w:r>
      <w:r w:rsidR="00A649F9" w:rsidRPr="00553BB9">
        <w:rPr>
          <w:sz w:val="24"/>
          <w:szCs w:val="24"/>
        </w:rPr>
        <w:fldChar w:fldCharType="end"/>
      </w:r>
      <w:r w:rsidRPr="00553BB9">
        <w:rPr>
          <w:sz w:val="24"/>
          <w:szCs w:val="24"/>
        </w:rPr>
        <w:t xml:space="preserve"> punkto pagrindu be Šalių kaltės</w:t>
      </w:r>
      <w:r w:rsidR="007C799B" w:rsidRPr="007C799B">
        <w:rPr>
          <w:rFonts w:eastAsia="Calibri"/>
          <w:spacing w:val="0"/>
          <w:sz w:val="24"/>
          <w:szCs w:val="24"/>
        </w:rPr>
        <w:t xml:space="preserve"> </w:t>
      </w:r>
      <w:r w:rsidR="007C799B" w:rsidRPr="007C799B">
        <w:rPr>
          <w:sz w:val="24"/>
          <w:szCs w:val="24"/>
        </w:rPr>
        <w:t>ar dėl nenugalimos jėgos aplinkybių</w:t>
      </w:r>
      <w:r w:rsidRPr="00553BB9">
        <w:rPr>
          <w:sz w:val="24"/>
          <w:szCs w:val="24"/>
        </w:rPr>
        <w:t>.</w:t>
      </w:r>
    </w:p>
    <w:p w14:paraId="2EA52904" w14:textId="6A6C0769" w:rsidR="00F467EC" w:rsidRDefault="00F467EC" w:rsidP="004B307D">
      <w:pPr>
        <w:pStyle w:val="paragrafesraas"/>
        <w:tabs>
          <w:tab w:val="clear" w:pos="3131"/>
          <w:tab w:val="left" w:pos="2268"/>
        </w:tabs>
        <w:ind w:left="2268" w:hanging="850"/>
        <w:rPr>
          <w:sz w:val="24"/>
          <w:szCs w:val="24"/>
        </w:rPr>
      </w:pPr>
      <w:r w:rsidRPr="00892586">
        <w:rPr>
          <w:sz w:val="24"/>
          <w:szCs w:val="24"/>
        </w:rPr>
        <w:t>Šiame</w:t>
      </w:r>
      <w:r w:rsidR="007C799B" w:rsidRPr="007C799B">
        <w:rPr>
          <w:iCs/>
          <w:sz w:val="24"/>
          <w:szCs w:val="24"/>
        </w:rPr>
        <w:t xml:space="preserve"> </w:t>
      </w:r>
      <w:r w:rsidR="007C799B">
        <w:rPr>
          <w:iCs/>
          <w:sz w:val="24"/>
          <w:szCs w:val="24"/>
        </w:rPr>
        <w:t>Sutarties</w:t>
      </w:r>
      <w:r w:rsidRPr="00892586">
        <w:rPr>
          <w:sz w:val="24"/>
          <w:szCs w:val="24"/>
        </w:rPr>
        <w:t xml:space="preserve"> </w:t>
      </w:r>
      <w:r w:rsidR="002F706F" w:rsidRPr="00553BB9">
        <w:rPr>
          <w:sz w:val="24"/>
          <w:szCs w:val="24"/>
        </w:rPr>
        <w:fldChar w:fldCharType="begin"/>
      </w:r>
      <w:r w:rsidR="002F706F" w:rsidRPr="009C2D1C">
        <w:rPr>
          <w:sz w:val="24"/>
          <w:szCs w:val="24"/>
        </w:rPr>
        <w:instrText xml:space="preserve"> REF _Ref485985810 \r \h </w:instrText>
      </w:r>
      <w:r w:rsidR="009C2D1C">
        <w:rPr>
          <w:sz w:val="24"/>
          <w:szCs w:val="24"/>
        </w:rPr>
        <w:instrText xml:space="preserve"> \* MERGEFORMAT </w:instrText>
      </w:r>
      <w:r w:rsidR="002F706F" w:rsidRPr="00553BB9">
        <w:rPr>
          <w:sz w:val="24"/>
          <w:szCs w:val="24"/>
        </w:rPr>
      </w:r>
      <w:r w:rsidR="002F706F" w:rsidRPr="00553BB9">
        <w:rPr>
          <w:sz w:val="24"/>
          <w:szCs w:val="24"/>
        </w:rPr>
        <w:fldChar w:fldCharType="separate"/>
      </w:r>
      <w:r w:rsidR="00F7534F">
        <w:rPr>
          <w:sz w:val="24"/>
          <w:szCs w:val="24"/>
        </w:rPr>
        <w:t>48</w:t>
      </w:r>
      <w:r w:rsidR="002F706F" w:rsidRPr="00553BB9">
        <w:rPr>
          <w:sz w:val="24"/>
          <w:szCs w:val="24"/>
        </w:rPr>
        <w:fldChar w:fldCharType="end"/>
      </w:r>
      <w:r w:rsidR="002F706F" w:rsidRPr="00553BB9">
        <w:rPr>
          <w:sz w:val="24"/>
          <w:szCs w:val="24"/>
        </w:rPr>
        <w:t xml:space="preserve"> </w:t>
      </w:r>
      <w:r w:rsidRPr="00553BB9">
        <w:rPr>
          <w:sz w:val="24"/>
          <w:szCs w:val="24"/>
        </w:rPr>
        <w:t>punkte numatyta mokestinių prievolių kompensavimo suma sumokama Pri</w:t>
      </w:r>
      <w:r w:rsidRPr="00214951">
        <w:rPr>
          <w:sz w:val="24"/>
          <w:szCs w:val="24"/>
        </w:rPr>
        <w:t>vačiam subjektui per 30 (trisdešimt) dienų nuo atitinkamo Privataus subjekto pareikalavimo kartu su šiame punkte numatytų mokestinių prievolių atsiradimą ir</w:t>
      </w:r>
      <w:r w:rsidR="007C0708" w:rsidRPr="00892586">
        <w:rPr>
          <w:sz w:val="24"/>
          <w:szCs w:val="24"/>
        </w:rPr>
        <w:t xml:space="preserve"> </w:t>
      </w:r>
      <w:r w:rsidRPr="00EF7CDF">
        <w:rPr>
          <w:sz w:val="24"/>
          <w:szCs w:val="24"/>
        </w:rPr>
        <w:t>jų dydį pagrindžianči</w:t>
      </w:r>
      <w:r w:rsidR="007C0708" w:rsidRPr="00EF7CDF">
        <w:rPr>
          <w:sz w:val="24"/>
          <w:szCs w:val="24"/>
        </w:rPr>
        <w:t>ų</w:t>
      </w:r>
      <w:r w:rsidRPr="00EF7CDF">
        <w:rPr>
          <w:sz w:val="24"/>
          <w:szCs w:val="24"/>
        </w:rPr>
        <w:t xml:space="preserve"> dokument</w:t>
      </w:r>
      <w:r w:rsidR="007C0708" w:rsidRPr="00403566">
        <w:rPr>
          <w:sz w:val="24"/>
          <w:szCs w:val="24"/>
        </w:rPr>
        <w:t>ų</w:t>
      </w:r>
      <w:r w:rsidRPr="00721C47">
        <w:rPr>
          <w:sz w:val="24"/>
          <w:szCs w:val="24"/>
        </w:rPr>
        <w:t xml:space="preserve"> pateikimo.</w:t>
      </w:r>
    </w:p>
    <w:p w14:paraId="00C983B3" w14:textId="539BE5A2" w:rsidR="007C799B" w:rsidRDefault="007C799B" w:rsidP="004B307D">
      <w:pPr>
        <w:pStyle w:val="paragrafesraas"/>
        <w:tabs>
          <w:tab w:val="clear" w:pos="3131"/>
          <w:tab w:val="left" w:pos="2268"/>
        </w:tabs>
        <w:ind w:left="2268" w:hanging="850"/>
        <w:rPr>
          <w:sz w:val="24"/>
          <w:szCs w:val="24"/>
        </w:rPr>
      </w:pPr>
      <w:r w:rsidRPr="007C799B">
        <w:rPr>
          <w:sz w:val="24"/>
          <w:szCs w:val="24"/>
        </w:rPr>
        <w:t>Šalių ginčai dėl kompensacijos dydžio dalies neturi stabdyti tos kompensacijos dalies mokėjimo, dėl kurios Šalys ginčo neturi</w:t>
      </w:r>
      <w:r>
        <w:rPr>
          <w:sz w:val="24"/>
          <w:szCs w:val="24"/>
        </w:rPr>
        <w:t>.</w:t>
      </w:r>
    </w:p>
    <w:p w14:paraId="43178F4E" w14:textId="77777777" w:rsidR="005A5536" w:rsidRPr="00721C47" w:rsidRDefault="005A5536" w:rsidP="005A5536">
      <w:pPr>
        <w:pStyle w:val="paragrafesraas"/>
        <w:numPr>
          <w:ilvl w:val="0"/>
          <w:numId w:val="0"/>
        </w:numPr>
        <w:tabs>
          <w:tab w:val="left" w:pos="2268"/>
        </w:tabs>
        <w:ind w:left="2268"/>
        <w:rPr>
          <w:sz w:val="24"/>
          <w:szCs w:val="24"/>
        </w:rPr>
      </w:pPr>
    </w:p>
    <w:p w14:paraId="31C4075F" w14:textId="77777777" w:rsidR="00F467EC" w:rsidRPr="00210A19" w:rsidRDefault="00F467EC" w:rsidP="0003757B">
      <w:pPr>
        <w:pStyle w:val="Heading1"/>
        <w:spacing w:before="0"/>
        <w:ind w:left="1134" w:hanging="495"/>
      </w:pPr>
      <w:bookmarkStart w:id="1321" w:name="_Toc284496821"/>
      <w:bookmarkStart w:id="1322" w:name="_Toc293074486"/>
      <w:bookmarkStart w:id="1323" w:name="_Toc297646411"/>
      <w:bookmarkStart w:id="1324" w:name="_Toc300049758"/>
      <w:bookmarkStart w:id="1325" w:name="_Toc309205592"/>
      <w:bookmarkStart w:id="1326" w:name="_Toc92372085"/>
      <w:bookmarkStart w:id="1327" w:name="_Toc172888399"/>
      <w:bookmarkStart w:id="1328" w:name="_Ref137359342"/>
      <w:bookmarkStart w:id="1329" w:name="_Toc141511378"/>
      <w:r w:rsidRPr="00210A19">
        <w:t>Šalių atsakomybė</w:t>
      </w:r>
      <w:bookmarkEnd w:id="1321"/>
      <w:bookmarkEnd w:id="1322"/>
      <w:bookmarkEnd w:id="1323"/>
      <w:bookmarkEnd w:id="1324"/>
      <w:bookmarkEnd w:id="1325"/>
      <w:bookmarkEnd w:id="1326"/>
      <w:bookmarkEnd w:id="1327"/>
    </w:p>
    <w:p w14:paraId="485B8C72" w14:textId="1C4F635E" w:rsidR="00F467EC" w:rsidRPr="00EE7E58" w:rsidRDefault="00F467EC" w:rsidP="004B307D">
      <w:pPr>
        <w:pStyle w:val="Heading2"/>
        <w:tabs>
          <w:tab w:val="clear" w:pos="1488"/>
          <w:tab w:val="num" w:pos="1418"/>
        </w:tabs>
        <w:ind w:left="1418" w:hanging="851"/>
        <w:rPr>
          <w:szCs w:val="24"/>
        </w:rPr>
      </w:pPr>
      <w:bookmarkStart w:id="1330" w:name="_Toc284496822"/>
      <w:bookmarkStart w:id="1331" w:name="_Toc293074487"/>
      <w:bookmarkStart w:id="1332" w:name="_Toc297646412"/>
      <w:bookmarkStart w:id="1333" w:name="_Toc300049759"/>
      <w:bookmarkStart w:id="1334" w:name="_Ref309153787"/>
      <w:bookmarkStart w:id="1335" w:name="_Toc309205593"/>
      <w:bookmarkStart w:id="1336" w:name="_Ref317602216"/>
      <w:bookmarkStart w:id="1337" w:name="_Ref407784214"/>
      <w:bookmarkStart w:id="1338" w:name="_Ref485986047"/>
      <w:bookmarkStart w:id="1339" w:name="_Ref502145795"/>
      <w:bookmarkStart w:id="1340" w:name="_Ref528073277"/>
      <w:bookmarkStart w:id="1341" w:name="_Toc92372086"/>
      <w:bookmarkStart w:id="1342" w:name="_Ref142031621"/>
      <w:bookmarkStart w:id="1343" w:name="_Ref165379988"/>
      <w:bookmarkStart w:id="1344" w:name="_Toc172888400"/>
      <w:r w:rsidRPr="00EE7E58">
        <w:rPr>
          <w:szCs w:val="24"/>
        </w:rPr>
        <w:t>Šalių tarpusavio atsakomybė</w:t>
      </w:r>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p>
    <w:p w14:paraId="200946F8" w14:textId="13F183CA" w:rsidR="00F467EC" w:rsidRPr="002B5F47" w:rsidRDefault="00F467EC" w:rsidP="005A5536">
      <w:pPr>
        <w:pStyle w:val="paragrafai"/>
        <w:tabs>
          <w:tab w:val="clear" w:pos="1346"/>
          <w:tab w:val="num" w:pos="1418"/>
        </w:tabs>
        <w:ind w:left="1418" w:hanging="851"/>
        <w:rPr>
          <w:sz w:val="24"/>
          <w:szCs w:val="24"/>
        </w:rPr>
      </w:pPr>
      <w:bookmarkStart w:id="1345" w:name="_Ref283372167"/>
      <w:bookmarkStart w:id="1346" w:name="_Toc284496826"/>
      <w:bookmarkStart w:id="1347" w:name="_Ref137311247"/>
      <w:r w:rsidRPr="00EE7E58">
        <w:rPr>
          <w:sz w:val="24"/>
          <w:szCs w:val="24"/>
        </w:rPr>
        <w:t>Jeigu vertinant Privataus subjekto veiklos atitiki</w:t>
      </w:r>
      <w:r w:rsidRPr="009C2D1C">
        <w:rPr>
          <w:sz w:val="24"/>
          <w:szCs w:val="24"/>
        </w:rPr>
        <w:t xml:space="preserve">mą </w:t>
      </w:r>
      <w:r w:rsidR="008F4D53">
        <w:rPr>
          <w:sz w:val="24"/>
          <w:szCs w:val="24"/>
        </w:rPr>
        <w:t xml:space="preserve">Sutartyje (įskaitant </w:t>
      </w:r>
      <w:r w:rsidRPr="009C2D1C">
        <w:rPr>
          <w:sz w:val="24"/>
          <w:szCs w:val="24"/>
        </w:rPr>
        <w:t>Specifikacij</w:t>
      </w:r>
      <w:r w:rsidR="008F4D53">
        <w:rPr>
          <w:sz w:val="24"/>
          <w:szCs w:val="24"/>
        </w:rPr>
        <w:t>as ir Pasiūlymą)</w:t>
      </w:r>
      <w:r w:rsidRPr="009C2D1C">
        <w:rPr>
          <w:sz w:val="24"/>
          <w:szCs w:val="24"/>
        </w:rPr>
        <w:t xml:space="preserve"> nurodytiems Objekto būklės</w:t>
      </w:r>
      <w:r w:rsidR="008F4D53">
        <w:rPr>
          <w:sz w:val="24"/>
          <w:szCs w:val="24"/>
        </w:rPr>
        <w:t>,</w:t>
      </w:r>
      <w:r w:rsidRPr="009C2D1C">
        <w:rPr>
          <w:sz w:val="24"/>
          <w:szCs w:val="24"/>
        </w:rPr>
        <w:t xml:space="preserve"> Paslaugų teikimo </w:t>
      </w:r>
      <w:r w:rsidR="008F4D53">
        <w:rPr>
          <w:sz w:val="24"/>
          <w:szCs w:val="24"/>
        </w:rPr>
        <w:t xml:space="preserve">ir kitiems </w:t>
      </w:r>
      <w:r w:rsidRPr="009C2D1C">
        <w:rPr>
          <w:sz w:val="24"/>
          <w:szCs w:val="24"/>
        </w:rPr>
        <w:t>reikalavimams</w:t>
      </w:r>
      <w:r w:rsidR="008F4D53">
        <w:rPr>
          <w:sz w:val="24"/>
          <w:szCs w:val="24"/>
        </w:rPr>
        <w:t>,</w:t>
      </w:r>
      <w:r w:rsidRPr="009C2D1C">
        <w:rPr>
          <w:sz w:val="24"/>
          <w:szCs w:val="24"/>
        </w:rPr>
        <w:t xml:space="preserve"> nustatomas neatitikimas šiems reikalavimams, Privačiam subjektui taikomos </w:t>
      </w:r>
      <w:r w:rsidR="008B1E99" w:rsidRPr="009C2D1C">
        <w:rPr>
          <w:iCs/>
          <w:sz w:val="24"/>
          <w:szCs w:val="24"/>
        </w:rPr>
        <w:t>išskaitos</w:t>
      </w:r>
      <w:r w:rsidR="008F4D53">
        <w:rPr>
          <w:iCs/>
          <w:sz w:val="24"/>
          <w:szCs w:val="24"/>
        </w:rPr>
        <w:t xml:space="preserve"> ar baudos</w:t>
      </w:r>
      <w:r w:rsidR="008B1E99" w:rsidRPr="009C2D1C">
        <w:rPr>
          <w:iCs/>
          <w:sz w:val="24"/>
          <w:szCs w:val="24"/>
        </w:rPr>
        <w:t xml:space="preserve">, kurios </w:t>
      </w:r>
      <w:r w:rsidR="008F4D53">
        <w:rPr>
          <w:iCs/>
          <w:sz w:val="24"/>
          <w:szCs w:val="24"/>
        </w:rPr>
        <w:t xml:space="preserve">apskaičiuojamos </w:t>
      </w:r>
      <w:r w:rsidR="008B1E99" w:rsidRPr="009C2D1C">
        <w:rPr>
          <w:iCs/>
          <w:sz w:val="24"/>
          <w:szCs w:val="24"/>
        </w:rPr>
        <w:t>Sutartyje ir Sutarties</w:t>
      </w:r>
      <w:r w:rsidR="00B075CB">
        <w:rPr>
          <w:iCs/>
          <w:sz w:val="24"/>
          <w:szCs w:val="24"/>
        </w:rPr>
        <w:t xml:space="preserve"> </w:t>
      </w:r>
      <w:r w:rsidR="00B075CB">
        <w:rPr>
          <w:iCs/>
          <w:sz w:val="24"/>
          <w:szCs w:val="24"/>
        </w:rPr>
        <w:fldChar w:fldCharType="begin"/>
      </w:r>
      <w:r w:rsidR="00B075CB">
        <w:rPr>
          <w:iCs/>
          <w:sz w:val="24"/>
          <w:szCs w:val="24"/>
        </w:rPr>
        <w:instrText xml:space="preserve"> REF _Ref110234991 \r \h </w:instrText>
      </w:r>
      <w:r w:rsidR="00B075CB">
        <w:rPr>
          <w:iCs/>
          <w:sz w:val="24"/>
          <w:szCs w:val="24"/>
        </w:rPr>
      </w:r>
      <w:r w:rsidR="00B075CB">
        <w:rPr>
          <w:iCs/>
          <w:sz w:val="24"/>
          <w:szCs w:val="24"/>
        </w:rPr>
        <w:fldChar w:fldCharType="separate"/>
      </w:r>
      <w:r w:rsidR="00F7534F">
        <w:rPr>
          <w:iCs/>
          <w:sz w:val="24"/>
          <w:szCs w:val="24"/>
        </w:rPr>
        <w:t>3</w:t>
      </w:r>
      <w:r w:rsidR="00B075CB">
        <w:rPr>
          <w:iCs/>
          <w:sz w:val="24"/>
          <w:szCs w:val="24"/>
        </w:rPr>
        <w:fldChar w:fldCharType="end"/>
      </w:r>
      <w:r w:rsidR="008B1E99" w:rsidRPr="00553BB9">
        <w:rPr>
          <w:iCs/>
          <w:sz w:val="24"/>
          <w:szCs w:val="24"/>
        </w:rPr>
        <w:t xml:space="preserve"> priede </w:t>
      </w:r>
      <w:r w:rsidR="008B1E99" w:rsidRPr="00553BB9">
        <w:rPr>
          <w:i/>
          <w:iCs/>
          <w:sz w:val="24"/>
          <w:szCs w:val="24"/>
        </w:rPr>
        <w:t>Atsiskaitymų ir mokėjimų tvark</w:t>
      </w:r>
      <w:r w:rsidR="00293CE4" w:rsidRPr="00214951">
        <w:rPr>
          <w:i/>
          <w:iCs/>
          <w:sz w:val="24"/>
          <w:szCs w:val="24"/>
        </w:rPr>
        <w:t>a</w:t>
      </w:r>
      <w:r w:rsidR="008B1E99" w:rsidRPr="00892586">
        <w:rPr>
          <w:iCs/>
          <w:sz w:val="24"/>
          <w:szCs w:val="24"/>
        </w:rPr>
        <w:t xml:space="preserve"> nustatyta tvarka. Taikant </w:t>
      </w:r>
      <w:r w:rsidR="008F4D53">
        <w:rPr>
          <w:iCs/>
          <w:sz w:val="24"/>
          <w:szCs w:val="24"/>
        </w:rPr>
        <w:t xml:space="preserve">baudas ir </w:t>
      </w:r>
      <w:r w:rsidR="008B1E99" w:rsidRPr="00892586">
        <w:rPr>
          <w:iCs/>
          <w:sz w:val="24"/>
          <w:szCs w:val="24"/>
        </w:rPr>
        <w:t xml:space="preserve">išskaitas iš </w:t>
      </w:r>
      <w:r w:rsidR="003F6CC1" w:rsidRPr="00EF7CDF">
        <w:rPr>
          <w:iCs/>
          <w:sz w:val="24"/>
          <w:szCs w:val="24"/>
        </w:rPr>
        <w:t>M</w:t>
      </w:r>
      <w:r w:rsidR="008B1E99" w:rsidRPr="00EF7CDF">
        <w:rPr>
          <w:iCs/>
          <w:sz w:val="24"/>
          <w:szCs w:val="24"/>
        </w:rPr>
        <w:t xml:space="preserve">etinio atlyginimo, jokios kitos </w:t>
      </w:r>
      <w:r w:rsidR="008B1E99" w:rsidRPr="00403566">
        <w:rPr>
          <w:sz w:val="24"/>
          <w:szCs w:val="24"/>
        </w:rPr>
        <w:t>netesybos, palūkanos ar kitos nuostolių atlyginimo formos Privataus subjekto atžvil</w:t>
      </w:r>
      <w:r w:rsidR="008B1E99" w:rsidRPr="00721C47">
        <w:rPr>
          <w:sz w:val="24"/>
          <w:szCs w:val="24"/>
        </w:rPr>
        <w:t xml:space="preserve">giu už tą patį Sutarties pažeidimą negali būti taikomos, išskyrus šios Sutarties </w:t>
      </w:r>
      <w:r w:rsidR="00174F19">
        <w:rPr>
          <w:sz w:val="24"/>
          <w:szCs w:val="24"/>
        </w:rPr>
        <w:fldChar w:fldCharType="begin"/>
      </w:r>
      <w:r w:rsidR="00174F19">
        <w:rPr>
          <w:sz w:val="24"/>
          <w:szCs w:val="24"/>
        </w:rPr>
        <w:instrText xml:space="preserve"> REF _Ref106274786 \r \h </w:instrText>
      </w:r>
      <w:r w:rsidR="00174F19">
        <w:rPr>
          <w:sz w:val="24"/>
          <w:szCs w:val="24"/>
        </w:rPr>
      </w:r>
      <w:r w:rsidR="00174F19">
        <w:rPr>
          <w:sz w:val="24"/>
          <w:szCs w:val="24"/>
        </w:rPr>
        <w:fldChar w:fldCharType="separate"/>
      </w:r>
      <w:r w:rsidR="00F7534F">
        <w:rPr>
          <w:sz w:val="24"/>
          <w:szCs w:val="24"/>
        </w:rPr>
        <w:t>50</w:t>
      </w:r>
      <w:r w:rsidR="00174F19">
        <w:rPr>
          <w:sz w:val="24"/>
          <w:szCs w:val="24"/>
        </w:rPr>
        <w:fldChar w:fldCharType="end"/>
      </w:r>
      <w:r w:rsidR="00174F19">
        <w:rPr>
          <w:sz w:val="24"/>
          <w:szCs w:val="24"/>
        </w:rPr>
        <w:t xml:space="preserve"> </w:t>
      </w:r>
      <w:r w:rsidR="008B1E99" w:rsidRPr="00553BB9">
        <w:rPr>
          <w:sz w:val="24"/>
          <w:szCs w:val="24"/>
        </w:rPr>
        <w:t xml:space="preserve">punkte (Privataus </w:t>
      </w:r>
      <w:r w:rsidR="008B1E99" w:rsidRPr="002B5F47">
        <w:rPr>
          <w:sz w:val="24"/>
          <w:szCs w:val="24"/>
        </w:rPr>
        <w:t>subjekto pareiga atlyginti nuostolius) numatytus kitus nuostolius, jei šie nuostoliai kilo dėl Privataus subjekto veiksmų (veikimo ar neveikimo).</w:t>
      </w:r>
      <w:bookmarkEnd w:id="1345"/>
      <w:bookmarkEnd w:id="1346"/>
      <w:bookmarkEnd w:id="1347"/>
    </w:p>
    <w:p w14:paraId="3F77C119" w14:textId="3218D3FB" w:rsidR="00293CE4" w:rsidRPr="002B5F47" w:rsidRDefault="00174F19" w:rsidP="005A5536">
      <w:pPr>
        <w:pStyle w:val="paragrafai"/>
        <w:tabs>
          <w:tab w:val="clear" w:pos="1346"/>
          <w:tab w:val="num" w:pos="1418"/>
        </w:tabs>
        <w:ind w:left="1418" w:hanging="851"/>
        <w:rPr>
          <w:sz w:val="24"/>
          <w:szCs w:val="24"/>
        </w:rPr>
      </w:pPr>
      <w:bookmarkStart w:id="1348" w:name="_Ref106275615"/>
      <w:r w:rsidRPr="002B5F47">
        <w:rPr>
          <w:sz w:val="24"/>
          <w:szCs w:val="24"/>
        </w:rPr>
        <w:t xml:space="preserve">Šalis, praleidusi piniginės prievolės įvykdymo terminą, privalo mokėti kitai Šaliai (Šalims) </w:t>
      </w:r>
      <w:r w:rsidR="006B24AD" w:rsidRPr="002B5F47">
        <w:rPr>
          <w:color w:val="FF0000"/>
          <w:sz w:val="24"/>
          <w:szCs w:val="24"/>
        </w:rPr>
        <w:t>[</w:t>
      </w:r>
      <w:r w:rsidR="006B24AD" w:rsidRPr="002B5F47">
        <w:rPr>
          <w:i/>
          <w:iCs/>
          <w:color w:val="FF0000"/>
          <w:sz w:val="24"/>
          <w:szCs w:val="24"/>
        </w:rPr>
        <w:t>nurodyti</w:t>
      </w:r>
      <w:r w:rsidR="007D297C" w:rsidRPr="002B5F47">
        <w:rPr>
          <w:i/>
          <w:iCs/>
          <w:color w:val="FF0000"/>
          <w:sz w:val="24"/>
          <w:szCs w:val="24"/>
        </w:rPr>
        <w:t xml:space="preserve"> delspinigių</w:t>
      </w:r>
      <w:r w:rsidR="006B24AD" w:rsidRPr="002B5F47">
        <w:rPr>
          <w:i/>
          <w:iCs/>
          <w:color w:val="FF0000"/>
          <w:sz w:val="24"/>
          <w:szCs w:val="24"/>
        </w:rPr>
        <w:t xml:space="preserve"> dydį</w:t>
      </w:r>
      <w:r w:rsidR="006B24AD" w:rsidRPr="002B5F47">
        <w:rPr>
          <w:color w:val="FF0000"/>
          <w:sz w:val="24"/>
          <w:szCs w:val="24"/>
        </w:rPr>
        <w:t>]</w:t>
      </w:r>
      <w:r w:rsidR="006B24AD" w:rsidRPr="002B5F47">
        <w:rPr>
          <w:i/>
          <w:iCs/>
          <w:color w:val="FF0000"/>
        </w:rPr>
        <w:t xml:space="preserve"> </w:t>
      </w:r>
      <w:r w:rsidR="00293CE4" w:rsidRPr="002B5F47">
        <w:rPr>
          <w:sz w:val="24"/>
          <w:szCs w:val="24"/>
        </w:rPr>
        <w:t>procento dydžio delspinigius nuo</w:t>
      </w:r>
      <w:r w:rsidRPr="002B5F47">
        <w:rPr>
          <w:sz w:val="24"/>
          <w:szCs w:val="24"/>
        </w:rPr>
        <w:t xml:space="preserve"> vėluojamos sumokėti sumos už kiekvieną vėlavimo įvykdyti prievolę dieną</w:t>
      </w:r>
      <w:r w:rsidR="00D319C7" w:rsidRPr="002B5F47">
        <w:rPr>
          <w:sz w:val="24"/>
          <w:szCs w:val="24"/>
        </w:rPr>
        <w:t xml:space="preserve">. Šalys patvirtina bendrą sutarimą, kad šiame Sutarties punkte per visą Sutarties galiojimo terminą taikomos atsakomybės suma negali </w:t>
      </w:r>
      <w:r w:rsidR="00D319C7" w:rsidRPr="002B5F47">
        <w:rPr>
          <w:sz w:val="24"/>
          <w:szCs w:val="24"/>
        </w:rPr>
        <w:lastRenderedPageBreak/>
        <w:t xml:space="preserve">viršyti daugiau kaip </w:t>
      </w:r>
      <w:r w:rsidR="00D319C7" w:rsidRPr="002B5F47">
        <w:rPr>
          <w:color w:val="FF0000"/>
          <w:sz w:val="24"/>
          <w:szCs w:val="24"/>
        </w:rPr>
        <w:t>[nurodyti skaičiais ir žodžiais</w:t>
      </w:r>
      <w:r w:rsidR="00D319C7" w:rsidRPr="002B5F47">
        <w:rPr>
          <w:i/>
          <w:iCs/>
          <w:color w:val="002060"/>
          <w:sz w:val="24"/>
          <w:szCs w:val="24"/>
        </w:rPr>
        <w:t xml:space="preserve">, </w:t>
      </w:r>
      <w:r w:rsidR="00D319C7" w:rsidRPr="006730B8">
        <w:rPr>
          <w:i/>
          <w:iCs/>
          <w:color w:val="0070C0"/>
          <w:sz w:val="24"/>
          <w:szCs w:val="24"/>
        </w:rPr>
        <w:t xml:space="preserve">rekomenduojama 5 – 7 (penkis </w:t>
      </w:r>
      <w:r w:rsidR="006730B8">
        <w:rPr>
          <w:i/>
          <w:iCs/>
          <w:color w:val="0070C0"/>
          <w:sz w:val="24"/>
          <w:szCs w:val="24"/>
        </w:rPr>
        <w:t>–</w:t>
      </w:r>
      <w:r w:rsidR="00D319C7" w:rsidRPr="006730B8">
        <w:rPr>
          <w:i/>
          <w:iCs/>
          <w:color w:val="0070C0"/>
          <w:sz w:val="24"/>
          <w:szCs w:val="24"/>
        </w:rPr>
        <w:t xml:space="preserve"> septynis)</w:t>
      </w:r>
      <w:r w:rsidR="00D319C7" w:rsidRPr="006730B8">
        <w:rPr>
          <w:color w:val="0070C0"/>
          <w:sz w:val="24"/>
          <w:szCs w:val="24"/>
        </w:rPr>
        <w:t>] </w:t>
      </w:r>
      <w:r w:rsidR="00D319C7" w:rsidRPr="002B5F47">
        <w:rPr>
          <w:sz w:val="24"/>
          <w:szCs w:val="24"/>
        </w:rPr>
        <w:t>procentus nuo Investicijų vertės (be PVM)</w:t>
      </w:r>
      <w:r w:rsidR="00293CE4" w:rsidRPr="002B5F47">
        <w:rPr>
          <w:sz w:val="24"/>
          <w:szCs w:val="24"/>
        </w:rPr>
        <w:t>.</w:t>
      </w:r>
      <w:bookmarkEnd w:id="1348"/>
    </w:p>
    <w:p w14:paraId="71AADE6D" w14:textId="608A188D" w:rsidR="00C70E61" w:rsidRDefault="00071D97" w:rsidP="003004D4">
      <w:pPr>
        <w:pStyle w:val="paragrafai"/>
        <w:tabs>
          <w:tab w:val="clear" w:pos="1346"/>
          <w:tab w:val="num" w:pos="1418"/>
        </w:tabs>
        <w:ind w:left="1418" w:hanging="851"/>
        <w:rPr>
          <w:sz w:val="24"/>
          <w:szCs w:val="24"/>
        </w:rPr>
      </w:pPr>
      <w:bookmarkStart w:id="1349" w:name="_Hlk142031157"/>
      <w:bookmarkStart w:id="1350" w:name="_Ref171493579"/>
      <w:bookmarkStart w:id="1351" w:name="_Ref141415629"/>
      <w:bookmarkStart w:id="1352" w:name="_Toc284496828"/>
      <w:r w:rsidRPr="002B5F47">
        <w:rPr>
          <w:sz w:val="24"/>
          <w:szCs w:val="24"/>
        </w:rPr>
        <w:t>Jei Sutartis nutraukiama Darbų vykdymo metu iki Ekspl</w:t>
      </w:r>
      <w:r w:rsidR="006A5513" w:rsidRPr="002B5F47">
        <w:rPr>
          <w:sz w:val="24"/>
          <w:szCs w:val="24"/>
        </w:rPr>
        <w:t>o</w:t>
      </w:r>
      <w:r w:rsidRPr="002B5F47">
        <w:rPr>
          <w:sz w:val="24"/>
          <w:szCs w:val="24"/>
        </w:rPr>
        <w:t xml:space="preserve">atacijos pradžios dėl Privataus subjekto kaltės, kaip nurodyta šios Sutarties </w:t>
      </w:r>
      <w:r w:rsidRPr="002B5F47">
        <w:rPr>
          <w:sz w:val="24"/>
          <w:szCs w:val="24"/>
        </w:rPr>
        <w:fldChar w:fldCharType="begin"/>
      </w:r>
      <w:r w:rsidRPr="002B5F47">
        <w:rPr>
          <w:sz w:val="24"/>
          <w:szCs w:val="24"/>
        </w:rPr>
        <w:instrText xml:space="preserve"> REF _Ref309153867 \r \h </w:instrText>
      </w:r>
      <w:r w:rsidR="002B5F47">
        <w:rPr>
          <w:sz w:val="24"/>
          <w:szCs w:val="24"/>
        </w:rPr>
        <w:instrText xml:space="preserve"> \* MERGEFORMAT </w:instrText>
      </w:r>
      <w:r w:rsidRPr="002B5F47">
        <w:rPr>
          <w:sz w:val="24"/>
          <w:szCs w:val="24"/>
        </w:rPr>
      </w:r>
      <w:r w:rsidRPr="002B5F47">
        <w:rPr>
          <w:sz w:val="24"/>
          <w:szCs w:val="24"/>
        </w:rPr>
        <w:fldChar w:fldCharType="separate"/>
      </w:r>
      <w:r w:rsidR="00F7534F" w:rsidRPr="002B5F47">
        <w:rPr>
          <w:sz w:val="24"/>
          <w:szCs w:val="24"/>
        </w:rPr>
        <w:t>41</w:t>
      </w:r>
      <w:r w:rsidRPr="002B5F47">
        <w:rPr>
          <w:sz w:val="24"/>
          <w:szCs w:val="24"/>
        </w:rPr>
        <w:fldChar w:fldCharType="end"/>
      </w:r>
      <w:r w:rsidRPr="002B5F47">
        <w:rPr>
          <w:sz w:val="24"/>
          <w:szCs w:val="24"/>
        </w:rPr>
        <w:t xml:space="preserve"> punkte</w:t>
      </w:r>
      <w:r w:rsidR="00C70E61" w:rsidRPr="002B5F47">
        <w:rPr>
          <w:sz w:val="24"/>
          <w:szCs w:val="24"/>
        </w:rPr>
        <w:t>‚</w:t>
      </w:r>
      <w:r w:rsidRPr="002B5F47">
        <w:rPr>
          <w:sz w:val="24"/>
          <w:szCs w:val="24"/>
        </w:rPr>
        <w:t xml:space="preserve"> Privatus subjektas</w:t>
      </w:r>
      <w:r>
        <w:rPr>
          <w:sz w:val="24"/>
          <w:szCs w:val="24"/>
        </w:rPr>
        <w:t xml:space="preserve"> sumoka </w:t>
      </w:r>
      <w:r w:rsidRPr="004B307D">
        <w:rPr>
          <w:color w:val="FF0000"/>
          <w:sz w:val="24"/>
          <w:szCs w:val="24"/>
        </w:rPr>
        <w:t>[</w:t>
      </w:r>
      <w:r w:rsidRPr="00217919">
        <w:rPr>
          <w:i/>
          <w:iCs/>
          <w:color w:val="FF0000"/>
          <w:sz w:val="24"/>
          <w:szCs w:val="24"/>
        </w:rPr>
        <w:t>nurodyti baudos dydį</w:t>
      </w:r>
      <w:r w:rsidR="006730B8">
        <w:rPr>
          <w:i/>
          <w:iCs/>
          <w:color w:val="FF0000"/>
          <w:sz w:val="24"/>
          <w:szCs w:val="24"/>
        </w:rPr>
        <w:t xml:space="preserve">, </w:t>
      </w:r>
      <w:r w:rsidR="006730B8" w:rsidRPr="006730B8">
        <w:rPr>
          <w:i/>
          <w:iCs/>
          <w:color w:val="FF0000"/>
          <w:sz w:val="24"/>
          <w:szCs w:val="24"/>
        </w:rPr>
        <w:t>pvz.: 10 (dešimt) procentų nuo likusių Investicijų sumos]</w:t>
      </w:r>
      <w:r w:rsidRPr="006730B8">
        <w:rPr>
          <w:color w:val="FF0000"/>
          <w:sz w:val="24"/>
          <w:szCs w:val="24"/>
        </w:rPr>
        <w:t>]</w:t>
      </w:r>
      <w:r w:rsidRPr="006730B8">
        <w:rPr>
          <w:sz w:val="24"/>
          <w:szCs w:val="24"/>
        </w:rPr>
        <w:t xml:space="preserve"> eurų</w:t>
      </w:r>
      <w:r>
        <w:rPr>
          <w:sz w:val="24"/>
          <w:szCs w:val="24"/>
        </w:rPr>
        <w:t xml:space="preserve"> dydžio baudą Valdžios subjektui</w:t>
      </w:r>
      <w:bookmarkEnd w:id="1349"/>
      <w:r w:rsidR="005A53B4">
        <w:rPr>
          <w:sz w:val="24"/>
          <w:szCs w:val="24"/>
        </w:rPr>
        <w:t>.</w:t>
      </w:r>
      <w:bookmarkEnd w:id="1350"/>
    </w:p>
    <w:p w14:paraId="3C8A943C" w14:textId="1D3AD1C6" w:rsidR="00AC71DA" w:rsidRDefault="00AC71DA" w:rsidP="003004D4">
      <w:pPr>
        <w:pStyle w:val="paragrafai"/>
        <w:tabs>
          <w:tab w:val="clear" w:pos="1346"/>
          <w:tab w:val="num" w:pos="1418"/>
        </w:tabs>
        <w:ind w:left="1418" w:hanging="851"/>
        <w:rPr>
          <w:sz w:val="24"/>
          <w:szCs w:val="24"/>
        </w:rPr>
      </w:pPr>
      <w:bookmarkStart w:id="1353" w:name="_Ref141436777"/>
      <w:bookmarkStart w:id="1354" w:name="_Hlk142031223"/>
      <w:r>
        <w:rPr>
          <w:sz w:val="24"/>
          <w:szCs w:val="24"/>
        </w:rPr>
        <w:t xml:space="preserve">Jei Sutartis nutraukiama dėl Privataus subjekto kaltės, kaip nurodyta šios Sutarties </w:t>
      </w:r>
      <w:r>
        <w:rPr>
          <w:sz w:val="24"/>
          <w:szCs w:val="24"/>
        </w:rPr>
        <w:fldChar w:fldCharType="begin"/>
      </w:r>
      <w:r>
        <w:rPr>
          <w:sz w:val="24"/>
          <w:szCs w:val="24"/>
        </w:rPr>
        <w:instrText xml:space="preserve"> REF _Ref309153867 \r \h </w:instrText>
      </w:r>
      <w:r>
        <w:rPr>
          <w:sz w:val="24"/>
          <w:szCs w:val="24"/>
        </w:rPr>
      </w:r>
      <w:r>
        <w:rPr>
          <w:sz w:val="24"/>
          <w:szCs w:val="24"/>
        </w:rPr>
        <w:fldChar w:fldCharType="separate"/>
      </w:r>
      <w:r w:rsidR="00F7534F">
        <w:rPr>
          <w:sz w:val="24"/>
          <w:szCs w:val="24"/>
        </w:rPr>
        <w:t>41</w:t>
      </w:r>
      <w:r>
        <w:rPr>
          <w:sz w:val="24"/>
          <w:szCs w:val="24"/>
        </w:rPr>
        <w:fldChar w:fldCharType="end"/>
      </w:r>
      <w:r>
        <w:rPr>
          <w:sz w:val="24"/>
          <w:szCs w:val="24"/>
        </w:rPr>
        <w:t xml:space="preserve"> punkte, po Eksploatacijos pradžios, Privatus subjektas moka Valdžios subjektui baudą:</w:t>
      </w:r>
      <w:bookmarkEnd w:id="1351"/>
      <w:bookmarkEnd w:id="1353"/>
    </w:p>
    <w:p w14:paraId="5F2799A0" w14:textId="7ED8A797" w:rsidR="00AC71DA" w:rsidRDefault="00AC71DA" w:rsidP="00AC71DA">
      <w:pPr>
        <w:pStyle w:val="paragrafesraas"/>
        <w:tabs>
          <w:tab w:val="clear" w:pos="3131"/>
          <w:tab w:val="num" w:pos="1418"/>
        </w:tabs>
        <w:ind w:left="1418" w:hanging="284"/>
        <w:rPr>
          <w:sz w:val="24"/>
          <w:szCs w:val="24"/>
        </w:rPr>
      </w:pPr>
      <w:bookmarkStart w:id="1355" w:name="_Hlk143179875"/>
      <w:r>
        <w:rPr>
          <w:sz w:val="24"/>
          <w:szCs w:val="24"/>
        </w:rPr>
        <w:t>jei Sutartis nutraukiama</w:t>
      </w:r>
      <w:r w:rsidR="00FC7309">
        <w:rPr>
          <w:sz w:val="24"/>
          <w:szCs w:val="24"/>
        </w:rPr>
        <w:t xml:space="preserve"> laikotarpiu nuo Eksploatacijos pradžios</w:t>
      </w:r>
      <w:r>
        <w:rPr>
          <w:sz w:val="24"/>
          <w:szCs w:val="24"/>
        </w:rPr>
        <w:t xml:space="preserve"> iki </w:t>
      </w:r>
      <w:r w:rsidRPr="004B307D">
        <w:rPr>
          <w:color w:val="FF0000"/>
          <w:sz w:val="24"/>
          <w:szCs w:val="24"/>
        </w:rPr>
        <w:t>[</w:t>
      </w:r>
      <w:r w:rsidRPr="009F3FBC">
        <w:rPr>
          <w:i/>
          <w:iCs/>
          <w:color w:val="FF0000"/>
          <w:sz w:val="24"/>
          <w:szCs w:val="24"/>
        </w:rPr>
        <w:t>nurodyti skaičių, pvz.: 5</w:t>
      </w:r>
      <w:r w:rsidR="00FC7309" w:rsidRPr="009F3FBC">
        <w:rPr>
          <w:i/>
          <w:iCs/>
          <w:color w:val="FF0000"/>
          <w:sz w:val="24"/>
          <w:szCs w:val="24"/>
        </w:rPr>
        <w:t xml:space="preserve"> </w:t>
      </w:r>
      <w:r w:rsidRPr="009F3FBC">
        <w:rPr>
          <w:i/>
          <w:iCs/>
          <w:color w:val="FF0000"/>
          <w:sz w:val="24"/>
          <w:szCs w:val="24"/>
        </w:rPr>
        <w:t>(penktų</w:t>
      </w:r>
      <w:r w:rsidRPr="004B307D">
        <w:rPr>
          <w:i/>
          <w:iCs/>
          <w:color w:val="FF0000"/>
          <w:sz w:val="24"/>
          <w:szCs w:val="24"/>
        </w:rPr>
        <w:t>)</w:t>
      </w:r>
      <w:r w:rsidRPr="004B307D">
        <w:rPr>
          <w:color w:val="FF0000"/>
          <w:sz w:val="24"/>
          <w:szCs w:val="24"/>
        </w:rPr>
        <w:t>]</w:t>
      </w:r>
      <w:r>
        <w:rPr>
          <w:sz w:val="24"/>
          <w:szCs w:val="24"/>
        </w:rPr>
        <w:t xml:space="preserve"> </w:t>
      </w:r>
      <w:r w:rsidRPr="009F3FBC">
        <w:rPr>
          <w:sz w:val="24"/>
          <w:szCs w:val="24"/>
        </w:rPr>
        <w:t>Paslaugų teikimo m</w:t>
      </w:r>
      <w:r>
        <w:rPr>
          <w:sz w:val="24"/>
          <w:szCs w:val="24"/>
        </w:rPr>
        <w:t>etų, Privatus subjekt</w:t>
      </w:r>
      <w:r w:rsidR="00FC7309">
        <w:rPr>
          <w:sz w:val="24"/>
          <w:szCs w:val="24"/>
        </w:rPr>
        <w:t xml:space="preserve">as sumoka </w:t>
      </w:r>
      <w:r w:rsidR="00FC7309" w:rsidRPr="004B307D">
        <w:rPr>
          <w:color w:val="FF0000"/>
          <w:sz w:val="24"/>
          <w:szCs w:val="24"/>
        </w:rPr>
        <w:t>[</w:t>
      </w:r>
      <w:r w:rsidR="00FC7309" w:rsidRPr="009F3FBC">
        <w:rPr>
          <w:i/>
          <w:iCs/>
          <w:color w:val="FF0000"/>
          <w:sz w:val="24"/>
          <w:szCs w:val="24"/>
        </w:rPr>
        <w:t>nurodyti baudos dyd</w:t>
      </w:r>
      <w:r w:rsidR="00FC7309" w:rsidRPr="004B307D">
        <w:rPr>
          <w:i/>
          <w:iCs/>
          <w:color w:val="FF0000"/>
          <w:sz w:val="24"/>
          <w:szCs w:val="24"/>
        </w:rPr>
        <w:t>į</w:t>
      </w:r>
      <w:r w:rsidR="00FC7309" w:rsidRPr="004B307D">
        <w:rPr>
          <w:color w:val="FF0000"/>
          <w:sz w:val="24"/>
          <w:szCs w:val="24"/>
        </w:rPr>
        <w:t xml:space="preserve">] </w:t>
      </w:r>
      <w:r w:rsidR="00FC7309">
        <w:rPr>
          <w:sz w:val="24"/>
          <w:szCs w:val="24"/>
        </w:rPr>
        <w:t>eurų dydžio baudą;</w:t>
      </w:r>
      <w:bookmarkEnd w:id="1355"/>
    </w:p>
    <w:p w14:paraId="01187C7D" w14:textId="1679F0E4" w:rsidR="00FC7309" w:rsidRPr="009F3FBC" w:rsidRDefault="00FC7309" w:rsidP="009F3FBC">
      <w:pPr>
        <w:pStyle w:val="paragrafesraas"/>
        <w:tabs>
          <w:tab w:val="clear" w:pos="3131"/>
          <w:tab w:val="num" w:pos="1418"/>
        </w:tabs>
        <w:ind w:left="1418" w:hanging="284"/>
        <w:rPr>
          <w:sz w:val="24"/>
          <w:szCs w:val="24"/>
        </w:rPr>
      </w:pPr>
      <w:bookmarkStart w:id="1356" w:name="_Hlk143179885"/>
      <w:r>
        <w:rPr>
          <w:sz w:val="24"/>
          <w:szCs w:val="24"/>
        </w:rPr>
        <w:t xml:space="preserve">jei Sutartis nutraukiama laikotarpiu nuo </w:t>
      </w:r>
      <w:r w:rsidRPr="004B307D">
        <w:rPr>
          <w:color w:val="FF0000"/>
          <w:sz w:val="24"/>
          <w:szCs w:val="24"/>
        </w:rPr>
        <w:t>[</w:t>
      </w:r>
      <w:r w:rsidRPr="009F3FBC">
        <w:rPr>
          <w:i/>
          <w:iCs/>
          <w:color w:val="FF0000"/>
          <w:sz w:val="24"/>
          <w:szCs w:val="24"/>
        </w:rPr>
        <w:t>nurodyti skaičių, pvz.: 5</w:t>
      </w:r>
      <w:r w:rsidR="00FF7EB1">
        <w:rPr>
          <w:i/>
          <w:iCs/>
          <w:color w:val="FF0000"/>
          <w:sz w:val="24"/>
          <w:szCs w:val="24"/>
        </w:rPr>
        <w:t xml:space="preserve"> </w:t>
      </w:r>
      <w:r w:rsidRPr="009F3FBC">
        <w:rPr>
          <w:i/>
          <w:iCs/>
          <w:color w:val="FF0000"/>
          <w:sz w:val="24"/>
          <w:szCs w:val="24"/>
        </w:rPr>
        <w:t>(penktų)</w:t>
      </w:r>
      <w:r w:rsidRPr="004B307D">
        <w:rPr>
          <w:color w:val="FF0000"/>
          <w:sz w:val="24"/>
          <w:szCs w:val="24"/>
        </w:rPr>
        <w:t>]</w:t>
      </w:r>
      <w:r>
        <w:rPr>
          <w:sz w:val="24"/>
          <w:szCs w:val="24"/>
        </w:rPr>
        <w:t xml:space="preserve"> Paslaugų teikimo metų iki šios Sutarties galio</w:t>
      </w:r>
      <w:r w:rsidR="004D75C8">
        <w:rPr>
          <w:sz w:val="24"/>
          <w:szCs w:val="24"/>
        </w:rPr>
        <w:t>j</w:t>
      </w:r>
      <w:r>
        <w:rPr>
          <w:sz w:val="24"/>
          <w:szCs w:val="24"/>
        </w:rPr>
        <w:t xml:space="preserve">imo termino, nurodyto Sutarties </w:t>
      </w:r>
      <w:r>
        <w:rPr>
          <w:sz w:val="24"/>
          <w:szCs w:val="24"/>
        </w:rPr>
        <w:fldChar w:fldCharType="begin"/>
      </w:r>
      <w:r>
        <w:rPr>
          <w:sz w:val="24"/>
          <w:szCs w:val="24"/>
        </w:rPr>
        <w:instrText xml:space="preserve"> REF _Ref141415561 \r \h </w:instrText>
      </w:r>
      <w:r>
        <w:rPr>
          <w:sz w:val="24"/>
          <w:szCs w:val="24"/>
        </w:rPr>
      </w:r>
      <w:r>
        <w:rPr>
          <w:sz w:val="24"/>
          <w:szCs w:val="24"/>
        </w:rPr>
        <w:fldChar w:fldCharType="separate"/>
      </w:r>
      <w:r w:rsidR="00F7534F">
        <w:rPr>
          <w:sz w:val="24"/>
          <w:szCs w:val="24"/>
        </w:rPr>
        <w:t>5</w:t>
      </w:r>
      <w:r>
        <w:rPr>
          <w:sz w:val="24"/>
          <w:szCs w:val="24"/>
        </w:rPr>
        <w:fldChar w:fldCharType="end"/>
      </w:r>
      <w:r>
        <w:rPr>
          <w:sz w:val="24"/>
          <w:szCs w:val="24"/>
        </w:rPr>
        <w:t xml:space="preserve"> punkte, </w:t>
      </w:r>
      <w:r w:rsidR="006A5513">
        <w:rPr>
          <w:sz w:val="24"/>
          <w:szCs w:val="24"/>
        </w:rPr>
        <w:t xml:space="preserve">pabaigos, </w:t>
      </w:r>
      <w:r>
        <w:rPr>
          <w:sz w:val="24"/>
          <w:szCs w:val="24"/>
        </w:rPr>
        <w:t xml:space="preserve">Privatus subjektas sumoka </w:t>
      </w:r>
      <w:r w:rsidRPr="004B307D">
        <w:rPr>
          <w:color w:val="FF0000"/>
          <w:sz w:val="24"/>
          <w:szCs w:val="24"/>
        </w:rPr>
        <w:t>[</w:t>
      </w:r>
      <w:r w:rsidRPr="004B307D">
        <w:rPr>
          <w:i/>
          <w:iCs/>
          <w:color w:val="FF0000"/>
          <w:sz w:val="24"/>
          <w:szCs w:val="24"/>
        </w:rPr>
        <w:t xml:space="preserve">nurodyti </w:t>
      </w:r>
      <w:r w:rsidRPr="009F3FBC">
        <w:rPr>
          <w:i/>
          <w:iCs/>
          <w:color w:val="FF0000"/>
          <w:sz w:val="24"/>
          <w:szCs w:val="24"/>
        </w:rPr>
        <w:t>baudos dydį</w:t>
      </w:r>
      <w:r w:rsidRPr="004B307D">
        <w:rPr>
          <w:color w:val="FF0000"/>
          <w:sz w:val="24"/>
          <w:szCs w:val="24"/>
        </w:rPr>
        <w:t>]</w:t>
      </w:r>
      <w:r>
        <w:rPr>
          <w:sz w:val="24"/>
          <w:szCs w:val="24"/>
        </w:rPr>
        <w:t xml:space="preserve"> eurų dydžio baudą</w:t>
      </w:r>
      <w:r w:rsidR="006A5513">
        <w:rPr>
          <w:sz w:val="24"/>
          <w:szCs w:val="24"/>
        </w:rPr>
        <w:t>.</w:t>
      </w:r>
      <w:bookmarkEnd w:id="1354"/>
      <w:bookmarkEnd w:id="1356"/>
    </w:p>
    <w:p w14:paraId="1EF4565D" w14:textId="1C87E9C8" w:rsidR="00F467EC" w:rsidRPr="00553BB9" w:rsidRDefault="00F467EC" w:rsidP="003004D4">
      <w:pPr>
        <w:pStyle w:val="paragrafai"/>
        <w:tabs>
          <w:tab w:val="clear" w:pos="1346"/>
          <w:tab w:val="num" w:pos="1418"/>
        </w:tabs>
        <w:ind w:left="1418" w:hanging="851"/>
        <w:rPr>
          <w:sz w:val="24"/>
          <w:szCs w:val="24"/>
        </w:rPr>
      </w:pPr>
      <w:r w:rsidRPr="00EF7CDF">
        <w:rPr>
          <w:sz w:val="24"/>
          <w:szCs w:val="24"/>
        </w:rPr>
        <w:t>Šiame</w:t>
      </w:r>
      <w:r w:rsidR="00977F50">
        <w:rPr>
          <w:sz w:val="24"/>
          <w:szCs w:val="24"/>
        </w:rPr>
        <w:t xml:space="preserve"> Sutarties</w:t>
      </w:r>
      <w:r w:rsidRPr="00EF7CDF">
        <w:rPr>
          <w:sz w:val="24"/>
          <w:szCs w:val="24"/>
        </w:rPr>
        <w:t xml:space="preserve"> </w:t>
      </w:r>
      <w:r w:rsidR="004E5699" w:rsidRPr="00553BB9">
        <w:rPr>
          <w:sz w:val="24"/>
          <w:szCs w:val="24"/>
        </w:rPr>
        <w:fldChar w:fldCharType="begin"/>
      </w:r>
      <w:r w:rsidR="004E5699" w:rsidRPr="009C2D1C">
        <w:rPr>
          <w:sz w:val="24"/>
          <w:szCs w:val="24"/>
        </w:rPr>
        <w:instrText xml:space="preserve"> REF _Ref502145795 \r \h </w:instrText>
      </w:r>
      <w:r w:rsidR="009C2D1C">
        <w:rPr>
          <w:sz w:val="24"/>
          <w:szCs w:val="24"/>
        </w:rPr>
        <w:instrText xml:space="preserve"> \* MERGEFORMAT </w:instrText>
      </w:r>
      <w:r w:rsidR="004E5699" w:rsidRPr="00553BB9">
        <w:rPr>
          <w:sz w:val="24"/>
          <w:szCs w:val="24"/>
        </w:rPr>
      </w:r>
      <w:r w:rsidR="004E5699" w:rsidRPr="00553BB9">
        <w:rPr>
          <w:sz w:val="24"/>
          <w:szCs w:val="24"/>
        </w:rPr>
        <w:fldChar w:fldCharType="separate"/>
      </w:r>
      <w:r w:rsidR="00F7534F">
        <w:rPr>
          <w:sz w:val="24"/>
          <w:szCs w:val="24"/>
        </w:rPr>
        <w:t>49</w:t>
      </w:r>
      <w:r w:rsidR="004E5699" w:rsidRPr="00553BB9">
        <w:rPr>
          <w:sz w:val="24"/>
          <w:szCs w:val="24"/>
        </w:rPr>
        <w:fldChar w:fldCharType="end"/>
      </w:r>
      <w:r w:rsidR="004E5699" w:rsidRPr="00553BB9">
        <w:rPr>
          <w:sz w:val="24"/>
          <w:szCs w:val="24"/>
        </w:rPr>
        <w:t xml:space="preserve"> </w:t>
      </w:r>
      <w:r w:rsidRPr="00553BB9">
        <w:rPr>
          <w:sz w:val="24"/>
          <w:szCs w:val="24"/>
        </w:rPr>
        <w:t xml:space="preserve">punkte numatytas atsakomybės taikymas neatleidžia Šalių nuo pareigos vykdyti įsipareigojimus pagal Sutartį, nekeičia </w:t>
      </w:r>
      <w:r w:rsidR="00A9478A" w:rsidRPr="00214951">
        <w:rPr>
          <w:sz w:val="24"/>
          <w:szCs w:val="24"/>
        </w:rPr>
        <w:t xml:space="preserve">Sutarties </w:t>
      </w:r>
      <w:r w:rsidRPr="00553BB9">
        <w:rPr>
          <w:sz w:val="24"/>
          <w:szCs w:val="24"/>
        </w:rPr>
        <w:fldChar w:fldCharType="begin"/>
      </w:r>
      <w:r w:rsidRPr="009C2D1C">
        <w:rPr>
          <w:sz w:val="24"/>
          <w:szCs w:val="24"/>
        </w:rPr>
        <w:instrText xml:space="preserve"> REF _Ref284493471 \r \h  \* MERGEFORMAT </w:instrText>
      </w:r>
      <w:r w:rsidRPr="00553BB9">
        <w:rPr>
          <w:sz w:val="24"/>
          <w:szCs w:val="24"/>
        </w:rPr>
      </w:r>
      <w:r w:rsidRPr="00553BB9">
        <w:rPr>
          <w:sz w:val="24"/>
          <w:szCs w:val="24"/>
        </w:rPr>
        <w:fldChar w:fldCharType="separate"/>
      </w:r>
      <w:r w:rsidR="00F7534F">
        <w:rPr>
          <w:sz w:val="24"/>
          <w:szCs w:val="24"/>
        </w:rPr>
        <w:t>IX</w:t>
      </w:r>
      <w:r w:rsidRPr="00553BB9">
        <w:rPr>
          <w:sz w:val="24"/>
          <w:szCs w:val="24"/>
        </w:rPr>
        <w:fldChar w:fldCharType="end"/>
      </w:r>
      <w:r w:rsidRPr="00553BB9">
        <w:rPr>
          <w:sz w:val="24"/>
          <w:szCs w:val="24"/>
        </w:rPr>
        <w:t xml:space="preserve"> skyriuje nustatytų mokėjimo įsipareigojimų ir neatima teisės nutraukti Sutartį, vadovaujantis </w:t>
      </w:r>
      <w:r w:rsidR="00A9478A" w:rsidRPr="00214951">
        <w:rPr>
          <w:sz w:val="24"/>
          <w:szCs w:val="24"/>
        </w:rPr>
        <w:t xml:space="preserve">Sutarties </w:t>
      </w:r>
      <w:r w:rsidRPr="00553BB9">
        <w:rPr>
          <w:sz w:val="24"/>
          <w:szCs w:val="24"/>
        </w:rPr>
        <w:fldChar w:fldCharType="begin"/>
      </w:r>
      <w:r w:rsidRPr="009C2D1C">
        <w:rPr>
          <w:sz w:val="24"/>
          <w:szCs w:val="24"/>
        </w:rPr>
        <w:instrText xml:space="preserve"> REF _Ref136078616 \r \h  \* MERGEFORMAT </w:instrText>
      </w:r>
      <w:r w:rsidRPr="00553BB9">
        <w:rPr>
          <w:sz w:val="24"/>
          <w:szCs w:val="24"/>
        </w:rPr>
      </w:r>
      <w:r w:rsidRPr="00553BB9">
        <w:rPr>
          <w:sz w:val="24"/>
          <w:szCs w:val="24"/>
        </w:rPr>
        <w:fldChar w:fldCharType="separate"/>
      </w:r>
      <w:r w:rsidR="00F7534F">
        <w:rPr>
          <w:sz w:val="24"/>
          <w:szCs w:val="24"/>
        </w:rPr>
        <w:t>XVI</w:t>
      </w:r>
      <w:r w:rsidRPr="00553BB9">
        <w:rPr>
          <w:sz w:val="24"/>
          <w:szCs w:val="24"/>
        </w:rPr>
        <w:fldChar w:fldCharType="end"/>
      </w:r>
      <w:r w:rsidRPr="00553BB9">
        <w:rPr>
          <w:sz w:val="24"/>
          <w:szCs w:val="24"/>
        </w:rPr>
        <w:t xml:space="preserve"> skyriuje numatytais pagrindais.</w:t>
      </w:r>
      <w:bookmarkEnd w:id="1352"/>
    </w:p>
    <w:p w14:paraId="1B420B1C" w14:textId="7E728850" w:rsidR="00977F50" w:rsidRPr="00ED22E6" w:rsidRDefault="00977F50" w:rsidP="003004D4">
      <w:pPr>
        <w:pStyle w:val="paragrafai"/>
        <w:tabs>
          <w:tab w:val="clear" w:pos="1346"/>
          <w:tab w:val="num" w:pos="1418"/>
        </w:tabs>
        <w:ind w:left="1418" w:hanging="851"/>
        <w:rPr>
          <w:sz w:val="24"/>
          <w:szCs w:val="24"/>
        </w:rPr>
      </w:pPr>
      <w:bookmarkStart w:id="1357" w:name="_Toc284496832"/>
      <w:r w:rsidRPr="00977F50">
        <w:rPr>
          <w:sz w:val="24"/>
          <w:szCs w:val="24"/>
        </w:rPr>
        <w:t>Privačiam subjektui pagal Sutarties</w:t>
      </w:r>
      <w:r>
        <w:rPr>
          <w:sz w:val="24"/>
          <w:szCs w:val="24"/>
        </w:rPr>
        <w:t xml:space="preserve"> </w:t>
      </w:r>
      <w:r w:rsidR="00B14082">
        <w:rPr>
          <w:sz w:val="24"/>
          <w:szCs w:val="24"/>
        </w:rPr>
        <w:fldChar w:fldCharType="begin"/>
      </w:r>
      <w:r w:rsidR="00B14082">
        <w:rPr>
          <w:sz w:val="24"/>
          <w:szCs w:val="24"/>
        </w:rPr>
        <w:instrText xml:space="preserve"> REF _Ref171493579 \w \h </w:instrText>
      </w:r>
      <w:r w:rsidR="00B14082">
        <w:rPr>
          <w:sz w:val="24"/>
          <w:szCs w:val="24"/>
        </w:rPr>
      </w:r>
      <w:r w:rsidR="00B14082">
        <w:rPr>
          <w:sz w:val="24"/>
          <w:szCs w:val="24"/>
        </w:rPr>
        <w:fldChar w:fldCharType="separate"/>
      </w:r>
      <w:r w:rsidR="00F7534F">
        <w:rPr>
          <w:sz w:val="24"/>
          <w:szCs w:val="24"/>
        </w:rPr>
        <w:t>49.3</w:t>
      </w:r>
      <w:r w:rsidR="00B14082">
        <w:rPr>
          <w:sz w:val="24"/>
          <w:szCs w:val="24"/>
        </w:rPr>
        <w:fldChar w:fldCharType="end"/>
      </w:r>
      <w:r>
        <w:rPr>
          <w:sz w:val="24"/>
          <w:szCs w:val="24"/>
        </w:rPr>
        <w:t xml:space="preserve"> –</w:t>
      </w:r>
      <w:r w:rsidR="00F5615E">
        <w:rPr>
          <w:sz w:val="24"/>
          <w:szCs w:val="24"/>
        </w:rPr>
        <w:t xml:space="preserve"> </w:t>
      </w:r>
      <w:r w:rsidR="00514813">
        <w:rPr>
          <w:sz w:val="24"/>
          <w:szCs w:val="24"/>
        </w:rPr>
        <w:fldChar w:fldCharType="begin"/>
      </w:r>
      <w:r w:rsidR="00514813">
        <w:rPr>
          <w:sz w:val="24"/>
          <w:szCs w:val="24"/>
        </w:rPr>
        <w:instrText xml:space="preserve"> REF _Ref141436777 \r \h </w:instrText>
      </w:r>
      <w:r w:rsidR="00514813">
        <w:rPr>
          <w:sz w:val="24"/>
          <w:szCs w:val="24"/>
        </w:rPr>
      </w:r>
      <w:r w:rsidR="00514813">
        <w:rPr>
          <w:sz w:val="24"/>
          <w:szCs w:val="24"/>
        </w:rPr>
        <w:fldChar w:fldCharType="separate"/>
      </w:r>
      <w:r w:rsidR="00F7534F">
        <w:rPr>
          <w:sz w:val="24"/>
          <w:szCs w:val="24"/>
        </w:rPr>
        <w:t>49.4</w:t>
      </w:r>
      <w:r w:rsidR="00514813">
        <w:rPr>
          <w:sz w:val="24"/>
          <w:szCs w:val="24"/>
        </w:rPr>
        <w:fldChar w:fldCharType="end"/>
      </w:r>
      <w:r w:rsidR="00FC7309">
        <w:rPr>
          <w:sz w:val="24"/>
          <w:szCs w:val="24"/>
        </w:rPr>
        <w:t xml:space="preserve"> </w:t>
      </w:r>
      <w:r w:rsidRPr="00977F50">
        <w:rPr>
          <w:sz w:val="24"/>
          <w:szCs w:val="24"/>
        </w:rPr>
        <w:t xml:space="preserve">punktus per visą Sutarties galiojimo terminą taikomos atsakomybės suma negali viršyti daugiau kaip </w:t>
      </w:r>
      <w:r w:rsidRPr="004B307D">
        <w:rPr>
          <w:iCs/>
          <w:color w:val="FF0000"/>
          <w:sz w:val="24"/>
          <w:szCs w:val="24"/>
        </w:rPr>
        <w:t>[</w:t>
      </w:r>
      <w:r w:rsidRPr="00245BD5">
        <w:rPr>
          <w:i/>
          <w:color w:val="FF0000"/>
          <w:sz w:val="24"/>
          <w:szCs w:val="24"/>
        </w:rPr>
        <w:t>nurodyti skaičiais ir žodžiais</w:t>
      </w:r>
      <w:r>
        <w:rPr>
          <w:i/>
          <w:color w:val="FF0000"/>
          <w:sz w:val="24"/>
          <w:szCs w:val="24"/>
        </w:rPr>
        <w:t>,</w:t>
      </w:r>
      <w:r w:rsidRPr="00C2744A">
        <w:rPr>
          <w:i/>
          <w:color w:val="FF0000"/>
          <w:sz w:val="24"/>
          <w:szCs w:val="24"/>
        </w:rPr>
        <w:t xml:space="preserve"> </w:t>
      </w:r>
      <w:r w:rsidRPr="00ED22E6">
        <w:rPr>
          <w:i/>
          <w:color w:val="0070C0"/>
          <w:sz w:val="24"/>
          <w:szCs w:val="24"/>
        </w:rPr>
        <w:t xml:space="preserve">rekomenduojama 5 </w:t>
      </w:r>
      <w:r w:rsidR="004B307D">
        <w:rPr>
          <w:i/>
          <w:color w:val="0070C0"/>
          <w:sz w:val="24"/>
          <w:szCs w:val="24"/>
        </w:rPr>
        <w:t>–</w:t>
      </w:r>
      <w:r w:rsidRPr="00ED22E6">
        <w:rPr>
          <w:i/>
          <w:color w:val="0070C0"/>
          <w:sz w:val="24"/>
          <w:szCs w:val="24"/>
        </w:rPr>
        <w:t xml:space="preserve"> 7 (penkis </w:t>
      </w:r>
      <w:r w:rsidR="002559D0">
        <w:rPr>
          <w:i/>
          <w:color w:val="0070C0"/>
          <w:sz w:val="24"/>
          <w:szCs w:val="24"/>
        </w:rPr>
        <w:t>–</w:t>
      </w:r>
      <w:r w:rsidRPr="00ED22E6">
        <w:rPr>
          <w:i/>
          <w:color w:val="0070C0"/>
          <w:sz w:val="24"/>
          <w:szCs w:val="24"/>
        </w:rPr>
        <w:t xml:space="preserve"> septynis)</w:t>
      </w:r>
      <w:r w:rsidRPr="004B307D">
        <w:rPr>
          <w:iCs/>
          <w:color w:val="FF0000"/>
          <w:sz w:val="24"/>
          <w:szCs w:val="24"/>
        </w:rPr>
        <w:t>] </w:t>
      </w:r>
      <w:r w:rsidRPr="00977F50">
        <w:rPr>
          <w:sz w:val="24"/>
          <w:szCs w:val="24"/>
        </w:rPr>
        <w:t>procentus nuo Investicijų vertės (be PVM</w:t>
      </w:r>
      <w:r>
        <w:rPr>
          <w:sz w:val="24"/>
          <w:szCs w:val="24"/>
        </w:rPr>
        <w:t>). Šalys patvirtina bendrą su</w:t>
      </w:r>
      <w:r w:rsidRPr="00977F50">
        <w:rPr>
          <w:sz w:val="24"/>
          <w:szCs w:val="24"/>
        </w:rPr>
        <w:t>t</w:t>
      </w:r>
      <w:r>
        <w:rPr>
          <w:sz w:val="24"/>
          <w:szCs w:val="24"/>
        </w:rPr>
        <w:t>ar</w:t>
      </w:r>
      <w:r w:rsidRPr="00977F50">
        <w:rPr>
          <w:sz w:val="24"/>
          <w:szCs w:val="24"/>
        </w:rPr>
        <w:t xml:space="preserve">imą, kad šiame Sutarties punkte nurodytas atsakomybės ribojimas netaikomas Sutarties </w:t>
      </w:r>
      <w:r>
        <w:rPr>
          <w:sz w:val="24"/>
          <w:szCs w:val="24"/>
        </w:rPr>
        <w:fldChar w:fldCharType="begin"/>
      </w:r>
      <w:r>
        <w:rPr>
          <w:sz w:val="24"/>
          <w:szCs w:val="24"/>
        </w:rPr>
        <w:instrText xml:space="preserve"> REF _Ref485969017 \r \h </w:instrText>
      </w:r>
      <w:r>
        <w:rPr>
          <w:sz w:val="24"/>
          <w:szCs w:val="24"/>
        </w:rPr>
      </w:r>
      <w:r>
        <w:rPr>
          <w:sz w:val="24"/>
          <w:szCs w:val="24"/>
        </w:rPr>
        <w:fldChar w:fldCharType="separate"/>
      </w:r>
      <w:r w:rsidR="00F7534F">
        <w:rPr>
          <w:sz w:val="24"/>
          <w:szCs w:val="24"/>
        </w:rPr>
        <w:t>24.9</w:t>
      </w:r>
      <w:r>
        <w:rPr>
          <w:sz w:val="24"/>
          <w:szCs w:val="24"/>
        </w:rPr>
        <w:fldChar w:fldCharType="end"/>
      </w:r>
      <w:r w:rsidRPr="00977F50">
        <w:rPr>
          <w:sz w:val="24"/>
          <w:szCs w:val="24"/>
        </w:rPr>
        <w:t xml:space="preserve"> punkte nurodytu Objekto ar jo dalies prieinamumo atveju ir </w:t>
      </w:r>
      <w:r>
        <w:rPr>
          <w:sz w:val="24"/>
          <w:szCs w:val="24"/>
        </w:rPr>
        <w:fldChar w:fldCharType="begin"/>
      </w:r>
      <w:r>
        <w:rPr>
          <w:sz w:val="24"/>
          <w:szCs w:val="24"/>
        </w:rPr>
        <w:instrText xml:space="preserve"> REF _Ref283372167 \r \h </w:instrText>
      </w:r>
      <w:r>
        <w:rPr>
          <w:sz w:val="24"/>
          <w:szCs w:val="24"/>
        </w:rPr>
      </w:r>
      <w:r>
        <w:rPr>
          <w:sz w:val="24"/>
          <w:szCs w:val="24"/>
        </w:rPr>
        <w:fldChar w:fldCharType="separate"/>
      </w:r>
      <w:r w:rsidR="00F7534F">
        <w:rPr>
          <w:sz w:val="24"/>
          <w:szCs w:val="24"/>
        </w:rPr>
        <w:t>49.1</w:t>
      </w:r>
      <w:r>
        <w:rPr>
          <w:sz w:val="24"/>
          <w:szCs w:val="24"/>
        </w:rPr>
        <w:fldChar w:fldCharType="end"/>
      </w:r>
      <w:r>
        <w:rPr>
          <w:sz w:val="24"/>
          <w:szCs w:val="24"/>
        </w:rPr>
        <w:t xml:space="preserve"> </w:t>
      </w:r>
      <w:r w:rsidRPr="00977F50">
        <w:rPr>
          <w:sz w:val="24"/>
          <w:szCs w:val="24"/>
        </w:rPr>
        <w:t>punkte nurodytais Privataus subjekto veiklos atitikimo Specifikacijose nurodytiems Objekto būklės ir Paslaugų teikimo reikalavimams</w:t>
      </w:r>
      <w:r w:rsidR="00FF7EB1">
        <w:rPr>
          <w:sz w:val="24"/>
          <w:szCs w:val="24"/>
        </w:rPr>
        <w:t xml:space="preserve"> </w:t>
      </w:r>
      <w:r w:rsidRPr="00977F50">
        <w:rPr>
          <w:sz w:val="24"/>
          <w:szCs w:val="24"/>
        </w:rPr>
        <w:t>atvejais</w:t>
      </w:r>
      <w:r w:rsidR="00514813">
        <w:rPr>
          <w:sz w:val="24"/>
          <w:szCs w:val="24"/>
        </w:rPr>
        <w:t>.</w:t>
      </w:r>
    </w:p>
    <w:p w14:paraId="483FE2A6" w14:textId="47B652A6" w:rsidR="00F467EC" w:rsidRPr="00721C47" w:rsidRDefault="00F467EC" w:rsidP="003004D4">
      <w:pPr>
        <w:pStyle w:val="paragrafai"/>
        <w:tabs>
          <w:tab w:val="clear" w:pos="1346"/>
          <w:tab w:val="num" w:pos="1418"/>
        </w:tabs>
        <w:ind w:left="1418" w:hanging="851"/>
        <w:rPr>
          <w:sz w:val="24"/>
          <w:szCs w:val="24"/>
        </w:rPr>
      </w:pPr>
      <w:r w:rsidRPr="00214951">
        <w:rPr>
          <w:w w:val="103"/>
          <w:sz w:val="24"/>
          <w:szCs w:val="24"/>
        </w:rPr>
        <w:t>Šaly</w:t>
      </w:r>
      <w:r w:rsidRPr="00892586">
        <w:rPr>
          <w:w w:val="103"/>
          <w:sz w:val="24"/>
          <w:szCs w:val="24"/>
        </w:rPr>
        <w:t xml:space="preserve">s viena kitai </w:t>
      </w:r>
      <w:r w:rsidR="00924451" w:rsidRPr="00EF7CDF">
        <w:rPr>
          <w:w w:val="103"/>
          <w:sz w:val="24"/>
          <w:szCs w:val="24"/>
        </w:rPr>
        <w:t xml:space="preserve">privalo </w:t>
      </w:r>
      <w:r w:rsidRPr="00EF7CDF">
        <w:rPr>
          <w:w w:val="103"/>
          <w:sz w:val="24"/>
          <w:szCs w:val="24"/>
        </w:rPr>
        <w:t>atlyginti tik tiesioginius nuostolius</w:t>
      </w:r>
      <w:r w:rsidR="005759AD" w:rsidRPr="005759AD">
        <w:rPr>
          <w:rFonts w:eastAsia="Calibri"/>
          <w:w w:val="103"/>
          <w:sz w:val="24"/>
          <w:szCs w:val="24"/>
        </w:rPr>
        <w:t xml:space="preserve"> </w:t>
      </w:r>
      <w:r w:rsidR="005759AD" w:rsidRPr="005759AD">
        <w:rPr>
          <w:w w:val="103"/>
          <w:sz w:val="24"/>
          <w:szCs w:val="24"/>
        </w:rPr>
        <w:t>nebent Sutartyje būtų aiškiai numatyta kitaip</w:t>
      </w:r>
      <w:r w:rsidRPr="00EF7CDF">
        <w:rPr>
          <w:w w:val="103"/>
          <w:sz w:val="24"/>
          <w:szCs w:val="24"/>
        </w:rPr>
        <w:t xml:space="preserve">. </w:t>
      </w:r>
      <w:r w:rsidRPr="00EF7CDF">
        <w:rPr>
          <w:sz w:val="24"/>
          <w:szCs w:val="24"/>
        </w:rPr>
        <w:t xml:space="preserve">Kiek tai neprieštarauja galiojantiems įstatymams, šiame </w:t>
      </w:r>
      <w:r w:rsidR="005759AD" w:rsidRPr="00977F50">
        <w:rPr>
          <w:sz w:val="24"/>
          <w:szCs w:val="24"/>
        </w:rPr>
        <w:t>Sutarties</w:t>
      </w:r>
      <w:r w:rsidRPr="00EF7CDF">
        <w:rPr>
          <w:sz w:val="24"/>
          <w:szCs w:val="24"/>
        </w:rPr>
        <w:t xml:space="preserve"> punkte numatyta atsakomybė yra laikoma iš anksto aptartais Šalių nuostoliais ir vienintele leidžiama jų kompensavimo priemone</w:t>
      </w:r>
      <w:r w:rsidRPr="00721C47">
        <w:rPr>
          <w:sz w:val="24"/>
          <w:szCs w:val="24"/>
        </w:rPr>
        <w:t xml:space="preserve">. </w:t>
      </w:r>
    </w:p>
    <w:p w14:paraId="15C6C5B3" w14:textId="518C9363" w:rsidR="008A5451" w:rsidRPr="00EF7CDF" w:rsidRDefault="00D56A61" w:rsidP="003004D4">
      <w:pPr>
        <w:pStyle w:val="paragrafai"/>
        <w:tabs>
          <w:tab w:val="clear" w:pos="1346"/>
          <w:tab w:val="num" w:pos="1418"/>
        </w:tabs>
        <w:ind w:left="1418" w:hanging="851"/>
        <w:rPr>
          <w:sz w:val="24"/>
          <w:szCs w:val="24"/>
        </w:rPr>
      </w:pPr>
      <w:r w:rsidRPr="002E10F0">
        <w:rPr>
          <w:iCs/>
          <w:sz w:val="24"/>
          <w:szCs w:val="24"/>
        </w:rPr>
        <w:t>Šalys</w:t>
      </w:r>
      <w:r w:rsidR="00293CE4" w:rsidRPr="002E10F0">
        <w:rPr>
          <w:iCs/>
          <w:sz w:val="24"/>
          <w:szCs w:val="24"/>
        </w:rPr>
        <w:t xml:space="preserve">, prieš vykdydamos mokėjimus pagal šį Sutarties </w:t>
      </w:r>
      <w:r w:rsidR="00293CE4" w:rsidRPr="00553BB9">
        <w:rPr>
          <w:iCs/>
          <w:sz w:val="24"/>
          <w:szCs w:val="24"/>
        </w:rPr>
        <w:fldChar w:fldCharType="begin"/>
      </w:r>
      <w:r w:rsidR="00293CE4" w:rsidRPr="009C2D1C">
        <w:rPr>
          <w:iCs/>
          <w:sz w:val="24"/>
          <w:szCs w:val="24"/>
        </w:rPr>
        <w:instrText xml:space="preserve"> REF _Ref485986047 \r \h </w:instrText>
      </w:r>
      <w:r w:rsidR="009C2D1C">
        <w:rPr>
          <w:iCs/>
          <w:sz w:val="24"/>
          <w:szCs w:val="24"/>
        </w:rPr>
        <w:instrText xml:space="preserve"> \* MERGEFORMAT </w:instrText>
      </w:r>
      <w:r w:rsidR="00293CE4" w:rsidRPr="00553BB9">
        <w:rPr>
          <w:iCs/>
          <w:sz w:val="24"/>
          <w:szCs w:val="24"/>
        </w:rPr>
      </w:r>
      <w:r w:rsidR="00293CE4" w:rsidRPr="00553BB9">
        <w:rPr>
          <w:iCs/>
          <w:sz w:val="24"/>
          <w:szCs w:val="24"/>
        </w:rPr>
        <w:fldChar w:fldCharType="separate"/>
      </w:r>
      <w:r w:rsidR="00F7534F">
        <w:rPr>
          <w:iCs/>
          <w:sz w:val="24"/>
          <w:szCs w:val="24"/>
        </w:rPr>
        <w:t>49</w:t>
      </w:r>
      <w:r w:rsidR="00293CE4" w:rsidRPr="00553BB9">
        <w:rPr>
          <w:iCs/>
          <w:sz w:val="24"/>
          <w:szCs w:val="24"/>
        </w:rPr>
        <w:fldChar w:fldCharType="end"/>
      </w:r>
      <w:r w:rsidR="00293CE4" w:rsidRPr="00553BB9">
        <w:rPr>
          <w:iCs/>
          <w:sz w:val="24"/>
          <w:szCs w:val="24"/>
        </w:rPr>
        <w:t xml:space="preserve"> punktą, turi teisę atlikti tarpusavio mokėjimus ar jų dalies užskaitymą, </w:t>
      </w:r>
      <w:r w:rsidR="00585D0C" w:rsidRPr="00553BB9">
        <w:rPr>
          <w:iCs/>
          <w:sz w:val="24"/>
          <w:szCs w:val="24"/>
        </w:rPr>
        <w:t xml:space="preserve">jeigu to reikalaujama </w:t>
      </w:r>
      <w:r w:rsidR="00293CE4" w:rsidRPr="00214951">
        <w:rPr>
          <w:iCs/>
          <w:sz w:val="24"/>
          <w:szCs w:val="24"/>
        </w:rPr>
        <w:t>imperatyvio</w:t>
      </w:r>
      <w:r w:rsidR="00293CE4" w:rsidRPr="00EF7CDF">
        <w:rPr>
          <w:iCs/>
          <w:sz w:val="24"/>
          <w:szCs w:val="24"/>
        </w:rPr>
        <w:t>s Lietuvos Respublikos teisės aktų nuostatos.</w:t>
      </w:r>
      <w:r w:rsidR="00585D0C" w:rsidRPr="00EF7CDF">
        <w:rPr>
          <w:iCs/>
          <w:sz w:val="24"/>
          <w:szCs w:val="24"/>
        </w:rPr>
        <w:t xml:space="preserve"> Ši nuostata netaikoma išskaitoms pagal Sutarties </w:t>
      </w:r>
      <w:r w:rsidR="000A365B">
        <w:rPr>
          <w:iCs/>
          <w:sz w:val="24"/>
          <w:szCs w:val="24"/>
        </w:rPr>
        <w:fldChar w:fldCharType="begin"/>
      </w:r>
      <w:r w:rsidR="000A365B">
        <w:rPr>
          <w:iCs/>
          <w:sz w:val="24"/>
          <w:szCs w:val="24"/>
        </w:rPr>
        <w:instrText xml:space="preserve"> REF _Ref110234991 \r \h </w:instrText>
      </w:r>
      <w:r w:rsidR="000A365B">
        <w:rPr>
          <w:iCs/>
          <w:sz w:val="24"/>
          <w:szCs w:val="24"/>
        </w:rPr>
      </w:r>
      <w:r w:rsidR="000A365B">
        <w:rPr>
          <w:iCs/>
          <w:sz w:val="24"/>
          <w:szCs w:val="24"/>
        </w:rPr>
        <w:fldChar w:fldCharType="separate"/>
      </w:r>
      <w:r w:rsidR="00F7534F">
        <w:rPr>
          <w:iCs/>
          <w:sz w:val="24"/>
          <w:szCs w:val="24"/>
        </w:rPr>
        <w:t>3</w:t>
      </w:r>
      <w:r w:rsidR="000A365B">
        <w:rPr>
          <w:iCs/>
          <w:sz w:val="24"/>
          <w:szCs w:val="24"/>
        </w:rPr>
        <w:fldChar w:fldCharType="end"/>
      </w:r>
      <w:r w:rsidR="000A365B">
        <w:rPr>
          <w:iCs/>
          <w:sz w:val="24"/>
          <w:szCs w:val="24"/>
        </w:rPr>
        <w:t xml:space="preserve"> </w:t>
      </w:r>
      <w:r w:rsidR="00585D0C" w:rsidRPr="00553BB9">
        <w:rPr>
          <w:iCs/>
          <w:sz w:val="24"/>
          <w:szCs w:val="24"/>
        </w:rPr>
        <w:t>pried</w:t>
      </w:r>
      <w:r w:rsidR="005759AD">
        <w:rPr>
          <w:iCs/>
          <w:sz w:val="24"/>
          <w:szCs w:val="24"/>
        </w:rPr>
        <w:t>ą</w:t>
      </w:r>
      <w:r w:rsidR="00585D0C" w:rsidRPr="00553BB9">
        <w:rPr>
          <w:iCs/>
          <w:sz w:val="24"/>
          <w:szCs w:val="24"/>
        </w:rPr>
        <w:t xml:space="preserve"> </w:t>
      </w:r>
      <w:r w:rsidR="00585D0C" w:rsidRPr="00553BB9">
        <w:rPr>
          <w:i/>
          <w:iCs/>
          <w:sz w:val="24"/>
          <w:szCs w:val="24"/>
        </w:rPr>
        <w:t>Atsiskaitymų ir mokėjimo tvarka</w:t>
      </w:r>
      <w:r w:rsidR="00585D0C" w:rsidRPr="00214951">
        <w:rPr>
          <w:iCs/>
          <w:sz w:val="24"/>
          <w:szCs w:val="24"/>
        </w:rPr>
        <w:t>.</w:t>
      </w:r>
      <w:r w:rsidRPr="00892586">
        <w:rPr>
          <w:iCs/>
          <w:sz w:val="24"/>
          <w:szCs w:val="24"/>
        </w:rPr>
        <w:t xml:space="preserve"> </w:t>
      </w:r>
    </w:p>
    <w:p w14:paraId="059B1FC0" w14:textId="109408E7" w:rsidR="00745F87" w:rsidRPr="00EE7E58" w:rsidRDefault="00F467EC" w:rsidP="003004D4">
      <w:pPr>
        <w:pStyle w:val="paragrafai"/>
        <w:tabs>
          <w:tab w:val="clear" w:pos="1346"/>
          <w:tab w:val="num" w:pos="1418"/>
        </w:tabs>
        <w:ind w:left="1418" w:hanging="851"/>
        <w:rPr>
          <w:sz w:val="24"/>
          <w:szCs w:val="24"/>
        </w:rPr>
      </w:pPr>
      <w:bookmarkStart w:id="1358" w:name="_Ref162605062"/>
      <w:r w:rsidRPr="00EF7CDF">
        <w:rPr>
          <w:sz w:val="24"/>
          <w:szCs w:val="24"/>
        </w:rPr>
        <w:t>Ši</w:t>
      </w:r>
      <w:r w:rsidR="008A5451" w:rsidRPr="00EF7CDF">
        <w:rPr>
          <w:sz w:val="24"/>
          <w:szCs w:val="24"/>
        </w:rPr>
        <w:t>oje Sutartyje</w:t>
      </w:r>
      <w:r w:rsidRPr="00403566">
        <w:rPr>
          <w:sz w:val="24"/>
          <w:szCs w:val="24"/>
        </w:rPr>
        <w:t xml:space="preserve"> numatytos netesybos atitinkamos Šalies reikalavimu turi būti sumokam</w:t>
      </w:r>
      <w:r w:rsidR="008A5451" w:rsidRPr="00721C47">
        <w:rPr>
          <w:sz w:val="24"/>
          <w:szCs w:val="24"/>
        </w:rPr>
        <w:t>os</w:t>
      </w:r>
      <w:r w:rsidRPr="002E10F0">
        <w:rPr>
          <w:sz w:val="24"/>
          <w:szCs w:val="24"/>
        </w:rPr>
        <w:t xml:space="preserve"> per 30 (trisdešimt) dienų nuo </w:t>
      </w:r>
      <w:r w:rsidR="008A5451" w:rsidRPr="00210A19">
        <w:rPr>
          <w:sz w:val="24"/>
          <w:szCs w:val="24"/>
        </w:rPr>
        <w:t>mokėjimo pagrindo atsiradimo</w:t>
      </w:r>
      <w:r w:rsidRPr="00EE7E58">
        <w:rPr>
          <w:sz w:val="24"/>
          <w:szCs w:val="24"/>
        </w:rPr>
        <w:t xml:space="preserve"> dienos.</w:t>
      </w:r>
      <w:bookmarkEnd w:id="1358"/>
      <w:r w:rsidRPr="00EE7E58">
        <w:rPr>
          <w:sz w:val="24"/>
          <w:szCs w:val="24"/>
        </w:rPr>
        <w:t xml:space="preserve"> </w:t>
      </w:r>
    </w:p>
    <w:p w14:paraId="2B1DB350" w14:textId="5172B82B" w:rsidR="00F467EC" w:rsidRPr="009C2D1C" w:rsidRDefault="00F467EC" w:rsidP="003004D4">
      <w:pPr>
        <w:pStyle w:val="paragrafai"/>
        <w:tabs>
          <w:tab w:val="clear" w:pos="1346"/>
          <w:tab w:val="num" w:pos="1418"/>
        </w:tabs>
        <w:ind w:left="1418" w:hanging="851"/>
        <w:rPr>
          <w:sz w:val="24"/>
          <w:szCs w:val="24"/>
        </w:rPr>
      </w:pPr>
      <w:r w:rsidRPr="009C2D1C">
        <w:rPr>
          <w:sz w:val="24"/>
          <w:szCs w:val="24"/>
        </w:rPr>
        <w:t xml:space="preserve">Nuostolių pagal Sutartį atlyginimas ir netesybų sumokėjimas neatleidžia Šalies nuo pareigos įvykdyti atitinkamą prievolę. </w:t>
      </w:r>
    </w:p>
    <w:p w14:paraId="72AEEF6C" w14:textId="1B3B9158" w:rsidR="00F467EC" w:rsidRPr="009C2D1C" w:rsidRDefault="00F467EC" w:rsidP="004B307D">
      <w:pPr>
        <w:pStyle w:val="Heading2"/>
        <w:ind w:left="1418" w:hanging="851"/>
        <w:rPr>
          <w:szCs w:val="24"/>
        </w:rPr>
      </w:pPr>
      <w:bookmarkStart w:id="1359" w:name="_Toc293074488"/>
      <w:bookmarkStart w:id="1360" w:name="_Toc297646413"/>
      <w:bookmarkStart w:id="1361" w:name="_Toc300049760"/>
      <w:bookmarkStart w:id="1362" w:name="_Toc309205594"/>
      <w:bookmarkStart w:id="1363" w:name="_Ref317602300"/>
      <w:bookmarkStart w:id="1364" w:name="_Ref502145965"/>
      <w:bookmarkStart w:id="1365" w:name="_Toc92372087"/>
      <w:bookmarkStart w:id="1366" w:name="_Ref106274786"/>
      <w:bookmarkStart w:id="1367" w:name="_Toc172888401"/>
      <w:bookmarkEnd w:id="1357"/>
      <w:r w:rsidRPr="009C2D1C">
        <w:rPr>
          <w:szCs w:val="24"/>
        </w:rPr>
        <w:t>Pareiga atlyginti nuostolius</w:t>
      </w:r>
      <w:bookmarkEnd w:id="1359"/>
      <w:bookmarkEnd w:id="1360"/>
      <w:bookmarkEnd w:id="1361"/>
      <w:bookmarkEnd w:id="1362"/>
      <w:bookmarkEnd w:id="1363"/>
      <w:bookmarkEnd w:id="1364"/>
      <w:bookmarkEnd w:id="1365"/>
      <w:bookmarkEnd w:id="1366"/>
      <w:bookmarkEnd w:id="1367"/>
    </w:p>
    <w:p w14:paraId="3C23F09B" w14:textId="62225013" w:rsidR="00F467EC" w:rsidRPr="009C2D1C" w:rsidRDefault="00F467EC" w:rsidP="004E2F1D">
      <w:pPr>
        <w:pStyle w:val="paragrafai"/>
        <w:tabs>
          <w:tab w:val="clear" w:pos="1346"/>
          <w:tab w:val="num" w:pos="1418"/>
        </w:tabs>
        <w:ind w:left="1418" w:hanging="851"/>
        <w:rPr>
          <w:sz w:val="24"/>
          <w:szCs w:val="24"/>
        </w:rPr>
      </w:pPr>
      <w:bookmarkStart w:id="1368" w:name="_Ref292998643"/>
      <w:r w:rsidRPr="009C2D1C">
        <w:rPr>
          <w:sz w:val="24"/>
          <w:szCs w:val="24"/>
        </w:rPr>
        <w:t xml:space="preserve">Viena Šalis apsaugo nuo ir, esant reikalui – atlygina, visus kitos Šalies tiesioginius nuostolius, galinčius kilti dėl bet kokio asmens sužalojimo ar mirties, turto sugadinimo ar </w:t>
      </w:r>
      <w:r w:rsidRPr="009C2D1C">
        <w:rPr>
          <w:sz w:val="24"/>
          <w:szCs w:val="24"/>
        </w:rPr>
        <w:lastRenderedPageBreak/>
        <w:t xml:space="preserve">praradimo arba kitų priežasčių, susijusių su pirmosios Šalies pagal Sutartį prisiimtų įsipareigojimų nevykdymu ar netinkamu vykdymu, įskaitant </w:t>
      </w:r>
      <w:r w:rsidR="004E5699" w:rsidRPr="009C2D1C">
        <w:rPr>
          <w:sz w:val="24"/>
          <w:szCs w:val="24"/>
        </w:rPr>
        <w:t xml:space="preserve">Žemės sklypo ir </w:t>
      </w:r>
      <w:r w:rsidRPr="009C2D1C">
        <w:rPr>
          <w:sz w:val="24"/>
          <w:szCs w:val="24"/>
        </w:rPr>
        <w:t>Turto valdymą, naudojimą ir priežiūrą.</w:t>
      </w:r>
      <w:bookmarkEnd w:id="1368"/>
    </w:p>
    <w:p w14:paraId="49D23337" w14:textId="0F8A7273" w:rsidR="00F467EC" w:rsidRPr="00214951" w:rsidRDefault="00711B67" w:rsidP="004E2F1D">
      <w:pPr>
        <w:pStyle w:val="paragrafai"/>
        <w:tabs>
          <w:tab w:val="clear" w:pos="1346"/>
          <w:tab w:val="num" w:pos="1418"/>
        </w:tabs>
        <w:ind w:left="1418" w:hanging="851"/>
        <w:rPr>
          <w:sz w:val="24"/>
          <w:szCs w:val="24"/>
        </w:rPr>
      </w:pPr>
      <w:r w:rsidRPr="009C2D1C">
        <w:rPr>
          <w:sz w:val="24"/>
          <w:szCs w:val="24"/>
        </w:rPr>
        <w:t xml:space="preserve">Sutarties </w:t>
      </w:r>
      <w:r w:rsidR="00F467EC" w:rsidRPr="00553BB9">
        <w:rPr>
          <w:sz w:val="24"/>
          <w:szCs w:val="24"/>
        </w:rPr>
        <w:fldChar w:fldCharType="begin"/>
      </w:r>
      <w:r w:rsidR="00F467EC" w:rsidRPr="009C2D1C">
        <w:rPr>
          <w:sz w:val="24"/>
          <w:szCs w:val="24"/>
        </w:rPr>
        <w:instrText xml:space="preserve"> REF _Ref292998643 \r \h </w:instrText>
      </w:r>
      <w:r w:rsidR="002D5DCF" w:rsidRPr="009C2D1C">
        <w:rPr>
          <w:sz w:val="24"/>
          <w:szCs w:val="24"/>
        </w:rPr>
        <w:instrText xml:space="preserve"> \* MERGEFORMAT </w:instrText>
      </w:r>
      <w:r w:rsidR="00F467EC" w:rsidRPr="00553BB9">
        <w:rPr>
          <w:sz w:val="24"/>
          <w:szCs w:val="24"/>
        </w:rPr>
      </w:r>
      <w:r w:rsidR="00F467EC" w:rsidRPr="00553BB9">
        <w:rPr>
          <w:sz w:val="24"/>
          <w:szCs w:val="24"/>
        </w:rPr>
        <w:fldChar w:fldCharType="separate"/>
      </w:r>
      <w:r w:rsidR="00F7534F">
        <w:rPr>
          <w:sz w:val="24"/>
          <w:szCs w:val="24"/>
        </w:rPr>
        <w:t>50.1</w:t>
      </w:r>
      <w:r w:rsidR="00F467EC" w:rsidRPr="00553BB9">
        <w:rPr>
          <w:sz w:val="24"/>
          <w:szCs w:val="24"/>
        </w:rPr>
        <w:fldChar w:fldCharType="end"/>
      </w:r>
      <w:r w:rsidR="00F467EC" w:rsidRPr="00553BB9">
        <w:rPr>
          <w:sz w:val="24"/>
          <w:szCs w:val="24"/>
        </w:rPr>
        <w:t> punkte nurodyta pareiga apsaugoti nuo nuostolių arba juos atlyginti nukentėjusiajai Šaliai nekyla tik tuo atveju, jeigu tokie nuostoliai kyla dėl nukentėjusiosios Šal</w:t>
      </w:r>
      <w:r w:rsidR="00F467EC" w:rsidRPr="00214951">
        <w:rPr>
          <w:sz w:val="24"/>
          <w:szCs w:val="24"/>
        </w:rPr>
        <w:t>ies veiksmų ar neveikimo, pažeidžiančių Sutarties nuostatas.</w:t>
      </w:r>
    </w:p>
    <w:p w14:paraId="200394B5" w14:textId="5C73999F" w:rsidR="00F467EC" w:rsidRPr="00553BB9" w:rsidRDefault="00F467EC" w:rsidP="004E2F1D">
      <w:pPr>
        <w:pStyle w:val="paragrafai"/>
        <w:tabs>
          <w:tab w:val="clear" w:pos="1346"/>
          <w:tab w:val="num" w:pos="1418"/>
        </w:tabs>
        <w:ind w:left="1418" w:hanging="851"/>
        <w:rPr>
          <w:sz w:val="24"/>
          <w:szCs w:val="24"/>
        </w:rPr>
      </w:pPr>
      <w:r w:rsidRPr="00892586">
        <w:rPr>
          <w:sz w:val="24"/>
          <w:szCs w:val="24"/>
        </w:rPr>
        <w:t>Jeigu Šalis gauna bet kokį pranešimą, reikalavimą, pretenziją ar kitą d</w:t>
      </w:r>
      <w:r w:rsidRPr="00EF7CDF">
        <w:rPr>
          <w:sz w:val="24"/>
          <w:szCs w:val="24"/>
        </w:rPr>
        <w:t xml:space="preserve">okumentą, iš kurių galima spręsti, kad </w:t>
      </w:r>
      <w:r w:rsidR="00AD60F2" w:rsidRPr="00EF7CDF">
        <w:rPr>
          <w:sz w:val="24"/>
          <w:szCs w:val="24"/>
        </w:rPr>
        <w:t>nukentėjusioji</w:t>
      </w:r>
      <w:r w:rsidRPr="00EF7CDF">
        <w:rPr>
          <w:sz w:val="24"/>
          <w:szCs w:val="24"/>
        </w:rPr>
        <w:t xml:space="preserve"> Šalis turi ar gali turėti atlygint</w:t>
      </w:r>
      <w:r w:rsidR="000B44B0" w:rsidRPr="00403566">
        <w:rPr>
          <w:sz w:val="24"/>
          <w:szCs w:val="24"/>
        </w:rPr>
        <w:t>i</w:t>
      </w:r>
      <w:r w:rsidR="00FE421F" w:rsidRPr="00721C47">
        <w:rPr>
          <w:sz w:val="24"/>
          <w:szCs w:val="24"/>
        </w:rPr>
        <w:t xml:space="preserve"> Sutarties</w:t>
      </w:r>
      <w:r w:rsidRPr="002E10F0">
        <w:rPr>
          <w:sz w:val="24"/>
          <w:szCs w:val="24"/>
        </w:rPr>
        <w:t xml:space="preserve"> </w:t>
      </w:r>
      <w:r w:rsidRPr="00553BB9">
        <w:rPr>
          <w:sz w:val="24"/>
          <w:szCs w:val="24"/>
        </w:rPr>
        <w:fldChar w:fldCharType="begin"/>
      </w:r>
      <w:r w:rsidRPr="009C2D1C">
        <w:rPr>
          <w:sz w:val="24"/>
          <w:szCs w:val="24"/>
        </w:rPr>
        <w:instrText xml:space="preserve"> REF _Ref292998643 \r \h </w:instrText>
      </w:r>
      <w:r w:rsidR="002D5DCF" w:rsidRPr="009C2D1C">
        <w:rPr>
          <w:sz w:val="24"/>
          <w:szCs w:val="24"/>
        </w:rPr>
        <w:instrText xml:space="preserve"> \* MERGEFORMAT </w:instrText>
      </w:r>
      <w:r w:rsidRPr="00553BB9">
        <w:rPr>
          <w:sz w:val="24"/>
          <w:szCs w:val="24"/>
        </w:rPr>
      </w:r>
      <w:r w:rsidRPr="00553BB9">
        <w:rPr>
          <w:sz w:val="24"/>
          <w:szCs w:val="24"/>
        </w:rPr>
        <w:fldChar w:fldCharType="separate"/>
      </w:r>
      <w:r w:rsidR="00F7534F">
        <w:rPr>
          <w:sz w:val="24"/>
          <w:szCs w:val="24"/>
        </w:rPr>
        <w:t>50.1</w:t>
      </w:r>
      <w:r w:rsidRPr="00553BB9">
        <w:rPr>
          <w:sz w:val="24"/>
          <w:szCs w:val="24"/>
        </w:rPr>
        <w:fldChar w:fldCharType="end"/>
      </w:r>
      <w:r w:rsidRPr="00553BB9">
        <w:rPr>
          <w:sz w:val="24"/>
          <w:szCs w:val="24"/>
        </w:rPr>
        <w:t> punkte nurodytus nuostolius, apie tai privaloma iš karto pranešti kitai Šaliai, kartu pateikiant gautus dokumentus. Šalis, kuriai pateiktas reikalavimas, neatsako už nuostolius, kurie kyla dėl nepagrįsto uždelsimo pateikti tokį pranešimą.</w:t>
      </w:r>
    </w:p>
    <w:p w14:paraId="446CA16C" w14:textId="2A7FF568" w:rsidR="00F467EC" w:rsidRDefault="00F467EC" w:rsidP="004E2F1D">
      <w:pPr>
        <w:pStyle w:val="paragrafai"/>
        <w:tabs>
          <w:tab w:val="clear" w:pos="1346"/>
          <w:tab w:val="num" w:pos="1418"/>
        </w:tabs>
        <w:ind w:left="1418" w:hanging="851"/>
        <w:rPr>
          <w:sz w:val="24"/>
          <w:szCs w:val="24"/>
        </w:rPr>
      </w:pPr>
      <w:r w:rsidRPr="00214951">
        <w:rPr>
          <w:sz w:val="24"/>
          <w:szCs w:val="24"/>
        </w:rPr>
        <w:t xml:space="preserve">Šalis, kuriai pateiktas reikalavimas, privalo išspręsti klausimą dėl reikalavimo atlyginti nuostolius pagrįstumo ir, esant </w:t>
      </w:r>
      <w:r w:rsidRPr="00892586">
        <w:rPr>
          <w:sz w:val="24"/>
          <w:szCs w:val="24"/>
        </w:rPr>
        <w:t>reikalui, atlyginti tokius nuostolius. Jeigu Šalis, kuriai pateiktas reikalavimas, mano, kad reikalavimas atlygint</w:t>
      </w:r>
      <w:r w:rsidR="000B44B0" w:rsidRPr="00EF7CDF">
        <w:rPr>
          <w:sz w:val="24"/>
          <w:szCs w:val="24"/>
        </w:rPr>
        <w:t>i</w:t>
      </w:r>
      <w:r w:rsidRPr="00EF7CDF">
        <w:rPr>
          <w:sz w:val="24"/>
          <w:szCs w:val="24"/>
        </w:rPr>
        <w:t xml:space="preserve"> nuostolius yra nepagrįstas, ji turi teisę pasinaudoti visomis teisinės gynybos priemonėmis, kuriomis galėtų pasinaudoti reikalavimą pateikusi Šalis</w:t>
      </w:r>
      <w:r w:rsidRPr="00553BB9">
        <w:rPr>
          <w:sz w:val="24"/>
          <w:szCs w:val="24"/>
        </w:rPr>
        <w:t>.</w:t>
      </w:r>
    </w:p>
    <w:p w14:paraId="09F65487" w14:textId="77777777" w:rsidR="000A365B" w:rsidRPr="00553BB9" w:rsidRDefault="000A365B" w:rsidP="000A365B">
      <w:pPr>
        <w:pStyle w:val="paragrafai"/>
        <w:numPr>
          <w:ilvl w:val="0"/>
          <w:numId w:val="0"/>
        </w:numPr>
        <w:ind w:left="1418"/>
        <w:rPr>
          <w:sz w:val="24"/>
          <w:szCs w:val="24"/>
        </w:rPr>
      </w:pPr>
    </w:p>
    <w:p w14:paraId="16797285" w14:textId="77777777" w:rsidR="00F467EC" w:rsidRPr="00214951" w:rsidRDefault="00F467EC" w:rsidP="0003757B">
      <w:pPr>
        <w:pStyle w:val="Heading1"/>
        <w:spacing w:before="0"/>
        <w:ind w:left="1134" w:hanging="495"/>
      </w:pPr>
      <w:bookmarkStart w:id="1369" w:name="_Toc137317038"/>
      <w:bookmarkStart w:id="1370" w:name="_Toc137437165"/>
      <w:bookmarkStart w:id="1371" w:name="_Toc137317039"/>
      <w:bookmarkStart w:id="1372" w:name="_Toc137437166"/>
      <w:bookmarkStart w:id="1373" w:name="_Toc137613127"/>
      <w:bookmarkStart w:id="1374" w:name="_Toc137613192"/>
      <w:bookmarkStart w:id="1375" w:name="_Toc137613128"/>
      <w:bookmarkStart w:id="1376" w:name="_Toc137613193"/>
      <w:bookmarkStart w:id="1377" w:name="_Toc137613129"/>
      <w:bookmarkStart w:id="1378" w:name="_Toc137613194"/>
      <w:bookmarkStart w:id="1379" w:name="_Toc284496833"/>
      <w:bookmarkStart w:id="1380" w:name="_Toc293074489"/>
      <w:bookmarkStart w:id="1381" w:name="_Toc297646414"/>
      <w:bookmarkStart w:id="1382" w:name="_Toc300049761"/>
      <w:bookmarkStart w:id="1383" w:name="_Toc309205595"/>
      <w:bookmarkStart w:id="1384" w:name="_Toc92372088"/>
      <w:bookmarkStart w:id="1385" w:name="_Toc172888402"/>
      <w:bookmarkStart w:id="1386" w:name="_Toc141511381"/>
      <w:bookmarkEnd w:id="1369"/>
      <w:bookmarkEnd w:id="1370"/>
      <w:bookmarkEnd w:id="1371"/>
      <w:bookmarkEnd w:id="1372"/>
      <w:bookmarkEnd w:id="1373"/>
      <w:bookmarkEnd w:id="1374"/>
      <w:bookmarkEnd w:id="1375"/>
      <w:bookmarkEnd w:id="1376"/>
      <w:bookmarkEnd w:id="1377"/>
      <w:bookmarkEnd w:id="1378"/>
      <w:r w:rsidRPr="00214951">
        <w:t>Kitos nuostatos</w:t>
      </w:r>
      <w:bookmarkEnd w:id="1379"/>
      <w:bookmarkEnd w:id="1380"/>
      <w:bookmarkEnd w:id="1381"/>
      <w:bookmarkEnd w:id="1382"/>
      <w:bookmarkEnd w:id="1383"/>
      <w:bookmarkEnd w:id="1384"/>
      <w:bookmarkEnd w:id="1385"/>
    </w:p>
    <w:p w14:paraId="4C2B1A54" w14:textId="269ABD57" w:rsidR="00F467EC" w:rsidRPr="00892586" w:rsidRDefault="008E1262" w:rsidP="004B307D">
      <w:pPr>
        <w:pStyle w:val="Heading2"/>
        <w:tabs>
          <w:tab w:val="clear" w:pos="1488"/>
          <w:tab w:val="num" w:pos="1418"/>
        </w:tabs>
        <w:ind w:left="1418" w:hanging="851"/>
        <w:rPr>
          <w:szCs w:val="24"/>
        </w:rPr>
      </w:pPr>
      <w:bookmarkStart w:id="1387" w:name="_Toc293074490"/>
      <w:bookmarkStart w:id="1388" w:name="_Toc297646415"/>
      <w:bookmarkStart w:id="1389" w:name="_Toc300049762"/>
      <w:bookmarkStart w:id="1390" w:name="_Toc309205596"/>
      <w:bookmarkStart w:id="1391" w:name="_Toc92372089"/>
      <w:bookmarkStart w:id="1392" w:name="_Toc172888403"/>
      <w:r>
        <w:rPr>
          <w:szCs w:val="24"/>
        </w:rPr>
        <w:t xml:space="preserve">Sutarties viešinimas ir </w:t>
      </w:r>
      <w:r w:rsidR="00F467EC" w:rsidRPr="00892586">
        <w:rPr>
          <w:szCs w:val="24"/>
        </w:rPr>
        <w:t>Konfidencial</w:t>
      </w:r>
      <w:r>
        <w:rPr>
          <w:szCs w:val="24"/>
        </w:rPr>
        <w:t>i</w:t>
      </w:r>
      <w:bookmarkEnd w:id="1387"/>
      <w:bookmarkEnd w:id="1388"/>
      <w:bookmarkEnd w:id="1389"/>
      <w:bookmarkEnd w:id="1390"/>
      <w:bookmarkEnd w:id="1391"/>
      <w:r>
        <w:rPr>
          <w:szCs w:val="24"/>
        </w:rPr>
        <w:t xml:space="preserve"> informacija</w:t>
      </w:r>
      <w:bookmarkEnd w:id="1392"/>
    </w:p>
    <w:p w14:paraId="59879ED5" w14:textId="50F7A0F9" w:rsidR="007B44C0" w:rsidRPr="00892586" w:rsidRDefault="00584B00" w:rsidP="004E2F1D">
      <w:pPr>
        <w:pStyle w:val="paragrafai"/>
        <w:tabs>
          <w:tab w:val="clear" w:pos="1346"/>
          <w:tab w:val="num" w:pos="1418"/>
        </w:tabs>
        <w:ind w:left="1418" w:hanging="851"/>
        <w:rPr>
          <w:sz w:val="24"/>
          <w:szCs w:val="24"/>
        </w:rPr>
      </w:pPr>
      <w:bookmarkStart w:id="1393" w:name="_Ref291598943"/>
      <w:r w:rsidRPr="00EF7CDF">
        <w:rPr>
          <w:sz w:val="24"/>
          <w:szCs w:val="24"/>
        </w:rPr>
        <w:t>Šalys supranta, kad vadovaujantis Įstatymu ši Sutartis yra vieša ir skelbiama CVP IS prie</w:t>
      </w:r>
      <w:r w:rsidRPr="00403566">
        <w:rPr>
          <w:sz w:val="24"/>
          <w:szCs w:val="24"/>
        </w:rPr>
        <w:t>monėmis, išskyrus informaciją, kurios atskleidimas prieštarautų informacijos ir duomenų apsaugą regl</w:t>
      </w:r>
      <w:r w:rsidRPr="00721C47">
        <w:rPr>
          <w:sz w:val="24"/>
          <w:szCs w:val="24"/>
        </w:rPr>
        <w:t>amentuojantiems teisės aktams arba visuomenės interesams, pažeistų teisėtus Investuotojo ir (ar) Privataus subjekto komercinius interesus arba turėtų neigiamą poveikį tiekėjų konkurencijai (toliau – Konfidenciali informacija)</w:t>
      </w:r>
      <w:r w:rsidR="00AC019D" w:rsidRPr="00214951">
        <w:rPr>
          <w:sz w:val="24"/>
          <w:szCs w:val="24"/>
        </w:rPr>
        <w:t>.</w:t>
      </w:r>
    </w:p>
    <w:p w14:paraId="6D81C6DD" w14:textId="02F6106B" w:rsidR="00584B00" w:rsidRPr="00892586" w:rsidRDefault="00584B00" w:rsidP="00ED22E6">
      <w:pPr>
        <w:pStyle w:val="paragrafai"/>
        <w:tabs>
          <w:tab w:val="clear" w:pos="1346"/>
          <w:tab w:val="num" w:pos="1418"/>
        </w:tabs>
        <w:ind w:left="1418" w:hanging="851"/>
        <w:rPr>
          <w:sz w:val="24"/>
          <w:szCs w:val="24"/>
        </w:rPr>
      </w:pPr>
      <w:r w:rsidRPr="00892586">
        <w:rPr>
          <w:sz w:val="24"/>
          <w:szCs w:val="24"/>
        </w:rPr>
        <w:t xml:space="preserve">Sutartis, </w:t>
      </w:r>
      <w:r w:rsidRPr="00EF7CDF">
        <w:rPr>
          <w:sz w:val="24"/>
          <w:szCs w:val="24"/>
        </w:rPr>
        <w:t xml:space="preserve">išskyrus Sutarties </w:t>
      </w:r>
      <w:r w:rsidR="001D03C8" w:rsidRPr="00553BB9">
        <w:rPr>
          <w:sz w:val="24"/>
          <w:szCs w:val="24"/>
        </w:rPr>
        <w:fldChar w:fldCharType="begin"/>
      </w:r>
      <w:r w:rsidR="001D03C8" w:rsidRPr="009C2D1C">
        <w:rPr>
          <w:sz w:val="24"/>
          <w:szCs w:val="24"/>
        </w:rPr>
        <w:instrText xml:space="preserve"> REF _Ref291598943 \r \h  \* MERGEFORMAT </w:instrText>
      </w:r>
      <w:r w:rsidR="001D03C8" w:rsidRPr="00553BB9">
        <w:rPr>
          <w:sz w:val="24"/>
          <w:szCs w:val="24"/>
        </w:rPr>
      </w:r>
      <w:r w:rsidR="001D03C8" w:rsidRPr="00553BB9">
        <w:rPr>
          <w:sz w:val="24"/>
          <w:szCs w:val="24"/>
        </w:rPr>
        <w:fldChar w:fldCharType="separate"/>
      </w:r>
      <w:r w:rsidR="00F7534F">
        <w:rPr>
          <w:sz w:val="24"/>
          <w:szCs w:val="24"/>
        </w:rPr>
        <w:t>51.1</w:t>
      </w:r>
      <w:r w:rsidR="001D03C8" w:rsidRPr="00553BB9">
        <w:rPr>
          <w:sz w:val="24"/>
          <w:szCs w:val="24"/>
        </w:rPr>
        <w:fldChar w:fldCharType="end"/>
      </w:r>
      <w:r w:rsidR="001D03C8" w:rsidRPr="00553BB9">
        <w:rPr>
          <w:sz w:val="24"/>
          <w:szCs w:val="24"/>
        </w:rPr>
        <w:t> </w:t>
      </w:r>
      <w:r w:rsidRPr="00553BB9">
        <w:rPr>
          <w:sz w:val="24"/>
          <w:szCs w:val="24"/>
        </w:rPr>
        <w:t>punkte nurodytą Konfidencialią informaciją, paskelbiama ją sudarius per Lietuvos Respub</w:t>
      </w:r>
      <w:r w:rsidRPr="00214951">
        <w:rPr>
          <w:sz w:val="24"/>
          <w:szCs w:val="24"/>
        </w:rPr>
        <w:t>likos teisės aktuose nustatytą terminą, o jeigu toks terminas nenustatytas, per 15 (penkiolika) dien</w:t>
      </w:r>
      <w:r w:rsidRPr="00892586">
        <w:rPr>
          <w:sz w:val="24"/>
          <w:szCs w:val="24"/>
        </w:rPr>
        <w:t>ų nuo Sutarties sudarymo.</w:t>
      </w:r>
    </w:p>
    <w:bookmarkEnd w:id="1393"/>
    <w:p w14:paraId="6ADD78B0" w14:textId="77777777" w:rsidR="00F467EC" w:rsidRPr="009C2D1C" w:rsidRDefault="00F467EC" w:rsidP="004E2F1D">
      <w:pPr>
        <w:pStyle w:val="paragrafai"/>
        <w:tabs>
          <w:tab w:val="clear" w:pos="1346"/>
          <w:tab w:val="num" w:pos="1418"/>
        </w:tabs>
        <w:ind w:left="1418" w:hanging="851"/>
        <w:rPr>
          <w:sz w:val="24"/>
          <w:szCs w:val="24"/>
        </w:rPr>
      </w:pPr>
      <w:r w:rsidRPr="009C2D1C">
        <w:rPr>
          <w:sz w:val="24"/>
          <w:szCs w:val="24"/>
        </w:rPr>
        <w:t>Nei viena Šalis neturi teisės atskleisti tretiesiems asmenims jokios Konfidencialios informacijos dalies be išankstinio raštiško kitos Šalies sutikimo, išskyrus žemiau nurodytus atvejus, kuomet Konfidencialios informacijos atskleidimas nebus laikomas Sutarties pažeidimu:</w:t>
      </w:r>
    </w:p>
    <w:p w14:paraId="4D6BEDB9" w14:textId="77777777" w:rsidR="00F467EC" w:rsidRPr="009C2D1C" w:rsidRDefault="00F467EC" w:rsidP="004E2F1D">
      <w:pPr>
        <w:pStyle w:val="paragrafesraas"/>
        <w:tabs>
          <w:tab w:val="clear" w:pos="3131"/>
          <w:tab w:val="num" w:pos="2268"/>
        </w:tabs>
        <w:ind w:left="2268" w:hanging="850"/>
        <w:rPr>
          <w:sz w:val="24"/>
          <w:szCs w:val="24"/>
        </w:rPr>
      </w:pPr>
      <w:r w:rsidRPr="009C2D1C">
        <w:rPr>
          <w:sz w:val="24"/>
          <w:szCs w:val="24"/>
        </w:rPr>
        <w:t>jeigu Šalys susitaria raštu pranešti žiniasklaidai arba trečiajai šaliai;</w:t>
      </w:r>
    </w:p>
    <w:p w14:paraId="408BC0BA" w14:textId="77777777" w:rsidR="00F467EC" w:rsidRPr="009C2D1C" w:rsidRDefault="00F467EC" w:rsidP="004E2F1D">
      <w:pPr>
        <w:pStyle w:val="paragrafesraas"/>
        <w:tabs>
          <w:tab w:val="clear" w:pos="3131"/>
          <w:tab w:val="num" w:pos="2268"/>
        </w:tabs>
        <w:ind w:left="2268" w:hanging="850"/>
        <w:rPr>
          <w:sz w:val="24"/>
          <w:szCs w:val="24"/>
        </w:rPr>
      </w:pPr>
      <w:r w:rsidRPr="009C2D1C">
        <w:rPr>
          <w:sz w:val="24"/>
          <w:szCs w:val="24"/>
        </w:rPr>
        <w:t>Konfidencialią informaciją yra būtina atskleisti tam, kad būtų tinkamai įvykdyti Sutartimi prisiimti Šalių įsipareigojimai (tačiau pastaruoju atveju informacija gali būti atskleidžiama tik tiek, kiek yra būtina minėtų įsipareigojimų vykdymui);</w:t>
      </w:r>
    </w:p>
    <w:p w14:paraId="4C6D7656" w14:textId="2430329F" w:rsidR="00F467EC" w:rsidRPr="00214951" w:rsidRDefault="00F467EC" w:rsidP="004E2F1D">
      <w:pPr>
        <w:pStyle w:val="paragrafesraas"/>
        <w:tabs>
          <w:tab w:val="clear" w:pos="3131"/>
          <w:tab w:val="num" w:pos="2268"/>
        </w:tabs>
        <w:ind w:left="2268" w:hanging="850"/>
        <w:rPr>
          <w:sz w:val="24"/>
          <w:szCs w:val="24"/>
        </w:rPr>
      </w:pPr>
      <w:r w:rsidRPr="009C2D1C">
        <w:rPr>
          <w:sz w:val="24"/>
          <w:szCs w:val="24"/>
        </w:rPr>
        <w:t>Konfidenciali informacija atskleidžiama Susijusioms bendrovėms</w:t>
      </w:r>
      <w:r w:rsidR="005522D3" w:rsidRPr="009C2D1C">
        <w:rPr>
          <w:sz w:val="24"/>
          <w:szCs w:val="24"/>
        </w:rPr>
        <w:t xml:space="preserve"> (pastaruoju atveju Šalis yra atsakinga kitai Šaliai, jei Susijusi bendrovė, jos darbuotojai, patarėjai ar konsultantai pažeis </w:t>
      </w:r>
      <w:r w:rsidR="00053BB0" w:rsidRPr="009C2D1C">
        <w:rPr>
          <w:sz w:val="24"/>
          <w:szCs w:val="24"/>
        </w:rPr>
        <w:t xml:space="preserve">Sutarties </w:t>
      </w:r>
      <w:r w:rsidR="005522D3" w:rsidRPr="00553BB9">
        <w:rPr>
          <w:sz w:val="24"/>
          <w:szCs w:val="24"/>
        </w:rPr>
        <w:fldChar w:fldCharType="begin"/>
      </w:r>
      <w:r w:rsidR="005522D3" w:rsidRPr="009C2D1C">
        <w:rPr>
          <w:sz w:val="24"/>
          <w:szCs w:val="24"/>
        </w:rPr>
        <w:instrText xml:space="preserve"> REF _Ref291598943 \r \h  \* MERGEFORMAT </w:instrText>
      </w:r>
      <w:r w:rsidR="005522D3" w:rsidRPr="00553BB9">
        <w:rPr>
          <w:sz w:val="24"/>
          <w:szCs w:val="24"/>
        </w:rPr>
      </w:r>
      <w:r w:rsidR="005522D3" w:rsidRPr="00553BB9">
        <w:rPr>
          <w:sz w:val="24"/>
          <w:szCs w:val="24"/>
        </w:rPr>
        <w:fldChar w:fldCharType="separate"/>
      </w:r>
      <w:r w:rsidR="00F7534F">
        <w:rPr>
          <w:sz w:val="24"/>
          <w:szCs w:val="24"/>
        </w:rPr>
        <w:t>51.1</w:t>
      </w:r>
      <w:r w:rsidR="005522D3" w:rsidRPr="00553BB9">
        <w:rPr>
          <w:sz w:val="24"/>
          <w:szCs w:val="24"/>
        </w:rPr>
        <w:fldChar w:fldCharType="end"/>
      </w:r>
      <w:r w:rsidR="005522D3" w:rsidRPr="00553BB9">
        <w:rPr>
          <w:sz w:val="24"/>
          <w:szCs w:val="24"/>
        </w:rPr>
        <w:t> punkte numatytą konfidencialumo įsipareigojimą)</w:t>
      </w:r>
      <w:r w:rsidRPr="00214951">
        <w:rPr>
          <w:sz w:val="24"/>
          <w:szCs w:val="24"/>
        </w:rPr>
        <w:t>;</w:t>
      </w:r>
    </w:p>
    <w:p w14:paraId="1E61A81F" w14:textId="50E62442" w:rsidR="00F467EC" w:rsidRPr="00EE7E58" w:rsidRDefault="00A51DE2" w:rsidP="004E2F1D">
      <w:pPr>
        <w:pStyle w:val="paragrafesraas"/>
        <w:tabs>
          <w:tab w:val="clear" w:pos="3131"/>
          <w:tab w:val="num" w:pos="2268"/>
        </w:tabs>
        <w:ind w:left="2268" w:hanging="850"/>
        <w:rPr>
          <w:sz w:val="24"/>
          <w:szCs w:val="24"/>
        </w:rPr>
      </w:pPr>
      <w:r w:rsidRPr="00892586">
        <w:rPr>
          <w:sz w:val="24"/>
          <w:szCs w:val="24"/>
        </w:rPr>
        <w:lastRenderedPageBreak/>
        <w:t xml:space="preserve">Konfidenciali informacija atskleidžiama </w:t>
      </w:r>
      <w:r w:rsidR="007B44C0" w:rsidRPr="00EF7CDF">
        <w:rPr>
          <w:sz w:val="24"/>
          <w:szCs w:val="24"/>
        </w:rPr>
        <w:t xml:space="preserve">Lietuvos Respublikos Vyriausybei, Finansų ministerijai, </w:t>
      </w:r>
      <w:r w:rsidR="00B0321B" w:rsidRPr="00EF7CDF">
        <w:rPr>
          <w:sz w:val="24"/>
          <w:szCs w:val="24"/>
        </w:rPr>
        <w:t xml:space="preserve">Viešųjų pirkimų tarnybai, </w:t>
      </w:r>
      <w:r w:rsidRPr="00EF7CDF">
        <w:rPr>
          <w:sz w:val="24"/>
          <w:szCs w:val="24"/>
        </w:rPr>
        <w:t>Valstybės kontrolei, Valstyb</w:t>
      </w:r>
      <w:r w:rsidR="007E0181" w:rsidRPr="00403566">
        <w:rPr>
          <w:sz w:val="24"/>
          <w:szCs w:val="24"/>
        </w:rPr>
        <w:t>inei</w:t>
      </w:r>
      <w:r w:rsidRPr="00721C47">
        <w:rPr>
          <w:sz w:val="24"/>
          <w:szCs w:val="24"/>
        </w:rPr>
        <w:t xml:space="preserve"> mokesčių inspekcijai</w:t>
      </w:r>
      <w:r w:rsidR="006D1148" w:rsidRPr="00972F3A">
        <w:rPr>
          <w:sz w:val="24"/>
          <w:szCs w:val="24"/>
        </w:rPr>
        <w:t>, VšĮ Centrinei projektų valdymo agentūrai</w:t>
      </w:r>
      <w:r w:rsidR="008E1262">
        <w:rPr>
          <w:sz w:val="24"/>
          <w:szCs w:val="24"/>
        </w:rPr>
        <w:t xml:space="preserve">, </w:t>
      </w:r>
      <w:bookmarkStart w:id="1394" w:name="_Hlk143179951"/>
      <w:r w:rsidR="008E1262">
        <w:rPr>
          <w:sz w:val="24"/>
          <w:szCs w:val="24"/>
        </w:rPr>
        <w:t xml:space="preserve">Viešųjų pirkimų tarnybai, Valstybės duomenų agentūrai, </w:t>
      </w:r>
      <w:r w:rsidR="008E1262" w:rsidRPr="00B841C1">
        <w:rPr>
          <w:sz w:val="24"/>
          <w:szCs w:val="24"/>
        </w:rPr>
        <w:t>Europos statistikos departamentui (Eurostat)</w:t>
      </w:r>
      <w:r w:rsidRPr="00210A19">
        <w:rPr>
          <w:sz w:val="24"/>
          <w:szCs w:val="24"/>
        </w:rPr>
        <w:t xml:space="preserve"> </w:t>
      </w:r>
      <w:bookmarkEnd w:id="1394"/>
      <w:r w:rsidRPr="00210A19">
        <w:rPr>
          <w:sz w:val="24"/>
          <w:szCs w:val="24"/>
        </w:rPr>
        <w:t>ar kitoms kompetentingoms valdžios ir kontrolės institucijoms</w:t>
      </w:r>
      <w:r w:rsidR="001925D7" w:rsidRPr="00EE7E58">
        <w:rPr>
          <w:sz w:val="24"/>
          <w:szCs w:val="24"/>
        </w:rPr>
        <w:t>, įgyvendinančioms joms priskirtas funkcijas</w:t>
      </w:r>
      <w:r w:rsidR="00F467EC" w:rsidRPr="00EE7E58">
        <w:rPr>
          <w:sz w:val="24"/>
          <w:szCs w:val="24"/>
        </w:rPr>
        <w:t>;</w:t>
      </w:r>
    </w:p>
    <w:p w14:paraId="35ADC8B3" w14:textId="70E1E3A7" w:rsidR="001925D7" w:rsidRPr="009C2D1C" w:rsidRDefault="001925D7" w:rsidP="004E2F1D">
      <w:pPr>
        <w:pStyle w:val="paragrafesraas"/>
        <w:tabs>
          <w:tab w:val="clear" w:pos="3131"/>
          <w:tab w:val="num" w:pos="2268"/>
        </w:tabs>
        <w:ind w:left="2268" w:hanging="850"/>
        <w:rPr>
          <w:sz w:val="24"/>
          <w:szCs w:val="24"/>
        </w:rPr>
      </w:pPr>
      <w:r w:rsidRPr="009C2D1C">
        <w:rPr>
          <w:sz w:val="24"/>
          <w:szCs w:val="24"/>
        </w:rPr>
        <w:t>Konfidencialios informacijos atskleidimo reikalaujama pagal taikytinus teisės aktus;</w:t>
      </w:r>
    </w:p>
    <w:p w14:paraId="237B6FCD" w14:textId="345392B9" w:rsidR="00F467EC" w:rsidRPr="00553BB9" w:rsidRDefault="00F467EC" w:rsidP="004E2F1D">
      <w:pPr>
        <w:pStyle w:val="paragrafesraas"/>
        <w:tabs>
          <w:tab w:val="clear" w:pos="3131"/>
          <w:tab w:val="num" w:pos="2268"/>
        </w:tabs>
        <w:ind w:left="2268" w:hanging="850"/>
        <w:rPr>
          <w:sz w:val="24"/>
          <w:szCs w:val="24"/>
        </w:rPr>
      </w:pPr>
      <w:r w:rsidRPr="009C2D1C">
        <w:rPr>
          <w:sz w:val="24"/>
          <w:szCs w:val="24"/>
        </w:rPr>
        <w:t xml:space="preserve">Konfidencialią informaciją Šalys atskleidžia savo darbuotojams, Šalies pasirinktiems teisininkams, auditoriams, patarėjams ir </w:t>
      </w:r>
      <w:r w:rsidR="00200219" w:rsidRPr="009C2D1C">
        <w:rPr>
          <w:sz w:val="24"/>
          <w:szCs w:val="24"/>
        </w:rPr>
        <w:t>(</w:t>
      </w:r>
      <w:r w:rsidRPr="009C2D1C">
        <w:rPr>
          <w:sz w:val="24"/>
          <w:szCs w:val="24"/>
        </w:rPr>
        <w:t>ar</w:t>
      </w:r>
      <w:r w:rsidR="00200219" w:rsidRPr="009C2D1C">
        <w:rPr>
          <w:sz w:val="24"/>
          <w:szCs w:val="24"/>
        </w:rPr>
        <w:t>)</w:t>
      </w:r>
      <w:r w:rsidRPr="009C2D1C">
        <w:rPr>
          <w:sz w:val="24"/>
          <w:szCs w:val="24"/>
        </w:rPr>
        <w:t xml:space="preserve"> kitiems konsultantams (pastaruoju atveju Šalis yra atsakinga kitai Šaliai, jei jos </w:t>
      </w:r>
      <w:r w:rsidR="00B35B96" w:rsidRPr="009C2D1C">
        <w:rPr>
          <w:sz w:val="24"/>
          <w:szCs w:val="24"/>
        </w:rPr>
        <w:t xml:space="preserve">darbuotojai ar </w:t>
      </w:r>
      <w:r w:rsidR="00FD38F4" w:rsidRPr="009C2D1C">
        <w:rPr>
          <w:sz w:val="24"/>
          <w:szCs w:val="24"/>
        </w:rPr>
        <w:t xml:space="preserve">pasirinkti teisininkai, auditoriai, patarėjai ir </w:t>
      </w:r>
      <w:r w:rsidR="00200219" w:rsidRPr="009C2D1C">
        <w:rPr>
          <w:sz w:val="24"/>
          <w:szCs w:val="24"/>
        </w:rPr>
        <w:t>(</w:t>
      </w:r>
      <w:r w:rsidR="00FD38F4" w:rsidRPr="009C2D1C">
        <w:rPr>
          <w:sz w:val="24"/>
          <w:szCs w:val="24"/>
        </w:rPr>
        <w:t>ar</w:t>
      </w:r>
      <w:r w:rsidR="00200219" w:rsidRPr="009C2D1C">
        <w:rPr>
          <w:sz w:val="24"/>
          <w:szCs w:val="24"/>
        </w:rPr>
        <w:t>)</w:t>
      </w:r>
      <w:r w:rsidR="00FD38F4" w:rsidRPr="009C2D1C">
        <w:rPr>
          <w:sz w:val="24"/>
          <w:szCs w:val="24"/>
        </w:rPr>
        <w:t xml:space="preserve"> kiti konsultantai</w:t>
      </w:r>
      <w:r w:rsidRPr="009C2D1C">
        <w:rPr>
          <w:sz w:val="24"/>
          <w:szCs w:val="24"/>
        </w:rPr>
        <w:t xml:space="preserve"> pažeis </w:t>
      </w:r>
      <w:r w:rsidR="00053BB0" w:rsidRPr="009C2D1C">
        <w:rPr>
          <w:sz w:val="24"/>
          <w:szCs w:val="24"/>
        </w:rPr>
        <w:t xml:space="preserve">Sutarties </w:t>
      </w:r>
      <w:r w:rsidRPr="00553BB9">
        <w:rPr>
          <w:sz w:val="24"/>
          <w:szCs w:val="24"/>
        </w:rPr>
        <w:fldChar w:fldCharType="begin"/>
      </w:r>
      <w:r w:rsidRPr="009C2D1C">
        <w:rPr>
          <w:sz w:val="24"/>
          <w:szCs w:val="24"/>
        </w:rPr>
        <w:instrText xml:space="preserve"> REF _Ref291598943 \r \h  \* MERGEFORMAT </w:instrText>
      </w:r>
      <w:r w:rsidRPr="00553BB9">
        <w:rPr>
          <w:sz w:val="24"/>
          <w:szCs w:val="24"/>
        </w:rPr>
      </w:r>
      <w:r w:rsidRPr="00553BB9">
        <w:rPr>
          <w:sz w:val="24"/>
          <w:szCs w:val="24"/>
        </w:rPr>
        <w:fldChar w:fldCharType="separate"/>
      </w:r>
      <w:r w:rsidR="00F7534F">
        <w:rPr>
          <w:sz w:val="24"/>
          <w:szCs w:val="24"/>
        </w:rPr>
        <w:t>51.1</w:t>
      </w:r>
      <w:r w:rsidRPr="00553BB9">
        <w:rPr>
          <w:sz w:val="24"/>
          <w:szCs w:val="24"/>
        </w:rPr>
        <w:fldChar w:fldCharType="end"/>
      </w:r>
      <w:r w:rsidRPr="00553BB9">
        <w:rPr>
          <w:sz w:val="24"/>
          <w:szCs w:val="24"/>
        </w:rPr>
        <w:t> punkte numatytą konfidencialumo įsipareigojimą).</w:t>
      </w:r>
    </w:p>
    <w:p w14:paraId="517CCA56" w14:textId="352DE539" w:rsidR="002C7F12" w:rsidRPr="002E10F0" w:rsidRDefault="00FC1D33" w:rsidP="004B307D">
      <w:pPr>
        <w:pStyle w:val="paragrafai"/>
        <w:tabs>
          <w:tab w:val="clear" w:pos="1346"/>
          <w:tab w:val="num" w:pos="1418"/>
        </w:tabs>
        <w:ind w:left="1418" w:hanging="851"/>
        <w:rPr>
          <w:sz w:val="24"/>
          <w:szCs w:val="24"/>
        </w:rPr>
      </w:pPr>
      <w:bookmarkStart w:id="1395" w:name="_Hlk140237133"/>
      <w:r w:rsidRPr="00214951">
        <w:rPr>
          <w:sz w:val="24"/>
          <w:szCs w:val="24"/>
        </w:rPr>
        <w:t xml:space="preserve">Be Sutarties </w:t>
      </w:r>
      <w:r w:rsidRPr="00553BB9">
        <w:rPr>
          <w:sz w:val="24"/>
          <w:szCs w:val="24"/>
        </w:rPr>
        <w:fldChar w:fldCharType="begin"/>
      </w:r>
      <w:r w:rsidRPr="009C2D1C">
        <w:rPr>
          <w:sz w:val="24"/>
          <w:szCs w:val="24"/>
        </w:rPr>
        <w:instrText xml:space="preserve"> REF _Ref291598943 \r \h  \* MERGEFORMAT </w:instrText>
      </w:r>
      <w:r w:rsidRPr="00553BB9">
        <w:rPr>
          <w:sz w:val="24"/>
          <w:szCs w:val="24"/>
        </w:rPr>
      </w:r>
      <w:r w:rsidRPr="00553BB9">
        <w:rPr>
          <w:sz w:val="24"/>
          <w:szCs w:val="24"/>
        </w:rPr>
        <w:fldChar w:fldCharType="separate"/>
      </w:r>
      <w:r w:rsidR="00F7534F">
        <w:rPr>
          <w:sz w:val="24"/>
          <w:szCs w:val="24"/>
        </w:rPr>
        <w:t>51.1</w:t>
      </w:r>
      <w:r w:rsidRPr="00553BB9">
        <w:rPr>
          <w:sz w:val="24"/>
          <w:szCs w:val="24"/>
        </w:rPr>
        <w:fldChar w:fldCharType="end"/>
      </w:r>
      <w:r w:rsidRPr="00553BB9">
        <w:rPr>
          <w:sz w:val="24"/>
          <w:szCs w:val="24"/>
        </w:rPr>
        <w:t xml:space="preserve"> punkte </w:t>
      </w:r>
      <w:r w:rsidRPr="00214951">
        <w:rPr>
          <w:sz w:val="24"/>
          <w:szCs w:val="24"/>
        </w:rPr>
        <w:t xml:space="preserve">nurodytos informacijos, </w:t>
      </w:r>
      <w:r w:rsidRPr="00EF7CDF">
        <w:rPr>
          <w:sz w:val="24"/>
          <w:szCs w:val="24"/>
        </w:rPr>
        <w:t>viešai skelbiama ir tai nelaikoma Konfidencialia informacija</w:t>
      </w:r>
      <w:r w:rsidR="002C7F12" w:rsidRPr="00721C47">
        <w:rPr>
          <w:sz w:val="24"/>
          <w:szCs w:val="24"/>
        </w:rPr>
        <w:t>:</w:t>
      </w:r>
      <w:bookmarkEnd w:id="1395"/>
    </w:p>
    <w:p w14:paraId="3DDCBD6B" w14:textId="77777777" w:rsidR="00E33A06" w:rsidRPr="002E10F0" w:rsidRDefault="00E33A06" w:rsidP="004B307D">
      <w:pPr>
        <w:pStyle w:val="paragrafesraas"/>
        <w:tabs>
          <w:tab w:val="num" w:pos="2268"/>
        </w:tabs>
        <w:ind w:left="2268" w:hanging="850"/>
        <w:rPr>
          <w:sz w:val="24"/>
          <w:szCs w:val="24"/>
        </w:rPr>
      </w:pPr>
      <w:r w:rsidRPr="002E10F0">
        <w:rPr>
          <w:sz w:val="24"/>
          <w:szCs w:val="24"/>
        </w:rPr>
        <w:t>Sutarties objektas – Paslaugų ir Darbų, dėl kurių teikimo sudaryta Sutartis, sudėtis ir apimtis;</w:t>
      </w:r>
    </w:p>
    <w:p w14:paraId="585B881D" w14:textId="77777777" w:rsidR="00E33A06" w:rsidRPr="00210A19" w:rsidRDefault="00E33A06" w:rsidP="004B307D">
      <w:pPr>
        <w:pStyle w:val="paragrafesraas"/>
        <w:tabs>
          <w:tab w:val="num" w:pos="2268"/>
        </w:tabs>
        <w:ind w:left="2268" w:hanging="850"/>
        <w:rPr>
          <w:sz w:val="24"/>
          <w:szCs w:val="24"/>
        </w:rPr>
      </w:pPr>
      <w:r w:rsidRPr="00210A19">
        <w:rPr>
          <w:sz w:val="24"/>
          <w:szCs w:val="24"/>
        </w:rPr>
        <w:t>Sutarties galiojimo terminas, įskaitant jos sudarymo datą;</w:t>
      </w:r>
    </w:p>
    <w:p w14:paraId="4A819CFF" w14:textId="77777777" w:rsidR="00E33A06" w:rsidRPr="00EE7E58" w:rsidRDefault="00E33A06" w:rsidP="004B307D">
      <w:pPr>
        <w:pStyle w:val="paragrafesraas"/>
        <w:tabs>
          <w:tab w:val="num" w:pos="2268"/>
        </w:tabs>
        <w:ind w:left="2268" w:hanging="850"/>
        <w:rPr>
          <w:sz w:val="24"/>
          <w:szCs w:val="24"/>
        </w:rPr>
      </w:pPr>
      <w:r w:rsidRPr="00EE7E58">
        <w:rPr>
          <w:sz w:val="24"/>
          <w:szCs w:val="24"/>
        </w:rPr>
        <w:t>Sutarties šalys;</w:t>
      </w:r>
    </w:p>
    <w:p w14:paraId="6970C205" w14:textId="3E845ACE" w:rsidR="00E33A06" w:rsidRPr="009C2D1C" w:rsidRDefault="00E33A06" w:rsidP="004B307D">
      <w:pPr>
        <w:pStyle w:val="paragrafesraas"/>
        <w:tabs>
          <w:tab w:val="num" w:pos="2268"/>
        </w:tabs>
        <w:ind w:left="2268" w:hanging="850"/>
        <w:rPr>
          <w:sz w:val="24"/>
          <w:szCs w:val="24"/>
        </w:rPr>
      </w:pPr>
      <w:r w:rsidRPr="009C2D1C">
        <w:rPr>
          <w:sz w:val="24"/>
          <w:szCs w:val="24"/>
        </w:rPr>
        <w:t>Sutarties vertė;</w:t>
      </w:r>
    </w:p>
    <w:p w14:paraId="25D01C6D" w14:textId="769C7217" w:rsidR="00E33A06" w:rsidRPr="009C2D1C" w:rsidRDefault="00E33A06" w:rsidP="004B307D">
      <w:pPr>
        <w:pStyle w:val="paragrafesraas"/>
        <w:tabs>
          <w:tab w:val="num" w:pos="2268"/>
        </w:tabs>
        <w:ind w:left="2268" w:hanging="850"/>
        <w:rPr>
          <w:sz w:val="24"/>
          <w:szCs w:val="24"/>
        </w:rPr>
      </w:pPr>
      <w:r w:rsidRPr="009C2D1C">
        <w:rPr>
          <w:sz w:val="24"/>
          <w:szCs w:val="24"/>
        </w:rPr>
        <w:t>planuojamų Investicijų vertė;</w:t>
      </w:r>
    </w:p>
    <w:p w14:paraId="3BDF3693" w14:textId="19E20FAD" w:rsidR="00E33A06" w:rsidRPr="00EF7CDF" w:rsidRDefault="00E33A06" w:rsidP="004B307D">
      <w:pPr>
        <w:pStyle w:val="paragrafesraas"/>
        <w:tabs>
          <w:tab w:val="num" w:pos="2268"/>
        </w:tabs>
        <w:ind w:left="2268" w:hanging="850"/>
        <w:rPr>
          <w:sz w:val="24"/>
          <w:szCs w:val="24"/>
        </w:rPr>
      </w:pPr>
      <w:r w:rsidRPr="009C2D1C">
        <w:rPr>
          <w:sz w:val="24"/>
          <w:szCs w:val="24"/>
        </w:rPr>
        <w:t xml:space="preserve">Valdžios subjekto Metinis atlyginimas Privačiam subjektui (detalizuojant tokio mokesčio struktūrą, </w:t>
      </w:r>
      <w:r w:rsidR="00F056E7" w:rsidRPr="009C2D1C">
        <w:rPr>
          <w:sz w:val="24"/>
          <w:szCs w:val="24"/>
        </w:rPr>
        <w:t xml:space="preserve">dalis, kaip nurodyta Sutarties </w:t>
      </w:r>
      <w:r w:rsidR="000A365B">
        <w:rPr>
          <w:sz w:val="24"/>
          <w:szCs w:val="24"/>
        </w:rPr>
        <w:fldChar w:fldCharType="begin"/>
      </w:r>
      <w:r w:rsidR="000A365B">
        <w:rPr>
          <w:sz w:val="24"/>
          <w:szCs w:val="24"/>
        </w:rPr>
        <w:instrText xml:space="preserve"> REF _Ref110234991 \r \h </w:instrText>
      </w:r>
      <w:r w:rsidR="000A365B">
        <w:rPr>
          <w:sz w:val="24"/>
          <w:szCs w:val="24"/>
        </w:rPr>
      </w:r>
      <w:r w:rsidR="000A365B">
        <w:rPr>
          <w:sz w:val="24"/>
          <w:szCs w:val="24"/>
        </w:rPr>
        <w:fldChar w:fldCharType="separate"/>
      </w:r>
      <w:r w:rsidR="00F7534F">
        <w:rPr>
          <w:sz w:val="24"/>
          <w:szCs w:val="24"/>
        </w:rPr>
        <w:t>3</w:t>
      </w:r>
      <w:r w:rsidR="000A365B">
        <w:rPr>
          <w:sz w:val="24"/>
          <w:szCs w:val="24"/>
        </w:rPr>
        <w:fldChar w:fldCharType="end"/>
      </w:r>
      <w:r w:rsidR="000A365B">
        <w:rPr>
          <w:sz w:val="24"/>
          <w:szCs w:val="24"/>
        </w:rPr>
        <w:t xml:space="preserve"> </w:t>
      </w:r>
      <w:r w:rsidR="00F056E7" w:rsidRPr="00553BB9">
        <w:rPr>
          <w:sz w:val="24"/>
          <w:szCs w:val="24"/>
        </w:rPr>
        <w:t xml:space="preserve">priede </w:t>
      </w:r>
      <w:r w:rsidR="00F056E7" w:rsidRPr="00553BB9">
        <w:rPr>
          <w:i/>
          <w:sz w:val="24"/>
          <w:szCs w:val="24"/>
        </w:rPr>
        <w:t>Atsiskaitymų ir mokėjimų tvarka</w:t>
      </w:r>
      <w:r w:rsidR="00F056E7" w:rsidRPr="00214951" w:rsidDel="00F056E7">
        <w:rPr>
          <w:sz w:val="24"/>
          <w:szCs w:val="24"/>
        </w:rPr>
        <w:t xml:space="preserve"> </w:t>
      </w:r>
      <w:r w:rsidRPr="00EF7CDF">
        <w:rPr>
          <w:sz w:val="24"/>
          <w:szCs w:val="24"/>
        </w:rPr>
        <w:t>);</w:t>
      </w:r>
    </w:p>
    <w:p w14:paraId="7D3D68FC" w14:textId="77777777" w:rsidR="00E33A06" w:rsidRPr="00EF7CDF" w:rsidRDefault="00E33A06" w:rsidP="004B307D">
      <w:pPr>
        <w:pStyle w:val="paragrafesraas"/>
        <w:tabs>
          <w:tab w:val="num" w:pos="2268"/>
        </w:tabs>
        <w:ind w:left="2268" w:hanging="850"/>
        <w:rPr>
          <w:sz w:val="24"/>
          <w:szCs w:val="24"/>
        </w:rPr>
      </w:pPr>
      <w:r w:rsidRPr="00EF7CDF">
        <w:rPr>
          <w:sz w:val="24"/>
          <w:szCs w:val="24"/>
        </w:rPr>
        <w:t>Šalių mokamos kompensacijos ar netesybos;</w:t>
      </w:r>
    </w:p>
    <w:p w14:paraId="37F1859B" w14:textId="2650F7F1" w:rsidR="00E33A06" w:rsidRPr="00721C47" w:rsidRDefault="00E33A06" w:rsidP="004B307D">
      <w:pPr>
        <w:pStyle w:val="paragrafesraas"/>
        <w:tabs>
          <w:tab w:val="num" w:pos="2268"/>
        </w:tabs>
        <w:ind w:left="2268" w:hanging="850"/>
        <w:rPr>
          <w:sz w:val="24"/>
          <w:szCs w:val="24"/>
        </w:rPr>
      </w:pPr>
      <w:r w:rsidRPr="00EF7CDF">
        <w:rPr>
          <w:sz w:val="24"/>
          <w:szCs w:val="24"/>
        </w:rPr>
        <w:t>Sutarties keitimai</w:t>
      </w:r>
      <w:r w:rsidR="00076F4D" w:rsidRPr="00403566">
        <w:rPr>
          <w:sz w:val="24"/>
          <w:szCs w:val="24"/>
        </w:rPr>
        <w:t>, išskyrus Konfidencialią informaciją</w:t>
      </w:r>
      <w:r w:rsidRPr="00721C47">
        <w:rPr>
          <w:sz w:val="24"/>
          <w:szCs w:val="24"/>
        </w:rPr>
        <w:t>;</w:t>
      </w:r>
    </w:p>
    <w:p w14:paraId="479F611A" w14:textId="29AF5D00" w:rsidR="00E33A06" w:rsidRPr="009C2D1C" w:rsidRDefault="00076F4D" w:rsidP="004B307D">
      <w:pPr>
        <w:pStyle w:val="paragrafesraas"/>
        <w:tabs>
          <w:tab w:val="left" w:pos="851"/>
          <w:tab w:val="left" w:pos="1134"/>
          <w:tab w:val="num" w:pos="2268"/>
        </w:tabs>
        <w:ind w:left="2268" w:hanging="850"/>
        <w:rPr>
          <w:sz w:val="24"/>
          <w:szCs w:val="24"/>
        </w:rPr>
      </w:pPr>
      <w:r w:rsidRPr="00210A19">
        <w:rPr>
          <w:sz w:val="24"/>
          <w:szCs w:val="24"/>
        </w:rPr>
        <w:t>k</w:t>
      </w:r>
      <w:r w:rsidR="00E33A06" w:rsidRPr="00EE7E58">
        <w:rPr>
          <w:sz w:val="24"/>
          <w:szCs w:val="24"/>
        </w:rPr>
        <w:t xml:space="preserve">ita informacija, kuri negali būti laikoma konfidencialia vadovaujantis </w:t>
      </w:r>
      <w:r w:rsidRPr="009C2D1C">
        <w:rPr>
          <w:sz w:val="24"/>
          <w:szCs w:val="24"/>
        </w:rPr>
        <w:t>Į</w:t>
      </w:r>
      <w:r w:rsidR="00E33A06" w:rsidRPr="009C2D1C">
        <w:rPr>
          <w:sz w:val="24"/>
          <w:szCs w:val="24"/>
        </w:rPr>
        <w:t>statymu.</w:t>
      </w:r>
    </w:p>
    <w:p w14:paraId="0A8E7E38" w14:textId="728FC0AA" w:rsidR="00E33A06" w:rsidRPr="009C2D1C" w:rsidRDefault="00076F4D" w:rsidP="005F4F36">
      <w:pPr>
        <w:pStyle w:val="paragrafai"/>
        <w:tabs>
          <w:tab w:val="clear" w:pos="1346"/>
          <w:tab w:val="num" w:pos="1418"/>
        </w:tabs>
        <w:ind w:left="1418" w:hanging="851"/>
        <w:rPr>
          <w:sz w:val="24"/>
          <w:szCs w:val="24"/>
        </w:rPr>
      </w:pPr>
      <w:r w:rsidRPr="009C2D1C">
        <w:rPr>
          <w:sz w:val="24"/>
          <w:szCs w:val="24"/>
        </w:rPr>
        <w:t>Sutartyje ir jos prieduose nurodyti asmens duomenys (vardai, pavardės, pareigos, el. paštas, ar telefono numeris) gali būti naudojami tik nustatant Šalių, Subtiekėjų ar Valdžios subjekto įgaliotų asmenų atsakingus asmenis už Sutarties vykdymą ir bendrauti Sutarties vykdymo klausimais.</w:t>
      </w:r>
    </w:p>
    <w:p w14:paraId="0FDF3578" w14:textId="7BCFEEBE" w:rsidR="00076F4D" w:rsidRPr="009C2D1C" w:rsidRDefault="00076F4D" w:rsidP="005F4F36">
      <w:pPr>
        <w:pStyle w:val="paragrafai"/>
        <w:tabs>
          <w:tab w:val="clear" w:pos="1346"/>
          <w:tab w:val="num" w:pos="1418"/>
        </w:tabs>
        <w:ind w:left="1418" w:hanging="851"/>
        <w:rPr>
          <w:sz w:val="24"/>
          <w:szCs w:val="24"/>
        </w:rPr>
      </w:pPr>
      <w:r w:rsidRPr="009C2D1C">
        <w:rPr>
          <w:sz w:val="24"/>
          <w:szCs w:val="24"/>
        </w:rPr>
        <w:t>Sutarties Šalys turi užtikrinti, kad su asmens duomenimis tvarkomais vykdant Sutartį susipažins tik tie asmenys, kuriems tai yra būtina vykdant įsipareigojimus pagal Sutartį. Už Subtiekėjų pagal šią Sutartį tvarkomus asmens duomenis yra atsakingas Investuotojas ir Privatus subjektas.</w:t>
      </w:r>
    </w:p>
    <w:p w14:paraId="22BB3D48" w14:textId="77777777" w:rsidR="00076F4D" w:rsidRPr="009C2D1C" w:rsidRDefault="00076F4D" w:rsidP="005F4F36">
      <w:pPr>
        <w:pStyle w:val="paragrafai"/>
        <w:tabs>
          <w:tab w:val="clear" w:pos="1346"/>
          <w:tab w:val="num" w:pos="1418"/>
        </w:tabs>
        <w:ind w:left="1418" w:hanging="992"/>
        <w:rPr>
          <w:sz w:val="24"/>
          <w:szCs w:val="24"/>
        </w:rPr>
      </w:pPr>
      <w:r w:rsidRPr="009C2D1C">
        <w:rPr>
          <w:sz w:val="24"/>
          <w:szCs w:val="24"/>
        </w:rPr>
        <w:t>Sutartyje ir jos prieduose nurodyti asmens duomenys be atskiro kitos Šalies sutikimo negali būti perduoti tretiesiems asmenims, išskyrus Privataus subjekto ar Investuotojo įvardintus Subtiekėjus, kurie yra pasitelkiami Sutarties vykdymui ir tik tais atvejais, kai tai yra būtina Sutarties vykdymui arba tokių duomenų neatskleidimas sukeltų itin didelius sunkumus vykdant Sutartį.</w:t>
      </w:r>
    </w:p>
    <w:p w14:paraId="042AB014" w14:textId="77777777" w:rsidR="00076F4D" w:rsidRPr="009C2D1C" w:rsidRDefault="00076F4D" w:rsidP="008E5C3A">
      <w:pPr>
        <w:pStyle w:val="paragrafai"/>
        <w:tabs>
          <w:tab w:val="clear" w:pos="1346"/>
          <w:tab w:val="num" w:pos="1418"/>
        </w:tabs>
        <w:ind w:left="1418" w:hanging="992"/>
        <w:rPr>
          <w:sz w:val="24"/>
          <w:szCs w:val="24"/>
        </w:rPr>
      </w:pPr>
      <w:r w:rsidRPr="009C2D1C">
        <w:rPr>
          <w:sz w:val="24"/>
          <w:szCs w:val="24"/>
        </w:rPr>
        <w:lastRenderedPageBreak/>
        <w:t>Jei Subtiekėjas Sutartyje numatyta tvarka yra keičiamas, turi būti gautas atskiras kito Subtiekėjo sutikimas dėl asmens duomenų perdavimo.</w:t>
      </w:r>
    </w:p>
    <w:p w14:paraId="74B1963A" w14:textId="77777777" w:rsidR="00076F4D" w:rsidRPr="009C2D1C" w:rsidRDefault="00076F4D" w:rsidP="008E5C3A">
      <w:pPr>
        <w:pStyle w:val="paragrafai"/>
        <w:tabs>
          <w:tab w:val="clear" w:pos="1346"/>
          <w:tab w:val="num" w:pos="1418"/>
        </w:tabs>
        <w:ind w:left="1418" w:hanging="992"/>
        <w:rPr>
          <w:sz w:val="24"/>
          <w:szCs w:val="24"/>
        </w:rPr>
      </w:pPr>
      <w:r w:rsidRPr="009C2D1C">
        <w:rPr>
          <w:sz w:val="24"/>
          <w:szCs w:val="24"/>
        </w:rPr>
        <w:t>Jei Sutarties vykdymo metu paaiškėja, kad yra tvarkomi asmens duomenys, kurie nėra aptarti Sutarties sąlygose, Sutarties Šalys turi nedelsiant informuoti viena kitą dėl tokių duomenų ir išlaikyti šių duomenų konfidencialumą. Nustačius, kad yra tvarkomi Sutartyje nenumatyti asmens duomenys, Šalys privalo raštu suderinti tokių asmens duomenų tvarkymą, apibrėžiant tvarkomų asmens duomenų kategorijas, jų tvarkymo tikslus.</w:t>
      </w:r>
    </w:p>
    <w:p w14:paraId="5BDD1A4B" w14:textId="77777777" w:rsidR="00076F4D" w:rsidRPr="009C2D1C" w:rsidRDefault="00076F4D" w:rsidP="008E5C3A">
      <w:pPr>
        <w:pStyle w:val="paragrafai"/>
        <w:tabs>
          <w:tab w:val="clear" w:pos="1346"/>
          <w:tab w:val="num" w:pos="1418"/>
        </w:tabs>
        <w:ind w:left="1418" w:hanging="992"/>
        <w:rPr>
          <w:sz w:val="24"/>
          <w:szCs w:val="24"/>
        </w:rPr>
      </w:pPr>
      <w:r w:rsidRPr="009C2D1C">
        <w:rPr>
          <w:sz w:val="24"/>
          <w:szCs w:val="24"/>
        </w:rPr>
        <w:t>Visi asmens duomenys, kurie buvo tvarkomi siekiant įvykdyti Sutartyje numatytus įsipareigojimus, gali būti tvarkomi iki to momento, kai pasibaigia Šalių prievolės pagal Sutartį, o po to turi būti sunaikinami. Gali būti nenaikinami tik tokie asmens duomenys, kurių sunaikinimas reikštų neprotingai dideles laiko ar finansines sąnaudas, ar būtų nepateisinamas Sutarties rezultato naudojimo tikslais.</w:t>
      </w:r>
    </w:p>
    <w:p w14:paraId="7306DC44" w14:textId="147A683A" w:rsidR="00076F4D" w:rsidRPr="009C2D1C" w:rsidRDefault="00076F4D" w:rsidP="008E5C3A">
      <w:pPr>
        <w:pStyle w:val="paragrafai"/>
        <w:tabs>
          <w:tab w:val="clear" w:pos="1346"/>
          <w:tab w:val="num" w:pos="1418"/>
        </w:tabs>
        <w:ind w:left="1418" w:hanging="992"/>
        <w:rPr>
          <w:sz w:val="24"/>
          <w:szCs w:val="24"/>
        </w:rPr>
      </w:pPr>
      <w:r w:rsidRPr="009C2D1C">
        <w:rPr>
          <w:sz w:val="24"/>
          <w:szCs w:val="24"/>
        </w:rPr>
        <w:t>Šalys privalo imtis pakankamų techninių ir organizacinių priemonių informacijos saugumui ir konfidencialumui užtikrinti. Apie bet kokį pagal Sutartį tvarkomų asmens duomenų pažeidimą, Šalys viena kitą informuoja per 1 (vieną) Darbo dieną. Pranešime apie pažeidimą privalo būti nurodytas pažeidimo pobūdis, galimos pažeidimo pasekmės ir priemonės, kurių buvo imtasi pažeidimo padariniams panaikinti ar sušvelninti. Šalys neatlygina viena kitos patirtų išlaidų ir nuostolių dėl asmens duomenų tvarkymo įsipareigojimų pagal šią Sutartį vykdymo</w:t>
      </w:r>
      <w:r w:rsidR="005E7501" w:rsidRPr="009C2D1C">
        <w:rPr>
          <w:sz w:val="24"/>
          <w:szCs w:val="24"/>
        </w:rPr>
        <w:t>.</w:t>
      </w:r>
    </w:p>
    <w:p w14:paraId="0DD5FE50" w14:textId="4129A03E" w:rsidR="00F467EC" w:rsidRPr="009C2D1C" w:rsidRDefault="00F467EC" w:rsidP="004B307D">
      <w:pPr>
        <w:pStyle w:val="Heading2"/>
        <w:tabs>
          <w:tab w:val="clear" w:pos="1488"/>
          <w:tab w:val="num" w:pos="1418"/>
        </w:tabs>
        <w:ind w:left="1418" w:hanging="851"/>
        <w:rPr>
          <w:szCs w:val="24"/>
        </w:rPr>
      </w:pPr>
      <w:bookmarkStart w:id="1396" w:name="_Toc284496834"/>
      <w:bookmarkStart w:id="1397" w:name="_Toc293074491"/>
      <w:bookmarkStart w:id="1398" w:name="_Toc297646416"/>
      <w:bookmarkStart w:id="1399" w:name="_Toc300049763"/>
      <w:bookmarkStart w:id="1400" w:name="_Toc309205597"/>
      <w:bookmarkStart w:id="1401" w:name="_Ref317602327"/>
      <w:bookmarkStart w:id="1402" w:name="_Toc92372090"/>
      <w:bookmarkStart w:id="1403" w:name="_Toc172888404"/>
      <w:r w:rsidRPr="009C2D1C">
        <w:rPr>
          <w:szCs w:val="24"/>
        </w:rPr>
        <w:t>Pranešimai</w:t>
      </w:r>
      <w:bookmarkEnd w:id="1386"/>
      <w:bookmarkEnd w:id="1396"/>
      <w:bookmarkEnd w:id="1397"/>
      <w:bookmarkEnd w:id="1398"/>
      <w:bookmarkEnd w:id="1399"/>
      <w:bookmarkEnd w:id="1400"/>
      <w:bookmarkEnd w:id="1401"/>
      <w:bookmarkEnd w:id="1402"/>
      <w:bookmarkEnd w:id="1403"/>
    </w:p>
    <w:p w14:paraId="6589F796" w14:textId="3828A34B" w:rsidR="00F467EC" w:rsidRPr="009C2D1C" w:rsidRDefault="00F467EC" w:rsidP="004B307D">
      <w:pPr>
        <w:pStyle w:val="paragrafai"/>
        <w:tabs>
          <w:tab w:val="clear" w:pos="1346"/>
          <w:tab w:val="num" w:pos="1418"/>
        </w:tabs>
        <w:ind w:left="1418" w:hanging="851"/>
        <w:rPr>
          <w:sz w:val="24"/>
          <w:szCs w:val="24"/>
        </w:rPr>
      </w:pPr>
      <w:bookmarkStart w:id="1404" w:name="_Toc284496835"/>
      <w:r w:rsidRPr="009C2D1C">
        <w:rPr>
          <w:sz w:val="24"/>
          <w:szCs w:val="24"/>
        </w:rPr>
        <w:t xml:space="preserve">Tam, kad būtų laikomi tinkamai įteiktais ir sukeltų numatytas pasekmes, su Sutartimi susiję pranešimai turi būti sudaromi raštu, </w:t>
      </w:r>
      <w:r w:rsidRPr="004B307D">
        <w:rPr>
          <w:iCs/>
          <w:color w:val="FF0000"/>
          <w:sz w:val="24"/>
          <w:szCs w:val="24"/>
        </w:rPr>
        <w:t>[</w:t>
      </w:r>
      <w:r w:rsidRPr="009C2D1C">
        <w:rPr>
          <w:i/>
          <w:color w:val="FF0000"/>
          <w:sz w:val="24"/>
          <w:szCs w:val="24"/>
        </w:rPr>
        <w:t>nurodyti kalb</w:t>
      </w:r>
      <w:r w:rsidR="00FF2254" w:rsidRPr="009C2D1C">
        <w:rPr>
          <w:i/>
          <w:color w:val="FF0000"/>
          <w:sz w:val="24"/>
          <w:szCs w:val="24"/>
        </w:rPr>
        <w:t>ą</w:t>
      </w:r>
      <w:r w:rsidRPr="009C2D1C">
        <w:rPr>
          <w:i/>
          <w:color w:val="FF0000"/>
          <w:sz w:val="24"/>
          <w:szCs w:val="24"/>
        </w:rPr>
        <w:t xml:space="preserve">, </w:t>
      </w:r>
      <w:r w:rsidRPr="00ED22E6">
        <w:rPr>
          <w:i/>
          <w:color w:val="0070C0"/>
          <w:sz w:val="24"/>
          <w:szCs w:val="24"/>
        </w:rPr>
        <w:t>rekomenduojama lietuvių kalba</w:t>
      </w:r>
      <w:r w:rsidRPr="004B307D">
        <w:rPr>
          <w:iCs/>
          <w:color w:val="FF0000"/>
          <w:sz w:val="24"/>
          <w:szCs w:val="24"/>
        </w:rPr>
        <w:t xml:space="preserve">] </w:t>
      </w:r>
      <w:r w:rsidRPr="009C2D1C">
        <w:rPr>
          <w:sz w:val="24"/>
          <w:szCs w:val="24"/>
        </w:rPr>
        <w:t>(arba į ją išversti, vertimą patvirtin</w:t>
      </w:r>
      <w:r w:rsidR="00ED3B6B" w:rsidRPr="009C2D1C">
        <w:rPr>
          <w:sz w:val="24"/>
          <w:szCs w:val="24"/>
        </w:rPr>
        <w:t>an</w:t>
      </w:r>
      <w:r w:rsidRPr="009C2D1C">
        <w:rPr>
          <w:sz w:val="24"/>
          <w:szCs w:val="24"/>
        </w:rPr>
        <w:t>t vertėjo parašu ir antspaudu) ir:</w:t>
      </w:r>
      <w:bookmarkStart w:id="1405" w:name="_Ref135808782"/>
      <w:bookmarkEnd w:id="1404"/>
    </w:p>
    <w:p w14:paraId="78EC1BFE" w14:textId="77777777" w:rsidR="00F467EC" w:rsidRPr="009C2D1C" w:rsidRDefault="00F467EC" w:rsidP="004B307D">
      <w:pPr>
        <w:pStyle w:val="paragrafesraas"/>
        <w:tabs>
          <w:tab w:val="num" w:pos="2268"/>
        </w:tabs>
        <w:ind w:left="2268" w:hanging="1134"/>
        <w:rPr>
          <w:sz w:val="24"/>
          <w:szCs w:val="24"/>
        </w:rPr>
      </w:pPr>
      <w:r w:rsidRPr="009C2D1C">
        <w:rPr>
          <w:sz w:val="24"/>
          <w:szCs w:val="24"/>
        </w:rPr>
        <w:t>įteikiami pasirašytinai, arba</w:t>
      </w:r>
      <w:bookmarkStart w:id="1406" w:name="_Ref135808783"/>
      <w:bookmarkEnd w:id="1405"/>
    </w:p>
    <w:p w14:paraId="14FACBB3" w14:textId="77777777" w:rsidR="00F467EC" w:rsidRPr="009C2D1C" w:rsidRDefault="00F467EC" w:rsidP="004B307D">
      <w:pPr>
        <w:pStyle w:val="paragrafesraas"/>
        <w:tabs>
          <w:tab w:val="num" w:pos="2268"/>
        </w:tabs>
        <w:ind w:left="2268" w:hanging="1134"/>
        <w:rPr>
          <w:sz w:val="24"/>
          <w:szCs w:val="24"/>
        </w:rPr>
      </w:pPr>
      <w:r w:rsidRPr="009C2D1C">
        <w:rPr>
          <w:sz w:val="24"/>
          <w:szCs w:val="24"/>
        </w:rPr>
        <w:t>siunčiami iš anksto apmokėtu registruotu paštu, arba</w:t>
      </w:r>
      <w:bookmarkStart w:id="1407" w:name="_Ref135808784"/>
      <w:bookmarkEnd w:id="1406"/>
    </w:p>
    <w:p w14:paraId="74653F35" w14:textId="7E3E39F8" w:rsidR="00F467EC" w:rsidRPr="009C2D1C" w:rsidRDefault="00F467EC" w:rsidP="004B307D">
      <w:pPr>
        <w:pStyle w:val="paragrafesraas"/>
        <w:tabs>
          <w:tab w:val="num" w:pos="2268"/>
        </w:tabs>
        <w:ind w:left="2268" w:hanging="1134"/>
        <w:rPr>
          <w:sz w:val="24"/>
          <w:szCs w:val="24"/>
        </w:rPr>
      </w:pPr>
      <w:r w:rsidRPr="009C2D1C">
        <w:rPr>
          <w:sz w:val="24"/>
          <w:szCs w:val="24"/>
        </w:rPr>
        <w:t xml:space="preserve">siunčiami </w:t>
      </w:r>
      <w:r w:rsidR="00E175EF" w:rsidRPr="009C2D1C">
        <w:rPr>
          <w:sz w:val="24"/>
          <w:szCs w:val="24"/>
        </w:rPr>
        <w:t xml:space="preserve">per </w:t>
      </w:r>
      <w:r w:rsidRPr="009C2D1C">
        <w:rPr>
          <w:sz w:val="24"/>
          <w:szCs w:val="24"/>
        </w:rPr>
        <w:t>kurjer</w:t>
      </w:r>
      <w:r w:rsidR="00E175EF" w:rsidRPr="009C2D1C">
        <w:rPr>
          <w:sz w:val="24"/>
          <w:szCs w:val="24"/>
        </w:rPr>
        <w:t>į</w:t>
      </w:r>
      <w:r w:rsidRPr="009C2D1C">
        <w:rPr>
          <w:sz w:val="24"/>
          <w:szCs w:val="24"/>
        </w:rPr>
        <w:t>, arba</w:t>
      </w:r>
      <w:bookmarkEnd w:id="1407"/>
    </w:p>
    <w:p w14:paraId="6B36C265" w14:textId="1A47CE90" w:rsidR="00F467EC" w:rsidRPr="009C2D1C" w:rsidRDefault="00F467EC" w:rsidP="004B307D">
      <w:pPr>
        <w:pStyle w:val="paragrafesraas"/>
        <w:tabs>
          <w:tab w:val="num" w:pos="2268"/>
        </w:tabs>
        <w:ind w:left="2268" w:hanging="1134"/>
        <w:rPr>
          <w:sz w:val="24"/>
          <w:szCs w:val="24"/>
        </w:rPr>
      </w:pPr>
      <w:r w:rsidRPr="009C2D1C">
        <w:rPr>
          <w:sz w:val="24"/>
          <w:szCs w:val="24"/>
        </w:rPr>
        <w:t xml:space="preserve">siunčiami </w:t>
      </w:r>
      <w:r w:rsidR="00AC019D" w:rsidRPr="009C2D1C">
        <w:rPr>
          <w:sz w:val="24"/>
          <w:szCs w:val="24"/>
        </w:rPr>
        <w:t xml:space="preserve">Investuotojo, Privataus subjekto ir Valdžios subjekto oficialiu </w:t>
      </w:r>
      <w:r w:rsidR="00B43912" w:rsidRPr="009C2D1C">
        <w:rPr>
          <w:sz w:val="24"/>
          <w:szCs w:val="24"/>
        </w:rPr>
        <w:t>elektroniniu paštu</w:t>
      </w:r>
      <w:r w:rsidR="004E5699" w:rsidRPr="009C2D1C">
        <w:rPr>
          <w:sz w:val="24"/>
          <w:szCs w:val="24"/>
        </w:rPr>
        <w:t>.</w:t>
      </w:r>
    </w:p>
    <w:p w14:paraId="2ECC9D7F" w14:textId="5A35465D" w:rsidR="00F467EC" w:rsidRPr="009C2D1C" w:rsidRDefault="00F467EC" w:rsidP="004B307D">
      <w:pPr>
        <w:pStyle w:val="paragrafai"/>
        <w:tabs>
          <w:tab w:val="clear" w:pos="1346"/>
          <w:tab w:val="num" w:pos="1418"/>
        </w:tabs>
        <w:ind w:left="1418" w:hanging="851"/>
        <w:rPr>
          <w:sz w:val="24"/>
          <w:szCs w:val="24"/>
        </w:rPr>
      </w:pPr>
      <w:bookmarkStart w:id="1408" w:name="_Toc284496836"/>
      <w:r w:rsidRPr="009C2D1C">
        <w:rPr>
          <w:sz w:val="24"/>
          <w:szCs w:val="24"/>
        </w:rPr>
        <w:t>Visi su Sutartimi susiję pranešimai turi būti siunčiami Šalims šiais adresais:</w:t>
      </w:r>
      <w:bookmarkEnd w:id="1408"/>
    </w:p>
    <w:tbl>
      <w:tblPr>
        <w:tblW w:w="0" w:type="auto"/>
        <w:tblInd w:w="392" w:type="dxa"/>
        <w:tblBorders>
          <w:top w:val="single" w:sz="8" w:space="0" w:color="C0504D"/>
          <w:left w:val="single" w:sz="8" w:space="0" w:color="C0504D"/>
          <w:bottom w:val="single" w:sz="8" w:space="0" w:color="C0504D"/>
          <w:right w:val="single" w:sz="8" w:space="0" w:color="C0504D"/>
          <w:insideH w:val="single" w:sz="8" w:space="0" w:color="C0504D"/>
        </w:tblBorders>
        <w:tblLook w:val="01E0" w:firstRow="1" w:lastRow="1" w:firstColumn="1" w:lastColumn="1" w:noHBand="0" w:noVBand="0"/>
      </w:tblPr>
      <w:tblGrid>
        <w:gridCol w:w="3709"/>
        <w:gridCol w:w="5577"/>
      </w:tblGrid>
      <w:tr w:rsidR="00F467EC" w:rsidRPr="009C2D1C" w14:paraId="30271FBD" w14:textId="77777777" w:rsidTr="00ED22E6">
        <w:trPr>
          <w:tblHeader/>
        </w:trPr>
        <w:tc>
          <w:tcPr>
            <w:tcW w:w="3709" w:type="dxa"/>
            <w:shd w:val="clear" w:color="auto" w:fill="943634"/>
          </w:tcPr>
          <w:p w14:paraId="7AC2CDE6" w14:textId="77777777" w:rsidR="00F467EC" w:rsidRPr="009C2D1C" w:rsidRDefault="00F467EC" w:rsidP="00613692">
            <w:pPr>
              <w:pStyle w:val="sutLentele"/>
            </w:pPr>
            <w:r w:rsidRPr="009C2D1C">
              <w:t>Šalis</w:t>
            </w:r>
          </w:p>
        </w:tc>
        <w:tc>
          <w:tcPr>
            <w:tcW w:w="5577" w:type="dxa"/>
            <w:shd w:val="clear" w:color="auto" w:fill="943634"/>
          </w:tcPr>
          <w:p w14:paraId="1E61FCAC" w14:textId="77777777" w:rsidR="00F467EC" w:rsidRPr="009C2D1C" w:rsidRDefault="00F467EC" w:rsidP="00613692">
            <w:pPr>
              <w:pStyle w:val="sutLentele"/>
            </w:pPr>
            <w:r w:rsidRPr="009C2D1C">
              <w:t>Kontaktiniai duomenys</w:t>
            </w:r>
          </w:p>
        </w:tc>
      </w:tr>
      <w:tr w:rsidR="00F467EC" w:rsidRPr="009C2D1C" w14:paraId="192AB268" w14:textId="77777777" w:rsidTr="00ED22E6">
        <w:tc>
          <w:tcPr>
            <w:tcW w:w="3709" w:type="dxa"/>
          </w:tcPr>
          <w:p w14:paraId="67F9538C" w14:textId="77777777" w:rsidR="00F467EC" w:rsidRPr="009C2D1C" w:rsidRDefault="00F467EC" w:rsidP="00FC13CD">
            <w:pPr>
              <w:shd w:val="clear" w:color="auto" w:fill="FFFFFF"/>
              <w:tabs>
                <w:tab w:val="left" w:pos="5777"/>
              </w:tabs>
              <w:spacing w:after="120" w:line="276" w:lineRule="auto"/>
              <w:ind w:left="720"/>
              <w:rPr>
                <w:b/>
                <w:bCs/>
                <w:color w:val="000000"/>
              </w:rPr>
            </w:pPr>
            <w:r w:rsidRPr="009C2D1C">
              <w:rPr>
                <w:color w:val="FF0000"/>
              </w:rPr>
              <w:t>[</w:t>
            </w:r>
            <w:r w:rsidRPr="009C2D1C">
              <w:rPr>
                <w:b/>
                <w:bCs/>
                <w:i/>
                <w:iCs/>
                <w:color w:val="FF0000"/>
              </w:rPr>
              <w:t>Valdžios subjektui</w:t>
            </w:r>
            <w:r w:rsidRPr="009C2D1C">
              <w:rPr>
                <w:color w:val="FF0000"/>
              </w:rPr>
              <w:t>]</w:t>
            </w:r>
          </w:p>
        </w:tc>
        <w:tc>
          <w:tcPr>
            <w:tcW w:w="5577" w:type="dxa"/>
          </w:tcPr>
          <w:p w14:paraId="63072369" w14:textId="77777777" w:rsidR="00F467EC" w:rsidRPr="00ED22E6" w:rsidRDefault="00F467EC" w:rsidP="00ED22E6">
            <w:pPr>
              <w:shd w:val="clear" w:color="auto" w:fill="FFFFFF"/>
              <w:tabs>
                <w:tab w:val="left" w:pos="5777"/>
              </w:tabs>
              <w:spacing w:after="120" w:line="276" w:lineRule="auto"/>
              <w:ind w:left="516"/>
              <w:rPr>
                <w:b/>
                <w:bCs/>
                <w:i/>
                <w:color w:val="000000"/>
              </w:rPr>
            </w:pPr>
            <w:r w:rsidRPr="009C2D1C">
              <w:rPr>
                <w:b/>
                <w:bCs/>
                <w:color w:val="000000"/>
              </w:rPr>
              <w:t>Kam: </w:t>
            </w:r>
            <w:r w:rsidRPr="00ED22E6">
              <w:rPr>
                <w:i/>
                <w:color w:val="FF0000"/>
              </w:rPr>
              <w:t>[</w:t>
            </w:r>
            <w:r w:rsidRPr="00ED22E6">
              <w:rPr>
                <w:bCs/>
                <w:i/>
                <w:iCs/>
                <w:color w:val="FF0000"/>
              </w:rPr>
              <w:t>atsakingo asmens vardas, pavardė</w:t>
            </w:r>
            <w:r w:rsidRPr="00ED22E6">
              <w:rPr>
                <w:i/>
                <w:color w:val="FF0000"/>
              </w:rPr>
              <w:t>]</w:t>
            </w:r>
          </w:p>
          <w:p w14:paraId="23E64F29" w14:textId="77777777" w:rsidR="00F467EC" w:rsidRPr="00ED22E6" w:rsidRDefault="00F467EC" w:rsidP="00ED22E6">
            <w:pPr>
              <w:shd w:val="clear" w:color="auto" w:fill="FFFFFF"/>
              <w:tabs>
                <w:tab w:val="left" w:pos="5777"/>
              </w:tabs>
              <w:spacing w:after="120" w:line="276" w:lineRule="auto"/>
              <w:ind w:left="516"/>
              <w:rPr>
                <w:bCs/>
                <w:i/>
                <w:color w:val="000000"/>
              </w:rPr>
            </w:pPr>
            <w:r w:rsidRPr="009C2D1C">
              <w:rPr>
                <w:b/>
                <w:bCs/>
                <w:color w:val="000000"/>
              </w:rPr>
              <w:t>Adresas: </w:t>
            </w:r>
            <w:r w:rsidRPr="00ED22E6">
              <w:rPr>
                <w:i/>
                <w:color w:val="FF0000"/>
              </w:rPr>
              <w:t>[</w:t>
            </w:r>
            <w:r w:rsidRPr="00ED22E6">
              <w:rPr>
                <w:bCs/>
                <w:i/>
                <w:iCs/>
                <w:color w:val="FF0000"/>
              </w:rPr>
              <w:t>adresas</w:t>
            </w:r>
            <w:r w:rsidRPr="00ED22E6">
              <w:rPr>
                <w:i/>
                <w:color w:val="FF0000"/>
              </w:rPr>
              <w:t>]</w:t>
            </w:r>
          </w:p>
          <w:p w14:paraId="667B098F" w14:textId="77777777" w:rsidR="00F467EC" w:rsidRPr="009C2D1C" w:rsidRDefault="00F467EC" w:rsidP="00ED22E6">
            <w:pPr>
              <w:shd w:val="clear" w:color="auto" w:fill="FFFFFF"/>
              <w:tabs>
                <w:tab w:val="left" w:pos="5777"/>
              </w:tabs>
              <w:spacing w:after="120" w:line="276" w:lineRule="auto"/>
              <w:ind w:left="516"/>
              <w:rPr>
                <w:b/>
                <w:bCs/>
                <w:color w:val="000000"/>
              </w:rPr>
            </w:pPr>
            <w:r w:rsidRPr="009C2D1C">
              <w:rPr>
                <w:b/>
                <w:bCs/>
                <w:color w:val="000000"/>
              </w:rPr>
              <w:t xml:space="preserve">El. </w:t>
            </w:r>
            <w:r w:rsidR="008C5C0E" w:rsidRPr="009C2D1C">
              <w:rPr>
                <w:b/>
                <w:bCs/>
                <w:color w:val="000000"/>
              </w:rPr>
              <w:t>p</w:t>
            </w:r>
            <w:r w:rsidRPr="009C2D1C">
              <w:rPr>
                <w:b/>
                <w:bCs/>
                <w:color w:val="000000"/>
              </w:rPr>
              <w:t>ašt</w:t>
            </w:r>
            <w:r w:rsidR="008C5C0E" w:rsidRPr="009C2D1C">
              <w:rPr>
                <w:b/>
                <w:bCs/>
                <w:color w:val="000000"/>
              </w:rPr>
              <w:t>o adresas</w:t>
            </w:r>
            <w:r w:rsidRPr="009C2D1C">
              <w:rPr>
                <w:b/>
                <w:bCs/>
                <w:color w:val="000000"/>
              </w:rPr>
              <w:t xml:space="preserve">: </w:t>
            </w:r>
            <w:r w:rsidRPr="00ED22E6">
              <w:rPr>
                <w:bCs/>
                <w:i/>
                <w:color w:val="FF0000"/>
              </w:rPr>
              <w:t>[</w:t>
            </w:r>
            <w:r w:rsidR="008C5C0E" w:rsidRPr="00ED22E6">
              <w:rPr>
                <w:bCs/>
                <w:i/>
                <w:color w:val="FF0000"/>
              </w:rPr>
              <w:t xml:space="preserve">el. pašto </w:t>
            </w:r>
            <w:r w:rsidRPr="00ED22E6">
              <w:rPr>
                <w:bCs/>
                <w:i/>
                <w:color w:val="FF0000"/>
              </w:rPr>
              <w:t>adresas]</w:t>
            </w:r>
          </w:p>
        </w:tc>
      </w:tr>
      <w:tr w:rsidR="00F467EC" w:rsidRPr="009C2D1C" w14:paraId="2B01B583" w14:textId="77777777" w:rsidTr="00ED22E6">
        <w:tc>
          <w:tcPr>
            <w:tcW w:w="3709" w:type="dxa"/>
          </w:tcPr>
          <w:p w14:paraId="160AF223" w14:textId="77777777" w:rsidR="00F467EC" w:rsidRPr="009C2D1C" w:rsidRDefault="00F467EC" w:rsidP="00FC13CD">
            <w:pPr>
              <w:shd w:val="clear" w:color="auto" w:fill="FFFFFF"/>
              <w:tabs>
                <w:tab w:val="left" w:pos="5777"/>
              </w:tabs>
              <w:spacing w:after="120" w:line="276" w:lineRule="auto"/>
              <w:ind w:left="720"/>
              <w:rPr>
                <w:b/>
                <w:bCs/>
                <w:color w:val="000000"/>
              </w:rPr>
            </w:pPr>
            <w:r w:rsidRPr="009C2D1C">
              <w:rPr>
                <w:color w:val="FF0000"/>
              </w:rPr>
              <w:t>[</w:t>
            </w:r>
            <w:r w:rsidRPr="009C2D1C">
              <w:rPr>
                <w:b/>
                <w:bCs/>
                <w:i/>
                <w:iCs/>
                <w:color w:val="FF0000"/>
              </w:rPr>
              <w:t>Privačiam subjektui</w:t>
            </w:r>
            <w:r w:rsidRPr="009C2D1C">
              <w:rPr>
                <w:color w:val="FF0000"/>
              </w:rPr>
              <w:t>]</w:t>
            </w:r>
          </w:p>
        </w:tc>
        <w:tc>
          <w:tcPr>
            <w:tcW w:w="5577" w:type="dxa"/>
          </w:tcPr>
          <w:p w14:paraId="3CF7DE97" w14:textId="77777777" w:rsidR="00F467EC" w:rsidRPr="009C2D1C" w:rsidRDefault="00F467EC" w:rsidP="00ED22E6">
            <w:pPr>
              <w:shd w:val="clear" w:color="auto" w:fill="FFFFFF"/>
              <w:tabs>
                <w:tab w:val="left" w:pos="5777"/>
              </w:tabs>
              <w:spacing w:after="120" w:line="276" w:lineRule="auto"/>
              <w:ind w:left="516"/>
              <w:rPr>
                <w:b/>
                <w:bCs/>
                <w:color w:val="000000"/>
              </w:rPr>
            </w:pPr>
            <w:r w:rsidRPr="009C2D1C">
              <w:rPr>
                <w:b/>
                <w:bCs/>
                <w:color w:val="000000"/>
              </w:rPr>
              <w:t>Kam: </w:t>
            </w:r>
            <w:r w:rsidRPr="00C2744A">
              <w:rPr>
                <w:color w:val="FF0000"/>
              </w:rPr>
              <w:t>[</w:t>
            </w:r>
            <w:r w:rsidRPr="00ED22E6">
              <w:rPr>
                <w:bCs/>
                <w:i/>
                <w:iCs/>
                <w:color w:val="FF0000"/>
              </w:rPr>
              <w:t>atsakingo asmens vardas, pavardė</w:t>
            </w:r>
            <w:r w:rsidRPr="00C2744A">
              <w:rPr>
                <w:color w:val="FF0000"/>
              </w:rPr>
              <w:t>]</w:t>
            </w:r>
          </w:p>
          <w:p w14:paraId="0C231156" w14:textId="77777777" w:rsidR="00F467EC" w:rsidRPr="00ED22E6" w:rsidRDefault="00F467EC" w:rsidP="00ED22E6">
            <w:pPr>
              <w:shd w:val="clear" w:color="auto" w:fill="FFFFFF"/>
              <w:tabs>
                <w:tab w:val="left" w:pos="5777"/>
              </w:tabs>
              <w:spacing w:after="120" w:line="276" w:lineRule="auto"/>
              <w:ind w:left="516"/>
              <w:rPr>
                <w:b/>
                <w:bCs/>
                <w:i/>
                <w:color w:val="000000"/>
              </w:rPr>
            </w:pPr>
            <w:r w:rsidRPr="009C2D1C">
              <w:rPr>
                <w:b/>
                <w:bCs/>
                <w:color w:val="000000"/>
              </w:rPr>
              <w:t>Adresas: </w:t>
            </w:r>
            <w:r w:rsidRPr="00ED22E6">
              <w:rPr>
                <w:i/>
                <w:color w:val="FF0000"/>
              </w:rPr>
              <w:t>[</w:t>
            </w:r>
            <w:r w:rsidRPr="00ED22E6">
              <w:rPr>
                <w:bCs/>
                <w:i/>
                <w:iCs/>
                <w:color w:val="FF0000"/>
              </w:rPr>
              <w:t>adresas</w:t>
            </w:r>
            <w:r w:rsidRPr="00ED22E6">
              <w:rPr>
                <w:i/>
                <w:color w:val="FF0000"/>
              </w:rPr>
              <w:t>]</w:t>
            </w:r>
          </w:p>
          <w:p w14:paraId="5CF7D70B" w14:textId="77777777" w:rsidR="00F467EC" w:rsidRPr="009C2D1C" w:rsidRDefault="00184E94" w:rsidP="00ED22E6">
            <w:pPr>
              <w:shd w:val="clear" w:color="auto" w:fill="FFFFFF"/>
              <w:tabs>
                <w:tab w:val="left" w:pos="5777"/>
              </w:tabs>
              <w:spacing w:after="120" w:line="276" w:lineRule="auto"/>
              <w:ind w:left="516"/>
              <w:rPr>
                <w:b/>
                <w:bCs/>
                <w:color w:val="000000"/>
              </w:rPr>
            </w:pPr>
            <w:r w:rsidRPr="009C2D1C">
              <w:rPr>
                <w:b/>
                <w:bCs/>
                <w:color w:val="000000"/>
              </w:rPr>
              <w:t xml:space="preserve">El. pašto adresas: </w:t>
            </w:r>
            <w:r w:rsidRPr="00ED22E6">
              <w:rPr>
                <w:bCs/>
                <w:i/>
                <w:color w:val="FF0000"/>
              </w:rPr>
              <w:t>[el. pašto adresas]</w:t>
            </w:r>
          </w:p>
        </w:tc>
      </w:tr>
      <w:tr w:rsidR="00F467EC" w:rsidRPr="009C2D1C" w14:paraId="521E8E68" w14:textId="77777777" w:rsidTr="00ED22E6">
        <w:tc>
          <w:tcPr>
            <w:tcW w:w="3709" w:type="dxa"/>
            <w:tcBorders>
              <w:bottom w:val="single" w:sz="4" w:space="0" w:color="C0504D"/>
            </w:tcBorders>
          </w:tcPr>
          <w:p w14:paraId="7B9D275F" w14:textId="77777777" w:rsidR="00F467EC" w:rsidRPr="009C2D1C" w:rsidRDefault="00F467EC" w:rsidP="00FC13CD">
            <w:pPr>
              <w:shd w:val="clear" w:color="auto" w:fill="FFFFFF"/>
              <w:tabs>
                <w:tab w:val="left" w:pos="5777"/>
              </w:tabs>
              <w:spacing w:after="120" w:line="276" w:lineRule="auto"/>
              <w:ind w:left="720"/>
              <w:rPr>
                <w:b/>
                <w:bCs/>
                <w:color w:val="FF0000"/>
              </w:rPr>
            </w:pPr>
            <w:r w:rsidRPr="009C2D1C">
              <w:rPr>
                <w:color w:val="FF0000"/>
              </w:rPr>
              <w:t>[</w:t>
            </w:r>
            <w:r w:rsidRPr="009C2D1C">
              <w:rPr>
                <w:b/>
                <w:bCs/>
                <w:i/>
                <w:iCs/>
                <w:color w:val="FF0000"/>
              </w:rPr>
              <w:t>Investuotojui</w:t>
            </w:r>
            <w:r w:rsidRPr="009C2D1C">
              <w:rPr>
                <w:color w:val="FF0000"/>
              </w:rPr>
              <w:t>]</w:t>
            </w:r>
          </w:p>
        </w:tc>
        <w:tc>
          <w:tcPr>
            <w:tcW w:w="5577" w:type="dxa"/>
            <w:tcBorders>
              <w:bottom w:val="single" w:sz="4" w:space="0" w:color="C0504D"/>
            </w:tcBorders>
          </w:tcPr>
          <w:p w14:paraId="56FC5DF9" w14:textId="77777777" w:rsidR="00F467EC" w:rsidRPr="00ED22E6" w:rsidRDefault="00F467EC" w:rsidP="00ED22E6">
            <w:pPr>
              <w:shd w:val="clear" w:color="auto" w:fill="FFFFFF"/>
              <w:tabs>
                <w:tab w:val="left" w:pos="5777"/>
              </w:tabs>
              <w:spacing w:after="120" w:line="276" w:lineRule="auto"/>
              <w:ind w:left="516"/>
              <w:rPr>
                <w:bCs/>
                <w:i/>
                <w:color w:val="000000"/>
              </w:rPr>
            </w:pPr>
            <w:r w:rsidRPr="009C2D1C">
              <w:rPr>
                <w:b/>
                <w:bCs/>
                <w:color w:val="000000"/>
              </w:rPr>
              <w:t>Kam: </w:t>
            </w:r>
            <w:r w:rsidRPr="00ED22E6">
              <w:rPr>
                <w:i/>
                <w:color w:val="FF0000"/>
              </w:rPr>
              <w:t>[</w:t>
            </w:r>
            <w:r w:rsidRPr="00ED22E6">
              <w:rPr>
                <w:bCs/>
                <w:i/>
                <w:iCs/>
                <w:color w:val="FF0000"/>
              </w:rPr>
              <w:t>atsakingo asmens vardas, pavardė</w:t>
            </w:r>
            <w:r w:rsidRPr="00ED22E6">
              <w:rPr>
                <w:i/>
                <w:color w:val="FF0000"/>
              </w:rPr>
              <w:t>]</w:t>
            </w:r>
          </w:p>
          <w:p w14:paraId="2AADFA0B" w14:textId="77777777" w:rsidR="00F467EC" w:rsidRPr="00ED22E6" w:rsidRDefault="00F467EC" w:rsidP="00ED22E6">
            <w:pPr>
              <w:shd w:val="clear" w:color="auto" w:fill="FFFFFF"/>
              <w:tabs>
                <w:tab w:val="left" w:pos="5777"/>
              </w:tabs>
              <w:spacing w:after="120" w:line="276" w:lineRule="auto"/>
              <w:ind w:left="516"/>
              <w:rPr>
                <w:bCs/>
                <w:i/>
                <w:color w:val="000000"/>
              </w:rPr>
            </w:pPr>
            <w:r w:rsidRPr="009C2D1C">
              <w:rPr>
                <w:b/>
                <w:bCs/>
                <w:color w:val="000000"/>
              </w:rPr>
              <w:lastRenderedPageBreak/>
              <w:t>Adresas: </w:t>
            </w:r>
            <w:r w:rsidRPr="00ED22E6">
              <w:rPr>
                <w:i/>
                <w:color w:val="FF0000"/>
              </w:rPr>
              <w:t>[</w:t>
            </w:r>
            <w:r w:rsidRPr="00ED22E6">
              <w:rPr>
                <w:bCs/>
                <w:i/>
                <w:iCs/>
                <w:color w:val="FF0000"/>
              </w:rPr>
              <w:t>adresas</w:t>
            </w:r>
            <w:r w:rsidRPr="00ED22E6">
              <w:rPr>
                <w:i/>
                <w:color w:val="FF0000"/>
              </w:rPr>
              <w:t>]</w:t>
            </w:r>
          </w:p>
          <w:p w14:paraId="0B7CE9B5" w14:textId="77777777" w:rsidR="00F467EC" w:rsidRPr="009C2D1C" w:rsidRDefault="00184E94" w:rsidP="00ED22E6">
            <w:pPr>
              <w:shd w:val="clear" w:color="auto" w:fill="FFFFFF"/>
              <w:tabs>
                <w:tab w:val="left" w:pos="5777"/>
              </w:tabs>
              <w:spacing w:after="120" w:line="276" w:lineRule="auto"/>
              <w:ind w:left="516"/>
              <w:rPr>
                <w:b/>
                <w:bCs/>
                <w:color w:val="000000"/>
              </w:rPr>
            </w:pPr>
            <w:r w:rsidRPr="009C2D1C">
              <w:rPr>
                <w:b/>
                <w:bCs/>
                <w:color w:val="000000"/>
              </w:rPr>
              <w:t xml:space="preserve">El. pašto adresas: </w:t>
            </w:r>
            <w:r w:rsidRPr="00ED22E6">
              <w:rPr>
                <w:bCs/>
                <w:i/>
                <w:color w:val="FF0000"/>
              </w:rPr>
              <w:t>[el. pašto adresas]</w:t>
            </w:r>
          </w:p>
        </w:tc>
      </w:tr>
      <w:tr w:rsidR="00F467EC" w:rsidRPr="009C2D1C" w14:paraId="406E33EE" w14:textId="77777777" w:rsidTr="00ED22E6">
        <w:tc>
          <w:tcPr>
            <w:tcW w:w="3709" w:type="dxa"/>
            <w:tcBorders>
              <w:top w:val="single" w:sz="4" w:space="0" w:color="C0504D"/>
            </w:tcBorders>
          </w:tcPr>
          <w:p w14:paraId="794A1AD2" w14:textId="77777777" w:rsidR="00F467EC" w:rsidRPr="009C2D1C" w:rsidRDefault="00F467EC" w:rsidP="00FC13CD">
            <w:pPr>
              <w:shd w:val="clear" w:color="auto" w:fill="FFFFFF"/>
              <w:tabs>
                <w:tab w:val="left" w:pos="5777"/>
              </w:tabs>
              <w:spacing w:after="120" w:line="276" w:lineRule="auto"/>
              <w:ind w:left="720"/>
              <w:rPr>
                <w:b/>
                <w:bCs/>
                <w:color w:val="000000"/>
              </w:rPr>
            </w:pPr>
            <w:r w:rsidRPr="009C2D1C">
              <w:rPr>
                <w:color w:val="3333FF"/>
              </w:rPr>
              <w:lastRenderedPageBreak/>
              <w:t>[</w:t>
            </w:r>
            <w:r w:rsidRPr="009C2D1C">
              <w:rPr>
                <w:i/>
                <w:iCs/>
                <w:color w:val="3333FF"/>
              </w:rPr>
              <w:t>Jei yra</w:t>
            </w:r>
            <w:r w:rsidRPr="009C2D1C">
              <w:rPr>
                <w:color w:val="3333FF"/>
              </w:rPr>
              <w:t xml:space="preserve"> </w:t>
            </w:r>
            <w:r w:rsidRPr="009C2D1C">
              <w:rPr>
                <w:color w:val="FF0000"/>
              </w:rPr>
              <w:t>[</w:t>
            </w:r>
            <w:r w:rsidRPr="009C2D1C">
              <w:rPr>
                <w:b/>
                <w:bCs/>
                <w:i/>
                <w:iCs/>
                <w:color w:val="FF0000"/>
              </w:rPr>
              <w:t>Perleidėjui</w:t>
            </w:r>
            <w:r w:rsidRPr="009C2D1C">
              <w:rPr>
                <w:color w:val="FF0000"/>
              </w:rPr>
              <w:t>]</w:t>
            </w:r>
          </w:p>
        </w:tc>
        <w:tc>
          <w:tcPr>
            <w:tcW w:w="5577" w:type="dxa"/>
            <w:tcBorders>
              <w:top w:val="single" w:sz="4" w:space="0" w:color="C0504D"/>
            </w:tcBorders>
          </w:tcPr>
          <w:p w14:paraId="2AF3F1D6" w14:textId="77777777" w:rsidR="00F467EC" w:rsidRPr="00ED22E6" w:rsidRDefault="00F467EC" w:rsidP="00ED22E6">
            <w:pPr>
              <w:shd w:val="clear" w:color="auto" w:fill="FFFFFF"/>
              <w:tabs>
                <w:tab w:val="left" w:pos="5777"/>
              </w:tabs>
              <w:spacing w:after="120" w:line="276" w:lineRule="auto"/>
              <w:ind w:left="516"/>
              <w:rPr>
                <w:bCs/>
                <w:i/>
                <w:color w:val="FF0000"/>
              </w:rPr>
            </w:pPr>
            <w:r w:rsidRPr="009C2D1C">
              <w:rPr>
                <w:b/>
                <w:bCs/>
                <w:color w:val="000000"/>
              </w:rPr>
              <w:t>Kam: </w:t>
            </w:r>
            <w:r w:rsidRPr="00ED22E6">
              <w:rPr>
                <w:i/>
                <w:color w:val="FF0000"/>
              </w:rPr>
              <w:t>[</w:t>
            </w:r>
            <w:r w:rsidRPr="00ED22E6">
              <w:rPr>
                <w:bCs/>
                <w:i/>
                <w:iCs/>
                <w:color w:val="FF0000"/>
              </w:rPr>
              <w:t>atsakingo asmens vardas, pavardė</w:t>
            </w:r>
            <w:r w:rsidRPr="00ED22E6">
              <w:rPr>
                <w:i/>
                <w:color w:val="FF0000"/>
              </w:rPr>
              <w:t>]</w:t>
            </w:r>
          </w:p>
          <w:p w14:paraId="6B9168D8" w14:textId="77777777" w:rsidR="00F467EC" w:rsidRPr="00ED22E6" w:rsidRDefault="00F467EC" w:rsidP="00ED22E6">
            <w:pPr>
              <w:shd w:val="clear" w:color="auto" w:fill="FFFFFF"/>
              <w:tabs>
                <w:tab w:val="left" w:pos="5777"/>
              </w:tabs>
              <w:spacing w:after="120" w:line="276" w:lineRule="auto"/>
              <w:ind w:left="516"/>
              <w:rPr>
                <w:bCs/>
                <w:i/>
                <w:color w:val="000000"/>
              </w:rPr>
            </w:pPr>
            <w:r w:rsidRPr="009C2D1C">
              <w:rPr>
                <w:b/>
                <w:bCs/>
                <w:color w:val="000000"/>
              </w:rPr>
              <w:t>Adresas: </w:t>
            </w:r>
            <w:r w:rsidRPr="00ED22E6">
              <w:rPr>
                <w:i/>
                <w:color w:val="FF0000"/>
              </w:rPr>
              <w:t>[</w:t>
            </w:r>
            <w:r w:rsidRPr="00ED22E6">
              <w:rPr>
                <w:bCs/>
                <w:i/>
                <w:iCs/>
                <w:color w:val="FF0000"/>
              </w:rPr>
              <w:t>adresas</w:t>
            </w:r>
            <w:r w:rsidRPr="00ED22E6">
              <w:rPr>
                <w:i/>
                <w:color w:val="FF0000"/>
              </w:rPr>
              <w:t>]</w:t>
            </w:r>
          </w:p>
          <w:p w14:paraId="1B7A5DD3" w14:textId="77777777" w:rsidR="00F467EC" w:rsidRPr="009C2D1C" w:rsidRDefault="00184E94" w:rsidP="00ED22E6">
            <w:pPr>
              <w:shd w:val="clear" w:color="auto" w:fill="FFFFFF"/>
              <w:tabs>
                <w:tab w:val="left" w:pos="5777"/>
              </w:tabs>
              <w:spacing w:after="120" w:line="276" w:lineRule="auto"/>
              <w:ind w:left="516"/>
              <w:rPr>
                <w:b/>
                <w:bCs/>
                <w:color w:val="000000"/>
              </w:rPr>
            </w:pPr>
            <w:r w:rsidRPr="009C2D1C">
              <w:rPr>
                <w:b/>
                <w:bCs/>
                <w:color w:val="000000"/>
              </w:rPr>
              <w:t xml:space="preserve">El. pašto adresas: </w:t>
            </w:r>
            <w:r w:rsidRPr="00ED22E6">
              <w:rPr>
                <w:bCs/>
                <w:i/>
                <w:color w:val="FF0000"/>
              </w:rPr>
              <w:t>[el. pašto adresas]</w:t>
            </w:r>
          </w:p>
        </w:tc>
      </w:tr>
    </w:tbl>
    <w:p w14:paraId="5ECB07DA" w14:textId="77777777" w:rsidR="00F467EC" w:rsidRPr="009C2D1C" w:rsidRDefault="00F467EC" w:rsidP="00F467EC">
      <w:pPr>
        <w:shd w:val="clear" w:color="auto" w:fill="FFFFFF"/>
        <w:spacing w:after="120" w:line="276" w:lineRule="auto"/>
        <w:ind w:left="720"/>
        <w:jc w:val="both"/>
      </w:pPr>
    </w:p>
    <w:p w14:paraId="2DF92098" w14:textId="7B5132BC" w:rsidR="00F467EC" w:rsidRPr="009C2D1C" w:rsidRDefault="00F467EC" w:rsidP="00DE31AE">
      <w:pPr>
        <w:pStyle w:val="paragrafai"/>
        <w:tabs>
          <w:tab w:val="clear" w:pos="1346"/>
          <w:tab w:val="left" w:pos="1418"/>
        </w:tabs>
        <w:ind w:left="1418" w:hanging="851"/>
        <w:rPr>
          <w:sz w:val="24"/>
          <w:szCs w:val="24"/>
        </w:rPr>
      </w:pPr>
      <w:bookmarkStart w:id="1409" w:name="_Toc284496837"/>
      <w:r w:rsidRPr="009C2D1C">
        <w:rPr>
          <w:sz w:val="24"/>
          <w:szCs w:val="24"/>
        </w:rPr>
        <w:t xml:space="preserve">Šalys apie savo kontaktinių duomenų ar asmenų pasikeitimą nedelsdamos, bet ne vėliau kaip per </w:t>
      </w:r>
      <w:r w:rsidRPr="009C2D1C">
        <w:rPr>
          <w:color w:val="000000"/>
          <w:sz w:val="24"/>
          <w:szCs w:val="24"/>
        </w:rPr>
        <w:t xml:space="preserve">5 (penkias) </w:t>
      </w:r>
      <w:r w:rsidRPr="009C2D1C">
        <w:rPr>
          <w:sz w:val="24"/>
          <w:szCs w:val="24"/>
        </w:rPr>
        <w:t>dienas informuoja viena kitą ir kitus suinteresuotus asmenis. Iki tokio informavimo nurodytais kontaktiniais duomenimis pateikti pranešimai yra laikomi tinkamai įteiktais, o nurodyti asmenys laikomi turintys teisę atstovauti tai Šaliai.</w:t>
      </w:r>
      <w:bookmarkEnd w:id="1409"/>
    </w:p>
    <w:p w14:paraId="49643E5C" w14:textId="6287FD94" w:rsidR="00F467EC" w:rsidRPr="009C2D1C" w:rsidRDefault="00F467EC" w:rsidP="00DE31AE">
      <w:pPr>
        <w:pStyle w:val="Heading2"/>
        <w:tabs>
          <w:tab w:val="left" w:pos="1418"/>
        </w:tabs>
        <w:ind w:left="1418" w:hanging="851"/>
        <w:rPr>
          <w:szCs w:val="24"/>
        </w:rPr>
      </w:pPr>
      <w:bookmarkStart w:id="1410" w:name="_Toc141511382"/>
      <w:bookmarkStart w:id="1411" w:name="_Toc284496838"/>
      <w:bookmarkStart w:id="1412" w:name="_Toc293074492"/>
      <w:bookmarkStart w:id="1413" w:name="_Toc297646417"/>
      <w:bookmarkStart w:id="1414" w:name="_Toc300049764"/>
      <w:bookmarkStart w:id="1415" w:name="_Toc309205598"/>
      <w:bookmarkStart w:id="1416" w:name="_Toc92372091"/>
      <w:bookmarkStart w:id="1417" w:name="_Toc172888405"/>
      <w:r w:rsidRPr="009C2D1C">
        <w:rPr>
          <w:szCs w:val="24"/>
        </w:rPr>
        <w:t>Pakeitimai</w:t>
      </w:r>
      <w:bookmarkEnd w:id="1410"/>
      <w:bookmarkEnd w:id="1411"/>
      <w:bookmarkEnd w:id="1412"/>
      <w:bookmarkEnd w:id="1413"/>
      <w:bookmarkEnd w:id="1414"/>
      <w:bookmarkEnd w:id="1415"/>
      <w:bookmarkEnd w:id="1416"/>
      <w:bookmarkEnd w:id="1417"/>
    </w:p>
    <w:p w14:paraId="25B932C7" w14:textId="65B542AE" w:rsidR="00F467EC" w:rsidRPr="009C2D1C" w:rsidRDefault="00F467EC" w:rsidP="00DE31AE">
      <w:pPr>
        <w:pStyle w:val="paragrafai"/>
        <w:tabs>
          <w:tab w:val="clear" w:pos="1346"/>
          <w:tab w:val="left" w:pos="1418"/>
        </w:tabs>
        <w:ind w:left="1418" w:hanging="851"/>
        <w:rPr>
          <w:sz w:val="24"/>
          <w:szCs w:val="24"/>
        </w:rPr>
      </w:pPr>
      <w:bookmarkStart w:id="1418" w:name="_Toc284496839"/>
      <w:r w:rsidRPr="009C2D1C">
        <w:rPr>
          <w:sz w:val="24"/>
          <w:szCs w:val="24"/>
        </w:rPr>
        <w:t>Bet kokie Sutarties pakeitimai, papildymai ar priedai prie jos galioja tik tuo atveju, jeigu jie yra įforminami vienu arba keliais rašytiniais dokumentais, kuriuos pasirašo visos Sutarties Šalys.</w:t>
      </w:r>
      <w:bookmarkEnd w:id="1418"/>
    </w:p>
    <w:p w14:paraId="4CDDD096" w14:textId="5211CA5B" w:rsidR="00F467EC" w:rsidRPr="009C2D1C" w:rsidRDefault="00F467EC" w:rsidP="00DE31AE">
      <w:pPr>
        <w:pStyle w:val="Heading2"/>
        <w:tabs>
          <w:tab w:val="left" w:pos="1418"/>
        </w:tabs>
        <w:ind w:left="1418" w:hanging="851"/>
        <w:rPr>
          <w:szCs w:val="24"/>
        </w:rPr>
      </w:pPr>
      <w:bookmarkStart w:id="1419" w:name="_Toc137437170"/>
      <w:bookmarkStart w:id="1420" w:name="_Ref286319572"/>
      <w:bookmarkStart w:id="1421" w:name="_Toc293074493"/>
      <w:bookmarkStart w:id="1422" w:name="_Toc297646418"/>
      <w:bookmarkStart w:id="1423" w:name="_Toc300049765"/>
      <w:bookmarkStart w:id="1424" w:name="_Toc309205599"/>
      <w:bookmarkStart w:id="1425" w:name="_Toc92372092"/>
      <w:bookmarkStart w:id="1426" w:name="_Toc172888406"/>
      <w:bookmarkEnd w:id="1419"/>
      <w:r w:rsidRPr="009C2D1C">
        <w:rPr>
          <w:szCs w:val="24"/>
        </w:rPr>
        <w:t>Sutarties vykdymo metu iškilusių klausimų sprendimas</w:t>
      </w:r>
      <w:bookmarkEnd w:id="1420"/>
      <w:bookmarkEnd w:id="1421"/>
      <w:bookmarkEnd w:id="1422"/>
      <w:bookmarkEnd w:id="1423"/>
      <w:bookmarkEnd w:id="1424"/>
      <w:bookmarkEnd w:id="1425"/>
      <w:bookmarkEnd w:id="1426"/>
    </w:p>
    <w:p w14:paraId="7497F197" w14:textId="543F3850" w:rsidR="00F467EC" w:rsidRPr="00214951" w:rsidRDefault="00FC6467" w:rsidP="00DE31AE">
      <w:pPr>
        <w:pStyle w:val="paragrafai"/>
        <w:tabs>
          <w:tab w:val="clear" w:pos="1346"/>
          <w:tab w:val="left" w:pos="1418"/>
        </w:tabs>
        <w:ind w:left="1418" w:hanging="851"/>
        <w:rPr>
          <w:sz w:val="24"/>
          <w:szCs w:val="24"/>
        </w:rPr>
      </w:pPr>
      <w:bookmarkStart w:id="1427" w:name="_Toc284496841"/>
      <w:r>
        <w:rPr>
          <w:sz w:val="24"/>
          <w:szCs w:val="24"/>
        </w:rPr>
        <w:t>Jei</w:t>
      </w:r>
      <w:r w:rsidR="00F467EC" w:rsidRPr="009C2D1C">
        <w:rPr>
          <w:sz w:val="24"/>
          <w:szCs w:val="24"/>
        </w:rPr>
        <w:t xml:space="preserve"> Sutartyje daroma nuoroda į šį</w:t>
      </w:r>
      <w:r w:rsidR="00553BB9">
        <w:rPr>
          <w:sz w:val="24"/>
          <w:szCs w:val="24"/>
        </w:rPr>
        <w:t xml:space="preserve"> Sutarties</w:t>
      </w:r>
      <w:r w:rsidR="00F467EC" w:rsidRPr="00214951">
        <w:rPr>
          <w:sz w:val="24"/>
          <w:szCs w:val="24"/>
        </w:rPr>
        <w:t xml:space="preserve"> </w:t>
      </w:r>
      <w:r w:rsidR="00AC019D" w:rsidRPr="00553BB9">
        <w:rPr>
          <w:sz w:val="24"/>
          <w:szCs w:val="24"/>
        </w:rPr>
        <w:fldChar w:fldCharType="begin"/>
      </w:r>
      <w:r w:rsidR="00AC019D" w:rsidRPr="009C2D1C">
        <w:rPr>
          <w:sz w:val="24"/>
          <w:szCs w:val="24"/>
        </w:rPr>
        <w:instrText xml:space="preserve"> REF _Ref286319572 \r \h </w:instrText>
      </w:r>
      <w:r w:rsidR="009C2D1C">
        <w:rPr>
          <w:sz w:val="24"/>
          <w:szCs w:val="24"/>
        </w:rPr>
        <w:instrText xml:space="preserve"> \* MERGEFORMAT </w:instrText>
      </w:r>
      <w:r w:rsidR="00AC019D" w:rsidRPr="00553BB9">
        <w:rPr>
          <w:sz w:val="24"/>
          <w:szCs w:val="24"/>
        </w:rPr>
      </w:r>
      <w:r w:rsidR="00AC019D" w:rsidRPr="00553BB9">
        <w:rPr>
          <w:sz w:val="24"/>
          <w:szCs w:val="24"/>
        </w:rPr>
        <w:fldChar w:fldCharType="separate"/>
      </w:r>
      <w:r w:rsidR="00F7534F">
        <w:rPr>
          <w:sz w:val="24"/>
          <w:szCs w:val="24"/>
        </w:rPr>
        <w:t>54</w:t>
      </w:r>
      <w:r w:rsidR="00AC019D" w:rsidRPr="00553BB9">
        <w:rPr>
          <w:sz w:val="24"/>
          <w:szCs w:val="24"/>
        </w:rPr>
        <w:fldChar w:fldCharType="end"/>
      </w:r>
      <w:r w:rsidR="00AC019D" w:rsidRPr="00553BB9">
        <w:rPr>
          <w:sz w:val="24"/>
          <w:szCs w:val="24"/>
        </w:rPr>
        <w:t xml:space="preserve"> </w:t>
      </w:r>
      <w:r w:rsidR="00F467EC" w:rsidRPr="00553BB9">
        <w:rPr>
          <w:sz w:val="24"/>
          <w:szCs w:val="24"/>
        </w:rPr>
        <w:t xml:space="preserve">punktą, arba kitais atvejais, kai Šalys susitaria, sprendimus priima iš Privataus subjekto iš vienos pusės, bei Valdžios subjekto </w:t>
      </w:r>
      <w:r w:rsidR="00F467EC" w:rsidRPr="00214951">
        <w:rPr>
          <w:color w:val="0070C0"/>
          <w:sz w:val="24"/>
          <w:szCs w:val="24"/>
        </w:rPr>
        <w:t>[</w:t>
      </w:r>
      <w:r w:rsidR="00F467EC" w:rsidRPr="00892586">
        <w:rPr>
          <w:i/>
          <w:iCs/>
          <w:color w:val="0070C0"/>
          <w:sz w:val="24"/>
          <w:szCs w:val="24"/>
        </w:rPr>
        <w:t>jei yra</w:t>
      </w:r>
      <w:r w:rsidR="00F467EC" w:rsidRPr="00EF7CDF">
        <w:rPr>
          <w:color w:val="00B050"/>
          <w:sz w:val="24"/>
          <w:szCs w:val="24"/>
        </w:rPr>
        <w:t xml:space="preserve"> ir Perleidėjo] </w:t>
      </w:r>
      <w:r w:rsidR="00F467EC" w:rsidRPr="00EF7CDF">
        <w:rPr>
          <w:sz w:val="24"/>
          <w:szCs w:val="24"/>
        </w:rPr>
        <w:t>iš kitos pusės, atstovų sudaryta komisija.</w:t>
      </w:r>
      <w:bookmarkEnd w:id="1427"/>
      <w:r w:rsidR="00F467EC" w:rsidRPr="00EF7CDF">
        <w:rPr>
          <w:sz w:val="24"/>
          <w:szCs w:val="24"/>
        </w:rPr>
        <w:t xml:space="preserve"> Komisijos sprendimai Šalims yra privalomi</w:t>
      </w:r>
      <w:r w:rsidR="00B43EE0" w:rsidRPr="00EF7CDF">
        <w:rPr>
          <w:sz w:val="24"/>
          <w:szCs w:val="24"/>
        </w:rPr>
        <w:t>, tačiau neužkerta kelio bet kuriai Šaliai atitinkamo klausimo išsprendimą ginčyt</w:t>
      </w:r>
      <w:r w:rsidR="00B43EE0" w:rsidRPr="00403566">
        <w:rPr>
          <w:sz w:val="24"/>
          <w:szCs w:val="24"/>
        </w:rPr>
        <w:t xml:space="preserve">i </w:t>
      </w:r>
      <w:r w:rsidR="0046192D" w:rsidRPr="00721C47">
        <w:rPr>
          <w:sz w:val="24"/>
          <w:szCs w:val="24"/>
        </w:rPr>
        <w:t xml:space="preserve">Sutarties </w:t>
      </w:r>
      <w:r w:rsidR="00F71874" w:rsidRPr="00553BB9">
        <w:rPr>
          <w:sz w:val="24"/>
          <w:szCs w:val="24"/>
        </w:rPr>
        <w:fldChar w:fldCharType="begin"/>
      </w:r>
      <w:r w:rsidR="00F71874" w:rsidRPr="009C2D1C">
        <w:rPr>
          <w:sz w:val="24"/>
          <w:szCs w:val="24"/>
        </w:rPr>
        <w:instrText xml:space="preserve"> REF _Ref363564942 \r \h </w:instrText>
      </w:r>
      <w:r w:rsidR="002D5DCF" w:rsidRPr="009C2D1C">
        <w:rPr>
          <w:sz w:val="24"/>
          <w:szCs w:val="24"/>
        </w:rPr>
        <w:instrText xml:space="preserve"> \* MERGEFORMAT </w:instrText>
      </w:r>
      <w:r w:rsidR="00F71874" w:rsidRPr="00553BB9">
        <w:rPr>
          <w:sz w:val="24"/>
          <w:szCs w:val="24"/>
        </w:rPr>
      </w:r>
      <w:r w:rsidR="00F71874" w:rsidRPr="00553BB9">
        <w:rPr>
          <w:sz w:val="24"/>
          <w:szCs w:val="24"/>
        </w:rPr>
        <w:fldChar w:fldCharType="separate"/>
      </w:r>
      <w:r w:rsidR="00F7534F">
        <w:rPr>
          <w:sz w:val="24"/>
          <w:szCs w:val="24"/>
        </w:rPr>
        <w:t>56.2</w:t>
      </w:r>
      <w:r w:rsidR="00F71874" w:rsidRPr="00553BB9">
        <w:rPr>
          <w:sz w:val="24"/>
          <w:szCs w:val="24"/>
        </w:rPr>
        <w:fldChar w:fldCharType="end"/>
      </w:r>
      <w:r w:rsidR="00F71874" w:rsidRPr="00553BB9">
        <w:rPr>
          <w:sz w:val="24"/>
          <w:szCs w:val="24"/>
        </w:rPr>
        <w:t xml:space="preserve"> </w:t>
      </w:r>
      <w:r w:rsidR="00B43EE0" w:rsidRPr="00553BB9">
        <w:rPr>
          <w:sz w:val="24"/>
          <w:szCs w:val="24"/>
        </w:rPr>
        <w:t>punkte nurodytoje ginčo sprendimų institucijoje ar teikti šiai institucijai spręsti atitinkamą Šalių ginčą</w:t>
      </w:r>
      <w:r>
        <w:rPr>
          <w:sz w:val="24"/>
          <w:szCs w:val="24"/>
        </w:rPr>
        <w:t>.</w:t>
      </w:r>
      <w:r w:rsidRPr="00FC6467">
        <w:rPr>
          <w:rFonts w:eastAsia="Calibri"/>
          <w:sz w:val="24"/>
          <w:szCs w:val="24"/>
        </w:rPr>
        <w:t xml:space="preserve"> </w:t>
      </w:r>
      <w:bookmarkStart w:id="1428" w:name="_Hlk140237392"/>
      <w:r w:rsidRPr="00FC6467">
        <w:rPr>
          <w:sz w:val="24"/>
          <w:szCs w:val="24"/>
        </w:rPr>
        <w:t xml:space="preserve">Komisija gali pasitelkti </w:t>
      </w:r>
      <w:r w:rsidR="00C2744A" w:rsidRPr="00C2744A">
        <w:rPr>
          <w:sz w:val="24"/>
          <w:szCs w:val="24"/>
        </w:rPr>
        <w:t xml:space="preserve">teisės, finansų ir techninės srities </w:t>
      </w:r>
      <w:r>
        <w:rPr>
          <w:sz w:val="24"/>
          <w:szCs w:val="24"/>
        </w:rPr>
        <w:t>ir kitus ekspertus</w:t>
      </w:r>
      <w:r w:rsidR="00C2744A">
        <w:rPr>
          <w:sz w:val="24"/>
          <w:szCs w:val="24"/>
        </w:rPr>
        <w:t>,</w:t>
      </w:r>
      <w:r w:rsidRPr="00FC6467">
        <w:rPr>
          <w:sz w:val="24"/>
          <w:szCs w:val="24"/>
        </w:rPr>
        <w:t xml:space="preserve"> specialistus</w:t>
      </w:r>
      <w:r w:rsidR="00F467EC" w:rsidRPr="00214951">
        <w:rPr>
          <w:sz w:val="24"/>
          <w:szCs w:val="24"/>
        </w:rPr>
        <w:t>.</w:t>
      </w:r>
      <w:bookmarkEnd w:id="1428"/>
    </w:p>
    <w:p w14:paraId="041C2BAA" w14:textId="31DF665C" w:rsidR="00F467EC" w:rsidRPr="00EF7CDF" w:rsidRDefault="00F467EC" w:rsidP="00DE31AE">
      <w:pPr>
        <w:pStyle w:val="paragrafai"/>
        <w:tabs>
          <w:tab w:val="clear" w:pos="1346"/>
          <w:tab w:val="left" w:pos="1418"/>
        </w:tabs>
        <w:ind w:left="1418" w:hanging="851"/>
        <w:rPr>
          <w:sz w:val="24"/>
          <w:szCs w:val="24"/>
        </w:rPr>
      </w:pPr>
      <w:bookmarkStart w:id="1429" w:name="_Toc284496842"/>
      <w:bookmarkStart w:id="1430" w:name="_Ref406605308"/>
      <w:r w:rsidRPr="00892586">
        <w:rPr>
          <w:sz w:val="24"/>
          <w:szCs w:val="24"/>
        </w:rPr>
        <w:t>Komisiją sudaro</w:t>
      </w:r>
      <w:r w:rsidR="00AC019D" w:rsidRPr="00EF7CDF">
        <w:rPr>
          <w:sz w:val="24"/>
          <w:szCs w:val="24"/>
        </w:rPr>
        <w:t xml:space="preserve"> </w:t>
      </w:r>
      <w:r w:rsidR="00FC6467" w:rsidRPr="00ED22E6">
        <w:rPr>
          <w:i/>
          <w:color w:val="FF0000"/>
          <w:sz w:val="24"/>
          <w:szCs w:val="24"/>
        </w:rPr>
        <w:t xml:space="preserve">[nurodyti skaičiais ir žodžiais, </w:t>
      </w:r>
      <w:r w:rsidR="00FC6467" w:rsidRPr="00ED22E6">
        <w:rPr>
          <w:i/>
          <w:color w:val="0070C0"/>
          <w:sz w:val="24"/>
          <w:szCs w:val="24"/>
        </w:rPr>
        <w:t>rekomenduojama</w:t>
      </w:r>
      <w:r w:rsidR="00C2744A">
        <w:rPr>
          <w:i/>
          <w:color w:val="0070C0"/>
          <w:sz w:val="24"/>
          <w:szCs w:val="24"/>
        </w:rPr>
        <w:t xml:space="preserve"> pvz.,</w:t>
      </w:r>
      <w:r w:rsidR="00FC6467" w:rsidRPr="00ED22E6">
        <w:rPr>
          <w:i/>
          <w:color w:val="0070C0"/>
          <w:sz w:val="24"/>
          <w:szCs w:val="24"/>
        </w:rPr>
        <w:t xml:space="preserve"> 6 (šeši)</w:t>
      </w:r>
      <w:r w:rsidR="00FC6467" w:rsidRPr="00ED22E6">
        <w:rPr>
          <w:i/>
          <w:color w:val="FF0000"/>
          <w:sz w:val="24"/>
          <w:szCs w:val="24"/>
        </w:rPr>
        <w:t>]</w:t>
      </w:r>
      <w:r w:rsidR="00AC019D" w:rsidRPr="00EF7CDF">
        <w:rPr>
          <w:sz w:val="24"/>
          <w:szCs w:val="24"/>
        </w:rPr>
        <w:t xml:space="preserve"> atstovai</w:t>
      </w:r>
      <w:r w:rsidRPr="00EF7CDF">
        <w:rPr>
          <w:sz w:val="24"/>
          <w:szCs w:val="24"/>
        </w:rPr>
        <w:t>, po lygiai iš Privataus subjekto ir Valdžios subjekto pusės. Privatus subjektas ir Valdžios subjektas į komisiją skiria</w:t>
      </w:r>
      <w:r w:rsidR="00AC019D" w:rsidRPr="00403566">
        <w:rPr>
          <w:sz w:val="24"/>
          <w:szCs w:val="24"/>
        </w:rPr>
        <w:t xml:space="preserve"> </w:t>
      </w:r>
      <w:r w:rsidR="00C2744A" w:rsidRPr="00245BD5">
        <w:rPr>
          <w:i/>
          <w:color w:val="FF0000"/>
          <w:sz w:val="24"/>
          <w:szCs w:val="24"/>
        </w:rPr>
        <w:t>[</w:t>
      </w:r>
      <w:r w:rsidR="00C2744A" w:rsidRPr="00ED22E6">
        <w:rPr>
          <w:i/>
          <w:color w:val="FF0000"/>
          <w:sz w:val="24"/>
          <w:szCs w:val="24"/>
        </w:rPr>
        <w:t xml:space="preserve">nurodyti skaičiais ir žodžiais, </w:t>
      </w:r>
      <w:r w:rsidR="00C2744A" w:rsidRPr="00ED22E6">
        <w:rPr>
          <w:i/>
          <w:color w:val="0070C0"/>
          <w:sz w:val="24"/>
          <w:szCs w:val="24"/>
        </w:rPr>
        <w:t xml:space="preserve">rekomenduojama </w:t>
      </w:r>
      <w:r w:rsidR="0015266E">
        <w:rPr>
          <w:i/>
          <w:color w:val="0070C0"/>
          <w:sz w:val="24"/>
          <w:szCs w:val="24"/>
        </w:rPr>
        <w:t xml:space="preserve">skirti </w:t>
      </w:r>
      <w:r w:rsidR="00C2744A" w:rsidRPr="00ED22E6">
        <w:rPr>
          <w:i/>
          <w:color w:val="0070C0"/>
          <w:sz w:val="24"/>
          <w:szCs w:val="24"/>
        </w:rPr>
        <w:t>po vienodą atstovų skaičių</w:t>
      </w:r>
      <w:r w:rsidR="00C2744A" w:rsidRPr="00ED22E6">
        <w:rPr>
          <w:color w:val="0070C0"/>
          <w:sz w:val="24"/>
          <w:szCs w:val="24"/>
        </w:rPr>
        <w:t xml:space="preserve"> </w:t>
      </w:r>
      <w:r w:rsidR="00C2744A" w:rsidRPr="00ED22E6">
        <w:rPr>
          <w:i/>
          <w:color w:val="0070C0"/>
          <w:sz w:val="24"/>
          <w:szCs w:val="24"/>
        </w:rPr>
        <w:t>iš kiekvienos pusės, pvz</w:t>
      </w:r>
      <w:r w:rsidR="00323E0F" w:rsidRPr="00BB3833">
        <w:rPr>
          <w:i/>
          <w:color w:val="0070C0"/>
          <w:sz w:val="24"/>
          <w:szCs w:val="24"/>
        </w:rPr>
        <w:t>.,</w:t>
      </w:r>
      <w:r w:rsidR="00C2744A" w:rsidRPr="00ED22E6">
        <w:rPr>
          <w:i/>
          <w:color w:val="0070C0"/>
          <w:sz w:val="24"/>
          <w:szCs w:val="24"/>
        </w:rPr>
        <w:t xml:space="preserve"> </w:t>
      </w:r>
      <w:r w:rsidR="00AC019D" w:rsidRPr="00ED22E6">
        <w:rPr>
          <w:i/>
          <w:color w:val="0070C0"/>
          <w:sz w:val="24"/>
          <w:szCs w:val="24"/>
        </w:rPr>
        <w:t>3</w:t>
      </w:r>
      <w:r w:rsidR="00AC019D" w:rsidRPr="00ED22E6">
        <w:rPr>
          <w:color w:val="0070C0"/>
          <w:sz w:val="24"/>
          <w:szCs w:val="24"/>
        </w:rPr>
        <w:t xml:space="preserve"> </w:t>
      </w:r>
      <w:r w:rsidR="00AC019D" w:rsidRPr="00ED22E6">
        <w:rPr>
          <w:i/>
          <w:color w:val="0070C0"/>
          <w:sz w:val="24"/>
          <w:szCs w:val="24"/>
        </w:rPr>
        <w:t>(tris) atstovus</w:t>
      </w:r>
      <w:r w:rsidR="00C2744A">
        <w:rPr>
          <w:i/>
          <w:color w:val="0070C0"/>
          <w:sz w:val="24"/>
          <w:szCs w:val="24"/>
        </w:rPr>
        <w:t xml:space="preserve"> </w:t>
      </w:r>
      <w:r w:rsidRPr="00ED22E6">
        <w:rPr>
          <w:i/>
          <w:color w:val="0070C0"/>
          <w:sz w:val="24"/>
          <w:szCs w:val="24"/>
        </w:rPr>
        <w:t>– teisės, finansų ir techninės srities specialistus</w:t>
      </w:r>
      <w:r w:rsidR="00C2744A" w:rsidRPr="00ED22E6">
        <w:rPr>
          <w:i/>
          <w:color w:val="FF0000"/>
          <w:sz w:val="24"/>
          <w:szCs w:val="24"/>
        </w:rPr>
        <w:t>]</w:t>
      </w:r>
      <w:r w:rsidRPr="00214951">
        <w:rPr>
          <w:sz w:val="24"/>
          <w:szCs w:val="24"/>
        </w:rPr>
        <w:t>. Komisijos atstovus kiekviena Šalis turi paskirti per 10 (dešimt) Darbo dienų nuo Sutarties pasirašymo dienos, apie pa</w:t>
      </w:r>
      <w:r w:rsidRPr="00892586">
        <w:rPr>
          <w:sz w:val="24"/>
          <w:szCs w:val="24"/>
        </w:rPr>
        <w:t>skirtus atstovus informuodama kitą Šalį.</w:t>
      </w:r>
      <w:r w:rsidR="00C57D04" w:rsidRPr="00EF7CDF">
        <w:rPr>
          <w:sz w:val="24"/>
          <w:szCs w:val="24"/>
        </w:rPr>
        <w:t xml:space="preserve"> </w:t>
      </w:r>
      <w:r w:rsidRPr="00EF7CDF">
        <w:rPr>
          <w:sz w:val="24"/>
          <w:szCs w:val="24"/>
        </w:rPr>
        <w:t>Komisijos nariui atsistatydinus ar negalint vykdyti savo pareigų, tokį narį paskyrusi Šalis įsipareigoja per 5 (penkias) Darbo dienas nuo nurodytų aplinkybių paaiškėjimo pakeisti atsistatydinusį ar negalintį vykdyti savo pareigų narį nauju nariu.</w:t>
      </w:r>
      <w:bookmarkEnd w:id="1429"/>
      <w:bookmarkEnd w:id="1430"/>
    </w:p>
    <w:p w14:paraId="47C3CB56" w14:textId="38501432" w:rsidR="00F467EC" w:rsidRPr="009C2D1C" w:rsidRDefault="7821D2C7" w:rsidP="00DE31AE">
      <w:pPr>
        <w:pStyle w:val="paragrafai"/>
        <w:tabs>
          <w:tab w:val="clear" w:pos="1346"/>
          <w:tab w:val="left" w:pos="1418"/>
        </w:tabs>
        <w:ind w:left="1418" w:hanging="851"/>
        <w:rPr>
          <w:sz w:val="24"/>
          <w:szCs w:val="24"/>
        </w:rPr>
      </w:pPr>
      <w:bookmarkStart w:id="1431" w:name="_Toc284496843"/>
      <w:r w:rsidRPr="49D0B3B3">
        <w:rPr>
          <w:sz w:val="24"/>
          <w:szCs w:val="24"/>
        </w:rPr>
        <w:t>Sprendimus komisija priima atviru balsavimu. Komisijos posėdis gali vykti ir jame gali būti priimami sprendimai, kai posėdyje dalyvauja ne mažiau kaip</w:t>
      </w:r>
      <w:r w:rsidR="4CC41F0D" w:rsidRPr="49D0B3B3">
        <w:rPr>
          <w:sz w:val="24"/>
          <w:szCs w:val="24"/>
        </w:rPr>
        <w:t xml:space="preserve"> </w:t>
      </w:r>
      <w:r w:rsidR="4CC41F0D" w:rsidRPr="49D0B3B3">
        <w:rPr>
          <w:i/>
          <w:iCs/>
          <w:color w:val="FF0000"/>
          <w:sz w:val="24"/>
          <w:szCs w:val="24"/>
        </w:rPr>
        <w:t xml:space="preserve">nurodyti skaičiais ir žodžiais, </w:t>
      </w:r>
      <w:r w:rsidR="4CC41F0D" w:rsidRPr="49D0B3B3">
        <w:rPr>
          <w:i/>
          <w:iCs/>
          <w:color w:val="0070C0"/>
          <w:sz w:val="24"/>
          <w:szCs w:val="24"/>
        </w:rPr>
        <w:t>rekomenduojama pvz., 4 (keturi)</w:t>
      </w:r>
      <w:r w:rsidR="4CC41F0D" w:rsidRPr="49D0B3B3">
        <w:rPr>
          <w:i/>
          <w:iCs/>
          <w:color w:val="FF0000"/>
          <w:sz w:val="24"/>
          <w:szCs w:val="24"/>
        </w:rPr>
        <w:t>]</w:t>
      </w:r>
      <w:r w:rsidR="70BD146C" w:rsidRPr="49D0B3B3">
        <w:rPr>
          <w:sz w:val="24"/>
          <w:szCs w:val="24"/>
        </w:rPr>
        <w:t xml:space="preserve"> komisijos nariai</w:t>
      </w:r>
      <w:r w:rsidRPr="49D0B3B3">
        <w:rPr>
          <w:sz w:val="24"/>
          <w:szCs w:val="24"/>
        </w:rPr>
        <w:t>. Komisijos sprendimai priimami komisijos posėdyje dalyvaujančių komisijos narių balsų dauguma</w:t>
      </w:r>
      <w:r w:rsidR="2FC8E476" w:rsidRPr="49D0B3B3">
        <w:rPr>
          <w:sz w:val="24"/>
          <w:szCs w:val="24"/>
        </w:rPr>
        <w:t>,</w:t>
      </w:r>
      <w:r w:rsidRPr="49D0B3B3">
        <w:rPr>
          <w:sz w:val="24"/>
          <w:szCs w:val="24"/>
        </w:rPr>
        <w:t xml:space="preserve"> </w:t>
      </w:r>
      <w:r w:rsidR="2FC8E476" w:rsidRPr="49D0B3B3">
        <w:rPr>
          <w:sz w:val="24"/>
          <w:szCs w:val="24"/>
        </w:rPr>
        <w:t>su sąlyga, kad už sprendimą balsavo ne vien tik vienos Šalies į komisiją paskirti atstovai</w:t>
      </w:r>
      <w:r w:rsidRPr="49D0B3B3">
        <w:rPr>
          <w:sz w:val="24"/>
          <w:szCs w:val="24"/>
        </w:rPr>
        <w:t xml:space="preserve">. </w:t>
      </w:r>
      <w:r w:rsidR="0947CD02" w:rsidRPr="49D0B3B3">
        <w:rPr>
          <w:sz w:val="24"/>
          <w:szCs w:val="24"/>
        </w:rPr>
        <w:t xml:space="preserve">Jeigu surenkamas vienodas balsų skaičius, lemiamą balsą turi komisijos pirmininkas. </w:t>
      </w:r>
      <w:r w:rsidRPr="49D0B3B3">
        <w:rPr>
          <w:sz w:val="24"/>
          <w:szCs w:val="24"/>
        </w:rPr>
        <w:t xml:space="preserve">Komisijos posėdžiai ir </w:t>
      </w:r>
      <w:r w:rsidRPr="49D0B3B3">
        <w:rPr>
          <w:sz w:val="24"/>
          <w:szCs w:val="24"/>
        </w:rPr>
        <w:lastRenderedPageBreak/>
        <w:t xml:space="preserve">balsavimas turi būti protokoluojami ir pasirašomi visų </w:t>
      </w:r>
      <w:r w:rsidR="2FC8E476" w:rsidRPr="49D0B3B3">
        <w:rPr>
          <w:sz w:val="24"/>
          <w:szCs w:val="24"/>
        </w:rPr>
        <w:t xml:space="preserve">posėdyje dalyvavusių </w:t>
      </w:r>
      <w:r w:rsidRPr="49D0B3B3">
        <w:rPr>
          <w:sz w:val="24"/>
          <w:szCs w:val="24"/>
        </w:rPr>
        <w:t>komisijos atstovų.</w:t>
      </w:r>
      <w:bookmarkEnd w:id="1431"/>
      <w:r w:rsidR="0947CD02" w:rsidRPr="49D0B3B3">
        <w:rPr>
          <w:sz w:val="24"/>
          <w:szCs w:val="24"/>
        </w:rPr>
        <w:t xml:space="preserve"> </w:t>
      </w:r>
    </w:p>
    <w:p w14:paraId="3D5C6D05" w14:textId="77777777" w:rsidR="00F01362" w:rsidRPr="009C2D1C" w:rsidRDefault="00F01362" w:rsidP="00DE31AE">
      <w:pPr>
        <w:pStyle w:val="paragrafai"/>
        <w:tabs>
          <w:tab w:val="clear" w:pos="1346"/>
          <w:tab w:val="left" w:pos="1418"/>
        </w:tabs>
        <w:ind w:left="1418" w:hanging="851"/>
        <w:rPr>
          <w:sz w:val="24"/>
          <w:szCs w:val="24"/>
        </w:rPr>
      </w:pPr>
      <w:r w:rsidRPr="009C2D1C">
        <w:rPr>
          <w:sz w:val="24"/>
          <w:szCs w:val="24"/>
        </w:rPr>
        <w:t xml:space="preserve">Komisijos darbo organizavimo tvarką komisija nusistato ir komisijos pirmininką – Valdžios subjekto atstovą, atsakingą už komisijos posėdžių organizavimą ir vykdymą, išrenka savo pirmajame posėdyje, kuris įvyks </w:t>
      </w:r>
      <w:r w:rsidRPr="009C2D1C">
        <w:rPr>
          <w:i/>
          <w:color w:val="FF0000"/>
          <w:sz w:val="24"/>
          <w:szCs w:val="24"/>
        </w:rPr>
        <w:t>[data]</w:t>
      </w:r>
      <w:r w:rsidRPr="009C2D1C">
        <w:rPr>
          <w:sz w:val="24"/>
          <w:szCs w:val="24"/>
        </w:rPr>
        <w:t xml:space="preserve">, </w:t>
      </w:r>
      <w:r w:rsidRPr="009C2D1C">
        <w:rPr>
          <w:i/>
          <w:color w:val="FF0000"/>
          <w:sz w:val="24"/>
          <w:szCs w:val="24"/>
        </w:rPr>
        <w:t>[laikas]</w:t>
      </w:r>
      <w:r w:rsidRPr="009C2D1C">
        <w:rPr>
          <w:sz w:val="24"/>
          <w:szCs w:val="24"/>
        </w:rPr>
        <w:t xml:space="preserve">, adresu: </w:t>
      </w:r>
      <w:r w:rsidRPr="009C2D1C">
        <w:rPr>
          <w:i/>
          <w:color w:val="FF0000"/>
          <w:sz w:val="24"/>
          <w:szCs w:val="24"/>
        </w:rPr>
        <w:t>[adresas]</w:t>
      </w:r>
      <w:r w:rsidRPr="009C2D1C">
        <w:rPr>
          <w:sz w:val="24"/>
          <w:szCs w:val="24"/>
        </w:rPr>
        <w:t>. Komisijos pirmininko neišrinkimas netrukdo vykdyti komisijos veiklą.</w:t>
      </w:r>
    </w:p>
    <w:p w14:paraId="1DCF3D4C" w14:textId="5FCE9C86" w:rsidR="00F01362" w:rsidRPr="00553BB9" w:rsidRDefault="00F01362" w:rsidP="00DE31AE">
      <w:pPr>
        <w:pStyle w:val="paragrafai"/>
        <w:tabs>
          <w:tab w:val="clear" w:pos="1346"/>
          <w:tab w:val="left" w:pos="1418"/>
        </w:tabs>
        <w:ind w:left="1418" w:hanging="851"/>
        <w:rPr>
          <w:sz w:val="24"/>
          <w:szCs w:val="24"/>
        </w:rPr>
      </w:pPr>
      <w:r w:rsidRPr="009C2D1C">
        <w:rPr>
          <w:sz w:val="24"/>
          <w:szCs w:val="24"/>
        </w:rPr>
        <w:t xml:space="preserve">Tuo atveju, jeigu komisija nėra suformuojama </w:t>
      </w:r>
      <w:r w:rsidR="0046192D" w:rsidRPr="009C2D1C">
        <w:rPr>
          <w:sz w:val="24"/>
          <w:szCs w:val="24"/>
        </w:rPr>
        <w:t xml:space="preserve">Sutarties </w:t>
      </w:r>
      <w:r w:rsidR="00061926" w:rsidRPr="00553BB9">
        <w:rPr>
          <w:sz w:val="24"/>
          <w:szCs w:val="24"/>
        </w:rPr>
        <w:fldChar w:fldCharType="begin"/>
      </w:r>
      <w:r w:rsidR="00061926" w:rsidRPr="009C2D1C">
        <w:rPr>
          <w:sz w:val="24"/>
          <w:szCs w:val="24"/>
        </w:rPr>
        <w:instrText xml:space="preserve"> REF _Ref406605308 \r \h </w:instrText>
      </w:r>
      <w:r w:rsidR="002D5DCF" w:rsidRPr="009C2D1C">
        <w:rPr>
          <w:sz w:val="24"/>
          <w:szCs w:val="24"/>
        </w:rPr>
        <w:instrText xml:space="preserve"> \* MERGEFORMAT </w:instrText>
      </w:r>
      <w:r w:rsidR="00061926" w:rsidRPr="00553BB9">
        <w:rPr>
          <w:sz w:val="24"/>
          <w:szCs w:val="24"/>
        </w:rPr>
      </w:r>
      <w:r w:rsidR="00061926" w:rsidRPr="00553BB9">
        <w:rPr>
          <w:sz w:val="24"/>
          <w:szCs w:val="24"/>
        </w:rPr>
        <w:fldChar w:fldCharType="separate"/>
      </w:r>
      <w:r w:rsidR="00F7534F">
        <w:rPr>
          <w:sz w:val="24"/>
          <w:szCs w:val="24"/>
        </w:rPr>
        <w:t>54.2</w:t>
      </w:r>
      <w:r w:rsidR="00061926" w:rsidRPr="00553BB9">
        <w:rPr>
          <w:sz w:val="24"/>
          <w:szCs w:val="24"/>
        </w:rPr>
        <w:fldChar w:fldCharType="end"/>
      </w:r>
      <w:r w:rsidR="00E40530" w:rsidRPr="00553BB9">
        <w:rPr>
          <w:sz w:val="24"/>
          <w:szCs w:val="24"/>
        </w:rPr>
        <w:t xml:space="preserve"> </w:t>
      </w:r>
      <w:r w:rsidRPr="00553BB9">
        <w:rPr>
          <w:sz w:val="24"/>
          <w:szCs w:val="24"/>
        </w:rPr>
        <w:t>punkte nurodyta tvarka, ji negali priimti sprendimų dėl kvorumo sprendimams priimti nebuvimo dviejuose iš eilės komisijos posėdžiuose, arba jeigu komisijai pateiktas išspręsti klaus</w:t>
      </w:r>
      <w:r w:rsidRPr="00214951">
        <w:rPr>
          <w:sz w:val="24"/>
          <w:szCs w:val="24"/>
        </w:rPr>
        <w:t>imas neišsprendžiamas per 20 (dvidešimt) Darbo dienų nuo klausimo pateiki</w:t>
      </w:r>
      <w:r w:rsidRPr="00892586">
        <w:rPr>
          <w:sz w:val="24"/>
          <w:szCs w:val="24"/>
        </w:rPr>
        <w:t>mo datos (nebent Sutartyje būtų numatytas kitoks terminas), toks klausimas perduodamas spręsti Šalių įgaliotiems atstovams. Jeigu Šalių įgalioti atstovai per papildomą 20 (dvidešimt) Darbo dienų terminą nepasiekia susitarimo nurodytu klausimu, ginčytinas k</w:t>
      </w:r>
      <w:r w:rsidRPr="00EF7CDF">
        <w:rPr>
          <w:sz w:val="24"/>
          <w:szCs w:val="24"/>
        </w:rPr>
        <w:t xml:space="preserve">lausimas perduodamas spręsti Sutarties </w:t>
      </w:r>
      <w:r w:rsidR="00E40530" w:rsidRPr="00553BB9">
        <w:rPr>
          <w:sz w:val="24"/>
          <w:szCs w:val="24"/>
        </w:rPr>
        <w:fldChar w:fldCharType="begin"/>
      </w:r>
      <w:r w:rsidR="00E40530" w:rsidRPr="009C2D1C">
        <w:rPr>
          <w:sz w:val="24"/>
          <w:szCs w:val="24"/>
        </w:rPr>
        <w:instrText xml:space="preserve"> REF _Ref284491700 \r \h </w:instrText>
      </w:r>
      <w:r w:rsidR="002D5DCF" w:rsidRPr="009C2D1C">
        <w:rPr>
          <w:sz w:val="24"/>
          <w:szCs w:val="24"/>
        </w:rPr>
        <w:instrText xml:space="preserve"> \* MERGEFORMAT </w:instrText>
      </w:r>
      <w:r w:rsidR="00E40530" w:rsidRPr="00553BB9">
        <w:rPr>
          <w:sz w:val="24"/>
          <w:szCs w:val="24"/>
        </w:rPr>
      </w:r>
      <w:r w:rsidR="00E40530" w:rsidRPr="00553BB9">
        <w:rPr>
          <w:sz w:val="24"/>
          <w:szCs w:val="24"/>
        </w:rPr>
        <w:fldChar w:fldCharType="separate"/>
      </w:r>
      <w:r w:rsidR="00F7534F">
        <w:rPr>
          <w:sz w:val="24"/>
          <w:szCs w:val="24"/>
        </w:rPr>
        <w:t>56</w:t>
      </w:r>
      <w:r w:rsidR="00E40530" w:rsidRPr="00553BB9">
        <w:rPr>
          <w:sz w:val="24"/>
          <w:szCs w:val="24"/>
        </w:rPr>
        <w:fldChar w:fldCharType="end"/>
      </w:r>
      <w:r w:rsidRPr="00553BB9">
        <w:rPr>
          <w:sz w:val="24"/>
          <w:szCs w:val="24"/>
        </w:rPr>
        <w:t xml:space="preserve"> punkte nustatyta tvarka.</w:t>
      </w:r>
    </w:p>
    <w:p w14:paraId="6A15B866" w14:textId="77777777" w:rsidR="00F467EC" w:rsidRPr="00214951" w:rsidRDefault="00F467EC" w:rsidP="00DE31AE">
      <w:pPr>
        <w:pStyle w:val="Heading2"/>
        <w:tabs>
          <w:tab w:val="left" w:pos="1418"/>
        </w:tabs>
        <w:ind w:left="1418" w:hanging="851"/>
        <w:rPr>
          <w:szCs w:val="24"/>
        </w:rPr>
      </w:pPr>
      <w:bookmarkStart w:id="1432" w:name="_Toc284496844"/>
      <w:bookmarkStart w:id="1433" w:name="_Toc293074494"/>
      <w:bookmarkStart w:id="1434" w:name="_Toc297646419"/>
      <w:bookmarkStart w:id="1435" w:name="_Toc300049766"/>
      <w:bookmarkStart w:id="1436" w:name="_Toc309205600"/>
      <w:bookmarkStart w:id="1437" w:name="_Toc92372093"/>
      <w:bookmarkStart w:id="1438" w:name="_Toc172888407"/>
      <w:bookmarkStart w:id="1439" w:name="_Ref136095400"/>
      <w:bookmarkStart w:id="1440" w:name="_Ref136095414"/>
      <w:bookmarkStart w:id="1441" w:name="_Toc141511386"/>
      <w:r w:rsidRPr="00214951">
        <w:rPr>
          <w:szCs w:val="24"/>
        </w:rPr>
        <w:t>Taikoma teisė</w:t>
      </w:r>
      <w:bookmarkEnd w:id="1432"/>
      <w:bookmarkEnd w:id="1433"/>
      <w:bookmarkEnd w:id="1434"/>
      <w:bookmarkEnd w:id="1435"/>
      <w:bookmarkEnd w:id="1436"/>
      <w:bookmarkEnd w:id="1437"/>
      <w:bookmarkEnd w:id="1438"/>
    </w:p>
    <w:p w14:paraId="5E5016FE" w14:textId="77777777" w:rsidR="00F467EC" w:rsidRPr="00EF7CDF" w:rsidRDefault="00F467EC" w:rsidP="00DE31AE">
      <w:pPr>
        <w:pStyle w:val="paragrafai"/>
        <w:tabs>
          <w:tab w:val="clear" w:pos="1346"/>
          <w:tab w:val="left" w:pos="1418"/>
        </w:tabs>
        <w:ind w:left="1418" w:hanging="851"/>
        <w:rPr>
          <w:color w:val="000000"/>
          <w:w w:val="103"/>
          <w:sz w:val="24"/>
          <w:szCs w:val="24"/>
        </w:rPr>
      </w:pPr>
      <w:bookmarkStart w:id="1442" w:name="_Toc284496845"/>
      <w:r w:rsidRPr="00892586">
        <w:rPr>
          <w:w w:val="103"/>
          <w:sz w:val="24"/>
          <w:szCs w:val="24"/>
        </w:rPr>
        <w:t>Sutarčiai, iš jos kylantiems Šalių santykiams bei jų aiškinimui taikom</w:t>
      </w:r>
      <w:r w:rsidR="001A2AEA" w:rsidRPr="00EF7CDF">
        <w:rPr>
          <w:w w:val="103"/>
          <w:sz w:val="24"/>
          <w:szCs w:val="24"/>
        </w:rPr>
        <w:t>a</w:t>
      </w:r>
      <w:r w:rsidRPr="00EF7CDF">
        <w:rPr>
          <w:w w:val="103"/>
          <w:sz w:val="24"/>
          <w:szCs w:val="24"/>
        </w:rPr>
        <w:t xml:space="preserve"> Lietuvos Respublikos teisė.</w:t>
      </w:r>
      <w:bookmarkEnd w:id="1442"/>
    </w:p>
    <w:p w14:paraId="418EE45E" w14:textId="3922404B" w:rsidR="00F467EC" w:rsidRPr="009C2D1C" w:rsidRDefault="00F467EC" w:rsidP="00DE31AE">
      <w:pPr>
        <w:pStyle w:val="paragrafai"/>
        <w:tabs>
          <w:tab w:val="clear" w:pos="1346"/>
          <w:tab w:val="left" w:pos="1418"/>
        </w:tabs>
        <w:ind w:left="1418" w:hanging="851"/>
        <w:rPr>
          <w:color w:val="000000"/>
          <w:w w:val="103"/>
          <w:sz w:val="24"/>
          <w:szCs w:val="24"/>
        </w:rPr>
      </w:pPr>
      <w:bookmarkStart w:id="1443" w:name="_Toc284496846"/>
      <w:r w:rsidRPr="00403566">
        <w:rPr>
          <w:w w:val="103"/>
          <w:sz w:val="24"/>
          <w:szCs w:val="24"/>
        </w:rPr>
        <w:t>Sutartis ir jos pagrindu sudaromi sandoriai yra komerciniai, ne viešieji ar valstybiniai, aktai. Nei viena Šalis Sutarties atžvil</w:t>
      </w:r>
      <w:r w:rsidRPr="00721C47">
        <w:rPr>
          <w:w w:val="103"/>
          <w:sz w:val="24"/>
          <w:szCs w:val="24"/>
        </w:rPr>
        <w:t>giu neturi, o jei turi – atsisako imuniteto nuo teisinių procesų ar teismo</w:t>
      </w:r>
      <w:r w:rsidR="001A2AEA" w:rsidRPr="00210A19">
        <w:rPr>
          <w:w w:val="103"/>
          <w:sz w:val="24"/>
          <w:szCs w:val="24"/>
        </w:rPr>
        <w:t xml:space="preserve"> </w:t>
      </w:r>
      <w:r w:rsidRPr="00210A19">
        <w:rPr>
          <w:w w:val="103"/>
          <w:sz w:val="24"/>
          <w:szCs w:val="24"/>
        </w:rPr>
        <w:t xml:space="preserve">sprendimo vykdymo savo pačios ar savo piniginių lėšų atžvilgiu, o </w:t>
      </w:r>
      <w:r w:rsidRPr="00EE7E58">
        <w:rPr>
          <w:sz w:val="24"/>
          <w:szCs w:val="24"/>
        </w:rPr>
        <w:t>Privatus subjektas</w:t>
      </w:r>
      <w:r w:rsidRPr="00EE7E58">
        <w:rPr>
          <w:w w:val="103"/>
          <w:sz w:val="24"/>
          <w:szCs w:val="24"/>
        </w:rPr>
        <w:t xml:space="preserve"> ir Investuotojas – ir savo turto atžvilgiu.</w:t>
      </w:r>
      <w:bookmarkEnd w:id="1443"/>
    </w:p>
    <w:p w14:paraId="21DBB8AD" w14:textId="11E579DB" w:rsidR="00F467EC" w:rsidRPr="009C2D1C" w:rsidRDefault="00F467EC" w:rsidP="00DE31AE">
      <w:pPr>
        <w:pStyle w:val="Heading2"/>
        <w:tabs>
          <w:tab w:val="left" w:pos="1418"/>
        </w:tabs>
        <w:ind w:left="1418" w:hanging="851"/>
        <w:rPr>
          <w:szCs w:val="24"/>
        </w:rPr>
      </w:pPr>
      <w:bookmarkStart w:id="1444" w:name="_Ref284491700"/>
      <w:bookmarkStart w:id="1445" w:name="_Toc284496847"/>
      <w:bookmarkStart w:id="1446" w:name="_Toc293074495"/>
      <w:bookmarkStart w:id="1447" w:name="_Toc297646420"/>
      <w:bookmarkStart w:id="1448" w:name="_Toc300049767"/>
      <w:bookmarkStart w:id="1449" w:name="_Toc309205601"/>
      <w:bookmarkStart w:id="1450" w:name="_Toc92372094"/>
      <w:bookmarkStart w:id="1451" w:name="_Toc172888408"/>
      <w:r w:rsidRPr="009C2D1C">
        <w:rPr>
          <w:szCs w:val="24"/>
        </w:rPr>
        <w:t>Ginčų sprendimas</w:t>
      </w:r>
      <w:bookmarkEnd w:id="1439"/>
      <w:bookmarkEnd w:id="1440"/>
      <w:bookmarkEnd w:id="1441"/>
      <w:bookmarkEnd w:id="1444"/>
      <w:bookmarkEnd w:id="1445"/>
      <w:bookmarkEnd w:id="1446"/>
      <w:bookmarkEnd w:id="1447"/>
      <w:bookmarkEnd w:id="1448"/>
      <w:bookmarkEnd w:id="1449"/>
      <w:bookmarkEnd w:id="1450"/>
      <w:bookmarkEnd w:id="1451"/>
    </w:p>
    <w:p w14:paraId="0548861D" w14:textId="77777777" w:rsidR="001A2AEA" w:rsidRPr="009C2D1C" w:rsidRDefault="00F467EC" w:rsidP="00DE31AE">
      <w:pPr>
        <w:pStyle w:val="paragrafai"/>
        <w:tabs>
          <w:tab w:val="clear" w:pos="1346"/>
          <w:tab w:val="left" w:pos="1418"/>
        </w:tabs>
        <w:ind w:left="1418" w:hanging="851"/>
        <w:rPr>
          <w:sz w:val="24"/>
          <w:szCs w:val="24"/>
        </w:rPr>
      </w:pPr>
      <w:bookmarkStart w:id="1452" w:name="_Toc284496848"/>
      <w:r w:rsidRPr="009C2D1C">
        <w:rPr>
          <w:w w:val="103"/>
          <w:sz w:val="24"/>
          <w:szCs w:val="24"/>
        </w:rPr>
        <w:t xml:space="preserve">Bet kurį iš Sutarties kylantį </w:t>
      </w:r>
      <w:r w:rsidR="001A2AEA" w:rsidRPr="009C2D1C">
        <w:rPr>
          <w:sz w:val="24"/>
          <w:szCs w:val="24"/>
        </w:rPr>
        <w:t xml:space="preserve">ar su ja susijusį </w:t>
      </w:r>
      <w:r w:rsidRPr="009C2D1C">
        <w:rPr>
          <w:w w:val="103"/>
          <w:sz w:val="24"/>
          <w:szCs w:val="24"/>
        </w:rPr>
        <w:t>ginčą</w:t>
      </w:r>
      <w:r w:rsidR="001A2AEA" w:rsidRPr="009C2D1C">
        <w:rPr>
          <w:w w:val="103"/>
          <w:sz w:val="24"/>
          <w:szCs w:val="24"/>
        </w:rPr>
        <w:t xml:space="preserve">, </w:t>
      </w:r>
      <w:r w:rsidR="001A2AEA" w:rsidRPr="009C2D1C">
        <w:rPr>
          <w:sz w:val="24"/>
          <w:szCs w:val="24"/>
        </w:rPr>
        <w:t>nesutarimą,</w:t>
      </w:r>
      <w:r w:rsidRPr="009C2D1C">
        <w:rPr>
          <w:w w:val="103"/>
          <w:sz w:val="24"/>
          <w:szCs w:val="24"/>
        </w:rPr>
        <w:t xml:space="preserve"> prieštaravimą</w:t>
      </w:r>
      <w:r w:rsidR="001A2AEA" w:rsidRPr="009C2D1C">
        <w:rPr>
          <w:w w:val="103"/>
          <w:sz w:val="24"/>
          <w:szCs w:val="24"/>
        </w:rPr>
        <w:t xml:space="preserve">, </w:t>
      </w:r>
      <w:r w:rsidR="001A2AEA" w:rsidRPr="009C2D1C">
        <w:rPr>
          <w:sz w:val="24"/>
          <w:szCs w:val="24"/>
        </w:rPr>
        <w:t>ar reikalavimą</w:t>
      </w:r>
      <w:r w:rsidRPr="009C2D1C">
        <w:rPr>
          <w:w w:val="103"/>
          <w:sz w:val="24"/>
          <w:szCs w:val="24"/>
        </w:rPr>
        <w:t xml:space="preserve"> Šalys bandys spręsti tarpusavio derybomis ir visapusiškai bendradarbiaudamos. </w:t>
      </w:r>
    </w:p>
    <w:p w14:paraId="11567CEA" w14:textId="1014D0A0" w:rsidR="00AC019D" w:rsidRPr="009C2D1C" w:rsidRDefault="00AC019D" w:rsidP="00DE31AE">
      <w:pPr>
        <w:pStyle w:val="paragrafai"/>
        <w:tabs>
          <w:tab w:val="clear" w:pos="1346"/>
          <w:tab w:val="num" w:pos="-4590"/>
          <w:tab w:val="left" w:pos="1418"/>
        </w:tabs>
        <w:ind w:left="1418" w:hanging="851"/>
        <w:rPr>
          <w:sz w:val="24"/>
          <w:szCs w:val="24"/>
        </w:rPr>
      </w:pPr>
      <w:bookmarkStart w:id="1453" w:name="_Ref363564942"/>
      <w:r w:rsidRPr="009C2D1C">
        <w:rPr>
          <w:sz w:val="24"/>
          <w:szCs w:val="24"/>
        </w:rPr>
        <w:t xml:space="preserve">Jei </w:t>
      </w:r>
      <w:r w:rsidR="00323E0F">
        <w:rPr>
          <w:sz w:val="24"/>
          <w:szCs w:val="24"/>
        </w:rPr>
        <w:t>Sutartyje nenustatyta kit</w:t>
      </w:r>
      <w:r w:rsidR="00323E0F" w:rsidRPr="00323E0F">
        <w:rPr>
          <w:sz w:val="24"/>
          <w:szCs w:val="24"/>
        </w:rPr>
        <w:t>a atitinkamų ginčų sprendimo tvarka,</w:t>
      </w:r>
      <w:r w:rsidR="00323E0F" w:rsidRPr="00323E0F" w:rsidDel="002B14DE">
        <w:rPr>
          <w:sz w:val="24"/>
          <w:szCs w:val="24"/>
        </w:rPr>
        <w:t xml:space="preserve"> </w:t>
      </w:r>
      <w:r w:rsidRPr="009C2D1C">
        <w:rPr>
          <w:sz w:val="24"/>
          <w:szCs w:val="24"/>
        </w:rPr>
        <w:t xml:space="preserve">per 30 (trisdešimt) dienų nuo pranešimo kitai Šaliai apie iškilusį nesutarimą, ginčą, prieštaravimą ar reikalavimą datos Šalys nepasiekia bendro susitarimo arba nepradedamos tarpusavio derybos, bet kuris iš Sutarties kylantis nesutarimas, ginčas, prieštaravimas ar reikalavimas Šalių perduodamas spręsti komisijai, susidedančiai iš 3 (trijų) ekspertų. Į šią komisiją kiekviena Šalis (šio punkto tikslu Investuotojas ir Privatus subjektas laikomi viena Šalimi, Valdžios subjektas – kita Šalimi) ne vėliau kaip per 20 (dvidešimt) Darbo dienų po to, kai Šalys informuoja viena kitą apie ginčo sprendimo pavedimą ekspertų komisijai, skiria po vieną ekspertą – atitinkamos srities, dėl kurios kilo ginčas (Darbų, Paslaugų, finansinių, turto vertinimo ir pan.), specialistą, o tokiu būdu Šalių paskirti 2 (du) ekspertai bendru sutarimu skiria trečiąjį ekspertą. Šis terminas gali būti pratęstas iki 30 (trisdešimt) Darbo dienų, jeigu Valdžios subjektas skiriamo eksperto paslaugas turi pirkti Lietuvos Respublikos teisės aktų nustatyta tvarka. Šalis negali skirti ekspertu savo darbuotojo, buvusio darbuotojo ir </w:t>
      </w:r>
      <w:r w:rsidR="00200219" w:rsidRPr="009C2D1C">
        <w:rPr>
          <w:sz w:val="24"/>
          <w:szCs w:val="24"/>
        </w:rPr>
        <w:t>(</w:t>
      </w:r>
      <w:r w:rsidRPr="009C2D1C">
        <w:rPr>
          <w:sz w:val="24"/>
          <w:szCs w:val="24"/>
        </w:rPr>
        <w:t>ar</w:t>
      </w:r>
      <w:r w:rsidR="00200219" w:rsidRPr="009C2D1C">
        <w:rPr>
          <w:sz w:val="24"/>
          <w:szCs w:val="24"/>
        </w:rPr>
        <w:t>)</w:t>
      </w:r>
      <w:r w:rsidRPr="009C2D1C">
        <w:rPr>
          <w:sz w:val="24"/>
          <w:szCs w:val="24"/>
        </w:rPr>
        <w:t xml:space="preserve"> asmens, susijusio su Šalimi sutartiniais ar kitokiais prievoliniais ar pavaldumo santykiais (išskyrus santykius, susiklostančius dėl eksperto skyrimo). Jei Šalių paskirti ekspertai per 15 (penkiolika) Darbo dienų nuo jų paskyrimo dienos nesusitaria dėl bendro trečiojo eksperto kandidatūros, tokiu atveju abiejų Šalių prašymu trečiąjį ekspertą per 30 (trisdešimt) Darbo </w:t>
      </w:r>
      <w:r w:rsidRPr="009C2D1C">
        <w:rPr>
          <w:sz w:val="24"/>
          <w:szCs w:val="24"/>
        </w:rPr>
        <w:lastRenderedPageBreak/>
        <w:t>dienų parenka Valdžios subjektas vadovaudamasi Lietuvos Respublikos teisės aktais. Išlaidas, susijusias su ekspertų komisijos paskyrimu ir jos suteiktomis paslaugomis, padengia ekspertų komisijos neteisia pripažinta Šalis. Jeigu ekspertų komisijos sprendimu neteisios yra abi Šalys:</w:t>
      </w:r>
    </w:p>
    <w:p w14:paraId="3E02C911" w14:textId="1A284ACC" w:rsidR="00AC019D" w:rsidRPr="009C2D1C" w:rsidRDefault="00AC019D" w:rsidP="00DE31AE">
      <w:pPr>
        <w:pStyle w:val="paragrafesraas"/>
        <w:tabs>
          <w:tab w:val="clear" w:pos="3131"/>
          <w:tab w:val="left" w:pos="1418"/>
          <w:tab w:val="num" w:pos="2268"/>
        </w:tabs>
        <w:ind w:left="2268" w:hanging="851"/>
        <w:rPr>
          <w:sz w:val="24"/>
          <w:szCs w:val="24"/>
        </w:rPr>
      </w:pPr>
      <w:r w:rsidRPr="009C2D1C">
        <w:rPr>
          <w:sz w:val="24"/>
          <w:szCs w:val="24"/>
        </w:rPr>
        <w:t xml:space="preserve">ekspertų pripažinta neteisioji Šalis, kurios neteisėti veiksmai arba neveikimas turėjo esminę įtaką ginčui, nesutarimui, prieštaravimui ar reikalavimui, dengia </w:t>
      </w:r>
      <w:r w:rsidR="00323E0F" w:rsidRPr="00245BD5">
        <w:rPr>
          <w:i/>
          <w:color w:val="FF0000"/>
          <w:sz w:val="24"/>
          <w:szCs w:val="24"/>
        </w:rPr>
        <w:t xml:space="preserve">[nurodyti skaičiais ir žodžiais, </w:t>
      </w:r>
      <w:r w:rsidR="00323E0F" w:rsidRPr="00245BD5">
        <w:rPr>
          <w:i/>
          <w:color w:val="0070C0"/>
          <w:sz w:val="24"/>
          <w:szCs w:val="24"/>
        </w:rPr>
        <w:t>rekomenduojama</w:t>
      </w:r>
      <w:r w:rsidR="00323E0F">
        <w:rPr>
          <w:i/>
          <w:color w:val="0070C0"/>
          <w:sz w:val="24"/>
          <w:szCs w:val="24"/>
        </w:rPr>
        <w:t xml:space="preserve"> pvz.,</w:t>
      </w:r>
      <w:r w:rsidR="00323E0F" w:rsidRPr="00245BD5">
        <w:rPr>
          <w:i/>
          <w:color w:val="0070C0"/>
          <w:sz w:val="24"/>
          <w:szCs w:val="24"/>
        </w:rPr>
        <w:t xml:space="preserve"> </w:t>
      </w:r>
      <w:r w:rsidR="00323E0F">
        <w:rPr>
          <w:i/>
          <w:color w:val="0070C0"/>
          <w:sz w:val="24"/>
          <w:szCs w:val="24"/>
        </w:rPr>
        <w:t>iki 70 (septyniasdešimt</w:t>
      </w:r>
      <w:r w:rsidR="00323E0F" w:rsidRPr="00245BD5">
        <w:rPr>
          <w:i/>
          <w:color w:val="0070C0"/>
          <w:sz w:val="24"/>
          <w:szCs w:val="24"/>
        </w:rPr>
        <w:t>i)</w:t>
      </w:r>
      <w:r w:rsidR="00323E0F" w:rsidRPr="00245BD5">
        <w:rPr>
          <w:i/>
          <w:color w:val="FF0000"/>
          <w:sz w:val="24"/>
          <w:szCs w:val="24"/>
        </w:rPr>
        <w:t>]</w:t>
      </w:r>
      <w:r w:rsidRPr="009C2D1C">
        <w:rPr>
          <w:sz w:val="24"/>
          <w:szCs w:val="24"/>
        </w:rPr>
        <w:t xml:space="preserve"> proc</w:t>
      </w:r>
      <w:r w:rsidR="00200219" w:rsidRPr="009C2D1C">
        <w:rPr>
          <w:sz w:val="24"/>
          <w:szCs w:val="24"/>
        </w:rPr>
        <w:t>entų</w:t>
      </w:r>
      <w:r w:rsidRPr="009C2D1C">
        <w:rPr>
          <w:sz w:val="24"/>
          <w:szCs w:val="24"/>
        </w:rPr>
        <w:t xml:space="preserve"> visų ekspertų išlaidų; </w:t>
      </w:r>
    </w:p>
    <w:p w14:paraId="0BE86387" w14:textId="5D2C88D9" w:rsidR="00AC019D" w:rsidRPr="009C2D1C" w:rsidRDefault="00AC019D" w:rsidP="00DE31AE">
      <w:pPr>
        <w:pStyle w:val="paragrafesraas"/>
        <w:tabs>
          <w:tab w:val="clear" w:pos="3131"/>
          <w:tab w:val="left" w:pos="1418"/>
          <w:tab w:val="num" w:pos="2268"/>
        </w:tabs>
        <w:ind w:left="2268" w:hanging="851"/>
        <w:rPr>
          <w:sz w:val="24"/>
          <w:szCs w:val="24"/>
        </w:rPr>
      </w:pPr>
      <w:r w:rsidRPr="009C2D1C">
        <w:rPr>
          <w:sz w:val="24"/>
          <w:szCs w:val="24"/>
        </w:rPr>
        <w:t>kiekviena Šalis dengia savo paskirto eksperto išlaidas, o trečiojo eksperto išlaidos dengiamos lygiomis dalimis, jeigu ekspertai pripažįsta, kad abi Šalys yra vienodai neteisios dėl kilusio ginčo, nesutarimų, prieštaravimo ar reikalavimo</w:t>
      </w:r>
      <w:r w:rsidR="006F2F4D">
        <w:rPr>
          <w:sz w:val="24"/>
          <w:szCs w:val="24"/>
        </w:rPr>
        <w:t>.</w:t>
      </w:r>
    </w:p>
    <w:p w14:paraId="6D3ED70E" w14:textId="16A06690" w:rsidR="00AC019D" w:rsidRDefault="00AC019D" w:rsidP="00DE31AE">
      <w:pPr>
        <w:pStyle w:val="paragrafai"/>
        <w:tabs>
          <w:tab w:val="clear" w:pos="1346"/>
          <w:tab w:val="left" w:pos="1418"/>
        </w:tabs>
        <w:ind w:left="1418" w:hanging="851"/>
        <w:rPr>
          <w:sz w:val="24"/>
          <w:szCs w:val="24"/>
        </w:rPr>
      </w:pPr>
      <w:r w:rsidRPr="009C2D1C">
        <w:rPr>
          <w:sz w:val="24"/>
          <w:szCs w:val="24"/>
        </w:rPr>
        <w:t>Jeigu ekspertų komisijos sprendimas netenkina kurios nors iš Šalių, tokiu atveju ginčas ar nesutarimas bet kurios iš Šalių reikalavimu perduodamas spręsti Lietuvos Respublikos teismui pagal Valdžios subjekto registruotos buveinės vietą.</w:t>
      </w:r>
    </w:p>
    <w:p w14:paraId="228B6081" w14:textId="605DB8D3" w:rsidR="00323E0F" w:rsidRDefault="00323E0F" w:rsidP="00DE31AE">
      <w:pPr>
        <w:pStyle w:val="paragrafai"/>
        <w:tabs>
          <w:tab w:val="clear" w:pos="1346"/>
          <w:tab w:val="left" w:pos="1418"/>
        </w:tabs>
        <w:ind w:left="1418" w:hanging="851"/>
        <w:rPr>
          <w:sz w:val="24"/>
          <w:szCs w:val="24"/>
        </w:rPr>
      </w:pPr>
      <w:bookmarkStart w:id="1454" w:name="_Hlk103861464"/>
      <w:r w:rsidRPr="00323E0F">
        <w:rPr>
          <w:sz w:val="24"/>
          <w:szCs w:val="24"/>
        </w:rPr>
        <w:t>Ginčų tarp Šalių sprendimo rizika priskiriama tai Šaliai, kurios nenaudai kompetentinga institucija galutiniu sprendimu išsprendė ginčą</w:t>
      </w:r>
      <w:bookmarkEnd w:id="1454"/>
      <w:r>
        <w:rPr>
          <w:sz w:val="24"/>
          <w:szCs w:val="24"/>
        </w:rPr>
        <w:t>.</w:t>
      </w:r>
    </w:p>
    <w:p w14:paraId="068851B2" w14:textId="69BDAE03" w:rsidR="00323E0F" w:rsidRPr="009C2D1C" w:rsidRDefault="00323E0F" w:rsidP="00DE31AE">
      <w:pPr>
        <w:pStyle w:val="paragrafai"/>
        <w:tabs>
          <w:tab w:val="clear" w:pos="1346"/>
          <w:tab w:val="left" w:pos="1418"/>
        </w:tabs>
        <w:ind w:left="1418" w:hanging="851"/>
        <w:rPr>
          <w:sz w:val="24"/>
          <w:szCs w:val="24"/>
        </w:rPr>
      </w:pPr>
      <w:r w:rsidRPr="00323E0F">
        <w:rPr>
          <w:sz w:val="24"/>
          <w:szCs w:val="24"/>
        </w:rPr>
        <w:t>Ginčų tarp Investuotojo, Privataus subjekto, Finansuotojo, Kito paskolos</w:t>
      </w:r>
      <w:r>
        <w:rPr>
          <w:sz w:val="24"/>
          <w:szCs w:val="24"/>
        </w:rPr>
        <w:t xml:space="preserve"> teikėjo ir (</w:t>
      </w:r>
      <w:r w:rsidRPr="00323E0F">
        <w:rPr>
          <w:sz w:val="24"/>
          <w:szCs w:val="24"/>
        </w:rPr>
        <w:t>ar</w:t>
      </w:r>
      <w:r>
        <w:rPr>
          <w:sz w:val="24"/>
          <w:szCs w:val="24"/>
        </w:rPr>
        <w:t>)</w:t>
      </w:r>
      <w:r w:rsidRPr="00323E0F">
        <w:rPr>
          <w:sz w:val="24"/>
          <w:szCs w:val="24"/>
        </w:rPr>
        <w:t xml:space="preserve"> Subtiekėjo sprendimo rizika priskiriama Privačiam subjektui</w:t>
      </w:r>
      <w:r>
        <w:rPr>
          <w:sz w:val="24"/>
          <w:szCs w:val="24"/>
        </w:rPr>
        <w:t>.</w:t>
      </w:r>
    </w:p>
    <w:p w14:paraId="7DDB1287" w14:textId="77777777" w:rsidR="00F467EC" w:rsidRPr="009C2D1C" w:rsidRDefault="00F467EC" w:rsidP="00DE31AE">
      <w:pPr>
        <w:pStyle w:val="Heading2"/>
        <w:tabs>
          <w:tab w:val="left" w:pos="1418"/>
        </w:tabs>
        <w:ind w:left="1418" w:hanging="851"/>
        <w:rPr>
          <w:szCs w:val="24"/>
        </w:rPr>
      </w:pPr>
      <w:bookmarkStart w:id="1455" w:name="_Toc141511384"/>
      <w:bookmarkStart w:id="1456" w:name="_Toc284496849"/>
      <w:bookmarkStart w:id="1457" w:name="_Toc293074496"/>
      <w:bookmarkStart w:id="1458" w:name="_Toc297646421"/>
      <w:bookmarkStart w:id="1459" w:name="_Toc300049768"/>
      <w:bookmarkStart w:id="1460" w:name="_Toc309205602"/>
      <w:bookmarkStart w:id="1461" w:name="_Toc92372095"/>
      <w:bookmarkStart w:id="1462" w:name="_Toc172888409"/>
      <w:bookmarkStart w:id="1463" w:name="_Toc141511385"/>
      <w:bookmarkStart w:id="1464" w:name="_Toc141511387"/>
      <w:bookmarkEnd w:id="1452"/>
      <w:bookmarkEnd w:id="1453"/>
      <w:r w:rsidRPr="009C2D1C">
        <w:rPr>
          <w:szCs w:val="24"/>
        </w:rPr>
        <w:t>Atskirų Sutarties nuostatų negaliojimas</w:t>
      </w:r>
      <w:bookmarkEnd w:id="1455"/>
      <w:bookmarkEnd w:id="1456"/>
      <w:bookmarkEnd w:id="1457"/>
      <w:bookmarkEnd w:id="1458"/>
      <w:bookmarkEnd w:id="1459"/>
      <w:bookmarkEnd w:id="1460"/>
      <w:bookmarkEnd w:id="1461"/>
      <w:bookmarkEnd w:id="1462"/>
    </w:p>
    <w:p w14:paraId="5862BB5B" w14:textId="336C98A3" w:rsidR="00F467EC" w:rsidRPr="009C2D1C" w:rsidRDefault="00F467EC" w:rsidP="005119BB">
      <w:pPr>
        <w:pStyle w:val="paragrafai"/>
        <w:tabs>
          <w:tab w:val="clear" w:pos="1346"/>
          <w:tab w:val="left" w:pos="1418"/>
        </w:tabs>
        <w:ind w:left="1418" w:hanging="851"/>
        <w:rPr>
          <w:b/>
          <w:bCs/>
          <w:color w:val="000000"/>
          <w:sz w:val="24"/>
          <w:szCs w:val="24"/>
        </w:rPr>
      </w:pPr>
      <w:bookmarkStart w:id="1465" w:name="_Toc284496850"/>
      <w:r w:rsidRPr="009C2D1C">
        <w:rPr>
          <w:sz w:val="24"/>
          <w:szCs w:val="24"/>
        </w:rPr>
        <w:t xml:space="preserve">Jeigu kuri nors Sutarties nuostata prieštarauja Lietuvos Respublikos teisės </w:t>
      </w:r>
      <w:r w:rsidR="00890564" w:rsidRPr="009C2D1C">
        <w:rPr>
          <w:sz w:val="24"/>
          <w:szCs w:val="24"/>
        </w:rPr>
        <w:t xml:space="preserve">imperatyvioms normoms ir </w:t>
      </w:r>
      <w:r w:rsidR="00200219" w:rsidRPr="009C2D1C">
        <w:rPr>
          <w:sz w:val="24"/>
          <w:szCs w:val="24"/>
        </w:rPr>
        <w:t>(</w:t>
      </w:r>
      <w:r w:rsidRPr="009C2D1C">
        <w:rPr>
          <w:sz w:val="24"/>
          <w:szCs w:val="24"/>
        </w:rPr>
        <w:t>arba</w:t>
      </w:r>
      <w:r w:rsidR="00200219" w:rsidRPr="009C2D1C">
        <w:rPr>
          <w:sz w:val="24"/>
          <w:szCs w:val="24"/>
        </w:rPr>
        <w:t>)</w:t>
      </w:r>
      <w:r w:rsidRPr="009C2D1C">
        <w:rPr>
          <w:sz w:val="24"/>
          <w:szCs w:val="24"/>
        </w:rPr>
        <w:t xml:space="preserve"> dėl kurios nors priežasties tampa iš dalies arba visiškai negaliojančia, ji jokiomis sąlygomis nedaro negaliojančiomis likusių Sutarties nuostatų. Tokiu atveju Šalys susitaria pakeisti negaliojančią nuostatą teisiškai veiksminga kita nuostata, kuri turėtų kiek įmanoma artimesnį teisinį ir </w:t>
      </w:r>
      <w:r w:rsidR="00200219" w:rsidRPr="009C2D1C">
        <w:rPr>
          <w:sz w:val="24"/>
          <w:szCs w:val="24"/>
        </w:rPr>
        <w:t>(</w:t>
      </w:r>
      <w:r w:rsidRPr="009C2D1C">
        <w:rPr>
          <w:sz w:val="24"/>
          <w:szCs w:val="24"/>
        </w:rPr>
        <w:t>ar</w:t>
      </w:r>
      <w:r w:rsidR="00200219" w:rsidRPr="009C2D1C">
        <w:rPr>
          <w:sz w:val="24"/>
          <w:szCs w:val="24"/>
        </w:rPr>
        <w:t>)</w:t>
      </w:r>
      <w:r w:rsidRPr="009C2D1C">
        <w:rPr>
          <w:sz w:val="24"/>
          <w:szCs w:val="24"/>
        </w:rPr>
        <w:t xml:space="preserve"> ekonominį rezultatą pakeičiamai nuostatai</w:t>
      </w:r>
      <w:r w:rsidR="00890564" w:rsidRPr="009C2D1C">
        <w:rPr>
          <w:sz w:val="24"/>
          <w:szCs w:val="24"/>
        </w:rPr>
        <w:t>, tačiau būtų neprieštaraujanti Lietuvos Respublikos teisės imperatyvioms normoms ir nebūtų visiškai arba iš dalies negaliojanti</w:t>
      </w:r>
      <w:r w:rsidRPr="009C2D1C">
        <w:rPr>
          <w:sz w:val="24"/>
          <w:szCs w:val="24"/>
        </w:rPr>
        <w:t>.</w:t>
      </w:r>
      <w:bookmarkEnd w:id="1465"/>
    </w:p>
    <w:p w14:paraId="7B5F2C0B" w14:textId="1EE3567B" w:rsidR="00F467EC" w:rsidRPr="009C2D1C" w:rsidRDefault="00F467EC" w:rsidP="00DE31AE">
      <w:pPr>
        <w:pStyle w:val="Heading2"/>
        <w:tabs>
          <w:tab w:val="left" w:pos="1418"/>
        </w:tabs>
        <w:ind w:left="1134" w:hanging="567"/>
        <w:rPr>
          <w:szCs w:val="24"/>
        </w:rPr>
      </w:pPr>
      <w:bookmarkStart w:id="1466" w:name="_Toc284496853"/>
      <w:bookmarkStart w:id="1467" w:name="_Toc293074498"/>
      <w:bookmarkStart w:id="1468" w:name="_Toc297646423"/>
      <w:bookmarkStart w:id="1469" w:name="_Toc300049770"/>
      <w:bookmarkStart w:id="1470" w:name="_Toc309205604"/>
      <w:bookmarkStart w:id="1471" w:name="_Ref396465011"/>
      <w:bookmarkStart w:id="1472" w:name="_Toc92372097"/>
      <w:bookmarkStart w:id="1473" w:name="_Toc172888410"/>
      <w:bookmarkEnd w:id="1463"/>
      <w:r w:rsidRPr="009C2D1C">
        <w:rPr>
          <w:szCs w:val="24"/>
        </w:rPr>
        <w:t>Bendrai parengta Sutartis</w:t>
      </w:r>
      <w:bookmarkEnd w:id="1464"/>
      <w:bookmarkEnd w:id="1466"/>
      <w:bookmarkEnd w:id="1467"/>
      <w:bookmarkEnd w:id="1468"/>
      <w:bookmarkEnd w:id="1469"/>
      <w:bookmarkEnd w:id="1470"/>
      <w:bookmarkEnd w:id="1471"/>
      <w:bookmarkEnd w:id="1472"/>
      <w:bookmarkEnd w:id="1473"/>
    </w:p>
    <w:p w14:paraId="0D29A9EB" w14:textId="18493236" w:rsidR="001C62D1" w:rsidRPr="009C2D1C" w:rsidRDefault="00F467EC" w:rsidP="00DE31AE">
      <w:pPr>
        <w:pStyle w:val="paragrafai"/>
        <w:tabs>
          <w:tab w:val="clear" w:pos="1346"/>
          <w:tab w:val="left" w:pos="1418"/>
        </w:tabs>
        <w:ind w:left="1418" w:hanging="851"/>
        <w:rPr>
          <w:sz w:val="24"/>
          <w:szCs w:val="24"/>
        </w:rPr>
      </w:pPr>
      <w:bookmarkStart w:id="1474" w:name="_Toc284496854"/>
      <w:r w:rsidRPr="009C2D1C">
        <w:rPr>
          <w:sz w:val="24"/>
          <w:szCs w:val="24"/>
        </w:rPr>
        <w:t xml:space="preserve">Sutartis sudaryta Šalims sutarus ir sutinkant dėl visų Sutarties nuostatų ir teksto. Kiekviena Šalis patvirtina, kad ji </w:t>
      </w:r>
      <w:r w:rsidR="00D30D00" w:rsidRPr="00952D37">
        <w:rPr>
          <w:color w:val="00B050"/>
          <w:sz w:val="24"/>
          <w:szCs w:val="24"/>
        </w:rPr>
        <w:t>[</w:t>
      </w:r>
      <w:r w:rsidRPr="009C2D1C">
        <w:rPr>
          <w:color w:val="00B050"/>
          <w:sz w:val="24"/>
          <w:szCs w:val="24"/>
        </w:rPr>
        <w:t>derybų</w:t>
      </w:r>
      <w:r w:rsidR="00D30D00" w:rsidRPr="00952D37">
        <w:rPr>
          <w:color w:val="00B050"/>
          <w:sz w:val="24"/>
          <w:szCs w:val="24"/>
        </w:rPr>
        <w:t>]</w:t>
      </w:r>
      <w:r w:rsidRPr="009C2D1C">
        <w:rPr>
          <w:sz w:val="24"/>
          <w:szCs w:val="24"/>
        </w:rPr>
        <w:t xml:space="preserve"> </w:t>
      </w:r>
      <w:r w:rsidR="00D30D00" w:rsidRPr="00ED22E6">
        <w:rPr>
          <w:color w:val="0070C0"/>
          <w:sz w:val="24"/>
          <w:szCs w:val="24"/>
        </w:rPr>
        <w:t>ar</w:t>
      </w:r>
      <w:r w:rsidR="00D30D00" w:rsidRPr="009C2D1C">
        <w:rPr>
          <w:sz w:val="24"/>
          <w:szCs w:val="24"/>
        </w:rPr>
        <w:t xml:space="preserve"> </w:t>
      </w:r>
      <w:r w:rsidR="00D30D00" w:rsidRPr="00952D37">
        <w:rPr>
          <w:color w:val="00B050"/>
          <w:sz w:val="24"/>
          <w:szCs w:val="24"/>
        </w:rPr>
        <w:t>[</w:t>
      </w:r>
      <w:r w:rsidR="00795849" w:rsidRPr="009C2D1C">
        <w:rPr>
          <w:color w:val="00B050"/>
          <w:sz w:val="24"/>
          <w:szCs w:val="24"/>
        </w:rPr>
        <w:t>dialogo</w:t>
      </w:r>
      <w:r w:rsidR="00D30D00" w:rsidRPr="00952D37">
        <w:rPr>
          <w:color w:val="00B050"/>
          <w:sz w:val="24"/>
          <w:szCs w:val="24"/>
        </w:rPr>
        <w:t>]</w:t>
      </w:r>
      <w:r w:rsidR="00795849" w:rsidRPr="009C2D1C">
        <w:rPr>
          <w:sz w:val="24"/>
          <w:szCs w:val="24"/>
        </w:rPr>
        <w:t xml:space="preserve"> </w:t>
      </w:r>
      <w:r w:rsidRPr="009C2D1C">
        <w:rPr>
          <w:sz w:val="24"/>
          <w:szCs w:val="24"/>
        </w:rPr>
        <w:t>dėl šios Sutarties laikotarpiu veikė sąžiningai.</w:t>
      </w:r>
      <w:bookmarkEnd w:id="1474"/>
      <w:r w:rsidR="001C62D1" w:rsidRPr="009C2D1C">
        <w:rPr>
          <w:sz w:val="24"/>
          <w:szCs w:val="24"/>
        </w:rPr>
        <w:t xml:space="preserve"> </w:t>
      </w:r>
    </w:p>
    <w:p w14:paraId="12686308" w14:textId="77777777" w:rsidR="001C62D1" w:rsidRPr="009C2D1C" w:rsidRDefault="001C62D1" w:rsidP="00DE31AE">
      <w:pPr>
        <w:pStyle w:val="paragrafai"/>
        <w:tabs>
          <w:tab w:val="clear" w:pos="1346"/>
          <w:tab w:val="left" w:pos="1418"/>
        </w:tabs>
        <w:ind w:left="1418" w:hanging="851"/>
        <w:rPr>
          <w:sz w:val="24"/>
          <w:szCs w:val="24"/>
        </w:rPr>
      </w:pPr>
      <w:r w:rsidRPr="009C2D1C">
        <w:rPr>
          <w:sz w:val="24"/>
          <w:szCs w:val="24"/>
        </w:rPr>
        <w:t xml:space="preserve">Investuotojas pareiškia ir patvirtina, kad nors Sutarties pradinis projektas buvo parengtas ir pateiktas Investuotojo parinkimo procedūrose Valdžios subjekto, tačiau Investuotojas turėjo tinkamas galimybes susipažinti su Sutarties projektu ir įvertinti jo sąlygas, o kartu ir savo pareigas, atsakomybę ir rizikas prieš pateikiant Pasiūlymą, vesti </w:t>
      </w:r>
      <w:r w:rsidR="00915B84" w:rsidRPr="00952D37">
        <w:rPr>
          <w:color w:val="0070C0"/>
          <w:sz w:val="24"/>
          <w:szCs w:val="24"/>
        </w:rPr>
        <w:t>[</w:t>
      </w:r>
      <w:r w:rsidR="00EC0B1E" w:rsidRPr="00ED22E6">
        <w:rPr>
          <w:i/>
          <w:color w:val="0070C0"/>
          <w:sz w:val="24"/>
          <w:szCs w:val="24"/>
        </w:rPr>
        <w:t xml:space="preserve">jei taikoma </w:t>
      </w:r>
      <w:r w:rsidR="00915B84" w:rsidRPr="009C2D1C">
        <w:rPr>
          <w:color w:val="00B050"/>
          <w:sz w:val="24"/>
          <w:szCs w:val="24"/>
        </w:rPr>
        <w:t>derybas</w:t>
      </w:r>
      <w:r w:rsidR="00915B84" w:rsidRPr="00952D37">
        <w:rPr>
          <w:color w:val="0070C0"/>
          <w:sz w:val="24"/>
          <w:szCs w:val="24"/>
        </w:rPr>
        <w:t xml:space="preserve">] </w:t>
      </w:r>
      <w:r w:rsidR="00235836" w:rsidRPr="00952D37">
        <w:rPr>
          <w:color w:val="0070C0"/>
          <w:sz w:val="24"/>
          <w:szCs w:val="24"/>
        </w:rPr>
        <w:t>[</w:t>
      </w:r>
      <w:r w:rsidR="00915B84" w:rsidRPr="00ED22E6">
        <w:rPr>
          <w:i/>
          <w:color w:val="0070C0"/>
          <w:sz w:val="24"/>
          <w:szCs w:val="24"/>
        </w:rPr>
        <w:t xml:space="preserve">ar </w:t>
      </w:r>
      <w:r w:rsidR="00EC0B1E" w:rsidRPr="00ED22E6">
        <w:rPr>
          <w:i/>
          <w:color w:val="0070C0"/>
          <w:sz w:val="24"/>
          <w:szCs w:val="24"/>
        </w:rPr>
        <w:t>jei taikoma</w:t>
      </w:r>
      <w:r w:rsidR="00EC0B1E" w:rsidRPr="00ED22E6">
        <w:rPr>
          <w:color w:val="0070C0"/>
          <w:sz w:val="24"/>
          <w:szCs w:val="24"/>
        </w:rPr>
        <w:t xml:space="preserve"> </w:t>
      </w:r>
      <w:r w:rsidRPr="009C2D1C">
        <w:rPr>
          <w:color w:val="00B050"/>
          <w:sz w:val="24"/>
          <w:szCs w:val="24"/>
        </w:rPr>
        <w:t>dialogą</w:t>
      </w:r>
      <w:r w:rsidR="00915B84" w:rsidRPr="00952D37">
        <w:rPr>
          <w:color w:val="0070C0"/>
          <w:sz w:val="24"/>
          <w:szCs w:val="24"/>
        </w:rPr>
        <w:t>]</w:t>
      </w:r>
      <w:r w:rsidRPr="009C2D1C">
        <w:rPr>
          <w:sz w:val="24"/>
          <w:szCs w:val="24"/>
        </w:rPr>
        <w:t xml:space="preserve"> dėl Investuotojui ir Privačiam subjektui palankesnių Sutarties projekto sąlygų bei parengti Investuotojo atrankos procedūroms tokį Pasiūlymą, įskaitant ir finansinį pasiūlymą, kuriame Investuotojo pareigos, atsakomybė ir rizikos yra tinkamai Investuotojo įvertintos ir atspindėtos finansine išraiška.</w:t>
      </w:r>
    </w:p>
    <w:p w14:paraId="49ABE865" w14:textId="47352AC9" w:rsidR="001C62D1" w:rsidRPr="009C2D1C" w:rsidRDefault="001C62D1" w:rsidP="00DE31AE">
      <w:pPr>
        <w:pStyle w:val="paragrafai"/>
        <w:tabs>
          <w:tab w:val="clear" w:pos="1346"/>
          <w:tab w:val="left" w:pos="1418"/>
        </w:tabs>
        <w:ind w:left="1418" w:hanging="851"/>
        <w:rPr>
          <w:sz w:val="24"/>
          <w:szCs w:val="24"/>
        </w:rPr>
      </w:pPr>
      <w:r w:rsidRPr="009C2D1C">
        <w:rPr>
          <w:sz w:val="24"/>
          <w:szCs w:val="24"/>
        </w:rPr>
        <w:t>Investuotojas ir Privatus subjektas pareiškia ir patvirtina, kad Privatus subjektas taip pat turėjo tinkamas galimybes susipažinti su Sutarties projektu prieš jo pasirašymą</w:t>
      </w:r>
      <w:r w:rsidR="00B663F2">
        <w:rPr>
          <w:sz w:val="24"/>
          <w:szCs w:val="24"/>
        </w:rPr>
        <w:t>,</w:t>
      </w:r>
      <w:r w:rsidRPr="009C2D1C">
        <w:rPr>
          <w:sz w:val="24"/>
          <w:szCs w:val="24"/>
        </w:rPr>
        <w:t xml:space="preserve"> </w:t>
      </w:r>
      <w:r w:rsidR="00B663F2">
        <w:rPr>
          <w:sz w:val="24"/>
          <w:szCs w:val="24"/>
        </w:rPr>
        <w:t>t</w:t>
      </w:r>
      <w:r w:rsidR="00B663F2" w:rsidRPr="009C2D1C">
        <w:rPr>
          <w:sz w:val="24"/>
          <w:szCs w:val="24"/>
        </w:rPr>
        <w:t xml:space="preserve">odėl </w:t>
      </w:r>
      <w:r w:rsidRPr="009C2D1C">
        <w:rPr>
          <w:sz w:val="24"/>
          <w:szCs w:val="24"/>
        </w:rPr>
        <w:t xml:space="preserve">laikytina, kad Šalys Sutartį sutiko pasirašyti tiktai tuomet, kai visos Sutarties nuostatos ir </w:t>
      </w:r>
      <w:r w:rsidRPr="009C2D1C">
        <w:rPr>
          <w:sz w:val="24"/>
          <w:szCs w:val="24"/>
        </w:rPr>
        <w:lastRenderedPageBreak/>
        <w:t>priedai bei jų tekstas tapo priimtini visoms Šalims. Todėl Sutartis negali būti laikoma suteikiančia pranašumą kuriai nors vienai Šaliai ar dviems Šalims ir negali būti aiškinama kurios nors vienos Šalies ar dviejų Šalių naudai ar kurios nors vienos Šalies ar dviejų Šalių nenaudai.</w:t>
      </w:r>
    </w:p>
    <w:p w14:paraId="78C386BE" w14:textId="77777777" w:rsidR="00F467EC" w:rsidRPr="009C2D1C" w:rsidRDefault="00F467EC" w:rsidP="00F467EC"/>
    <w:p w14:paraId="00152C53" w14:textId="65C5D1C1" w:rsidR="00F467EC" w:rsidRPr="009C2D1C" w:rsidRDefault="00F467EC" w:rsidP="00F467EC">
      <w:pPr>
        <w:pStyle w:val="Heading1"/>
        <w:spacing w:before="0"/>
      </w:pPr>
      <w:bookmarkStart w:id="1475" w:name="_Toc141511389"/>
      <w:bookmarkStart w:id="1476" w:name="_Toc284496857"/>
      <w:bookmarkStart w:id="1477" w:name="_Toc293074499"/>
      <w:bookmarkStart w:id="1478" w:name="_Toc297646424"/>
      <w:bookmarkStart w:id="1479" w:name="_Toc300049771"/>
      <w:bookmarkStart w:id="1480" w:name="_Toc309205605"/>
      <w:bookmarkStart w:id="1481" w:name="_Toc20813603"/>
      <w:bookmarkStart w:id="1482" w:name="_Toc92372098"/>
      <w:bookmarkStart w:id="1483" w:name="_Toc172888411"/>
      <w:r w:rsidRPr="009C2D1C">
        <w:t>SUTARTIES PRIEDAI:</w:t>
      </w:r>
      <w:bookmarkEnd w:id="1475"/>
      <w:bookmarkEnd w:id="1476"/>
      <w:bookmarkEnd w:id="1477"/>
      <w:bookmarkEnd w:id="1478"/>
      <w:bookmarkEnd w:id="1479"/>
      <w:bookmarkEnd w:id="1480"/>
      <w:bookmarkEnd w:id="1481"/>
      <w:bookmarkEnd w:id="1482"/>
      <w:bookmarkEnd w:id="1483"/>
    </w:p>
    <w:bookmarkStart w:id="1484" w:name="_Ref136256168"/>
    <w:bookmarkStart w:id="1485" w:name="_Ref135714242"/>
    <w:bookmarkStart w:id="1486" w:name="_Ref136255259"/>
    <w:bookmarkStart w:id="1487" w:name="_Ref135806987"/>
    <w:bookmarkStart w:id="1488" w:name="_Ref136050385"/>
    <w:bookmarkStart w:id="1489" w:name="_Ref136255831"/>
    <w:p w14:paraId="47522506" w14:textId="75FCA1D1" w:rsidR="00F467EC" w:rsidRPr="00553BB9" w:rsidRDefault="007F371F" w:rsidP="008D5F69">
      <w:pPr>
        <w:tabs>
          <w:tab w:val="left" w:pos="1985"/>
        </w:tabs>
        <w:spacing w:line="360" w:lineRule="auto"/>
        <w:ind w:left="1985" w:hanging="567"/>
        <w:rPr>
          <w:b/>
          <w:bCs/>
          <w:color w:val="943634"/>
        </w:rPr>
      </w:pPr>
      <w:r>
        <w:rPr>
          <w:b/>
          <w:bCs/>
          <w:color w:val="943634"/>
        </w:rPr>
        <w:fldChar w:fldCharType="begin"/>
      </w:r>
      <w:r>
        <w:rPr>
          <w:b/>
          <w:bCs/>
          <w:color w:val="943634"/>
        </w:rPr>
        <w:instrText xml:space="preserve"> REF _Ref294008692 \r \h </w:instrText>
      </w:r>
      <w:r>
        <w:rPr>
          <w:b/>
          <w:bCs/>
          <w:color w:val="943634"/>
        </w:rPr>
      </w:r>
      <w:r>
        <w:rPr>
          <w:b/>
          <w:bCs/>
          <w:color w:val="943634"/>
        </w:rPr>
        <w:fldChar w:fldCharType="separate"/>
      </w:r>
      <w:r w:rsidR="00F7534F">
        <w:rPr>
          <w:b/>
          <w:bCs/>
          <w:color w:val="943634"/>
        </w:rPr>
        <w:t>1</w:t>
      </w:r>
      <w:r>
        <w:rPr>
          <w:b/>
          <w:bCs/>
          <w:color w:val="943634"/>
        </w:rPr>
        <w:fldChar w:fldCharType="end"/>
      </w:r>
      <w:r w:rsidR="00926ED1" w:rsidRPr="00553BB9">
        <w:rPr>
          <w:b/>
          <w:bCs/>
          <w:color w:val="943634"/>
        </w:rPr>
        <w:t>.</w:t>
      </w:r>
      <w:r w:rsidR="00F467EC" w:rsidRPr="00553BB9">
        <w:rPr>
          <w:b/>
          <w:bCs/>
          <w:color w:val="943634"/>
        </w:rPr>
        <w:tab/>
      </w:r>
      <w:hyperlink w:anchor="pirkimo_salygos" w:history="1">
        <w:r w:rsidR="00F467EC" w:rsidRPr="00553BB9">
          <w:rPr>
            <w:b/>
            <w:bCs/>
            <w:color w:val="943634"/>
          </w:rPr>
          <w:t>Pirkimo sąlygos</w:t>
        </w:r>
        <w:bookmarkEnd w:id="1484"/>
      </w:hyperlink>
    </w:p>
    <w:bookmarkStart w:id="1490" w:name="_Ref136256205"/>
    <w:bookmarkStart w:id="1491" w:name="_Ref135814051"/>
    <w:bookmarkStart w:id="1492" w:name="_Ref137273021"/>
    <w:p w14:paraId="35632BDA" w14:textId="24A8BF17" w:rsidR="00F467EC" w:rsidRPr="00553BB9" w:rsidRDefault="007F371F" w:rsidP="008D5F69">
      <w:pPr>
        <w:tabs>
          <w:tab w:val="left" w:pos="1985"/>
        </w:tabs>
        <w:spacing w:line="360" w:lineRule="auto"/>
        <w:ind w:left="1985" w:hanging="567"/>
        <w:rPr>
          <w:b/>
          <w:bCs/>
          <w:color w:val="943634"/>
        </w:rPr>
      </w:pPr>
      <w:r>
        <w:rPr>
          <w:b/>
          <w:bCs/>
          <w:color w:val="943634"/>
        </w:rPr>
        <w:fldChar w:fldCharType="begin"/>
      </w:r>
      <w:r>
        <w:rPr>
          <w:b/>
          <w:bCs/>
          <w:color w:val="943634"/>
        </w:rPr>
        <w:instrText xml:space="preserve"> REF _Ref110228200 \r \h </w:instrText>
      </w:r>
      <w:r>
        <w:rPr>
          <w:b/>
          <w:bCs/>
          <w:color w:val="943634"/>
        </w:rPr>
      </w:r>
      <w:r>
        <w:rPr>
          <w:b/>
          <w:bCs/>
          <w:color w:val="943634"/>
        </w:rPr>
        <w:fldChar w:fldCharType="separate"/>
      </w:r>
      <w:r w:rsidR="00F7534F">
        <w:rPr>
          <w:b/>
          <w:bCs/>
          <w:color w:val="943634"/>
        </w:rPr>
        <w:t>2</w:t>
      </w:r>
      <w:r>
        <w:rPr>
          <w:b/>
          <w:bCs/>
          <w:color w:val="943634"/>
        </w:rPr>
        <w:fldChar w:fldCharType="end"/>
      </w:r>
      <w:r w:rsidR="00F467EC" w:rsidRPr="00553BB9">
        <w:rPr>
          <w:b/>
          <w:bCs/>
          <w:color w:val="943634"/>
        </w:rPr>
        <w:tab/>
      </w:r>
      <w:hyperlink w:anchor="Pasiulymas" w:history="1">
        <w:r w:rsidR="00F467EC" w:rsidRPr="00553BB9">
          <w:rPr>
            <w:b/>
            <w:bCs/>
            <w:color w:val="943634"/>
          </w:rPr>
          <w:t>Pasiūlymas</w:t>
        </w:r>
        <w:bookmarkEnd w:id="1490"/>
      </w:hyperlink>
    </w:p>
    <w:p w14:paraId="3896150D" w14:textId="3886F152" w:rsidR="00F467EC" w:rsidRPr="00892586" w:rsidRDefault="000A365B" w:rsidP="008D5F69">
      <w:pPr>
        <w:tabs>
          <w:tab w:val="left" w:pos="1985"/>
        </w:tabs>
        <w:spacing w:line="360" w:lineRule="auto"/>
        <w:ind w:left="1985" w:hanging="567"/>
        <w:rPr>
          <w:b/>
          <w:bCs/>
          <w:color w:val="943634"/>
        </w:rPr>
      </w:pPr>
      <w:r>
        <w:rPr>
          <w:b/>
          <w:bCs/>
          <w:color w:val="943634"/>
        </w:rPr>
        <w:fldChar w:fldCharType="begin"/>
      </w:r>
      <w:r>
        <w:rPr>
          <w:b/>
          <w:bCs/>
          <w:color w:val="943634"/>
        </w:rPr>
        <w:instrText xml:space="preserve"> REF _Ref110234991 \r \h </w:instrText>
      </w:r>
      <w:r>
        <w:rPr>
          <w:b/>
          <w:bCs/>
          <w:color w:val="943634"/>
        </w:rPr>
      </w:r>
      <w:r>
        <w:rPr>
          <w:b/>
          <w:bCs/>
          <w:color w:val="943634"/>
        </w:rPr>
        <w:fldChar w:fldCharType="separate"/>
      </w:r>
      <w:r w:rsidR="00F7534F">
        <w:rPr>
          <w:b/>
          <w:bCs/>
          <w:color w:val="943634"/>
        </w:rPr>
        <w:t>3</w:t>
      </w:r>
      <w:r>
        <w:rPr>
          <w:b/>
          <w:bCs/>
          <w:color w:val="943634"/>
        </w:rPr>
        <w:fldChar w:fldCharType="end"/>
      </w:r>
      <w:r w:rsidR="00F467EC" w:rsidRPr="00553BB9">
        <w:rPr>
          <w:b/>
          <w:bCs/>
          <w:color w:val="943634"/>
        </w:rPr>
        <w:tab/>
        <w:t xml:space="preserve">Atsiskaitymų ir mokėjimų </w:t>
      </w:r>
      <w:r w:rsidR="00F467EC" w:rsidRPr="00892586">
        <w:rPr>
          <w:b/>
          <w:bCs/>
          <w:color w:val="943634"/>
        </w:rPr>
        <w:t>tvarka</w:t>
      </w:r>
    </w:p>
    <w:bookmarkStart w:id="1493" w:name="_Ref286416075"/>
    <w:bookmarkEnd w:id="1491"/>
    <w:bookmarkEnd w:id="1492"/>
    <w:p w14:paraId="70B258CE" w14:textId="23E93941" w:rsidR="00F467EC" w:rsidRPr="00553BB9" w:rsidRDefault="00892815" w:rsidP="008D5F69">
      <w:pPr>
        <w:tabs>
          <w:tab w:val="left" w:pos="1985"/>
        </w:tabs>
        <w:spacing w:line="360" w:lineRule="auto"/>
        <w:ind w:left="1985" w:hanging="567"/>
        <w:rPr>
          <w:b/>
          <w:bCs/>
          <w:color w:val="943634"/>
        </w:rPr>
      </w:pPr>
      <w:r>
        <w:rPr>
          <w:b/>
          <w:bCs/>
          <w:color w:val="943634"/>
        </w:rPr>
        <w:fldChar w:fldCharType="begin"/>
      </w:r>
      <w:r>
        <w:rPr>
          <w:b/>
          <w:bCs/>
          <w:color w:val="943634"/>
        </w:rPr>
        <w:instrText xml:space="preserve"> REF _Ref110228730 \r \h </w:instrText>
      </w:r>
      <w:r>
        <w:rPr>
          <w:b/>
          <w:bCs/>
          <w:color w:val="943634"/>
        </w:rPr>
      </w:r>
      <w:r>
        <w:rPr>
          <w:b/>
          <w:bCs/>
          <w:color w:val="943634"/>
        </w:rPr>
        <w:fldChar w:fldCharType="separate"/>
      </w:r>
      <w:r w:rsidR="00F7534F">
        <w:rPr>
          <w:b/>
          <w:bCs/>
          <w:color w:val="943634"/>
        </w:rPr>
        <w:t>4</w:t>
      </w:r>
      <w:r>
        <w:rPr>
          <w:b/>
          <w:bCs/>
          <w:color w:val="943634"/>
        </w:rPr>
        <w:fldChar w:fldCharType="end"/>
      </w:r>
      <w:r w:rsidR="00926ED1" w:rsidRPr="00553BB9">
        <w:rPr>
          <w:b/>
          <w:bCs/>
          <w:color w:val="943634"/>
        </w:rPr>
        <w:t>.</w:t>
      </w:r>
      <w:r w:rsidR="00F467EC" w:rsidRPr="00553BB9">
        <w:rPr>
          <w:b/>
          <w:bCs/>
          <w:color w:val="943634"/>
        </w:rPr>
        <w:tab/>
      </w:r>
      <w:hyperlink w:anchor="Rizikos_matrica" w:history="1">
        <w:r w:rsidR="00F467EC" w:rsidRPr="00553BB9">
          <w:rPr>
            <w:b/>
            <w:bCs/>
            <w:color w:val="943634"/>
          </w:rPr>
          <w:t>Rizikos pasiskirstymo tarp šalių matrica</w:t>
        </w:r>
        <w:bookmarkEnd w:id="1493"/>
      </w:hyperlink>
    </w:p>
    <w:bookmarkEnd w:id="1485"/>
    <w:bookmarkEnd w:id="1486"/>
    <w:bookmarkEnd w:id="1487"/>
    <w:p w14:paraId="0505C2D0" w14:textId="2B114C10" w:rsidR="00F467EC" w:rsidRPr="00553BB9" w:rsidRDefault="00F244AE" w:rsidP="008D5F69">
      <w:pPr>
        <w:tabs>
          <w:tab w:val="left" w:pos="1985"/>
        </w:tabs>
        <w:spacing w:line="360" w:lineRule="auto"/>
        <w:ind w:left="1985" w:hanging="567"/>
        <w:rPr>
          <w:b/>
          <w:bCs/>
          <w:color w:val="943634"/>
        </w:rPr>
      </w:pPr>
      <w:r>
        <w:rPr>
          <w:b/>
          <w:bCs/>
          <w:color w:val="943634"/>
        </w:rPr>
        <w:fldChar w:fldCharType="begin"/>
      </w:r>
      <w:r>
        <w:rPr>
          <w:b/>
          <w:bCs/>
          <w:color w:val="943634"/>
        </w:rPr>
        <w:instrText xml:space="preserve"> REF _Ref110229703 \r \h </w:instrText>
      </w:r>
      <w:r>
        <w:rPr>
          <w:b/>
          <w:bCs/>
          <w:color w:val="943634"/>
        </w:rPr>
      </w:r>
      <w:r>
        <w:rPr>
          <w:b/>
          <w:bCs/>
          <w:color w:val="943634"/>
        </w:rPr>
        <w:fldChar w:fldCharType="separate"/>
      </w:r>
      <w:r w:rsidR="00F7534F">
        <w:rPr>
          <w:b/>
          <w:bCs/>
          <w:color w:val="943634"/>
        </w:rPr>
        <w:t>5</w:t>
      </w:r>
      <w:r>
        <w:rPr>
          <w:b/>
          <w:bCs/>
          <w:color w:val="943634"/>
        </w:rPr>
        <w:fldChar w:fldCharType="end"/>
      </w:r>
      <w:r w:rsidR="001B2091" w:rsidRPr="00553BB9">
        <w:rPr>
          <w:b/>
          <w:bCs/>
          <w:color w:val="943634"/>
        </w:rPr>
        <w:t>.</w:t>
      </w:r>
      <w:r w:rsidR="00F467EC" w:rsidRPr="00553BB9">
        <w:rPr>
          <w:b/>
          <w:bCs/>
          <w:color w:val="943634"/>
        </w:rPr>
        <w:tab/>
      </w:r>
      <w:hyperlink w:anchor="Draudimo_sutartys" w:history="1">
        <w:r w:rsidR="00F467EC" w:rsidRPr="00553BB9">
          <w:rPr>
            <w:b/>
            <w:bCs/>
            <w:color w:val="943634"/>
          </w:rPr>
          <w:t>Privalomų draudim</w:t>
        </w:r>
        <w:bookmarkEnd w:id="1488"/>
        <w:r w:rsidR="00F467EC" w:rsidRPr="00553BB9">
          <w:rPr>
            <w:b/>
            <w:bCs/>
            <w:color w:val="943634"/>
          </w:rPr>
          <w:t>o sutarčių sudarymo sąrašas</w:t>
        </w:r>
        <w:bookmarkEnd w:id="1489"/>
      </w:hyperlink>
    </w:p>
    <w:p w14:paraId="490F4F4C" w14:textId="77B58125" w:rsidR="00F467EC" w:rsidRPr="00553BB9" w:rsidRDefault="00FC037E" w:rsidP="008D5F69">
      <w:pPr>
        <w:tabs>
          <w:tab w:val="left" w:pos="1985"/>
        </w:tabs>
        <w:spacing w:line="360" w:lineRule="auto"/>
        <w:ind w:left="1985" w:hanging="567"/>
        <w:rPr>
          <w:b/>
          <w:bCs/>
          <w:color w:val="943634"/>
        </w:rPr>
      </w:pPr>
      <w:r>
        <w:rPr>
          <w:b/>
          <w:bCs/>
          <w:color w:val="943634"/>
        </w:rPr>
        <w:fldChar w:fldCharType="begin"/>
      </w:r>
      <w:r>
        <w:rPr>
          <w:b/>
          <w:bCs/>
          <w:color w:val="943634"/>
        </w:rPr>
        <w:instrText xml:space="preserve"> REF _Ref365310756 \r \h </w:instrText>
      </w:r>
      <w:r>
        <w:rPr>
          <w:b/>
          <w:bCs/>
          <w:color w:val="943634"/>
        </w:rPr>
      </w:r>
      <w:r>
        <w:rPr>
          <w:b/>
          <w:bCs/>
          <w:color w:val="943634"/>
        </w:rPr>
        <w:fldChar w:fldCharType="separate"/>
      </w:r>
      <w:r w:rsidR="00F7534F">
        <w:rPr>
          <w:b/>
          <w:bCs/>
          <w:color w:val="943634"/>
        </w:rPr>
        <w:t>6</w:t>
      </w:r>
      <w:r>
        <w:rPr>
          <w:b/>
          <w:bCs/>
          <w:color w:val="943634"/>
        </w:rPr>
        <w:fldChar w:fldCharType="end"/>
      </w:r>
      <w:r w:rsidR="001B2091" w:rsidRPr="00553BB9">
        <w:rPr>
          <w:b/>
          <w:bCs/>
          <w:color w:val="943634"/>
        </w:rPr>
        <w:t>.</w:t>
      </w:r>
      <w:r w:rsidR="00F467EC" w:rsidRPr="00553BB9">
        <w:rPr>
          <w:b/>
          <w:bCs/>
          <w:color w:val="943634"/>
        </w:rPr>
        <w:tab/>
        <w:t>Susijusių bendrovių sąrašas</w:t>
      </w:r>
    </w:p>
    <w:p w14:paraId="6B61F71D" w14:textId="6E4BF35F" w:rsidR="00F44D6F" w:rsidRPr="00553BB9" w:rsidRDefault="00FC037E" w:rsidP="008D5F69">
      <w:pPr>
        <w:tabs>
          <w:tab w:val="left" w:pos="1985"/>
        </w:tabs>
        <w:spacing w:line="360" w:lineRule="auto"/>
        <w:ind w:left="1985" w:hanging="567"/>
        <w:rPr>
          <w:b/>
          <w:color w:val="943634"/>
        </w:rPr>
      </w:pPr>
      <w:r>
        <w:rPr>
          <w:b/>
          <w:color w:val="943634"/>
        </w:rPr>
        <w:fldChar w:fldCharType="begin"/>
      </w:r>
      <w:r>
        <w:rPr>
          <w:b/>
          <w:color w:val="943634"/>
        </w:rPr>
        <w:instrText xml:space="preserve"> REF _Ref142312492 \r \h </w:instrText>
      </w:r>
      <w:r>
        <w:rPr>
          <w:b/>
          <w:color w:val="943634"/>
        </w:rPr>
      </w:r>
      <w:r>
        <w:rPr>
          <w:b/>
          <w:color w:val="943634"/>
        </w:rPr>
        <w:fldChar w:fldCharType="separate"/>
      </w:r>
      <w:r w:rsidR="00F7534F">
        <w:rPr>
          <w:b/>
          <w:color w:val="943634"/>
        </w:rPr>
        <w:t>7</w:t>
      </w:r>
      <w:r>
        <w:rPr>
          <w:b/>
          <w:color w:val="943634"/>
        </w:rPr>
        <w:fldChar w:fldCharType="end"/>
      </w:r>
      <w:r w:rsidR="001B2091" w:rsidRPr="00553BB9">
        <w:rPr>
          <w:b/>
          <w:color w:val="943634"/>
        </w:rPr>
        <w:t>.</w:t>
      </w:r>
      <w:r w:rsidR="00F44D6F" w:rsidRPr="00553BB9">
        <w:rPr>
          <w:b/>
          <w:color w:val="943634"/>
        </w:rPr>
        <w:tab/>
        <w:t>Specifikacijos</w:t>
      </w:r>
    </w:p>
    <w:p w14:paraId="7A5461F5" w14:textId="7828F35C" w:rsidR="00FE6903" w:rsidRPr="00214951" w:rsidRDefault="00FC037E" w:rsidP="008D5F69">
      <w:pPr>
        <w:tabs>
          <w:tab w:val="left" w:pos="1985"/>
        </w:tabs>
        <w:spacing w:line="360" w:lineRule="auto"/>
        <w:ind w:left="1985" w:hanging="567"/>
        <w:rPr>
          <w:b/>
          <w:color w:val="943634"/>
        </w:rPr>
      </w:pPr>
      <w:r w:rsidRPr="00952D37">
        <w:rPr>
          <w:b/>
          <w:color w:val="943634"/>
        </w:rPr>
        <w:fldChar w:fldCharType="begin"/>
      </w:r>
      <w:r w:rsidRPr="00952D37">
        <w:rPr>
          <w:b/>
          <w:color w:val="943634"/>
        </w:rPr>
        <w:instrText xml:space="preserve"> REF _Ref110234966 \r \h </w:instrText>
      </w:r>
      <w:r w:rsidR="00AE4EC6">
        <w:rPr>
          <w:b/>
          <w:color w:val="943634"/>
        </w:rPr>
        <w:instrText xml:space="preserve"> \* MERGEFORMAT </w:instrText>
      </w:r>
      <w:r w:rsidRPr="00952D37">
        <w:rPr>
          <w:b/>
          <w:color w:val="943634"/>
        </w:rPr>
      </w:r>
      <w:r w:rsidRPr="00952D37">
        <w:rPr>
          <w:b/>
          <w:color w:val="943634"/>
        </w:rPr>
        <w:fldChar w:fldCharType="separate"/>
      </w:r>
      <w:r w:rsidR="00F7534F">
        <w:rPr>
          <w:b/>
          <w:color w:val="943634"/>
        </w:rPr>
        <w:t>8</w:t>
      </w:r>
      <w:r w:rsidRPr="00952D37">
        <w:rPr>
          <w:b/>
          <w:color w:val="943634"/>
        </w:rPr>
        <w:fldChar w:fldCharType="end"/>
      </w:r>
      <w:r w:rsidR="00FE6903" w:rsidRPr="00AE4EC6">
        <w:rPr>
          <w:b/>
          <w:color w:val="943634"/>
        </w:rPr>
        <w:t>.</w:t>
      </w:r>
      <w:r w:rsidR="00FE6903" w:rsidRPr="00553BB9">
        <w:rPr>
          <w:b/>
          <w:color w:val="943634"/>
        </w:rPr>
        <w:tab/>
      </w:r>
      <w:r w:rsidR="00F44D6F" w:rsidRPr="00553BB9">
        <w:rPr>
          <w:b/>
          <w:color w:val="943634"/>
        </w:rPr>
        <w:t>Išankstinės Sutarties įsigaliojimo sąlygos</w:t>
      </w:r>
    </w:p>
    <w:p w14:paraId="18E86553" w14:textId="4CC82CF1" w:rsidR="00FE6903" w:rsidRPr="00EF7CDF" w:rsidRDefault="00FC037E" w:rsidP="008D5F69">
      <w:pPr>
        <w:tabs>
          <w:tab w:val="left" w:pos="1985"/>
        </w:tabs>
        <w:spacing w:line="360" w:lineRule="auto"/>
        <w:ind w:left="1985" w:hanging="567"/>
        <w:rPr>
          <w:b/>
          <w:color w:val="943634"/>
        </w:rPr>
      </w:pPr>
      <w:r>
        <w:rPr>
          <w:b/>
          <w:color w:val="943634"/>
        </w:rPr>
        <w:fldChar w:fldCharType="begin"/>
      </w:r>
      <w:r>
        <w:rPr>
          <w:b/>
          <w:color w:val="943634"/>
        </w:rPr>
        <w:instrText xml:space="preserve"> REF _Ref110235349 \r \h </w:instrText>
      </w:r>
      <w:r>
        <w:rPr>
          <w:b/>
          <w:color w:val="943634"/>
        </w:rPr>
      </w:r>
      <w:r>
        <w:rPr>
          <w:b/>
          <w:color w:val="943634"/>
        </w:rPr>
        <w:fldChar w:fldCharType="separate"/>
      </w:r>
      <w:r w:rsidR="00F7534F">
        <w:rPr>
          <w:b/>
          <w:color w:val="943634"/>
        </w:rPr>
        <w:t>9</w:t>
      </w:r>
      <w:r>
        <w:rPr>
          <w:b/>
          <w:color w:val="943634"/>
        </w:rPr>
        <w:fldChar w:fldCharType="end"/>
      </w:r>
      <w:r w:rsidR="00FE6903" w:rsidRPr="00553BB9">
        <w:rPr>
          <w:b/>
          <w:color w:val="943634"/>
        </w:rPr>
        <w:t>.</w:t>
      </w:r>
      <w:r w:rsidR="00FE6903" w:rsidRPr="00553BB9">
        <w:rPr>
          <w:b/>
          <w:color w:val="943634"/>
        </w:rPr>
        <w:tab/>
      </w:r>
      <w:r w:rsidR="001442E1" w:rsidRPr="00DB44C2">
        <w:rPr>
          <w:b/>
          <w:color w:val="943634"/>
        </w:rPr>
        <w:t>Turto gyvavimo trukmė</w:t>
      </w:r>
      <w:r w:rsidR="001442E1" w:rsidRPr="00553BB9">
        <w:rPr>
          <w:b/>
          <w:color w:val="943634"/>
        </w:rPr>
        <w:t xml:space="preserve"> </w:t>
      </w:r>
    </w:p>
    <w:p w14:paraId="014F9288" w14:textId="28389DDA" w:rsidR="00FE6903" w:rsidRPr="00892586" w:rsidRDefault="00FC037E" w:rsidP="008D5F69">
      <w:pPr>
        <w:tabs>
          <w:tab w:val="left" w:pos="1985"/>
        </w:tabs>
        <w:spacing w:line="360" w:lineRule="auto"/>
        <w:ind w:left="1985" w:hanging="567"/>
        <w:rPr>
          <w:b/>
          <w:color w:val="943634"/>
        </w:rPr>
      </w:pPr>
      <w:r>
        <w:rPr>
          <w:b/>
          <w:color w:val="943634"/>
        </w:rPr>
        <w:fldChar w:fldCharType="begin"/>
      </w:r>
      <w:r>
        <w:rPr>
          <w:b/>
          <w:color w:val="943634"/>
        </w:rPr>
        <w:instrText xml:space="preserve"> REF _Ref110235157 \r \h </w:instrText>
      </w:r>
      <w:r>
        <w:rPr>
          <w:b/>
          <w:color w:val="943634"/>
        </w:rPr>
      </w:r>
      <w:r>
        <w:rPr>
          <w:b/>
          <w:color w:val="943634"/>
        </w:rPr>
        <w:fldChar w:fldCharType="separate"/>
      </w:r>
      <w:r w:rsidR="00F7534F">
        <w:rPr>
          <w:b/>
          <w:color w:val="943634"/>
        </w:rPr>
        <w:t>10</w:t>
      </w:r>
      <w:r>
        <w:rPr>
          <w:b/>
          <w:color w:val="943634"/>
        </w:rPr>
        <w:fldChar w:fldCharType="end"/>
      </w:r>
      <w:r w:rsidR="00FE6903" w:rsidRPr="00553BB9">
        <w:rPr>
          <w:b/>
          <w:color w:val="943634"/>
        </w:rPr>
        <w:tab/>
      </w:r>
      <w:r w:rsidR="00F44D6F" w:rsidRPr="00553BB9">
        <w:rPr>
          <w:b/>
          <w:color w:val="943634"/>
        </w:rPr>
        <w:t>Tiesioginis susitarimas</w:t>
      </w:r>
      <w:r w:rsidR="00F44D6F" w:rsidRPr="00214951">
        <w:rPr>
          <w:b/>
          <w:color w:val="632423"/>
        </w:rPr>
        <w:t xml:space="preserve"> </w:t>
      </w:r>
    </w:p>
    <w:p w14:paraId="03A55617" w14:textId="65F55824" w:rsidR="00F467EC" w:rsidRPr="00EF7CDF" w:rsidRDefault="00FC037E" w:rsidP="008D5F69">
      <w:pPr>
        <w:tabs>
          <w:tab w:val="left" w:pos="1985"/>
        </w:tabs>
        <w:spacing w:line="360" w:lineRule="auto"/>
        <w:ind w:left="1985" w:hanging="567"/>
        <w:rPr>
          <w:b/>
          <w:color w:val="943634"/>
        </w:rPr>
      </w:pPr>
      <w:r>
        <w:rPr>
          <w:b/>
          <w:color w:val="943634" w:themeColor="accent2" w:themeShade="BF"/>
        </w:rPr>
        <w:t>11</w:t>
      </w:r>
      <w:r w:rsidR="00FE6903" w:rsidRPr="00553BB9">
        <w:rPr>
          <w:b/>
          <w:color w:val="943634"/>
        </w:rPr>
        <w:tab/>
      </w:r>
      <w:r w:rsidR="00F467EC" w:rsidRPr="00553BB9">
        <w:rPr>
          <w:color w:val="0070C0"/>
        </w:rPr>
        <w:t>[</w:t>
      </w:r>
      <w:r w:rsidR="00F467EC" w:rsidRPr="00214951">
        <w:rPr>
          <w:i/>
          <w:iCs/>
          <w:color w:val="0070C0"/>
        </w:rPr>
        <w:t xml:space="preserve">jei taikomas </w:t>
      </w:r>
      <w:r w:rsidR="00F467EC" w:rsidRPr="00892586">
        <w:rPr>
          <w:b/>
          <w:bCs/>
          <w:color w:val="00B050"/>
        </w:rPr>
        <w:t>Perkeliamų darbuotojų sąrašas]</w:t>
      </w:r>
    </w:p>
    <w:p w14:paraId="1235F000" w14:textId="301A25D2" w:rsidR="00926ED1" w:rsidRPr="00EF7CDF" w:rsidRDefault="00FC037E" w:rsidP="008D5F69">
      <w:pPr>
        <w:tabs>
          <w:tab w:val="left" w:pos="1985"/>
        </w:tabs>
        <w:spacing w:line="360" w:lineRule="auto"/>
        <w:ind w:left="1985" w:hanging="567"/>
        <w:rPr>
          <w:b/>
          <w:bCs/>
          <w:color w:val="943634" w:themeColor="accent2" w:themeShade="BF"/>
        </w:rPr>
      </w:pPr>
      <w:r>
        <w:rPr>
          <w:b/>
          <w:bCs/>
          <w:color w:val="943634" w:themeColor="accent2" w:themeShade="BF"/>
        </w:rPr>
        <w:fldChar w:fldCharType="begin"/>
      </w:r>
      <w:r>
        <w:rPr>
          <w:b/>
          <w:bCs/>
          <w:color w:val="943634" w:themeColor="accent2" w:themeShade="BF"/>
        </w:rPr>
        <w:instrText xml:space="preserve"> REF _Ref126928364 \r \h </w:instrText>
      </w:r>
      <w:r>
        <w:rPr>
          <w:b/>
          <w:bCs/>
          <w:color w:val="943634" w:themeColor="accent2" w:themeShade="BF"/>
        </w:rPr>
      </w:r>
      <w:r>
        <w:rPr>
          <w:b/>
          <w:bCs/>
          <w:color w:val="943634" w:themeColor="accent2" w:themeShade="BF"/>
        </w:rPr>
        <w:fldChar w:fldCharType="separate"/>
      </w:r>
      <w:r w:rsidR="00F7534F">
        <w:rPr>
          <w:b/>
          <w:bCs/>
          <w:color w:val="943634" w:themeColor="accent2" w:themeShade="BF"/>
        </w:rPr>
        <w:t>12</w:t>
      </w:r>
      <w:r>
        <w:rPr>
          <w:b/>
          <w:bCs/>
          <w:color w:val="943634" w:themeColor="accent2" w:themeShade="BF"/>
        </w:rPr>
        <w:fldChar w:fldCharType="end"/>
      </w:r>
      <w:r w:rsidR="00FE6903" w:rsidRPr="00553BB9">
        <w:rPr>
          <w:b/>
          <w:bCs/>
          <w:color w:val="943634" w:themeColor="accent2" w:themeShade="BF"/>
        </w:rPr>
        <w:tab/>
      </w:r>
      <w:r w:rsidR="00FE6903" w:rsidRPr="00892586">
        <w:rPr>
          <w:b/>
          <w:bCs/>
          <w:color w:val="943634" w:themeColor="accent2" w:themeShade="BF"/>
        </w:rPr>
        <w:t>D</w:t>
      </w:r>
      <w:r w:rsidR="00FE6903" w:rsidRPr="00EF7CDF">
        <w:rPr>
          <w:b/>
          <w:bCs/>
          <w:color w:val="943634" w:themeColor="accent2" w:themeShade="BF"/>
        </w:rPr>
        <w:t>arbų vertinimas ir priėmimas</w:t>
      </w:r>
    </w:p>
    <w:p w14:paraId="6DDE5D7F" w14:textId="77777777" w:rsidR="00AF73D9" w:rsidRPr="00EF7CDF" w:rsidRDefault="00AF73D9" w:rsidP="003F4389">
      <w:pPr>
        <w:spacing w:after="120" w:line="276" w:lineRule="auto"/>
      </w:pPr>
    </w:p>
    <w:p w14:paraId="433B126E" w14:textId="77777777" w:rsidR="00AF73D9" w:rsidRPr="007F0C24" w:rsidRDefault="00AF73D9" w:rsidP="007F0C24">
      <w:pPr>
        <w:spacing w:after="120" w:line="276" w:lineRule="auto"/>
        <w:ind w:left="567"/>
        <w:rPr>
          <w:b/>
          <w:color w:val="943634" w:themeColor="accent2" w:themeShade="BF"/>
        </w:rPr>
      </w:pPr>
      <w:r w:rsidRPr="007F0C24">
        <w:rPr>
          <w:b/>
          <w:color w:val="943634" w:themeColor="accent2" w:themeShade="BF"/>
        </w:rPr>
        <w:t>Šalių atstovų parašai:</w:t>
      </w:r>
    </w:p>
    <w:tbl>
      <w:tblPr>
        <w:tblW w:w="8862" w:type="dxa"/>
        <w:tblInd w:w="426" w:type="dxa"/>
        <w:tblLayout w:type="fixed"/>
        <w:tblLook w:val="01E0" w:firstRow="1" w:lastRow="1" w:firstColumn="1" w:lastColumn="1" w:noHBand="0" w:noVBand="0"/>
      </w:tblPr>
      <w:tblGrid>
        <w:gridCol w:w="3260"/>
        <w:gridCol w:w="5602"/>
      </w:tblGrid>
      <w:tr w:rsidR="00AF73D9" w:rsidRPr="009C2D1C" w14:paraId="0F4B8423" w14:textId="77777777" w:rsidTr="007F0C24">
        <w:tc>
          <w:tcPr>
            <w:tcW w:w="3260" w:type="dxa"/>
          </w:tcPr>
          <w:p w14:paraId="2555B38A" w14:textId="77777777" w:rsidR="00AF73D9" w:rsidRPr="00EE7E58" w:rsidRDefault="00AF73D9" w:rsidP="00AF73D9">
            <w:pPr>
              <w:spacing w:after="120" w:line="276" w:lineRule="auto"/>
              <w:rPr>
                <w:b/>
              </w:rPr>
            </w:pPr>
            <w:r w:rsidRPr="00210A19">
              <w:rPr>
                <w:b/>
                <w:bCs/>
              </w:rPr>
              <w:t>Valdžios subjekto</w:t>
            </w:r>
            <w:r w:rsidRPr="00210A19">
              <w:rPr>
                <w:b/>
              </w:rPr>
              <w:t xml:space="preserve"> vard</w:t>
            </w:r>
            <w:r w:rsidRPr="00EE7E58">
              <w:rPr>
                <w:b/>
              </w:rPr>
              <w:t>u:</w:t>
            </w:r>
          </w:p>
          <w:p w14:paraId="63D5842E" w14:textId="77777777" w:rsidR="00AF73D9" w:rsidRPr="00EE7E58" w:rsidRDefault="00AF73D9" w:rsidP="00AF73D9">
            <w:pPr>
              <w:spacing w:after="120" w:line="276" w:lineRule="auto"/>
              <w:rPr>
                <w:b/>
              </w:rPr>
            </w:pPr>
          </w:p>
        </w:tc>
        <w:tc>
          <w:tcPr>
            <w:tcW w:w="5602" w:type="dxa"/>
          </w:tcPr>
          <w:p w14:paraId="753A562F" w14:textId="41CF1144" w:rsidR="00AF73D9" w:rsidRPr="00DB44C2" w:rsidRDefault="00AF73D9" w:rsidP="00AF73D9">
            <w:pPr>
              <w:spacing w:after="120" w:line="276" w:lineRule="auto"/>
              <w:rPr>
                <w:bCs/>
                <w:color w:val="FF0000"/>
              </w:rPr>
            </w:pPr>
            <w:r w:rsidRPr="00DB44C2">
              <w:rPr>
                <w:bCs/>
                <w:color w:val="FF0000"/>
              </w:rPr>
              <w:t>[</w:t>
            </w:r>
            <w:r w:rsidRPr="00DB44C2">
              <w:rPr>
                <w:bCs/>
                <w:i/>
                <w:iCs/>
                <w:color w:val="FF0000"/>
              </w:rPr>
              <w:t>Valdžios subjekto pavadinimas</w:t>
            </w:r>
            <w:r w:rsidRPr="00DB44C2">
              <w:rPr>
                <w:bCs/>
                <w:color w:val="FF0000"/>
              </w:rPr>
              <w:t>]</w:t>
            </w:r>
          </w:p>
          <w:p w14:paraId="5A092F5A" w14:textId="77777777" w:rsidR="00AF73D9" w:rsidRPr="00DB44C2" w:rsidRDefault="00AF73D9" w:rsidP="00AF73D9">
            <w:pPr>
              <w:spacing w:after="120" w:line="276" w:lineRule="auto"/>
              <w:rPr>
                <w:color w:val="FF0000"/>
              </w:rPr>
            </w:pPr>
            <w:r w:rsidRPr="00DB44C2">
              <w:rPr>
                <w:color w:val="FF0000"/>
              </w:rPr>
              <w:t>[</w:t>
            </w:r>
            <w:r w:rsidRPr="00DB44C2">
              <w:rPr>
                <w:i/>
                <w:iCs/>
                <w:color w:val="FF0000"/>
              </w:rPr>
              <w:t>adresas</w:t>
            </w:r>
            <w:r w:rsidRPr="00DB44C2">
              <w:rPr>
                <w:color w:val="FF0000"/>
              </w:rPr>
              <w:t>]</w:t>
            </w:r>
          </w:p>
          <w:p w14:paraId="1B4F45C0" w14:textId="0CF6A618" w:rsidR="00AF73D9" w:rsidRPr="00DB44C2" w:rsidRDefault="00AF73D9" w:rsidP="00AF73D9">
            <w:pPr>
              <w:spacing w:after="120" w:line="276" w:lineRule="auto"/>
              <w:rPr>
                <w:color w:val="FF0000"/>
              </w:rPr>
            </w:pPr>
            <w:r w:rsidRPr="00DB44C2">
              <w:rPr>
                <w:color w:val="FF0000"/>
              </w:rPr>
              <w:t>[</w:t>
            </w:r>
            <w:r w:rsidRPr="00DB44C2">
              <w:rPr>
                <w:i/>
                <w:iCs/>
                <w:color w:val="FF0000"/>
              </w:rPr>
              <w:t>juridinio asmens kodas</w:t>
            </w:r>
            <w:r w:rsidRPr="00DB44C2">
              <w:rPr>
                <w:color w:val="FF0000"/>
              </w:rPr>
              <w:t>]</w:t>
            </w:r>
          </w:p>
          <w:p w14:paraId="075B11DA" w14:textId="6E931310" w:rsidR="00AF73D9" w:rsidRPr="00DB44C2" w:rsidRDefault="00AF73D9" w:rsidP="00AF73D9">
            <w:pPr>
              <w:spacing w:after="120" w:line="276" w:lineRule="auto"/>
              <w:rPr>
                <w:color w:val="FF0000"/>
              </w:rPr>
            </w:pPr>
            <w:r w:rsidRPr="00DB44C2">
              <w:rPr>
                <w:color w:val="FF0000"/>
              </w:rPr>
              <w:t>[</w:t>
            </w:r>
            <w:r w:rsidRPr="00DB44C2">
              <w:rPr>
                <w:i/>
                <w:iCs/>
                <w:color w:val="FF0000"/>
              </w:rPr>
              <w:t>atstovo pareigos, vardas, pavardė</w:t>
            </w:r>
            <w:r w:rsidRPr="00DB44C2">
              <w:rPr>
                <w:color w:val="FF0000"/>
              </w:rPr>
              <w:t>]</w:t>
            </w:r>
          </w:p>
          <w:p w14:paraId="164279E8" w14:textId="3D57A54E" w:rsidR="00AF73D9" w:rsidRPr="00214951" w:rsidRDefault="00AF73D9" w:rsidP="00AF73D9">
            <w:pPr>
              <w:spacing w:after="120" w:line="276" w:lineRule="auto"/>
            </w:pPr>
          </w:p>
        </w:tc>
      </w:tr>
      <w:tr w:rsidR="00AF73D9" w:rsidRPr="009C2D1C" w14:paraId="42938653" w14:textId="77777777" w:rsidTr="007F0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0" w:type="dxa"/>
            <w:tcBorders>
              <w:top w:val="nil"/>
              <w:left w:val="nil"/>
              <w:bottom w:val="nil"/>
              <w:right w:val="nil"/>
            </w:tcBorders>
          </w:tcPr>
          <w:p w14:paraId="5F18F7CC" w14:textId="77777777" w:rsidR="00AF73D9" w:rsidRPr="009C2D1C" w:rsidRDefault="00AF73D9" w:rsidP="00AF73D9">
            <w:pPr>
              <w:spacing w:after="120" w:line="276" w:lineRule="auto"/>
              <w:rPr>
                <w:b/>
              </w:rPr>
            </w:pPr>
            <w:r w:rsidRPr="009C2D1C">
              <w:rPr>
                <w:b/>
              </w:rPr>
              <w:t>Investuotojo vardu:</w:t>
            </w:r>
          </w:p>
          <w:p w14:paraId="5BE73914" w14:textId="77777777" w:rsidR="00AF73D9" w:rsidRPr="009C2D1C" w:rsidRDefault="00AF73D9" w:rsidP="00AF73D9">
            <w:pPr>
              <w:spacing w:after="120" w:line="276" w:lineRule="auto"/>
            </w:pPr>
          </w:p>
        </w:tc>
        <w:tc>
          <w:tcPr>
            <w:tcW w:w="5602" w:type="dxa"/>
            <w:tcBorders>
              <w:top w:val="nil"/>
              <w:left w:val="nil"/>
              <w:bottom w:val="nil"/>
              <w:right w:val="nil"/>
            </w:tcBorders>
          </w:tcPr>
          <w:p w14:paraId="5085AAA7" w14:textId="77777777" w:rsidR="00AF73D9" w:rsidRPr="00DB44C2" w:rsidRDefault="00AF73D9" w:rsidP="00AF73D9">
            <w:pPr>
              <w:spacing w:after="120" w:line="276" w:lineRule="auto"/>
              <w:rPr>
                <w:bCs/>
                <w:color w:val="FF0000"/>
              </w:rPr>
            </w:pPr>
            <w:r w:rsidRPr="00DB44C2">
              <w:rPr>
                <w:bCs/>
                <w:color w:val="FF0000"/>
              </w:rPr>
              <w:t>[</w:t>
            </w:r>
            <w:r w:rsidRPr="00DB44C2">
              <w:rPr>
                <w:bCs/>
                <w:i/>
                <w:iCs/>
                <w:color w:val="FF0000"/>
              </w:rPr>
              <w:t>Investuotojo pavadinimas</w:t>
            </w:r>
            <w:r w:rsidRPr="00DB44C2">
              <w:rPr>
                <w:bCs/>
                <w:color w:val="FF0000"/>
              </w:rPr>
              <w:t>]</w:t>
            </w:r>
          </w:p>
          <w:p w14:paraId="32F0A235" w14:textId="77777777" w:rsidR="00AF73D9" w:rsidRPr="00DB44C2" w:rsidRDefault="00AF73D9" w:rsidP="00AF73D9">
            <w:pPr>
              <w:spacing w:after="120" w:line="276" w:lineRule="auto"/>
              <w:rPr>
                <w:color w:val="FF0000"/>
              </w:rPr>
            </w:pPr>
            <w:r w:rsidRPr="00DB44C2">
              <w:rPr>
                <w:color w:val="FF0000"/>
              </w:rPr>
              <w:t>[</w:t>
            </w:r>
            <w:r w:rsidRPr="00DB44C2">
              <w:rPr>
                <w:i/>
                <w:iCs/>
                <w:color w:val="FF0000"/>
              </w:rPr>
              <w:t>adresas</w:t>
            </w:r>
            <w:r w:rsidRPr="00DB44C2">
              <w:rPr>
                <w:color w:val="FF0000"/>
              </w:rPr>
              <w:t>]</w:t>
            </w:r>
          </w:p>
          <w:p w14:paraId="548BA76A" w14:textId="77777777" w:rsidR="00AF73D9" w:rsidRPr="00DB44C2" w:rsidRDefault="00AF73D9" w:rsidP="00AF73D9">
            <w:pPr>
              <w:spacing w:after="120" w:line="276" w:lineRule="auto"/>
              <w:rPr>
                <w:color w:val="FF0000"/>
              </w:rPr>
            </w:pPr>
            <w:r w:rsidRPr="00DB44C2">
              <w:rPr>
                <w:color w:val="FF0000"/>
              </w:rPr>
              <w:t>[</w:t>
            </w:r>
            <w:r w:rsidRPr="00DB44C2">
              <w:rPr>
                <w:i/>
                <w:iCs/>
                <w:color w:val="FF0000"/>
              </w:rPr>
              <w:t>juridinio asmens kodas</w:t>
            </w:r>
            <w:r w:rsidRPr="00DB44C2">
              <w:rPr>
                <w:color w:val="FF0000"/>
              </w:rPr>
              <w:t>]</w:t>
            </w:r>
          </w:p>
          <w:p w14:paraId="0CA27763" w14:textId="77777777" w:rsidR="00AF73D9" w:rsidRPr="00DB44C2" w:rsidRDefault="00AF73D9" w:rsidP="00AF73D9">
            <w:pPr>
              <w:spacing w:after="120" w:line="276" w:lineRule="auto"/>
              <w:rPr>
                <w:color w:val="FF0000"/>
              </w:rPr>
            </w:pPr>
            <w:r w:rsidRPr="00DB44C2">
              <w:rPr>
                <w:color w:val="FF0000"/>
              </w:rPr>
              <w:t>[</w:t>
            </w:r>
            <w:r w:rsidRPr="00DB44C2">
              <w:rPr>
                <w:i/>
                <w:iCs/>
                <w:color w:val="FF0000"/>
              </w:rPr>
              <w:t>atstovo pareigos, vardas, pavardė</w:t>
            </w:r>
            <w:r w:rsidRPr="00DB44C2">
              <w:rPr>
                <w:color w:val="FF0000"/>
              </w:rPr>
              <w:t>]</w:t>
            </w:r>
          </w:p>
          <w:p w14:paraId="123CD3BC" w14:textId="5095C0EA" w:rsidR="00AF73D9" w:rsidRPr="00214951" w:rsidRDefault="00AF73D9" w:rsidP="00AF73D9">
            <w:pPr>
              <w:spacing w:after="120" w:line="276" w:lineRule="auto"/>
            </w:pPr>
          </w:p>
        </w:tc>
      </w:tr>
      <w:tr w:rsidR="00AF73D9" w:rsidRPr="009C2D1C" w14:paraId="34FC41CB" w14:textId="77777777" w:rsidTr="007F0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0" w:type="dxa"/>
            <w:tcBorders>
              <w:top w:val="nil"/>
              <w:left w:val="nil"/>
              <w:bottom w:val="nil"/>
              <w:right w:val="nil"/>
            </w:tcBorders>
          </w:tcPr>
          <w:p w14:paraId="3094EC61" w14:textId="77777777" w:rsidR="00AF73D9" w:rsidRPr="009C2D1C" w:rsidRDefault="00AF73D9" w:rsidP="00AF73D9">
            <w:pPr>
              <w:spacing w:after="120" w:line="276" w:lineRule="auto"/>
              <w:rPr>
                <w:b/>
              </w:rPr>
            </w:pPr>
            <w:r w:rsidRPr="009C2D1C">
              <w:rPr>
                <w:b/>
              </w:rPr>
              <w:t>Privataus subjekto vardu:</w:t>
            </w:r>
          </w:p>
          <w:p w14:paraId="5C3D10FD" w14:textId="77777777" w:rsidR="00AF73D9" w:rsidRPr="009C2D1C" w:rsidRDefault="00AF73D9" w:rsidP="00AF73D9">
            <w:pPr>
              <w:spacing w:after="120" w:line="276" w:lineRule="auto"/>
            </w:pPr>
          </w:p>
        </w:tc>
        <w:tc>
          <w:tcPr>
            <w:tcW w:w="5602" w:type="dxa"/>
            <w:tcBorders>
              <w:top w:val="nil"/>
              <w:left w:val="nil"/>
              <w:bottom w:val="nil"/>
              <w:right w:val="nil"/>
            </w:tcBorders>
          </w:tcPr>
          <w:p w14:paraId="2DC1AC41" w14:textId="77777777" w:rsidR="00AF73D9" w:rsidRPr="00DB44C2" w:rsidRDefault="00AF73D9" w:rsidP="00AF73D9">
            <w:pPr>
              <w:spacing w:after="120" w:line="276" w:lineRule="auto"/>
              <w:rPr>
                <w:bCs/>
                <w:color w:val="FF0000"/>
              </w:rPr>
            </w:pPr>
            <w:r w:rsidRPr="00DB44C2">
              <w:rPr>
                <w:bCs/>
                <w:color w:val="FF0000"/>
              </w:rPr>
              <w:t>[</w:t>
            </w:r>
            <w:r w:rsidRPr="00DB44C2">
              <w:rPr>
                <w:bCs/>
                <w:i/>
                <w:iCs/>
                <w:color w:val="FF0000"/>
              </w:rPr>
              <w:t>Privatus subjekto pavadinimas</w:t>
            </w:r>
            <w:r w:rsidRPr="00DB44C2">
              <w:rPr>
                <w:bCs/>
                <w:color w:val="FF0000"/>
              </w:rPr>
              <w:t>]</w:t>
            </w:r>
          </w:p>
          <w:p w14:paraId="79F9F421" w14:textId="77777777" w:rsidR="00AF73D9" w:rsidRPr="00DB44C2" w:rsidRDefault="00AF73D9" w:rsidP="00AF73D9">
            <w:pPr>
              <w:spacing w:after="120" w:line="276" w:lineRule="auto"/>
              <w:rPr>
                <w:color w:val="FF0000"/>
              </w:rPr>
            </w:pPr>
            <w:r w:rsidRPr="00DB44C2">
              <w:rPr>
                <w:color w:val="FF0000"/>
              </w:rPr>
              <w:t>[</w:t>
            </w:r>
            <w:r w:rsidRPr="00DB44C2">
              <w:rPr>
                <w:i/>
                <w:iCs/>
                <w:color w:val="FF0000"/>
              </w:rPr>
              <w:t>adresas</w:t>
            </w:r>
            <w:r w:rsidRPr="00DB44C2">
              <w:rPr>
                <w:color w:val="FF0000"/>
              </w:rPr>
              <w:t>]</w:t>
            </w:r>
          </w:p>
          <w:p w14:paraId="051790E0" w14:textId="77777777" w:rsidR="00AF73D9" w:rsidRPr="00DB44C2" w:rsidRDefault="00AF73D9" w:rsidP="00AF73D9">
            <w:pPr>
              <w:spacing w:after="120" w:line="276" w:lineRule="auto"/>
              <w:rPr>
                <w:color w:val="FF0000"/>
              </w:rPr>
            </w:pPr>
            <w:r w:rsidRPr="00DB44C2">
              <w:rPr>
                <w:color w:val="FF0000"/>
              </w:rPr>
              <w:t>[</w:t>
            </w:r>
            <w:r w:rsidRPr="00DB44C2">
              <w:rPr>
                <w:i/>
                <w:iCs/>
                <w:color w:val="FF0000"/>
              </w:rPr>
              <w:t>juridinio asmens kodas</w:t>
            </w:r>
            <w:r w:rsidRPr="00DB44C2">
              <w:rPr>
                <w:color w:val="FF0000"/>
              </w:rPr>
              <w:t>]</w:t>
            </w:r>
          </w:p>
          <w:p w14:paraId="741D90A7" w14:textId="77777777" w:rsidR="00AF73D9" w:rsidRPr="00DB44C2" w:rsidRDefault="00AF73D9" w:rsidP="00AF73D9">
            <w:pPr>
              <w:spacing w:after="120" w:line="276" w:lineRule="auto"/>
              <w:rPr>
                <w:color w:val="FF0000"/>
              </w:rPr>
            </w:pPr>
            <w:r w:rsidRPr="00DB44C2">
              <w:rPr>
                <w:color w:val="FF0000"/>
              </w:rPr>
              <w:t>[</w:t>
            </w:r>
            <w:r w:rsidRPr="00DB44C2">
              <w:rPr>
                <w:i/>
                <w:iCs/>
                <w:color w:val="FF0000"/>
              </w:rPr>
              <w:t>atstovo pareigos, vardas, pavardė</w:t>
            </w:r>
            <w:r w:rsidRPr="00DB44C2">
              <w:rPr>
                <w:color w:val="FF0000"/>
              </w:rPr>
              <w:t>]</w:t>
            </w:r>
          </w:p>
          <w:p w14:paraId="660DA83E" w14:textId="6FB4FE5F" w:rsidR="00AF73D9" w:rsidRPr="00214951" w:rsidRDefault="00AF73D9" w:rsidP="00AF73D9">
            <w:pPr>
              <w:spacing w:after="120" w:line="276" w:lineRule="auto"/>
            </w:pPr>
          </w:p>
        </w:tc>
      </w:tr>
      <w:tr w:rsidR="00EB50AA" w:rsidRPr="009C2D1C" w14:paraId="4DF2DC37" w14:textId="77777777" w:rsidTr="007F0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0" w:type="dxa"/>
            <w:tcBorders>
              <w:top w:val="nil"/>
              <w:left w:val="nil"/>
              <w:bottom w:val="nil"/>
              <w:right w:val="nil"/>
            </w:tcBorders>
          </w:tcPr>
          <w:p w14:paraId="75518BF4" w14:textId="77777777" w:rsidR="00EB50AA" w:rsidRPr="009C2D1C" w:rsidRDefault="00EB50AA" w:rsidP="00EB50AA">
            <w:pPr>
              <w:shd w:val="clear" w:color="auto" w:fill="FFFFFF"/>
              <w:tabs>
                <w:tab w:val="left" w:pos="5777"/>
              </w:tabs>
              <w:spacing w:after="120" w:line="276" w:lineRule="auto"/>
              <w:rPr>
                <w:b/>
                <w:bCs/>
                <w:color w:val="943634"/>
              </w:rPr>
            </w:pPr>
            <w:r w:rsidRPr="00EB50AA">
              <w:rPr>
                <w:color w:val="0070C0"/>
              </w:rPr>
              <w:lastRenderedPageBreak/>
              <w:t>[</w:t>
            </w:r>
            <w:r w:rsidRPr="00EB50AA">
              <w:rPr>
                <w:i/>
                <w:iCs/>
                <w:color w:val="0070C0"/>
              </w:rPr>
              <w:t>Jei yra</w:t>
            </w:r>
            <w:r w:rsidRPr="00EB50AA">
              <w:rPr>
                <w:color w:val="0070C0"/>
              </w:rPr>
              <w:t xml:space="preserve"> </w:t>
            </w:r>
            <w:r w:rsidRPr="009C2D1C">
              <w:rPr>
                <w:color w:val="FF0000"/>
              </w:rPr>
              <w:t>[</w:t>
            </w:r>
            <w:r w:rsidRPr="009C2D1C">
              <w:rPr>
                <w:b/>
                <w:bCs/>
                <w:i/>
                <w:iCs/>
                <w:color w:val="FF0000"/>
              </w:rPr>
              <w:t>Perleidėjo</w:t>
            </w:r>
            <w:r w:rsidRPr="009C2D1C">
              <w:rPr>
                <w:color w:val="FF0000"/>
              </w:rPr>
              <w:t>]</w:t>
            </w:r>
            <w:r w:rsidRPr="009C2D1C">
              <w:rPr>
                <w:b/>
                <w:bCs/>
                <w:color w:val="943634"/>
              </w:rPr>
              <w:t xml:space="preserve"> vardu:</w:t>
            </w:r>
          </w:p>
          <w:p w14:paraId="00B0E1C8" w14:textId="77777777" w:rsidR="00EB50AA" w:rsidRPr="009C2D1C" w:rsidRDefault="00EB50AA" w:rsidP="00AF73D9">
            <w:pPr>
              <w:spacing w:after="120" w:line="276" w:lineRule="auto"/>
              <w:rPr>
                <w:b/>
              </w:rPr>
            </w:pPr>
          </w:p>
        </w:tc>
        <w:tc>
          <w:tcPr>
            <w:tcW w:w="5602" w:type="dxa"/>
            <w:tcBorders>
              <w:top w:val="nil"/>
              <w:left w:val="nil"/>
              <w:bottom w:val="nil"/>
              <w:right w:val="nil"/>
            </w:tcBorders>
          </w:tcPr>
          <w:p w14:paraId="1B11422C" w14:textId="62142052" w:rsidR="00EB50AA" w:rsidRPr="00DB44C2" w:rsidRDefault="00EB50AA" w:rsidP="00EB50AA">
            <w:pPr>
              <w:spacing w:after="120" w:line="276" w:lineRule="auto"/>
              <w:rPr>
                <w:bCs/>
                <w:color w:val="FF0000"/>
              </w:rPr>
            </w:pPr>
            <w:r w:rsidRPr="00DB44C2">
              <w:rPr>
                <w:bCs/>
                <w:color w:val="FF0000"/>
              </w:rPr>
              <w:t>[</w:t>
            </w:r>
            <w:r w:rsidRPr="00EB50AA">
              <w:rPr>
                <w:bCs/>
                <w:i/>
                <w:iCs/>
                <w:color w:val="FF0000"/>
              </w:rPr>
              <w:t xml:space="preserve">Perleidėjo </w:t>
            </w:r>
            <w:r w:rsidRPr="00DB44C2">
              <w:rPr>
                <w:bCs/>
                <w:i/>
                <w:iCs/>
                <w:color w:val="FF0000"/>
              </w:rPr>
              <w:t>pavadinimas</w:t>
            </w:r>
            <w:r w:rsidRPr="00DB44C2">
              <w:rPr>
                <w:bCs/>
                <w:color w:val="FF0000"/>
              </w:rPr>
              <w:t>]</w:t>
            </w:r>
          </w:p>
          <w:p w14:paraId="00244910" w14:textId="77777777" w:rsidR="00EB50AA" w:rsidRPr="00DB44C2" w:rsidRDefault="00EB50AA" w:rsidP="00EB50AA">
            <w:pPr>
              <w:spacing w:after="120" w:line="276" w:lineRule="auto"/>
              <w:rPr>
                <w:color w:val="FF0000"/>
              </w:rPr>
            </w:pPr>
            <w:r w:rsidRPr="00DB44C2">
              <w:rPr>
                <w:color w:val="FF0000"/>
              </w:rPr>
              <w:t>[</w:t>
            </w:r>
            <w:r w:rsidRPr="00DB44C2">
              <w:rPr>
                <w:i/>
                <w:iCs/>
                <w:color w:val="FF0000"/>
              </w:rPr>
              <w:t>adresas</w:t>
            </w:r>
            <w:r w:rsidRPr="00DB44C2">
              <w:rPr>
                <w:color w:val="FF0000"/>
              </w:rPr>
              <w:t>]</w:t>
            </w:r>
          </w:p>
          <w:p w14:paraId="0B138B56" w14:textId="77777777" w:rsidR="00EB50AA" w:rsidRPr="00DB44C2" w:rsidRDefault="00EB50AA" w:rsidP="00EB50AA">
            <w:pPr>
              <w:spacing w:after="120" w:line="276" w:lineRule="auto"/>
              <w:rPr>
                <w:color w:val="FF0000"/>
              </w:rPr>
            </w:pPr>
            <w:r w:rsidRPr="00DB44C2">
              <w:rPr>
                <w:color w:val="FF0000"/>
              </w:rPr>
              <w:t>[</w:t>
            </w:r>
            <w:r w:rsidRPr="00DB44C2">
              <w:rPr>
                <w:i/>
                <w:iCs/>
                <w:color w:val="FF0000"/>
              </w:rPr>
              <w:t>juridinio asmens kodas</w:t>
            </w:r>
            <w:r w:rsidRPr="00DB44C2">
              <w:rPr>
                <w:color w:val="FF0000"/>
              </w:rPr>
              <w:t>]</w:t>
            </w:r>
          </w:p>
          <w:p w14:paraId="07D50F48" w14:textId="77777777" w:rsidR="00EB50AA" w:rsidRPr="00DB44C2" w:rsidRDefault="00EB50AA" w:rsidP="00EB50AA">
            <w:pPr>
              <w:spacing w:after="120" w:line="276" w:lineRule="auto"/>
              <w:rPr>
                <w:color w:val="FF0000"/>
              </w:rPr>
            </w:pPr>
            <w:r w:rsidRPr="00DB44C2">
              <w:rPr>
                <w:color w:val="FF0000"/>
              </w:rPr>
              <w:t>[</w:t>
            </w:r>
            <w:r w:rsidRPr="00DB44C2">
              <w:rPr>
                <w:i/>
                <w:iCs/>
                <w:color w:val="FF0000"/>
              </w:rPr>
              <w:t>atstovo pareigos, vardas, pavardė</w:t>
            </w:r>
            <w:r w:rsidRPr="00DB44C2">
              <w:rPr>
                <w:color w:val="FF0000"/>
              </w:rPr>
              <w:t>]</w:t>
            </w:r>
          </w:p>
          <w:p w14:paraId="1CD2617E" w14:textId="63968283" w:rsidR="00EB50AA" w:rsidRPr="00DB44C2" w:rsidRDefault="00EB50AA" w:rsidP="00EB50AA">
            <w:pPr>
              <w:spacing w:after="120" w:line="276" w:lineRule="auto"/>
              <w:rPr>
                <w:bCs/>
                <w:color w:val="FF0000"/>
              </w:rPr>
            </w:pPr>
          </w:p>
        </w:tc>
      </w:tr>
    </w:tbl>
    <w:p w14:paraId="4C74D878" w14:textId="77777777" w:rsidR="00AF73D9" w:rsidRPr="009C2D1C" w:rsidRDefault="00AF73D9" w:rsidP="00AF73D9">
      <w:pPr>
        <w:spacing w:after="120" w:line="276" w:lineRule="auto"/>
        <w:rPr>
          <w:b/>
          <w:bCs/>
        </w:rPr>
      </w:pPr>
    </w:p>
    <w:p w14:paraId="0708A69E" w14:textId="7DC66736" w:rsidR="00F467EC" w:rsidRPr="009C2D1C" w:rsidRDefault="00F467EC" w:rsidP="00EB50AA">
      <w:pPr>
        <w:spacing w:after="120" w:line="276" w:lineRule="auto"/>
        <w:sectPr w:rsidR="00F467EC" w:rsidRPr="009C2D1C" w:rsidSect="00112DA8">
          <w:headerReference w:type="default" r:id="rId9"/>
          <w:headerReference w:type="first" r:id="rId10"/>
          <w:pgSz w:w="11906" w:h="16838" w:code="9"/>
          <w:pgMar w:top="1418" w:right="566" w:bottom="1276" w:left="1134" w:header="567" w:footer="567" w:gutter="0"/>
          <w:pgNumType w:start="1"/>
          <w:cols w:space="708"/>
          <w:titlePg/>
          <w:docGrid w:linePitch="360"/>
        </w:sectPr>
      </w:pPr>
    </w:p>
    <w:p w14:paraId="229B1804" w14:textId="31D18615" w:rsidR="00D55A2E" w:rsidRPr="007330C2" w:rsidRDefault="00641BEE" w:rsidP="00D55B7E">
      <w:pPr>
        <w:pStyle w:val="Heading1"/>
        <w:numPr>
          <w:ilvl w:val="0"/>
          <w:numId w:val="44"/>
        </w:numPr>
      </w:pPr>
      <w:bookmarkStart w:id="1494" w:name="_Ref110235457"/>
      <w:bookmarkStart w:id="1495" w:name="_Toc113432638"/>
      <w:bookmarkStart w:id="1496" w:name="_Toc172888412"/>
      <w:bookmarkStart w:id="1497" w:name="_Ref294008692"/>
      <w:bookmarkStart w:id="1498" w:name="vienas"/>
      <w:bookmarkStart w:id="1499" w:name="pirkimo_salygos"/>
      <w:r>
        <w:lastRenderedPageBreak/>
        <w:t>p</w:t>
      </w:r>
      <w:r w:rsidR="00D55A2E">
        <w:t xml:space="preserve">riedas. </w:t>
      </w:r>
      <w:r w:rsidR="00D55A2E" w:rsidRPr="007330C2">
        <w:t>P</w:t>
      </w:r>
      <w:r w:rsidR="00D55A2E">
        <w:t>irkimo sąlygos</w:t>
      </w:r>
      <w:bookmarkEnd w:id="1494"/>
      <w:bookmarkEnd w:id="1495"/>
      <w:bookmarkEnd w:id="1496"/>
    </w:p>
    <w:bookmarkEnd w:id="1497"/>
    <w:bookmarkEnd w:id="1498"/>
    <w:bookmarkEnd w:id="1499"/>
    <w:p w14:paraId="1E5FABAC" w14:textId="78ABB769" w:rsidR="00F467EC" w:rsidRPr="009C2D1C" w:rsidRDefault="00F467EC" w:rsidP="00F467EC">
      <w:pPr>
        <w:spacing w:after="120" w:line="276" w:lineRule="auto"/>
        <w:jc w:val="both"/>
        <w:rPr>
          <w:color w:val="632423"/>
        </w:rPr>
      </w:pPr>
    </w:p>
    <w:p w14:paraId="4AFEE238" w14:textId="19B4A54C" w:rsidR="00F467EC" w:rsidRPr="009C2D1C" w:rsidRDefault="00F467EC" w:rsidP="00F467EC">
      <w:pPr>
        <w:spacing w:after="120" w:line="276" w:lineRule="auto"/>
        <w:jc w:val="both"/>
      </w:pPr>
      <w:r w:rsidRPr="009C2D1C">
        <w:rPr>
          <w:color w:val="FF0000"/>
        </w:rPr>
        <w:t>[</w:t>
      </w:r>
      <w:r w:rsidRPr="009C2D1C">
        <w:rPr>
          <w:i/>
          <w:iCs/>
          <w:color w:val="FF0000"/>
        </w:rPr>
        <w:t>Pridėti Pirkimo sąlygas</w:t>
      </w:r>
      <w:r w:rsidRPr="009C2D1C">
        <w:rPr>
          <w:color w:val="FF0000"/>
        </w:rPr>
        <w:t>]</w:t>
      </w:r>
    </w:p>
    <w:p w14:paraId="2F395842" w14:textId="77777777" w:rsidR="00F467EC" w:rsidRPr="009C2D1C" w:rsidRDefault="00F467EC" w:rsidP="00F467EC">
      <w:pPr>
        <w:spacing w:after="120" w:line="276" w:lineRule="auto"/>
        <w:jc w:val="both"/>
      </w:pPr>
    </w:p>
    <w:p w14:paraId="45FBB49E" w14:textId="77777777" w:rsidR="00F467EC" w:rsidRPr="009C2D1C" w:rsidRDefault="00F467EC" w:rsidP="00F467EC">
      <w:pPr>
        <w:pStyle w:val="paragrafai"/>
        <w:rPr>
          <w:sz w:val="24"/>
          <w:szCs w:val="24"/>
        </w:rPr>
        <w:sectPr w:rsidR="00F467EC" w:rsidRPr="009C2D1C" w:rsidSect="00AC306D">
          <w:pgSz w:w="11906" w:h="16838" w:code="9"/>
          <w:pgMar w:top="1418" w:right="1134" w:bottom="1418" w:left="1134" w:header="567" w:footer="567" w:gutter="0"/>
          <w:cols w:space="708"/>
          <w:docGrid w:linePitch="360"/>
        </w:sectPr>
      </w:pPr>
    </w:p>
    <w:p w14:paraId="598D5F6C" w14:textId="6A32B0FB" w:rsidR="00F467EC" w:rsidRPr="009C2D1C" w:rsidRDefault="00E85F3D" w:rsidP="00D55B7E">
      <w:pPr>
        <w:pStyle w:val="Heading1"/>
        <w:numPr>
          <w:ilvl w:val="0"/>
          <w:numId w:val="44"/>
        </w:numPr>
      </w:pPr>
      <w:bookmarkStart w:id="1500" w:name="_Ref110228200"/>
      <w:bookmarkStart w:id="1501" w:name="_Ref110235043"/>
      <w:bookmarkStart w:id="1502" w:name="_Toc113432639"/>
      <w:bookmarkStart w:id="1503" w:name="_Toc172888413"/>
      <w:r>
        <w:lastRenderedPageBreak/>
        <w:t xml:space="preserve">priedas. </w:t>
      </w:r>
      <w:r w:rsidRPr="007330C2">
        <w:t>P</w:t>
      </w:r>
      <w:r>
        <w:t>asiūlymas</w:t>
      </w:r>
      <w:bookmarkEnd w:id="1500"/>
      <w:bookmarkEnd w:id="1501"/>
      <w:bookmarkEnd w:id="1502"/>
      <w:bookmarkEnd w:id="1503"/>
    </w:p>
    <w:p w14:paraId="1F9294FE" w14:textId="0F6A2CE9" w:rsidR="00F467EC" w:rsidRPr="009C2D1C" w:rsidRDefault="00F467EC" w:rsidP="00F467EC">
      <w:pPr>
        <w:spacing w:after="120" w:line="276" w:lineRule="auto"/>
        <w:jc w:val="both"/>
      </w:pPr>
      <w:r w:rsidRPr="009C2D1C">
        <w:rPr>
          <w:color w:val="FF0000"/>
        </w:rPr>
        <w:t>[</w:t>
      </w:r>
      <w:r w:rsidRPr="009C2D1C">
        <w:rPr>
          <w:i/>
          <w:iCs/>
          <w:color w:val="FF0000"/>
        </w:rPr>
        <w:t>Pridėti Investuotojo pateiktą Pasiūlymą</w:t>
      </w:r>
      <w:r w:rsidRPr="009C2D1C">
        <w:rPr>
          <w:color w:val="FF0000"/>
        </w:rPr>
        <w:t>]</w:t>
      </w:r>
    </w:p>
    <w:p w14:paraId="556A972F" w14:textId="77777777" w:rsidR="00F467EC" w:rsidRPr="009C2D1C" w:rsidRDefault="00F467EC" w:rsidP="00F467EC">
      <w:pPr>
        <w:spacing w:after="120" w:line="276" w:lineRule="auto"/>
        <w:jc w:val="both"/>
      </w:pPr>
    </w:p>
    <w:p w14:paraId="7536C7C7" w14:textId="77777777" w:rsidR="00F467EC" w:rsidRPr="009C2D1C" w:rsidRDefault="00F467EC" w:rsidP="00F467EC">
      <w:pPr>
        <w:spacing w:after="120" w:line="276" w:lineRule="auto"/>
        <w:jc w:val="both"/>
        <w:sectPr w:rsidR="00F467EC" w:rsidRPr="009C2D1C" w:rsidSect="00AC306D">
          <w:pgSz w:w="11906" w:h="16838" w:code="9"/>
          <w:pgMar w:top="1418" w:right="1134" w:bottom="1418" w:left="1134" w:header="567" w:footer="567" w:gutter="0"/>
          <w:cols w:space="708"/>
          <w:docGrid w:linePitch="360"/>
        </w:sectPr>
      </w:pPr>
    </w:p>
    <w:p w14:paraId="189DD949" w14:textId="274DA2B5" w:rsidR="00E85F3D" w:rsidRPr="007330C2" w:rsidRDefault="00E85F3D" w:rsidP="00D55B7E">
      <w:pPr>
        <w:pStyle w:val="Heading1"/>
        <w:numPr>
          <w:ilvl w:val="0"/>
          <w:numId w:val="44"/>
        </w:numPr>
      </w:pPr>
      <w:bookmarkStart w:id="1504" w:name="_Ref110234991"/>
      <w:bookmarkStart w:id="1505" w:name="_Ref110235223"/>
      <w:bookmarkStart w:id="1506" w:name="_Ref110235423"/>
      <w:bookmarkStart w:id="1507" w:name="_Ref110235438"/>
      <w:bookmarkStart w:id="1508" w:name="_Ref110235549"/>
      <w:bookmarkStart w:id="1509" w:name="_Ref110235565"/>
      <w:bookmarkStart w:id="1510" w:name="_Ref110235586"/>
      <w:bookmarkStart w:id="1511" w:name="_Ref110235594"/>
      <w:bookmarkStart w:id="1512" w:name="_Ref110235604"/>
      <w:bookmarkStart w:id="1513" w:name="_Ref110235621"/>
      <w:bookmarkStart w:id="1514" w:name="_Ref110235634"/>
      <w:bookmarkStart w:id="1515" w:name="_Ref110235811"/>
      <w:bookmarkStart w:id="1516" w:name="_Ref110235833"/>
      <w:bookmarkStart w:id="1517" w:name="_Ref110235844"/>
      <w:bookmarkStart w:id="1518" w:name="_Ref110236540"/>
      <w:bookmarkStart w:id="1519" w:name="_Ref110236554"/>
      <w:bookmarkStart w:id="1520" w:name="_Ref110236609"/>
      <w:bookmarkStart w:id="1521" w:name="_Ref110236710"/>
      <w:bookmarkStart w:id="1522" w:name="_Ref110236728"/>
      <w:bookmarkStart w:id="1523" w:name="_Ref110237010"/>
      <w:bookmarkStart w:id="1524" w:name="_Ref110237028"/>
      <w:bookmarkStart w:id="1525" w:name="_Ref110237056"/>
      <w:bookmarkStart w:id="1526" w:name="_Ref110237097"/>
      <w:bookmarkStart w:id="1527" w:name="_Ref110237113"/>
      <w:bookmarkStart w:id="1528" w:name="_Ref110237145"/>
      <w:bookmarkStart w:id="1529" w:name="_Ref110237183"/>
      <w:bookmarkStart w:id="1530" w:name="_Ref110237215"/>
      <w:bookmarkStart w:id="1531" w:name="_Ref110237229"/>
      <w:bookmarkStart w:id="1532" w:name="_Toc113432640"/>
      <w:bookmarkStart w:id="1533" w:name="_Toc172888414"/>
      <w:r>
        <w:lastRenderedPageBreak/>
        <w:t>p</w:t>
      </w:r>
      <w:r w:rsidRPr="00955D0C">
        <w:t>riedas. Atsiskaitymų ir mokėjimų tvarka</w:t>
      </w:r>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r w:rsidRPr="00955D0C">
        <w:t xml:space="preserve"> </w:t>
      </w:r>
    </w:p>
    <w:p w14:paraId="6A6499C3" w14:textId="171BB692" w:rsidR="00283197" w:rsidRPr="00394FF2" w:rsidRDefault="00CB0764" w:rsidP="00CB0764">
      <w:pPr>
        <w:shd w:val="clear" w:color="auto" w:fill="FFFFFF"/>
        <w:spacing w:after="120" w:line="276" w:lineRule="auto"/>
        <w:jc w:val="both"/>
        <w:rPr>
          <w:iCs/>
          <w:color w:val="0070C0"/>
        </w:rPr>
      </w:pPr>
      <w:r w:rsidRPr="00952D37">
        <w:rPr>
          <w:iCs/>
          <w:color w:val="0070C0"/>
        </w:rPr>
        <w:t>[</w:t>
      </w:r>
      <w:r w:rsidRPr="009C2D1C">
        <w:rPr>
          <w:i/>
          <w:iCs/>
          <w:color w:val="0070C0"/>
        </w:rPr>
        <w:t>nurodyta Atsiskaitymų ir mokėjimų tvarka yra rekomendacinė ir turi būti adaptuojama atsižvelgiant į konkretaus Projekto specifiką</w:t>
      </w:r>
      <w:r w:rsidRPr="00952D37">
        <w:rPr>
          <w:iCs/>
          <w:color w:val="0070C0"/>
        </w:rPr>
        <w:t>]</w:t>
      </w:r>
    </w:p>
    <w:p w14:paraId="7BCEDE13" w14:textId="504864E2" w:rsidR="004E5699" w:rsidRDefault="004E5699" w:rsidP="00653C36">
      <w:pPr>
        <w:pStyle w:val="ListParagraph"/>
        <w:numPr>
          <w:ilvl w:val="0"/>
          <w:numId w:val="34"/>
        </w:numPr>
        <w:spacing w:after="120" w:line="276" w:lineRule="auto"/>
        <w:rPr>
          <w:b/>
          <w:color w:val="943634" w:themeColor="accent2" w:themeShade="BF"/>
        </w:rPr>
      </w:pPr>
      <w:bookmarkStart w:id="1534" w:name="_Toc239425796"/>
      <w:bookmarkStart w:id="1535" w:name="_Toc239425810"/>
      <w:bookmarkStart w:id="1536" w:name="_Toc369279831"/>
      <w:bookmarkStart w:id="1537" w:name="_Toc502211417"/>
      <w:bookmarkStart w:id="1538" w:name="_Toc20813604"/>
      <w:bookmarkStart w:id="1539" w:name="_Toc92372099"/>
      <w:r w:rsidRPr="00E85F3D">
        <w:rPr>
          <w:b/>
          <w:color w:val="943634" w:themeColor="accent2" w:themeShade="BF"/>
        </w:rPr>
        <w:t>Bendrosios nuostato</w:t>
      </w:r>
      <w:bookmarkEnd w:id="1534"/>
      <w:bookmarkEnd w:id="1535"/>
      <w:r w:rsidRPr="00E85F3D">
        <w:rPr>
          <w:b/>
          <w:color w:val="943634" w:themeColor="accent2" w:themeShade="BF"/>
        </w:rPr>
        <w:t>s</w:t>
      </w:r>
      <w:bookmarkEnd w:id="1536"/>
      <w:bookmarkEnd w:id="1537"/>
      <w:bookmarkEnd w:id="1538"/>
      <w:bookmarkEnd w:id="1539"/>
    </w:p>
    <w:p w14:paraId="045314B6" w14:textId="77777777" w:rsidR="00F31838" w:rsidRPr="00E85F3D" w:rsidRDefault="00F31838" w:rsidP="00F31838">
      <w:pPr>
        <w:pStyle w:val="ListParagraph"/>
        <w:spacing w:after="120" w:line="276" w:lineRule="auto"/>
        <w:ind w:left="1353"/>
        <w:rPr>
          <w:b/>
          <w:color w:val="943634" w:themeColor="accent2" w:themeShade="BF"/>
        </w:rPr>
      </w:pPr>
    </w:p>
    <w:p w14:paraId="5F448801" w14:textId="77777777" w:rsidR="00AE5820" w:rsidRPr="009C2D1C" w:rsidRDefault="00AE5820" w:rsidP="00653C36">
      <w:pPr>
        <w:pStyle w:val="ListParagraph"/>
        <w:numPr>
          <w:ilvl w:val="0"/>
          <w:numId w:val="24"/>
        </w:numPr>
        <w:spacing w:after="120" w:line="276" w:lineRule="auto"/>
        <w:ind w:left="567" w:hanging="567"/>
        <w:contextualSpacing w:val="0"/>
        <w:jc w:val="both"/>
        <w:rPr>
          <w:bCs/>
        </w:rPr>
      </w:pPr>
      <w:r w:rsidRPr="009C2D1C">
        <w:rPr>
          <w:bCs/>
        </w:rPr>
        <w:t>Šiame priede vartojamos sąvokos turi tokią pačią reikšmę, kokia joms suteikta Sutartyje, nebent aiškiai būtų pasakyta kitaip arba kontekstas aiškiai suteiktų kitą prasmę.</w:t>
      </w:r>
    </w:p>
    <w:p w14:paraId="63226E45" w14:textId="77777777" w:rsidR="00AE5820" w:rsidRPr="009C2D1C" w:rsidRDefault="00AE5820" w:rsidP="00653C36">
      <w:pPr>
        <w:pStyle w:val="ListParagraph"/>
        <w:numPr>
          <w:ilvl w:val="0"/>
          <w:numId w:val="24"/>
        </w:numPr>
        <w:spacing w:after="120" w:line="276" w:lineRule="auto"/>
        <w:ind w:left="567" w:hanging="567"/>
        <w:contextualSpacing w:val="0"/>
        <w:jc w:val="both"/>
        <w:rPr>
          <w:bCs/>
        </w:rPr>
      </w:pPr>
      <w:r w:rsidRPr="009C2D1C">
        <w:rPr>
          <w:bCs/>
        </w:rPr>
        <w:t>Iškilus ginčams dėl šio dokumento nuostatų taikymo, jie sprendžiami Sutartyje nustatyta tvarka.</w:t>
      </w:r>
    </w:p>
    <w:p w14:paraId="3AED3A16" w14:textId="68B186F2" w:rsidR="00AE5820" w:rsidRPr="009C2D1C" w:rsidRDefault="00AE5820" w:rsidP="00653C36">
      <w:pPr>
        <w:pStyle w:val="ListParagraph"/>
        <w:numPr>
          <w:ilvl w:val="0"/>
          <w:numId w:val="24"/>
        </w:numPr>
        <w:spacing w:after="120" w:line="276" w:lineRule="auto"/>
        <w:ind w:left="567" w:hanging="567"/>
        <w:contextualSpacing w:val="0"/>
        <w:jc w:val="both"/>
        <w:rPr>
          <w:bCs/>
        </w:rPr>
      </w:pPr>
      <w:r w:rsidRPr="009C2D1C">
        <w:rPr>
          <w:bCs/>
        </w:rPr>
        <w:t>Metinio atlyginimo apskaičiavimo ir mokėjimų grafiko sudarymo pagrindas yra Investuotojo parengtas ir kartu su Pasiūlymu pateiktas Finansinis veiklos modelis (toliau – FVM)</w:t>
      </w:r>
      <w:r w:rsidRPr="009C2D1C">
        <w:t xml:space="preserve"> </w:t>
      </w:r>
      <w:r w:rsidRPr="009C2D1C">
        <w:rPr>
          <w:bCs/>
        </w:rPr>
        <w:t xml:space="preserve">(Pasiūlymo Finansinės dalies </w:t>
      </w:r>
      <w:r>
        <w:rPr>
          <w:bCs/>
        </w:rPr>
        <w:t>1 priedas</w:t>
      </w:r>
      <w:r w:rsidRPr="009C2D1C">
        <w:rPr>
          <w:bCs/>
        </w:rPr>
        <w:t>).</w:t>
      </w:r>
    </w:p>
    <w:p w14:paraId="6EBCD637" w14:textId="77777777" w:rsidR="00AE5820" w:rsidRDefault="00AE5820" w:rsidP="00AE5820">
      <w:pPr>
        <w:pStyle w:val="ListParagraph"/>
        <w:ind w:left="1353"/>
        <w:rPr>
          <w:b/>
        </w:rPr>
      </w:pPr>
    </w:p>
    <w:p w14:paraId="086A7AE0" w14:textId="024E3F18" w:rsidR="004E5699" w:rsidRDefault="004E5699" w:rsidP="00653C36">
      <w:pPr>
        <w:pStyle w:val="ListParagraph"/>
        <w:numPr>
          <w:ilvl w:val="0"/>
          <w:numId w:val="34"/>
        </w:numPr>
        <w:spacing w:after="120" w:line="276" w:lineRule="auto"/>
        <w:rPr>
          <w:b/>
          <w:color w:val="943634" w:themeColor="accent2" w:themeShade="BF"/>
        </w:rPr>
      </w:pPr>
      <w:bookmarkStart w:id="1540" w:name="_Toc369279832"/>
      <w:bookmarkStart w:id="1541" w:name="_Toc502211418"/>
      <w:bookmarkStart w:id="1542" w:name="_Toc20813605"/>
      <w:bookmarkStart w:id="1543" w:name="_Toc92372100"/>
      <w:r w:rsidRPr="00E85F3D">
        <w:rPr>
          <w:b/>
          <w:color w:val="943634" w:themeColor="accent2" w:themeShade="BF"/>
        </w:rPr>
        <w:t>Metinis atlyginimas</w:t>
      </w:r>
      <w:bookmarkEnd w:id="1540"/>
      <w:bookmarkEnd w:id="1541"/>
      <w:bookmarkEnd w:id="1542"/>
      <w:bookmarkEnd w:id="1543"/>
      <w:r w:rsidRPr="00E85F3D">
        <w:rPr>
          <w:b/>
          <w:color w:val="943634" w:themeColor="accent2" w:themeShade="BF"/>
        </w:rPr>
        <w:t xml:space="preserve"> </w:t>
      </w:r>
    </w:p>
    <w:p w14:paraId="0ED73F4F" w14:textId="77777777" w:rsidR="00F31838" w:rsidRPr="00E85F3D" w:rsidRDefault="00F31838" w:rsidP="00F31838">
      <w:pPr>
        <w:pStyle w:val="ListParagraph"/>
        <w:spacing w:after="120" w:line="276" w:lineRule="auto"/>
        <w:ind w:left="1353"/>
        <w:rPr>
          <w:b/>
          <w:color w:val="943634" w:themeColor="accent2" w:themeShade="BF"/>
        </w:rPr>
      </w:pPr>
    </w:p>
    <w:p w14:paraId="67FF9641" w14:textId="77777777" w:rsidR="00AE5820" w:rsidRDefault="00AE5820" w:rsidP="00653C36">
      <w:pPr>
        <w:pStyle w:val="ListParagraph"/>
        <w:numPr>
          <w:ilvl w:val="0"/>
          <w:numId w:val="24"/>
        </w:numPr>
        <w:spacing w:after="120" w:line="276" w:lineRule="auto"/>
        <w:ind w:left="567" w:hanging="567"/>
        <w:contextualSpacing w:val="0"/>
        <w:jc w:val="both"/>
        <w:rPr>
          <w:bCs/>
        </w:rPr>
      </w:pPr>
      <w:r w:rsidRPr="009C2D1C">
        <w:rPr>
          <w:bCs/>
        </w:rPr>
        <w:t>Metinis atlyginimas yra Valdžios subjekto Privačiam subjektui mokamas periodinis fiksuotas mokėjimas, apskaičiuotas š</w:t>
      </w:r>
      <w:r>
        <w:rPr>
          <w:bCs/>
        </w:rPr>
        <w:t>iame dokumente nustatyta tvarka.</w:t>
      </w:r>
    </w:p>
    <w:p w14:paraId="533428C8" w14:textId="77777777" w:rsidR="00AE5820" w:rsidRPr="00A97E0C" w:rsidRDefault="00AE5820" w:rsidP="00D55B7E">
      <w:pPr>
        <w:pStyle w:val="ListParagraph"/>
        <w:numPr>
          <w:ilvl w:val="0"/>
          <w:numId w:val="24"/>
        </w:numPr>
        <w:spacing w:after="120" w:line="276" w:lineRule="auto"/>
        <w:ind w:left="567" w:hanging="567"/>
        <w:contextualSpacing w:val="0"/>
        <w:jc w:val="both"/>
        <w:rPr>
          <w:bCs/>
        </w:rPr>
      </w:pPr>
      <w:r w:rsidRPr="00DB44C2">
        <w:rPr>
          <w:bCs/>
        </w:rPr>
        <w:t>Metinį atlyginimą (M) sudaro šios dalys:</w:t>
      </w:r>
    </w:p>
    <w:tbl>
      <w:tblPr>
        <w:tblW w:w="9639" w:type="dxa"/>
        <w:tblInd w:w="574" w:type="dxa"/>
        <w:tblLook w:val="04A0" w:firstRow="1" w:lastRow="0" w:firstColumn="1" w:lastColumn="0" w:noHBand="0" w:noVBand="1"/>
      </w:tblPr>
      <w:tblGrid>
        <w:gridCol w:w="844"/>
        <w:gridCol w:w="8795"/>
      </w:tblGrid>
      <w:tr w:rsidR="00AE5820" w:rsidRPr="00B35A83" w14:paraId="18791B2F" w14:textId="77777777" w:rsidTr="00946890">
        <w:trPr>
          <w:tblHeader/>
        </w:trPr>
        <w:tc>
          <w:tcPr>
            <w:tcW w:w="844" w:type="dxa"/>
          </w:tcPr>
          <w:p w14:paraId="130D7373" w14:textId="77777777" w:rsidR="00AE5820" w:rsidRPr="00B35A83" w:rsidRDefault="00AE5820" w:rsidP="00946890">
            <w:pPr>
              <w:pStyle w:val="ListParagraph"/>
              <w:spacing w:after="120"/>
              <w:ind w:left="29"/>
              <w:jc w:val="both"/>
              <w:rPr>
                <w:bCs/>
                <w:lang w:val="en-US"/>
              </w:rPr>
            </w:pPr>
            <w:r w:rsidRPr="00B35A83">
              <w:rPr>
                <w:bCs/>
              </w:rPr>
              <w:t>M</w:t>
            </w:r>
            <w:r w:rsidRPr="00B35A83">
              <w:rPr>
                <w:bCs/>
                <w:lang w:val="en-US"/>
              </w:rPr>
              <w:t>S</w:t>
            </w:r>
          </w:p>
        </w:tc>
        <w:tc>
          <w:tcPr>
            <w:tcW w:w="8795" w:type="dxa"/>
            <w:hideMark/>
          </w:tcPr>
          <w:p w14:paraId="0612C0BF" w14:textId="77777777" w:rsidR="00AE5820" w:rsidRPr="00B35A83" w:rsidRDefault="00AE5820" w:rsidP="00946890">
            <w:pPr>
              <w:pStyle w:val="ListParagraph"/>
              <w:spacing w:after="120"/>
              <w:ind w:left="180"/>
              <w:rPr>
                <w:bCs/>
              </w:rPr>
            </w:pPr>
            <w:r w:rsidRPr="00B35A83">
              <w:rPr>
                <w:bCs/>
              </w:rPr>
              <w:t>Skolinto ir nuosavo kapitalo srautai (MS</w:t>
            </w:r>
            <w:r w:rsidRPr="00ED22E6">
              <w:rPr>
                <w:bCs/>
                <w:lang w:val="es-ES"/>
              </w:rPr>
              <w:t>=(</w:t>
            </w:r>
            <w:r w:rsidRPr="00B35A83">
              <w:rPr>
                <w:bCs/>
              </w:rPr>
              <w:t>M1) Kredito srautai + (M2) Nuosavo kapitalo srautai)</w:t>
            </w:r>
          </w:p>
        </w:tc>
      </w:tr>
      <w:tr w:rsidR="00AE5820" w:rsidRPr="00B35A83" w14:paraId="3D85086D" w14:textId="77777777" w:rsidTr="00946890">
        <w:trPr>
          <w:trHeight w:val="469"/>
          <w:tblHeader/>
        </w:trPr>
        <w:tc>
          <w:tcPr>
            <w:tcW w:w="844" w:type="dxa"/>
          </w:tcPr>
          <w:p w14:paraId="79148B99" w14:textId="6F894380" w:rsidR="00AE5820" w:rsidRPr="00B35A83" w:rsidRDefault="00AE5820" w:rsidP="00946890">
            <w:pPr>
              <w:pStyle w:val="ListParagraph"/>
              <w:spacing w:after="120"/>
              <w:ind w:left="29"/>
              <w:jc w:val="both"/>
              <w:rPr>
                <w:bCs/>
                <w:lang w:val="en-US"/>
              </w:rPr>
            </w:pPr>
            <w:r w:rsidRPr="00B35A83">
              <w:rPr>
                <w:bCs/>
              </w:rPr>
              <w:t>M</w:t>
            </w:r>
            <w:r w:rsidRPr="00B35A83">
              <w:rPr>
                <w:bCs/>
                <w:lang w:val="en-US"/>
              </w:rPr>
              <w:t>3</w:t>
            </w:r>
            <w:r w:rsidR="00BB40EF">
              <w:rPr>
                <w:bCs/>
                <w:lang w:val="en-US"/>
              </w:rPr>
              <w:t>:</w:t>
            </w:r>
          </w:p>
        </w:tc>
        <w:tc>
          <w:tcPr>
            <w:tcW w:w="8795" w:type="dxa"/>
          </w:tcPr>
          <w:p w14:paraId="243C6F42" w14:textId="642D14A0" w:rsidR="00AE5820" w:rsidRPr="00B35A83" w:rsidRDefault="00AE5820" w:rsidP="00946890">
            <w:pPr>
              <w:pStyle w:val="ListParagraph"/>
              <w:spacing w:after="120"/>
              <w:ind w:left="180"/>
              <w:rPr>
                <w:bCs/>
                <w:i/>
              </w:rPr>
            </w:pPr>
            <w:r w:rsidRPr="00B35A83">
              <w:rPr>
                <w:bCs/>
              </w:rPr>
              <w:t xml:space="preserve">Finansinės ir investicinės veiklos </w:t>
            </w:r>
            <w:r w:rsidR="00BB40EF" w:rsidRPr="00BB40EF">
              <w:rPr>
                <w:bCs/>
              </w:rPr>
              <w:t>pajamos</w:t>
            </w:r>
            <w:r w:rsidR="00BB40EF">
              <w:rPr>
                <w:bCs/>
              </w:rPr>
              <w:t>:</w:t>
            </w:r>
          </w:p>
        </w:tc>
      </w:tr>
      <w:tr w:rsidR="001A6F05" w:rsidRPr="00B35A83" w14:paraId="0424DDCD" w14:textId="77777777" w:rsidTr="00946890">
        <w:trPr>
          <w:trHeight w:val="469"/>
          <w:tblHeader/>
        </w:trPr>
        <w:tc>
          <w:tcPr>
            <w:tcW w:w="844" w:type="dxa"/>
          </w:tcPr>
          <w:p w14:paraId="3879C99A" w14:textId="5F80D78B" w:rsidR="001A6F05" w:rsidRPr="00ED22E6" w:rsidRDefault="001A6F05" w:rsidP="00ED22E6">
            <w:pPr>
              <w:pStyle w:val="ListParagraph"/>
              <w:ind w:left="29"/>
              <w:jc w:val="both"/>
              <w:rPr>
                <w:bCs/>
                <w:lang w:val="en-US"/>
              </w:rPr>
            </w:pPr>
            <w:r w:rsidRPr="001A6F05">
              <w:rPr>
                <w:bCs/>
                <w:lang w:val="en-US"/>
              </w:rPr>
              <w:t>M3</w:t>
            </w:r>
            <w:r w:rsidRPr="001A6F05">
              <w:rPr>
                <w:bCs/>
                <w:vertAlign w:val="superscript"/>
                <w:lang w:val="en-US"/>
              </w:rPr>
              <w:t>1</w:t>
            </w:r>
          </w:p>
        </w:tc>
        <w:tc>
          <w:tcPr>
            <w:tcW w:w="8795" w:type="dxa"/>
          </w:tcPr>
          <w:p w14:paraId="3337F0FD" w14:textId="1F127F68" w:rsidR="001A6F05" w:rsidRPr="00BB3833" w:rsidRDefault="001A6F05" w:rsidP="00ED22E6">
            <w:pPr>
              <w:pStyle w:val="ListParagraph"/>
              <w:ind w:left="180"/>
              <w:rPr>
                <w:bCs/>
              </w:rPr>
            </w:pPr>
            <w:r w:rsidRPr="001A6F05">
              <w:rPr>
                <w:bCs/>
              </w:rPr>
              <w:t>Finansinės veiklos (palūkanų) pajamos</w:t>
            </w:r>
            <w:r w:rsidR="00BB40EF">
              <w:rPr>
                <w:bCs/>
              </w:rPr>
              <w:t>,</w:t>
            </w:r>
          </w:p>
        </w:tc>
      </w:tr>
      <w:tr w:rsidR="001A6F05" w:rsidRPr="00B35A83" w14:paraId="73DEBCFA" w14:textId="77777777" w:rsidTr="00946890">
        <w:trPr>
          <w:trHeight w:val="469"/>
          <w:tblHeader/>
        </w:trPr>
        <w:tc>
          <w:tcPr>
            <w:tcW w:w="844" w:type="dxa"/>
          </w:tcPr>
          <w:p w14:paraId="752A5583" w14:textId="72DCCD60" w:rsidR="001A6F05" w:rsidRPr="00B35A83" w:rsidRDefault="001A6F05" w:rsidP="00946890">
            <w:pPr>
              <w:pStyle w:val="ListParagraph"/>
              <w:spacing w:after="120"/>
              <w:ind w:left="29"/>
              <w:jc w:val="both"/>
              <w:rPr>
                <w:bCs/>
              </w:rPr>
            </w:pPr>
            <w:r w:rsidRPr="001A6F05">
              <w:rPr>
                <w:bCs/>
                <w:lang w:val="en-US"/>
              </w:rPr>
              <w:t>M3</w:t>
            </w:r>
            <w:r w:rsidRPr="001A6F05">
              <w:rPr>
                <w:bCs/>
                <w:vertAlign w:val="superscript"/>
                <w:lang w:val="en-US"/>
              </w:rPr>
              <w:t>2</w:t>
            </w:r>
          </w:p>
        </w:tc>
        <w:tc>
          <w:tcPr>
            <w:tcW w:w="8795" w:type="dxa"/>
          </w:tcPr>
          <w:p w14:paraId="741F67D1" w14:textId="30CFBD4B" w:rsidR="001A6F05" w:rsidRPr="00B35A83" w:rsidRDefault="001A6F05" w:rsidP="00946890">
            <w:pPr>
              <w:pStyle w:val="ListParagraph"/>
              <w:spacing w:after="120"/>
              <w:ind w:left="180"/>
              <w:rPr>
                <w:bCs/>
              </w:rPr>
            </w:pPr>
            <w:r w:rsidRPr="001A6F05">
              <w:rPr>
                <w:bCs/>
              </w:rPr>
              <w:t>Investicinės veiklos ir nuosavo kapitalo pajamos</w:t>
            </w:r>
            <w:r w:rsidR="00BB40EF">
              <w:rPr>
                <w:bCs/>
              </w:rPr>
              <w:t>.</w:t>
            </w:r>
          </w:p>
        </w:tc>
      </w:tr>
      <w:tr w:rsidR="00AE5820" w:rsidRPr="00B35A83" w14:paraId="35C9C0F9" w14:textId="77777777" w:rsidTr="00946890">
        <w:trPr>
          <w:tblHeader/>
        </w:trPr>
        <w:tc>
          <w:tcPr>
            <w:tcW w:w="844" w:type="dxa"/>
          </w:tcPr>
          <w:p w14:paraId="33A10215" w14:textId="486A7B2D" w:rsidR="00AE5820" w:rsidRPr="00B35A83" w:rsidRDefault="00AE5820" w:rsidP="00946890">
            <w:pPr>
              <w:pStyle w:val="ListParagraph"/>
              <w:spacing w:after="120"/>
              <w:ind w:left="29"/>
              <w:jc w:val="both"/>
              <w:rPr>
                <w:bCs/>
              </w:rPr>
            </w:pPr>
            <w:r w:rsidRPr="00B35A83">
              <w:rPr>
                <w:bCs/>
                <w:lang w:val="en-US"/>
              </w:rPr>
              <w:t>M4</w:t>
            </w:r>
            <w:r w:rsidR="00BB40EF">
              <w:rPr>
                <w:bCs/>
                <w:lang w:val="en-US"/>
              </w:rPr>
              <w:t>:</w:t>
            </w:r>
          </w:p>
        </w:tc>
        <w:tc>
          <w:tcPr>
            <w:tcW w:w="8795" w:type="dxa"/>
          </w:tcPr>
          <w:p w14:paraId="42D9BA38" w14:textId="7D92D69D" w:rsidR="00AE5820" w:rsidRPr="00B35A83" w:rsidRDefault="00AE5820" w:rsidP="00946890">
            <w:pPr>
              <w:pStyle w:val="ListParagraph"/>
              <w:spacing w:after="120"/>
              <w:ind w:left="180"/>
              <w:rPr>
                <w:bCs/>
              </w:rPr>
            </w:pPr>
            <w:r w:rsidRPr="00B35A83">
              <w:rPr>
                <w:bCs/>
              </w:rPr>
              <w:t xml:space="preserve">Paslaugų teikimo </w:t>
            </w:r>
            <w:r w:rsidR="00306C11" w:rsidRPr="007330C2">
              <w:t>ir Atnaujinimo ir remonto darbų pajamos</w:t>
            </w:r>
            <w:r w:rsidR="00BB40EF">
              <w:rPr>
                <w:bCs/>
              </w:rPr>
              <w:t>:</w:t>
            </w:r>
          </w:p>
        </w:tc>
      </w:tr>
      <w:tr w:rsidR="001A6F05" w:rsidRPr="00B35A83" w14:paraId="43A05C93" w14:textId="77777777" w:rsidTr="00946890">
        <w:trPr>
          <w:tblHeader/>
        </w:trPr>
        <w:tc>
          <w:tcPr>
            <w:tcW w:w="844" w:type="dxa"/>
          </w:tcPr>
          <w:p w14:paraId="2CB1BEC2" w14:textId="17CD59C4" w:rsidR="001A6F05" w:rsidRPr="00B35A83" w:rsidRDefault="001A6F05" w:rsidP="001A6F05">
            <w:pPr>
              <w:pStyle w:val="ListParagraph"/>
              <w:spacing w:after="120"/>
              <w:ind w:left="29"/>
              <w:jc w:val="both"/>
              <w:rPr>
                <w:bCs/>
                <w:lang w:val="en-US"/>
              </w:rPr>
            </w:pPr>
            <w:r w:rsidRPr="00A044F8">
              <w:rPr>
                <w:rFonts w:eastAsia="Times New Roman"/>
                <w:lang w:eastAsia="lt-LT"/>
              </w:rPr>
              <w:t>M4</w:t>
            </w:r>
            <w:r w:rsidRPr="00A044F8">
              <w:rPr>
                <w:rFonts w:eastAsia="Times New Roman"/>
                <w:vertAlign w:val="superscript"/>
                <w:lang w:eastAsia="lt-LT"/>
              </w:rPr>
              <w:t>1</w:t>
            </w:r>
          </w:p>
        </w:tc>
        <w:tc>
          <w:tcPr>
            <w:tcW w:w="8795" w:type="dxa"/>
          </w:tcPr>
          <w:p w14:paraId="39EFE7E7" w14:textId="02EB2551" w:rsidR="001A6F05" w:rsidRPr="00B35A83" w:rsidRDefault="001A6F05" w:rsidP="001A6F05">
            <w:pPr>
              <w:pStyle w:val="ListParagraph"/>
              <w:spacing w:after="120"/>
              <w:ind w:left="180"/>
              <w:rPr>
                <w:bCs/>
              </w:rPr>
            </w:pPr>
            <w:r w:rsidRPr="00A044F8">
              <w:rPr>
                <w:rFonts w:eastAsia="Times New Roman"/>
                <w:lang w:eastAsia="lt-LT"/>
              </w:rPr>
              <w:t>Paslaugų teiki</w:t>
            </w:r>
            <w:r>
              <w:rPr>
                <w:rFonts w:eastAsia="Times New Roman"/>
                <w:lang w:eastAsia="lt-LT"/>
              </w:rPr>
              <w:t>m</w:t>
            </w:r>
            <w:r w:rsidRPr="00A044F8">
              <w:rPr>
                <w:rFonts w:eastAsia="Times New Roman"/>
                <w:lang w:eastAsia="lt-LT"/>
              </w:rPr>
              <w:t>o</w:t>
            </w:r>
            <w:r w:rsidR="001E023A">
              <w:rPr>
                <w:rFonts w:eastAsia="Times New Roman"/>
                <w:lang w:eastAsia="lt-LT"/>
              </w:rPr>
              <w:t xml:space="preserve"> pajamos</w:t>
            </w:r>
            <w:r w:rsidR="00BB40EF">
              <w:rPr>
                <w:rFonts w:eastAsia="Times New Roman"/>
                <w:lang w:eastAsia="lt-LT"/>
              </w:rPr>
              <w:t>,</w:t>
            </w:r>
          </w:p>
        </w:tc>
      </w:tr>
      <w:tr w:rsidR="001A6F05" w:rsidRPr="00B35A83" w14:paraId="36BCC4B1" w14:textId="77777777" w:rsidTr="00946890">
        <w:trPr>
          <w:tblHeader/>
        </w:trPr>
        <w:tc>
          <w:tcPr>
            <w:tcW w:w="844" w:type="dxa"/>
          </w:tcPr>
          <w:p w14:paraId="667EB3EC" w14:textId="6ABAA7FE" w:rsidR="001A6F05" w:rsidRPr="00B35A83" w:rsidRDefault="001A6F05" w:rsidP="001A6F05">
            <w:pPr>
              <w:pStyle w:val="ListParagraph"/>
              <w:spacing w:after="120"/>
              <w:ind w:left="29"/>
              <w:jc w:val="both"/>
              <w:rPr>
                <w:bCs/>
                <w:lang w:val="en-US"/>
              </w:rPr>
            </w:pPr>
            <w:r w:rsidRPr="00A044F8">
              <w:rPr>
                <w:rFonts w:eastAsia="Times New Roman"/>
                <w:lang w:eastAsia="lt-LT"/>
              </w:rPr>
              <w:t>M4</w:t>
            </w:r>
            <w:r w:rsidRPr="00A044F8">
              <w:rPr>
                <w:rFonts w:eastAsia="Times New Roman"/>
                <w:vertAlign w:val="superscript"/>
                <w:lang w:eastAsia="lt-LT"/>
              </w:rPr>
              <w:t>2</w:t>
            </w:r>
          </w:p>
        </w:tc>
        <w:tc>
          <w:tcPr>
            <w:tcW w:w="8795" w:type="dxa"/>
          </w:tcPr>
          <w:p w14:paraId="25C94DDC" w14:textId="592C3D1E" w:rsidR="001A6F05" w:rsidRPr="00B35A83" w:rsidRDefault="001A6F05" w:rsidP="001A6F05">
            <w:pPr>
              <w:pStyle w:val="ListParagraph"/>
              <w:spacing w:after="120"/>
              <w:ind w:left="180"/>
              <w:rPr>
                <w:bCs/>
              </w:rPr>
            </w:pPr>
            <w:r>
              <w:rPr>
                <w:rFonts w:eastAsia="Times New Roman"/>
                <w:lang w:eastAsia="lt-LT"/>
              </w:rPr>
              <w:t xml:space="preserve">Atnaujinimo ir remonto </w:t>
            </w:r>
            <w:r w:rsidR="001E023A">
              <w:rPr>
                <w:rFonts w:eastAsia="Times New Roman"/>
                <w:lang w:eastAsia="lt-LT"/>
              </w:rPr>
              <w:t>darbų pajamos</w:t>
            </w:r>
            <w:r w:rsidR="00BB40EF">
              <w:rPr>
                <w:rFonts w:eastAsia="Times New Roman"/>
                <w:lang w:eastAsia="lt-LT"/>
              </w:rPr>
              <w:t>.</w:t>
            </w:r>
          </w:p>
        </w:tc>
      </w:tr>
      <w:tr w:rsidR="00AE5820" w:rsidRPr="00B35A83" w14:paraId="3AFC6B5B" w14:textId="77777777" w:rsidTr="00946890">
        <w:trPr>
          <w:tblHeader/>
        </w:trPr>
        <w:tc>
          <w:tcPr>
            <w:tcW w:w="844" w:type="dxa"/>
          </w:tcPr>
          <w:p w14:paraId="17FCE701" w14:textId="77777777" w:rsidR="00AE5820" w:rsidRPr="00B35A83" w:rsidRDefault="00AE5820" w:rsidP="00946890">
            <w:pPr>
              <w:pStyle w:val="ListParagraph"/>
              <w:spacing w:after="120"/>
              <w:ind w:left="29"/>
              <w:jc w:val="both"/>
              <w:rPr>
                <w:bCs/>
                <w:lang w:val="en-US"/>
              </w:rPr>
            </w:pPr>
            <w:r w:rsidRPr="00B35A83">
              <w:rPr>
                <w:bCs/>
              </w:rPr>
              <w:t>M5</w:t>
            </w:r>
          </w:p>
        </w:tc>
        <w:tc>
          <w:tcPr>
            <w:tcW w:w="8795" w:type="dxa"/>
          </w:tcPr>
          <w:p w14:paraId="5C36BCF8" w14:textId="5A82574F" w:rsidR="00AE5820" w:rsidRPr="00B35A83" w:rsidRDefault="00AE5820" w:rsidP="00946890">
            <w:pPr>
              <w:pStyle w:val="ListParagraph"/>
              <w:spacing w:after="120"/>
              <w:ind w:left="180"/>
              <w:rPr>
                <w:bCs/>
              </w:rPr>
            </w:pPr>
            <w:r w:rsidRPr="00B35A83">
              <w:rPr>
                <w:bCs/>
              </w:rPr>
              <w:t xml:space="preserve">Administravimo ir valdymo </w:t>
            </w:r>
            <w:r w:rsidR="00306C11" w:rsidRPr="007330C2">
              <w:t>pajamos</w:t>
            </w:r>
            <w:r w:rsidRPr="00B35A83">
              <w:rPr>
                <w:bCs/>
              </w:rPr>
              <w:t xml:space="preserve"> </w:t>
            </w:r>
          </w:p>
        </w:tc>
      </w:tr>
    </w:tbl>
    <w:p w14:paraId="00AF662B" w14:textId="77777777" w:rsidR="00AE5820" w:rsidRPr="009B36D3" w:rsidRDefault="00AE5820" w:rsidP="00AE5820">
      <w:pPr>
        <w:spacing w:after="120" w:line="276" w:lineRule="auto"/>
        <w:jc w:val="both"/>
        <w:rPr>
          <w:bCs/>
        </w:rPr>
      </w:pPr>
    </w:p>
    <w:p w14:paraId="2154AF77" w14:textId="72A46708" w:rsidR="004E5699" w:rsidRDefault="004E5699" w:rsidP="00653C36">
      <w:pPr>
        <w:pStyle w:val="ListParagraph"/>
        <w:numPr>
          <w:ilvl w:val="0"/>
          <w:numId w:val="34"/>
        </w:numPr>
        <w:spacing w:after="120" w:line="276" w:lineRule="auto"/>
        <w:rPr>
          <w:b/>
          <w:color w:val="943634" w:themeColor="accent2" w:themeShade="BF"/>
        </w:rPr>
      </w:pPr>
      <w:bookmarkStart w:id="1544" w:name="_Toc369279842"/>
      <w:bookmarkStart w:id="1545" w:name="_Toc502211419"/>
      <w:bookmarkStart w:id="1546" w:name="_Toc20813606"/>
      <w:bookmarkStart w:id="1547" w:name="_Toc92372101"/>
      <w:r w:rsidRPr="00E85F3D">
        <w:rPr>
          <w:b/>
          <w:color w:val="943634" w:themeColor="accent2" w:themeShade="BF"/>
        </w:rPr>
        <w:t>Metinio atlyginimo apskaičiavimas ir perskaičiavimas</w:t>
      </w:r>
      <w:bookmarkEnd w:id="1544"/>
      <w:bookmarkEnd w:id="1545"/>
      <w:bookmarkEnd w:id="1546"/>
      <w:bookmarkEnd w:id="1547"/>
    </w:p>
    <w:p w14:paraId="28118AA1" w14:textId="77777777" w:rsidR="00F31838" w:rsidRPr="00E85F3D" w:rsidRDefault="00F31838" w:rsidP="00F31838">
      <w:pPr>
        <w:pStyle w:val="ListParagraph"/>
        <w:spacing w:after="120" w:line="276" w:lineRule="auto"/>
        <w:ind w:left="1353"/>
        <w:rPr>
          <w:b/>
          <w:color w:val="943634" w:themeColor="accent2" w:themeShade="BF"/>
        </w:rPr>
      </w:pPr>
    </w:p>
    <w:p w14:paraId="6D45FD08" w14:textId="17EAAD11" w:rsidR="00FB23EA" w:rsidRDefault="00FB23EA" w:rsidP="00653C36">
      <w:pPr>
        <w:pStyle w:val="ListParagraph"/>
        <w:numPr>
          <w:ilvl w:val="0"/>
          <w:numId w:val="24"/>
        </w:numPr>
        <w:spacing w:after="120" w:line="276" w:lineRule="auto"/>
        <w:ind w:left="567" w:hanging="567"/>
        <w:jc w:val="both"/>
      </w:pPr>
      <w:r w:rsidRPr="009C2D1C">
        <w:t xml:space="preserve">Atitinkamų </w:t>
      </w:r>
      <w:r>
        <w:t xml:space="preserve">kalendorinių metų </w:t>
      </w:r>
      <w:r w:rsidRPr="00A044F8">
        <w:t>Metinis atlyginimas</w:t>
      </w:r>
      <w:r>
        <w:t xml:space="preserve"> </w:t>
      </w:r>
      <w:r w:rsidRPr="00A044F8">
        <w:t xml:space="preserve">pagal Sutarties nuostatas yra apskaičiuojamos pagal </w:t>
      </w:r>
      <w:r w:rsidRPr="009C2D1C">
        <w:t xml:space="preserve">formulę: </w:t>
      </w:r>
    </w:p>
    <w:p w14:paraId="40EE04E1" w14:textId="77777777" w:rsidR="00F209A2" w:rsidRPr="00F209A2" w:rsidRDefault="005D2BCE" w:rsidP="00952D37">
      <w:pPr>
        <w:spacing w:after="120" w:line="276" w:lineRule="auto"/>
        <w:jc w:val="both"/>
        <w:rPr>
          <w:lang w:val="en-US" w:eastAsia="lt-LT"/>
        </w:rPr>
      </w:pPr>
      <m:oMathPara>
        <m:oMathParaPr>
          <m:jc m:val="center"/>
        </m:oMathParaPr>
        <m:oMath>
          <m:sSub>
            <m:sSubPr>
              <m:ctrlPr>
                <w:rPr>
                  <w:rFonts w:ascii="Cambria Math" w:eastAsia="Times New Roman" w:hAnsi="Cambria Math"/>
                  <w:i/>
                  <w:lang w:eastAsia="lt-LT"/>
                </w:rPr>
              </m:ctrlPr>
            </m:sSubPr>
            <m:e>
              <m:r>
                <w:rPr>
                  <w:rFonts w:ascii="Cambria Math" w:eastAsia="Times New Roman" w:hAnsi="Cambria Math"/>
                  <w:lang w:eastAsia="lt-LT"/>
                </w:rPr>
                <m:t>M</m:t>
              </m:r>
            </m:e>
            <m:sub>
              <m:r>
                <w:rPr>
                  <w:rFonts w:ascii="Cambria Math" w:eastAsia="Times New Roman" w:hAnsi="Cambria Math"/>
                  <w:lang w:eastAsia="lt-LT"/>
                </w:rPr>
                <m:t>n</m:t>
              </m:r>
            </m:sub>
          </m:sSub>
          <m:r>
            <w:rPr>
              <w:rFonts w:ascii="Cambria Math" w:eastAsia="Times New Roman" w:hAnsi="Cambria Math"/>
              <w:lang w:eastAsia="lt-LT"/>
            </w:rPr>
            <m:t>=</m:t>
          </m:r>
          <m:sSub>
            <m:sSubPr>
              <m:ctrlPr>
                <w:rPr>
                  <w:rFonts w:ascii="Cambria Math" w:eastAsia="Times New Roman" w:hAnsi="Cambria Math"/>
                  <w:i/>
                  <w:lang w:eastAsia="lt-LT"/>
                </w:rPr>
              </m:ctrlPr>
            </m:sSubPr>
            <m:e>
              <m:r>
                <w:rPr>
                  <w:rFonts w:ascii="Cambria Math" w:eastAsia="Times New Roman" w:hAnsi="Cambria Math"/>
                  <w:lang w:eastAsia="lt-LT"/>
                </w:rPr>
                <m:t>MS</m:t>
              </m:r>
            </m:e>
            <m:sub>
              <m:r>
                <w:rPr>
                  <w:rFonts w:ascii="Cambria Math" w:eastAsia="Times New Roman" w:hAnsi="Cambria Math"/>
                  <w:lang w:eastAsia="lt-LT"/>
                </w:rPr>
                <m:t>n</m:t>
              </m:r>
            </m:sub>
          </m:sSub>
          <m:r>
            <w:rPr>
              <w:rFonts w:ascii="Cambria Math" w:eastAsia="Times New Roman" w:hAnsi="Cambria Math"/>
              <w:lang w:eastAsia="lt-LT"/>
            </w:rPr>
            <m:t>+</m:t>
          </m:r>
          <m:sSub>
            <m:sSubPr>
              <m:ctrlPr>
                <w:rPr>
                  <w:rFonts w:ascii="Cambria Math" w:eastAsia="Times New Roman" w:hAnsi="Cambria Math"/>
                  <w:i/>
                  <w:lang w:eastAsia="lt-LT"/>
                </w:rPr>
              </m:ctrlPr>
            </m:sSubPr>
            <m:e>
              <m:r>
                <w:rPr>
                  <w:rFonts w:ascii="Cambria Math" w:eastAsia="Times New Roman" w:hAnsi="Cambria Math"/>
                  <w:lang w:eastAsia="lt-LT"/>
                </w:rPr>
                <m:t>M</m:t>
              </m:r>
              <m:sSup>
                <m:sSupPr>
                  <m:ctrlPr>
                    <w:rPr>
                      <w:rFonts w:ascii="Cambria Math" w:eastAsia="Times New Roman" w:hAnsi="Cambria Math"/>
                      <w:i/>
                      <w:lang w:eastAsia="lt-LT"/>
                    </w:rPr>
                  </m:ctrlPr>
                </m:sSupPr>
                <m:e>
                  <m:r>
                    <w:rPr>
                      <w:rFonts w:ascii="Cambria Math" w:eastAsia="Times New Roman" w:hAnsi="Cambria Math"/>
                      <w:lang w:eastAsia="lt-LT"/>
                    </w:rPr>
                    <m:t>3</m:t>
                  </m:r>
                </m:e>
                <m:sup>
                  <m:r>
                    <w:rPr>
                      <w:rFonts w:ascii="Cambria Math" w:eastAsia="Times New Roman" w:hAnsi="Cambria Math"/>
                      <w:lang w:eastAsia="lt-LT"/>
                    </w:rPr>
                    <m:t>1</m:t>
                  </m:r>
                </m:sup>
              </m:sSup>
            </m:e>
            <m:sub>
              <m:r>
                <w:rPr>
                  <w:rFonts w:ascii="Cambria Math" w:eastAsia="Times New Roman" w:hAnsi="Cambria Math"/>
                  <w:lang w:eastAsia="lt-LT"/>
                </w:rPr>
                <m:t>n</m:t>
              </m:r>
            </m:sub>
          </m:sSub>
          <m:r>
            <w:rPr>
              <w:rFonts w:ascii="Cambria Math" w:eastAsia="Times New Roman" w:hAnsi="Cambria Math"/>
              <w:lang w:eastAsia="lt-LT"/>
            </w:rPr>
            <m:t>+</m:t>
          </m:r>
          <m:sSub>
            <m:sSubPr>
              <m:ctrlPr>
                <w:rPr>
                  <w:rFonts w:ascii="Cambria Math" w:eastAsia="Times New Roman" w:hAnsi="Cambria Math"/>
                  <w:i/>
                  <w:lang w:eastAsia="lt-LT"/>
                </w:rPr>
              </m:ctrlPr>
            </m:sSubPr>
            <m:e>
              <m:r>
                <w:rPr>
                  <w:rFonts w:ascii="Cambria Math" w:eastAsia="Times New Roman" w:hAnsi="Cambria Math"/>
                  <w:lang w:eastAsia="lt-LT"/>
                </w:rPr>
                <m:t>M</m:t>
              </m:r>
              <m:sSup>
                <m:sSupPr>
                  <m:ctrlPr>
                    <w:rPr>
                      <w:rFonts w:ascii="Cambria Math" w:eastAsia="Times New Roman" w:hAnsi="Cambria Math"/>
                      <w:i/>
                      <w:lang w:eastAsia="lt-LT"/>
                    </w:rPr>
                  </m:ctrlPr>
                </m:sSupPr>
                <m:e>
                  <m:r>
                    <w:rPr>
                      <w:rFonts w:ascii="Cambria Math" w:eastAsia="Times New Roman" w:hAnsi="Cambria Math"/>
                      <w:lang w:eastAsia="lt-LT"/>
                    </w:rPr>
                    <m:t>3</m:t>
                  </m:r>
                </m:e>
                <m:sup>
                  <m:r>
                    <w:rPr>
                      <w:rFonts w:ascii="Cambria Math" w:eastAsia="Times New Roman" w:hAnsi="Cambria Math"/>
                      <w:lang w:eastAsia="lt-LT"/>
                    </w:rPr>
                    <m:t>2</m:t>
                  </m:r>
                </m:sup>
              </m:sSup>
            </m:e>
            <m:sub>
              <m:r>
                <w:rPr>
                  <w:rFonts w:ascii="Cambria Math" w:eastAsia="Times New Roman" w:hAnsi="Cambria Math"/>
                  <w:lang w:eastAsia="lt-LT"/>
                </w:rPr>
                <m:t>n</m:t>
              </m:r>
            </m:sub>
          </m:sSub>
          <m:r>
            <w:rPr>
              <w:rFonts w:ascii="Cambria Math" w:eastAsia="Times New Roman" w:hAnsi="Cambria Math"/>
              <w:lang w:eastAsia="lt-LT"/>
            </w:rPr>
            <m:t xml:space="preserve">+ </m:t>
          </m:r>
          <m:sSub>
            <m:sSubPr>
              <m:ctrlPr>
                <w:rPr>
                  <w:rFonts w:ascii="Cambria Math" w:eastAsia="Times New Roman" w:hAnsi="Cambria Math"/>
                  <w:i/>
                  <w:lang w:eastAsia="lt-LT"/>
                </w:rPr>
              </m:ctrlPr>
            </m:sSubPr>
            <m:e>
              <m:r>
                <w:rPr>
                  <w:rFonts w:ascii="Cambria Math" w:eastAsia="Times New Roman" w:hAnsi="Cambria Math"/>
                  <w:lang w:eastAsia="lt-LT"/>
                </w:rPr>
                <m:t>M</m:t>
              </m:r>
              <m:sSup>
                <m:sSupPr>
                  <m:ctrlPr>
                    <w:rPr>
                      <w:rFonts w:ascii="Cambria Math" w:eastAsia="Times New Roman" w:hAnsi="Cambria Math"/>
                      <w:i/>
                      <w:lang w:eastAsia="lt-LT"/>
                    </w:rPr>
                  </m:ctrlPr>
                </m:sSupPr>
                <m:e>
                  <m:r>
                    <w:rPr>
                      <w:rFonts w:ascii="Cambria Math" w:eastAsia="Times New Roman" w:hAnsi="Cambria Math"/>
                      <w:lang w:eastAsia="lt-LT"/>
                    </w:rPr>
                    <m:t>4</m:t>
                  </m:r>
                </m:e>
                <m:sup>
                  <m:r>
                    <w:rPr>
                      <w:rFonts w:ascii="Cambria Math" w:eastAsia="Times New Roman" w:hAnsi="Cambria Math"/>
                      <w:lang w:eastAsia="lt-LT"/>
                    </w:rPr>
                    <m:t>1</m:t>
                  </m:r>
                </m:sup>
              </m:sSup>
            </m:e>
            <m:sub>
              <m:r>
                <w:rPr>
                  <w:rFonts w:ascii="Cambria Math" w:eastAsia="Times New Roman" w:hAnsi="Cambria Math"/>
                  <w:lang w:eastAsia="lt-LT"/>
                </w:rPr>
                <m:t>n</m:t>
              </m:r>
            </m:sub>
          </m:sSub>
          <m:r>
            <w:rPr>
              <w:rFonts w:ascii="Cambria Math" w:eastAsia="Times New Roman" w:hAnsi="Cambria Math"/>
              <w:lang w:eastAsia="lt-LT"/>
            </w:rPr>
            <m:t>+</m:t>
          </m:r>
          <m:sSub>
            <m:sSubPr>
              <m:ctrlPr>
                <w:rPr>
                  <w:rFonts w:ascii="Cambria Math" w:eastAsia="Times New Roman" w:hAnsi="Cambria Math"/>
                  <w:i/>
                  <w:lang w:eastAsia="lt-LT"/>
                </w:rPr>
              </m:ctrlPr>
            </m:sSubPr>
            <m:e>
              <m:r>
                <w:rPr>
                  <w:rFonts w:ascii="Cambria Math" w:eastAsia="Times New Roman" w:hAnsi="Cambria Math"/>
                  <w:lang w:eastAsia="lt-LT"/>
                </w:rPr>
                <m:t>M</m:t>
              </m:r>
              <m:sSup>
                <m:sSupPr>
                  <m:ctrlPr>
                    <w:rPr>
                      <w:rFonts w:ascii="Cambria Math" w:eastAsia="Times New Roman" w:hAnsi="Cambria Math"/>
                      <w:i/>
                      <w:lang w:eastAsia="lt-LT"/>
                    </w:rPr>
                  </m:ctrlPr>
                </m:sSupPr>
                <m:e>
                  <m:r>
                    <w:rPr>
                      <w:rFonts w:ascii="Cambria Math" w:eastAsia="Times New Roman" w:hAnsi="Cambria Math"/>
                      <w:lang w:eastAsia="lt-LT"/>
                    </w:rPr>
                    <m:t>4</m:t>
                  </m:r>
                </m:e>
                <m:sup>
                  <m:r>
                    <w:rPr>
                      <w:rFonts w:ascii="Cambria Math" w:eastAsia="Times New Roman" w:hAnsi="Cambria Math"/>
                      <w:lang w:eastAsia="lt-LT"/>
                    </w:rPr>
                    <m:t>2</m:t>
                  </m:r>
                </m:sup>
              </m:sSup>
            </m:e>
            <m:sub>
              <m:r>
                <w:rPr>
                  <w:rFonts w:ascii="Cambria Math" w:eastAsia="Times New Roman" w:hAnsi="Cambria Math"/>
                  <w:lang w:eastAsia="lt-LT"/>
                </w:rPr>
                <m:t>n</m:t>
              </m:r>
            </m:sub>
          </m:sSub>
          <m:r>
            <w:rPr>
              <w:rFonts w:ascii="Cambria Math" w:eastAsia="Times New Roman" w:hAnsi="Cambria Math"/>
              <w:lang w:eastAsia="lt-LT"/>
            </w:rPr>
            <m:t>+</m:t>
          </m:r>
          <m:sSub>
            <m:sSubPr>
              <m:ctrlPr>
                <w:rPr>
                  <w:rFonts w:ascii="Cambria Math" w:eastAsia="Times New Roman" w:hAnsi="Cambria Math"/>
                  <w:i/>
                  <w:lang w:eastAsia="lt-LT"/>
                </w:rPr>
              </m:ctrlPr>
            </m:sSubPr>
            <m:e>
              <m:r>
                <w:rPr>
                  <w:rFonts w:ascii="Cambria Math" w:eastAsia="Times New Roman" w:hAnsi="Cambria Math"/>
                  <w:lang w:eastAsia="lt-LT"/>
                </w:rPr>
                <m:t>M5</m:t>
              </m:r>
            </m:e>
            <m:sub>
              <m:r>
                <w:rPr>
                  <w:rFonts w:ascii="Cambria Math" w:eastAsia="Times New Roman" w:hAnsi="Cambria Math"/>
                  <w:lang w:eastAsia="lt-LT"/>
                </w:rPr>
                <m:t>n</m:t>
              </m:r>
            </m:sub>
          </m:sSub>
        </m:oMath>
      </m:oMathPara>
    </w:p>
    <w:p w14:paraId="063DFACB" w14:textId="77777777" w:rsidR="00F209A2" w:rsidRPr="00214951" w:rsidRDefault="00F209A2" w:rsidP="00952D37">
      <w:pPr>
        <w:pStyle w:val="ListParagraph"/>
        <w:spacing w:after="120" w:line="276" w:lineRule="auto"/>
        <w:ind w:left="405"/>
        <w:jc w:val="both"/>
        <w:rPr>
          <w:lang w:eastAsia="lt-LT"/>
        </w:rPr>
      </w:pPr>
      <w:r w:rsidRPr="00F209A2">
        <w:rPr>
          <w:rFonts w:eastAsia="Times New Roman"/>
          <w:lang w:eastAsia="lt-LT"/>
        </w:rPr>
        <w:t>kur:</w:t>
      </w:r>
    </w:p>
    <w:tbl>
      <w:tblPr>
        <w:tblW w:w="0" w:type="auto"/>
        <w:tblInd w:w="567" w:type="dxa"/>
        <w:tblLook w:val="04A0" w:firstRow="1" w:lastRow="0" w:firstColumn="1" w:lastColumn="0" w:noHBand="0" w:noVBand="1"/>
      </w:tblPr>
      <w:tblGrid>
        <w:gridCol w:w="1272"/>
        <w:gridCol w:w="8289"/>
      </w:tblGrid>
      <w:tr w:rsidR="00F209A2" w:rsidRPr="009C2D1C" w14:paraId="17CDDA4C" w14:textId="77777777" w:rsidTr="00F209A2">
        <w:trPr>
          <w:tblHeader/>
        </w:trPr>
        <w:tc>
          <w:tcPr>
            <w:tcW w:w="1272" w:type="dxa"/>
            <w:hideMark/>
          </w:tcPr>
          <w:p w14:paraId="12CAE310" w14:textId="77777777" w:rsidR="00F209A2" w:rsidRPr="00F134A4" w:rsidRDefault="00F209A2" w:rsidP="00F209A2">
            <w:pPr>
              <w:spacing w:after="120" w:line="276" w:lineRule="auto"/>
              <w:ind w:left="30" w:firstLine="39"/>
              <w:jc w:val="both"/>
              <w:rPr>
                <w:rFonts w:eastAsia="Times New Roman"/>
                <w:lang w:eastAsia="lt-LT"/>
              </w:rPr>
            </w:pPr>
            <w:r w:rsidRPr="00F134A4">
              <w:rPr>
                <w:rFonts w:eastAsia="Times New Roman"/>
                <w:lang w:eastAsia="lt-LT"/>
              </w:rPr>
              <w:lastRenderedPageBreak/>
              <w:t>Mn</w:t>
            </w:r>
          </w:p>
        </w:tc>
        <w:tc>
          <w:tcPr>
            <w:tcW w:w="8289" w:type="dxa"/>
            <w:hideMark/>
          </w:tcPr>
          <w:p w14:paraId="0C75A1D3" w14:textId="77777777" w:rsidR="00F209A2" w:rsidRPr="00403566" w:rsidRDefault="00F209A2" w:rsidP="00F209A2">
            <w:pPr>
              <w:spacing w:after="120" w:line="276" w:lineRule="auto"/>
              <w:ind w:left="30" w:firstLine="426"/>
              <w:jc w:val="both"/>
              <w:rPr>
                <w:rFonts w:eastAsia="Times New Roman"/>
                <w:lang w:eastAsia="lt-LT"/>
              </w:rPr>
            </w:pPr>
            <w:r w:rsidRPr="00EF7CDF">
              <w:rPr>
                <w:rFonts w:eastAsia="Times New Roman"/>
                <w:lang w:eastAsia="lt-LT"/>
              </w:rPr>
              <w:t xml:space="preserve">Metinis atlyginimas </w:t>
            </w:r>
            <w:r w:rsidRPr="00EF7CDF">
              <w:rPr>
                <w:rFonts w:eastAsia="Times New Roman"/>
                <w:i/>
                <w:lang w:eastAsia="lt-LT"/>
              </w:rPr>
              <w:t>n</w:t>
            </w:r>
            <w:r w:rsidRPr="00403566">
              <w:rPr>
                <w:rFonts w:eastAsia="Times New Roman"/>
                <w:lang w:eastAsia="lt-LT"/>
              </w:rPr>
              <w:t>-aisiais metais</w:t>
            </w:r>
          </w:p>
        </w:tc>
      </w:tr>
      <w:tr w:rsidR="00F209A2" w:rsidRPr="009C2D1C" w14:paraId="46A1BD75" w14:textId="77777777" w:rsidTr="00F209A2">
        <w:trPr>
          <w:tblHeader/>
        </w:trPr>
        <w:tc>
          <w:tcPr>
            <w:tcW w:w="1272" w:type="dxa"/>
          </w:tcPr>
          <w:p w14:paraId="4F3C4364" w14:textId="77777777" w:rsidR="00F209A2" w:rsidRPr="00F134A4" w:rsidRDefault="00F209A2" w:rsidP="00F209A2">
            <w:pPr>
              <w:spacing w:after="120" w:line="276" w:lineRule="auto"/>
              <w:ind w:left="30" w:firstLine="39"/>
              <w:jc w:val="both"/>
              <w:rPr>
                <w:rFonts w:eastAsia="Times New Roman"/>
                <w:lang w:eastAsia="lt-LT"/>
              </w:rPr>
            </w:pPr>
            <w:r w:rsidRPr="00F134A4">
              <w:rPr>
                <w:rFonts w:eastAsia="Times New Roman"/>
                <w:lang w:eastAsia="lt-LT"/>
              </w:rPr>
              <w:t>MSn</w:t>
            </w:r>
          </w:p>
        </w:tc>
        <w:tc>
          <w:tcPr>
            <w:tcW w:w="8289" w:type="dxa"/>
            <w:hideMark/>
          </w:tcPr>
          <w:p w14:paraId="55F22C7E" w14:textId="77777777" w:rsidR="00F209A2" w:rsidRPr="009C2D1C" w:rsidRDefault="00F209A2" w:rsidP="00F209A2">
            <w:pPr>
              <w:spacing w:after="120" w:line="276" w:lineRule="auto"/>
              <w:ind w:left="30" w:firstLine="426"/>
              <w:jc w:val="both"/>
              <w:outlineLvl w:val="2"/>
              <w:rPr>
                <w:rFonts w:eastAsia="Times New Roman"/>
                <w:lang w:eastAsia="lt-LT"/>
              </w:rPr>
            </w:pPr>
            <w:r w:rsidRPr="009C2D1C">
              <w:rPr>
                <w:rFonts w:eastAsia="Times New Roman"/>
                <w:lang w:eastAsia="lt-LT"/>
              </w:rPr>
              <w:t xml:space="preserve">Skolinto ir nuosavo kapitalo srautai </w:t>
            </w:r>
            <w:r w:rsidRPr="009C2D1C">
              <w:rPr>
                <w:rFonts w:eastAsia="Times New Roman"/>
                <w:i/>
                <w:lang w:eastAsia="lt-LT"/>
              </w:rPr>
              <w:t>n</w:t>
            </w:r>
            <w:r w:rsidRPr="009C2D1C">
              <w:rPr>
                <w:rFonts w:eastAsia="Times New Roman"/>
                <w:lang w:eastAsia="lt-LT"/>
              </w:rPr>
              <w:t>-aisiais metais</w:t>
            </w:r>
          </w:p>
        </w:tc>
      </w:tr>
      <w:tr w:rsidR="00F209A2" w:rsidRPr="009C2D1C" w14:paraId="426FE97C" w14:textId="77777777" w:rsidTr="00F209A2">
        <w:trPr>
          <w:tblHeader/>
        </w:trPr>
        <w:tc>
          <w:tcPr>
            <w:tcW w:w="1272" w:type="dxa"/>
          </w:tcPr>
          <w:p w14:paraId="45EE099F" w14:textId="77777777" w:rsidR="00F209A2" w:rsidRPr="00F134A4" w:rsidRDefault="00F209A2" w:rsidP="00F209A2">
            <w:pPr>
              <w:spacing w:after="120" w:line="276" w:lineRule="auto"/>
              <w:ind w:left="30" w:firstLine="39"/>
              <w:jc w:val="both"/>
              <w:rPr>
                <w:rFonts w:eastAsia="Times New Roman"/>
                <w:lang w:eastAsia="lt-LT"/>
              </w:rPr>
            </w:pPr>
            <w:r>
              <w:rPr>
                <w:rFonts w:eastAsia="Times New Roman"/>
                <w:lang w:eastAsia="lt-LT"/>
              </w:rPr>
              <w:t>M3</w:t>
            </w:r>
            <w:r w:rsidRPr="00ED22E6">
              <w:rPr>
                <w:rFonts w:eastAsia="Times New Roman"/>
                <w:vertAlign w:val="superscript"/>
                <w:lang w:eastAsia="lt-LT"/>
              </w:rPr>
              <w:t>1</w:t>
            </w:r>
            <w:r>
              <w:rPr>
                <w:rFonts w:eastAsia="Times New Roman"/>
                <w:lang w:eastAsia="lt-LT"/>
              </w:rPr>
              <w:t>n</w:t>
            </w:r>
          </w:p>
        </w:tc>
        <w:tc>
          <w:tcPr>
            <w:tcW w:w="8289" w:type="dxa"/>
            <w:hideMark/>
          </w:tcPr>
          <w:p w14:paraId="57F3E39D" w14:textId="77777777" w:rsidR="00F209A2" w:rsidRPr="009C2D1C" w:rsidRDefault="00F209A2" w:rsidP="00F209A2">
            <w:pPr>
              <w:spacing w:after="120" w:line="276" w:lineRule="auto"/>
              <w:ind w:left="30" w:firstLine="426"/>
              <w:jc w:val="both"/>
              <w:outlineLvl w:val="2"/>
              <w:rPr>
                <w:rFonts w:eastAsia="Times New Roman"/>
                <w:lang w:eastAsia="lt-LT"/>
              </w:rPr>
            </w:pPr>
            <w:r w:rsidRPr="009C2D1C">
              <w:rPr>
                <w:rFonts w:eastAsia="Times New Roman"/>
                <w:lang w:eastAsia="lt-LT"/>
              </w:rPr>
              <w:t xml:space="preserve">Finansinės veiklos </w:t>
            </w:r>
            <w:r w:rsidRPr="00BB40EF">
              <w:rPr>
                <w:rFonts w:eastAsia="Times New Roman"/>
                <w:lang w:eastAsia="lt-LT"/>
              </w:rPr>
              <w:t>(palūkanų) pajamos</w:t>
            </w:r>
            <w:r w:rsidRPr="009C2D1C">
              <w:rPr>
                <w:rFonts w:eastAsia="Times New Roman"/>
                <w:lang w:eastAsia="lt-LT"/>
              </w:rPr>
              <w:t xml:space="preserve"> </w:t>
            </w:r>
            <w:r w:rsidRPr="009C2D1C">
              <w:rPr>
                <w:rFonts w:eastAsia="Times New Roman"/>
                <w:i/>
                <w:lang w:eastAsia="lt-LT"/>
              </w:rPr>
              <w:t>n</w:t>
            </w:r>
            <w:r w:rsidRPr="009C2D1C">
              <w:rPr>
                <w:rFonts w:eastAsia="Times New Roman"/>
                <w:lang w:eastAsia="lt-LT"/>
              </w:rPr>
              <w:t>-aisiais metais</w:t>
            </w:r>
          </w:p>
        </w:tc>
      </w:tr>
      <w:tr w:rsidR="00F209A2" w:rsidRPr="009C2D1C" w14:paraId="77B1129F" w14:textId="77777777" w:rsidTr="00F209A2">
        <w:trPr>
          <w:tblHeader/>
        </w:trPr>
        <w:tc>
          <w:tcPr>
            <w:tcW w:w="1272" w:type="dxa"/>
          </w:tcPr>
          <w:p w14:paraId="5A5CFFA7" w14:textId="77777777" w:rsidR="00F209A2" w:rsidRPr="00BB3833" w:rsidRDefault="00F209A2" w:rsidP="00F209A2">
            <w:pPr>
              <w:spacing w:after="120" w:line="276" w:lineRule="auto"/>
              <w:ind w:left="30" w:firstLine="39"/>
              <w:jc w:val="both"/>
              <w:rPr>
                <w:rFonts w:eastAsia="Times New Roman"/>
                <w:lang w:eastAsia="lt-LT"/>
              </w:rPr>
            </w:pPr>
            <w:r w:rsidRPr="00ED22E6">
              <w:rPr>
                <w:rFonts w:eastAsia="Times New Roman"/>
                <w:lang w:eastAsia="lt-LT"/>
              </w:rPr>
              <w:t>M3</w:t>
            </w:r>
            <w:r w:rsidRPr="00ED22E6">
              <w:rPr>
                <w:rFonts w:eastAsia="Times New Roman"/>
                <w:vertAlign w:val="superscript"/>
                <w:lang w:eastAsia="lt-LT"/>
              </w:rPr>
              <w:t>2</w:t>
            </w:r>
            <w:r w:rsidRPr="00ED22E6">
              <w:rPr>
                <w:rFonts w:eastAsia="Times New Roman"/>
                <w:lang w:eastAsia="lt-LT"/>
              </w:rPr>
              <w:t>n</w:t>
            </w:r>
          </w:p>
        </w:tc>
        <w:tc>
          <w:tcPr>
            <w:tcW w:w="8289" w:type="dxa"/>
          </w:tcPr>
          <w:p w14:paraId="3CC8A00E" w14:textId="77777777" w:rsidR="00F209A2" w:rsidRPr="009C2D1C" w:rsidRDefault="00F209A2" w:rsidP="00F209A2">
            <w:pPr>
              <w:spacing w:after="120" w:line="276" w:lineRule="auto"/>
              <w:ind w:left="30" w:firstLine="426"/>
              <w:jc w:val="both"/>
              <w:outlineLvl w:val="2"/>
              <w:rPr>
                <w:rFonts w:eastAsia="Times New Roman"/>
                <w:lang w:eastAsia="lt-LT"/>
              </w:rPr>
            </w:pPr>
            <w:r w:rsidRPr="00A044F8">
              <w:rPr>
                <w:rFonts w:eastAsia="Times New Roman"/>
                <w:lang w:eastAsia="lt-LT"/>
              </w:rPr>
              <w:t xml:space="preserve">Investicinės veiklos ir nuosavo kaipitalo pajamos </w:t>
            </w:r>
            <w:r w:rsidRPr="00A044F8">
              <w:rPr>
                <w:rFonts w:eastAsia="Times New Roman"/>
                <w:i/>
                <w:lang w:eastAsia="lt-LT"/>
              </w:rPr>
              <w:t>n</w:t>
            </w:r>
            <w:r w:rsidRPr="00A044F8">
              <w:rPr>
                <w:rFonts w:eastAsia="Times New Roman"/>
                <w:lang w:eastAsia="lt-LT"/>
              </w:rPr>
              <w:t>-aisiais metais</w:t>
            </w:r>
          </w:p>
        </w:tc>
      </w:tr>
      <w:tr w:rsidR="00F209A2" w:rsidRPr="009C2D1C" w14:paraId="2B974129" w14:textId="77777777" w:rsidTr="00F209A2">
        <w:trPr>
          <w:tblHeader/>
        </w:trPr>
        <w:tc>
          <w:tcPr>
            <w:tcW w:w="1272" w:type="dxa"/>
          </w:tcPr>
          <w:p w14:paraId="5F246049" w14:textId="77777777" w:rsidR="00F209A2" w:rsidRPr="00F134A4" w:rsidRDefault="00F209A2" w:rsidP="00F209A2">
            <w:pPr>
              <w:spacing w:after="120" w:line="276" w:lineRule="auto"/>
              <w:ind w:left="30" w:firstLine="39"/>
              <w:jc w:val="both"/>
              <w:rPr>
                <w:rFonts w:eastAsia="Times New Roman"/>
                <w:lang w:eastAsia="lt-LT"/>
              </w:rPr>
            </w:pPr>
            <w:r w:rsidRPr="00F134A4">
              <w:rPr>
                <w:rFonts w:eastAsia="Times New Roman"/>
                <w:lang w:eastAsia="lt-LT"/>
              </w:rPr>
              <w:t>M4</w:t>
            </w:r>
            <w:r w:rsidRPr="00ED22E6">
              <w:rPr>
                <w:rFonts w:eastAsia="Times New Roman"/>
                <w:vertAlign w:val="superscript"/>
                <w:lang w:eastAsia="lt-LT"/>
              </w:rPr>
              <w:t>1</w:t>
            </w:r>
            <w:r w:rsidRPr="00F134A4">
              <w:rPr>
                <w:rFonts w:eastAsia="Times New Roman"/>
                <w:lang w:eastAsia="lt-LT"/>
              </w:rPr>
              <w:t>n</w:t>
            </w:r>
          </w:p>
        </w:tc>
        <w:tc>
          <w:tcPr>
            <w:tcW w:w="8289" w:type="dxa"/>
          </w:tcPr>
          <w:p w14:paraId="118EBA8C" w14:textId="77777777" w:rsidR="00F209A2" w:rsidRPr="009C2D1C" w:rsidRDefault="00F209A2" w:rsidP="00F209A2">
            <w:pPr>
              <w:spacing w:after="120" w:line="276" w:lineRule="auto"/>
              <w:ind w:left="30" w:firstLine="426"/>
              <w:jc w:val="both"/>
              <w:outlineLvl w:val="2"/>
              <w:rPr>
                <w:rFonts w:eastAsia="Times New Roman"/>
                <w:lang w:eastAsia="lt-LT"/>
              </w:rPr>
            </w:pPr>
            <w:r w:rsidRPr="009C2D1C">
              <w:rPr>
                <w:rFonts w:eastAsia="Times New Roman"/>
                <w:lang w:eastAsia="lt-LT"/>
              </w:rPr>
              <w:t xml:space="preserve">Paslaugų teikimo </w:t>
            </w:r>
            <w:r w:rsidRPr="007330C2">
              <w:t>pajamos</w:t>
            </w:r>
            <w:r w:rsidRPr="009C2D1C">
              <w:rPr>
                <w:rFonts w:eastAsia="Times New Roman"/>
                <w:i/>
                <w:lang w:eastAsia="lt-LT"/>
              </w:rPr>
              <w:t xml:space="preserve"> n</w:t>
            </w:r>
            <w:r w:rsidRPr="009C2D1C">
              <w:rPr>
                <w:rFonts w:eastAsia="Times New Roman"/>
                <w:lang w:eastAsia="lt-LT"/>
              </w:rPr>
              <w:t xml:space="preserve">-aisiais metais </w:t>
            </w:r>
          </w:p>
        </w:tc>
      </w:tr>
      <w:tr w:rsidR="00F209A2" w:rsidRPr="009C2D1C" w14:paraId="0D8E1F83" w14:textId="77777777" w:rsidTr="00F209A2">
        <w:trPr>
          <w:tblHeader/>
        </w:trPr>
        <w:tc>
          <w:tcPr>
            <w:tcW w:w="1272" w:type="dxa"/>
          </w:tcPr>
          <w:p w14:paraId="64AB937D" w14:textId="77777777" w:rsidR="00F209A2" w:rsidRPr="00BB3833" w:rsidRDefault="00F209A2" w:rsidP="00F209A2">
            <w:pPr>
              <w:spacing w:after="120" w:line="276" w:lineRule="auto"/>
              <w:ind w:left="30" w:firstLine="39"/>
              <w:jc w:val="both"/>
              <w:rPr>
                <w:rFonts w:eastAsia="Times New Roman"/>
                <w:lang w:eastAsia="lt-LT"/>
              </w:rPr>
            </w:pPr>
            <w:r w:rsidRPr="00ED22E6">
              <w:rPr>
                <w:rFonts w:eastAsia="Times New Roman"/>
                <w:lang w:eastAsia="lt-LT"/>
              </w:rPr>
              <w:t>M4</w:t>
            </w:r>
            <w:r w:rsidRPr="00ED22E6">
              <w:rPr>
                <w:rFonts w:eastAsia="Times New Roman"/>
                <w:vertAlign w:val="superscript"/>
                <w:lang w:eastAsia="lt-LT"/>
              </w:rPr>
              <w:t>2</w:t>
            </w:r>
            <w:r w:rsidRPr="00ED22E6">
              <w:rPr>
                <w:rFonts w:eastAsia="Times New Roman"/>
                <w:lang w:eastAsia="lt-LT"/>
              </w:rPr>
              <w:t>n</w:t>
            </w:r>
          </w:p>
        </w:tc>
        <w:tc>
          <w:tcPr>
            <w:tcW w:w="8289" w:type="dxa"/>
          </w:tcPr>
          <w:p w14:paraId="25461B32" w14:textId="77777777" w:rsidR="00F209A2" w:rsidRPr="009C2D1C" w:rsidRDefault="00F209A2" w:rsidP="00F209A2">
            <w:pPr>
              <w:spacing w:after="120" w:line="276" w:lineRule="auto"/>
              <w:ind w:left="30" w:firstLine="426"/>
              <w:jc w:val="both"/>
              <w:outlineLvl w:val="2"/>
              <w:rPr>
                <w:rFonts w:eastAsia="Times New Roman"/>
                <w:lang w:eastAsia="lt-LT"/>
              </w:rPr>
            </w:pPr>
            <w:r>
              <w:rPr>
                <w:rFonts w:eastAsia="Times New Roman"/>
                <w:lang w:eastAsia="lt-LT"/>
              </w:rPr>
              <w:t>Atnaujinimo</w:t>
            </w:r>
            <w:r w:rsidRPr="00A044F8">
              <w:rPr>
                <w:rFonts w:eastAsia="Times New Roman"/>
                <w:lang w:eastAsia="lt-LT"/>
              </w:rPr>
              <w:t xml:space="preserve"> </w:t>
            </w:r>
            <w:r>
              <w:rPr>
                <w:rFonts w:eastAsia="Times New Roman"/>
                <w:lang w:eastAsia="lt-LT"/>
              </w:rPr>
              <w:t xml:space="preserve">ir remonto </w:t>
            </w:r>
            <w:r w:rsidRPr="00A044F8">
              <w:rPr>
                <w:rFonts w:eastAsia="Times New Roman"/>
                <w:lang w:eastAsia="lt-LT"/>
              </w:rPr>
              <w:t>darbų pajamos</w:t>
            </w:r>
            <w:r w:rsidRPr="00A044F8">
              <w:rPr>
                <w:rFonts w:eastAsia="Times New Roman"/>
                <w:i/>
                <w:lang w:eastAsia="lt-LT"/>
              </w:rPr>
              <w:t xml:space="preserve"> n</w:t>
            </w:r>
            <w:r w:rsidRPr="00A044F8">
              <w:rPr>
                <w:rFonts w:eastAsia="Times New Roman"/>
                <w:lang w:eastAsia="lt-LT"/>
              </w:rPr>
              <w:t xml:space="preserve">-aisiais metais </w:t>
            </w:r>
          </w:p>
        </w:tc>
      </w:tr>
      <w:tr w:rsidR="00F209A2" w:rsidRPr="009C2D1C" w14:paraId="44DF6C9D" w14:textId="77777777" w:rsidTr="00F209A2">
        <w:trPr>
          <w:tblHeader/>
        </w:trPr>
        <w:tc>
          <w:tcPr>
            <w:tcW w:w="1272" w:type="dxa"/>
          </w:tcPr>
          <w:p w14:paraId="205BAFF8" w14:textId="77777777" w:rsidR="00F209A2" w:rsidRPr="00F134A4" w:rsidRDefault="00F209A2" w:rsidP="00F209A2">
            <w:pPr>
              <w:spacing w:after="120" w:line="276" w:lineRule="auto"/>
              <w:ind w:left="30" w:firstLine="39"/>
              <w:jc w:val="both"/>
              <w:rPr>
                <w:rFonts w:eastAsia="Times New Roman"/>
                <w:lang w:eastAsia="lt-LT"/>
              </w:rPr>
            </w:pPr>
            <w:r w:rsidRPr="00F134A4">
              <w:rPr>
                <w:rFonts w:eastAsia="Times New Roman"/>
                <w:lang w:eastAsia="lt-LT"/>
              </w:rPr>
              <w:t>M5n</w:t>
            </w:r>
          </w:p>
        </w:tc>
        <w:tc>
          <w:tcPr>
            <w:tcW w:w="8289" w:type="dxa"/>
          </w:tcPr>
          <w:p w14:paraId="10707259" w14:textId="3A6BEC40" w:rsidR="00F209A2" w:rsidRPr="009C2D1C" w:rsidRDefault="00F209A2" w:rsidP="00C70AD3">
            <w:pPr>
              <w:spacing w:after="120" w:line="276" w:lineRule="auto"/>
              <w:ind w:left="30" w:firstLine="426"/>
              <w:jc w:val="both"/>
              <w:outlineLvl w:val="2"/>
              <w:rPr>
                <w:rFonts w:eastAsia="Times New Roman"/>
                <w:lang w:eastAsia="lt-LT"/>
              </w:rPr>
            </w:pPr>
            <w:r w:rsidRPr="009C2D1C">
              <w:rPr>
                <w:rFonts w:eastAsia="Times New Roman"/>
                <w:lang w:eastAsia="lt-LT"/>
              </w:rPr>
              <w:t xml:space="preserve">Administravimo ir valdymo </w:t>
            </w:r>
            <w:r w:rsidRPr="007330C2">
              <w:t>pajamos</w:t>
            </w:r>
            <w:r w:rsidRPr="009C2D1C">
              <w:rPr>
                <w:rFonts w:eastAsia="Times New Roman"/>
                <w:lang w:eastAsia="lt-LT"/>
              </w:rPr>
              <w:t xml:space="preserve"> </w:t>
            </w:r>
            <w:r w:rsidRPr="009C2D1C">
              <w:rPr>
                <w:rFonts w:eastAsia="Times New Roman"/>
                <w:i/>
                <w:lang w:eastAsia="lt-LT"/>
              </w:rPr>
              <w:t>n</w:t>
            </w:r>
            <w:r w:rsidRPr="009C2D1C">
              <w:rPr>
                <w:rFonts w:eastAsia="Times New Roman"/>
                <w:lang w:eastAsia="lt-LT"/>
              </w:rPr>
              <w:t>-aisiais metais</w:t>
            </w:r>
          </w:p>
        </w:tc>
      </w:tr>
    </w:tbl>
    <w:p w14:paraId="5EDFD519" w14:textId="49E546DE" w:rsidR="00F209A2" w:rsidRDefault="00F209A2" w:rsidP="00C72666">
      <w:pPr>
        <w:pStyle w:val="ListParagraph"/>
        <w:numPr>
          <w:ilvl w:val="0"/>
          <w:numId w:val="24"/>
        </w:numPr>
        <w:spacing w:before="120" w:after="120" w:line="276" w:lineRule="auto"/>
        <w:ind w:left="567" w:hanging="567"/>
        <w:jc w:val="both"/>
      </w:pPr>
      <w:r>
        <w:t>Metinis atlyginimas gali būti keičiamas šiais atvejai</w:t>
      </w:r>
      <w:r w:rsidR="000D7921">
        <w:t>s</w:t>
      </w:r>
      <w:r>
        <w:t>:</w:t>
      </w:r>
    </w:p>
    <w:p w14:paraId="5FA1BB61" w14:textId="2AC7657A" w:rsidR="000D7921" w:rsidRDefault="000D7921" w:rsidP="00C72666">
      <w:pPr>
        <w:pStyle w:val="ListParagraph"/>
        <w:numPr>
          <w:ilvl w:val="1"/>
          <w:numId w:val="24"/>
        </w:numPr>
        <w:spacing w:before="120" w:after="120" w:line="276" w:lineRule="auto"/>
        <w:ind w:left="1418" w:hanging="851"/>
        <w:jc w:val="both"/>
      </w:pPr>
      <w:r>
        <w:t xml:space="preserve">Keičiant Sutartį Sutarties </w:t>
      </w:r>
      <w:r w:rsidR="0082517E">
        <w:fldChar w:fldCharType="begin"/>
      </w:r>
      <w:r w:rsidR="0082517E">
        <w:instrText xml:space="preserve"> REF _Ref165534483 \r \h </w:instrText>
      </w:r>
      <w:r w:rsidR="0082517E">
        <w:fldChar w:fldCharType="separate"/>
      </w:r>
      <w:r w:rsidR="00F7534F">
        <w:t>39</w:t>
      </w:r>
      <w:r w:rsidR="0082517E">
        <w:fldChar w:fldCharType="end"/>
      </w:r>
      <w:r>
        <w:t xml:space="preserve"> punkte nustatyta tvarka;</w:t>
      </w:r>
    </w:p>
    <w:p w14:paraId="6AF180A5" w14:textId="108AE192" w:rsidR="000D7921" w:rsidRDefault="000D7921" w:rsidP="00C72666">
      <w:pPr>
        <w:pStyle w:val="ListParagraph"/>
        <w:numPr>
          <w:ilvl w:val="1"/>
          <w:numId w:val="24"/>
        </w:numPr>
        <w:spacing w:before="120" w:after="120" w:line="276" w:lineRule="auto"/>
        <w:ind w:left="1418" w:hanging="851"/>
        <w:jc w:val="both"/>
      </w:pPr>
      <w:r>
        <w:t xml:space="preserve">Dėl </w:t>
      </w:r>
      <w:r w:rsidRPr="00CE7CCB">
        <w:t>indeksacijos</w:t>
      </w:r>
      <w:r>
        <w:t xml:space="preserve"> šiame priede nustatyta tvarka;</w:t>
      </w:r>
    </w:p>
    <w:p w14:paraId="524CD909" w14:textId="366918CC" w:rsidR="000D7921" w:rsidRDefault="000D7921" w:rsidP="00C72666">
      <w:pPr>
        <w:pStyle w:val="ListParagraph"/>
        <w:numPr>
          <w:ilvl w:val="1"/>
          <w:numId w:val="24"/>
        </w:numPr>
        <w:spacing w:before="120" w:after="120" w:line="276" w:lineRule="auto"/>
        <w:ind w:left="1418" w:hanging="851"/>
        <w:jc w:val="both"/>
      </w:pPr>
      <w:r>
        <w:t xml:space="preserve">Pasikeitus Sutarties terminams, nurodytiems Sutarties </w:t>
      </w:r>
      <w:r w:rsidR="0082517E">
        <w:fldChar w:fldCharType="begin"/>
      </w:r>
      <w:r w:rsidR="0082517E">
        <w:instrText xml:space="preserve"> REF _Ref165534529 \r \h </w:instrText>
      </w:r>
      <w:r w:rsidR="0082517E">
        <w:fldChar w:fldCharType="separate"/>
      </w:r>
      <w:r w:rsidR="00F7534F">
        <w:t>4</w:t>
      </w:r>
      <w:r w:rsidR="0082517E">
        <w:fldChar w:fldCharType="end"/>
      </w:r>
      <w:r>
        <w:t xml:space="preserve"> punkte;</w:t>
      </w:r>
    </w:p>
    <w:p w14:paraId="4A67E861" w14:textId="4E64DB72" w:rsidR="000D7921" w:rsidRDefault="000D7921" w:rsidP="00C72666">
      <w:pPr>
        <w:pStyle w:val="ListParagraph"/>
        <w:numPr>
          <w:ilvl w:val="1"/>
          <w:numId w:val="24"/>
        </w:numPr>
        <w:spacing w:before="120" w:after="120" w:line="276" w:lineRule="auto"/>
        <w:ind w:left="1418" w:hanging="851"/>
        <w:jc w:val="both"/>
      </w:pPr>
      <w:r>
        <w:t>Kitais aiškiai Sutartyje numatytais atvejais.</w:t>
      </w:r>
    </w:p>
    <w:p w14:paraId="7F2D66EC" w14:textId="52557BC5" w:rsidR="000D7921" w:rsidRDefault="006556B0" w:rsidP="00C72666">
      <w:pPr>
        <w:pStyle w:val="ListParagraph"/>
        <w:numPr>
          <w:ilvl w:val="0"/>
          <w:numId w:val="24"/>
        </w:numPr>
        <w:spacing w:before="120" w:after="120" w:line="276" w:lineRule="auto"/>
        <w:ind w:left="567" w:hanging="567"/>
        <w:jc w:val="both"/>
      </w:pPr>
      <w:r>
        <w:t xml:space="preserve">Pakeitus Metinį atlyginimą, Privatus subjektas nedelsiant turi pateikti Valdžios subjektui </w:t>
      </w:r>
      <w:r w:rsidR="000D7921" w:rsidRPr="000D7921">
        <w:t xml:space="preserve">šio </w:t>
      </w:r>
      <w:r w:rsidR="0082517E">
        <w:t xml:space="preserve">Sutarties </w:t>
      </w:r>
      <w:r w:rsidR="000D7921" w:rsidRPr="000D7921">
        <w:t xml:space="preserve">priedo 1 priedėlio </w:t>
      </w:r>
      <w:r w:rsidR="000D7921" w:rsidRPr="00952D37">
        <w:rPr>
          <w:i/>
          <w:iCs/>
        </w:rPr>
        <w:t>Metinio atlyginimo mokėjimo grafikas</w:t>
      </w:r>
      <w:r w:rsidR="000D7921" w:rsidRPr="000D7921">
        <w:t xml:space="preserve"> </w:t>
      </w:r>
      <w:r>
        <w:t xml:space="preserve">atnaujintas </w:t>
      </w:r>
      <w:r w:rsidR="000D7921">
        <w:t>1 ir 2</w:t>
      </w:r>
      <w:r w:rsidR="000D7921" w:rsidRPr="000D7921">
        <w:t xml:space="preserve"> lentel</w:t>
      </w:r>
      <w:r w:rsidR="000D7921">
        <w:t>es</w:t>
      </w:r>
      <w:r w:rsidR="000D7921" w:rsidRPr="000D7921">
        <w:t>, jeigu vadovaujantis Sutarties nuostatomis kalendorinių metų eigoje keičiasi Metinio atlyginimo dydis.</w:t>
      </w:r>
      <w:r w:rsidR="00292313">
        <w:t xml:space="preserve"> </w:t>
      </w:r>
      <w:r w:rsidR="00047AFF">
        <w:t xml:space="preserve">Metinio atlyginimo keitimo dėl indeksacijos tvarka nustatyta šio priedo </w:t>
      </w:r>
      <w:r w:rsidR="00047AFF">
        <w:fldChar w:fldCharType="begin"/>
      </w:r>
      <w:r w:rsidR="00047AFF">
        <w:instrText xml:space="preserve"> REF _Ref165535348 \r \h </w:instrText>
      </w:r>
      <w:r w:rsidR="00047AFF">
        <w:fldChar w:fldCharType="separate"/>
      </w:r>
      <w:r w:rsidR="00F7534F">
        <w:t>13</w:t>
      </w:r>
      <w:r w:rsidR="00047AFF">
        <w:fldChar w:fldCharType="end"/>
      </w:r>
      <w:r w:rsidR="00047AFF">
        <w:t xml:space="preserve"> punkte.</w:t>
      </w:r>
    </w:p>
    <w:p w14:paraId="12405758" w14:textId="30E4A73A" w:rsidR="00FB23EA" w:rsidRPr="00FB23EA" w:rsidRDefault="00FB23EA" w:rsidP="00FB23EA">
      <w:pPr>
        <w:rPr>
          <w:b/>
        </w:rPr>
      </w:pPr>
    </w:p>
    <w:p w14:paraId="7C649F59" w14:textId="44000B8B" w:rsidR="004E5699" w:rsidRDefault="004E5699" w:rsidP="00653C36">
      <w:pPr>
        <w:pStyle w:val="ListParagraph"/>
        <w:numPr>
          <w:ilvl w:val="0"/>
          <w:numId w:val="34"/>
        </w:numPr>
        <w:spacing w:after="120" w:line="276" w:lineRule="auto"/>
        <w:rPr>
          <w:b/>
          <w:color w:val="943634" w:themeColor="accent2" w:themeShade="BF"/>
        </w:rPr>
      </w:pPr>
      <w:bookmarkStart w:id="1548" w:name="_Toc369279843"/>
      <w:bookmarkStart w:id="1549" w:name="_Toc502211420"/>
      <w:bookmarkStart w:id="1550" w:name="_Toc20813607"/>
      <w:bookmarkStart w:id="1551" w:name="_Toc92372102"/>
      <w:r w:rsidRPr="00E85F3D">
        <w:rPr>
          <w:b/>
          <w:color w:val="943634" w:themeColor="accent2" w:themeShade="BF"/>
        </w:rPr>
        <w:t>Metinio atlyginimo mokėjimas</w:t>
      </w:r>
      <w:bookmarkEnd w:id="1548"/>
      <w:bookmarkEnd w:id="1549"/>
      <w:bookmarkEnd w:id="1550"/>
      <w:bookmarkEnd w:id="1551"/>
    </w:p>
    <w:p w14:paraId="50C7B128" w14:textId="77777777" w:rsidR="00F31838" w:rsidRPr="00E85F3D" w:rsidRDefault="00F31838" w:rsidP="00F31838">
      <w:pPr>
        <w:pStyle w:val="ListParagraph"/>
        <w:spacing w:after="120" w:line="276" w:lineRule="auto"/>
        <w:ind w:left="1353"/>
        <w:rPr>
          <w:b/>
          <w:color w:val="943634" w:themeColor="accent2" w:themeShade="BF"/>
        </w:rPr>
      </w:pPr>
    </w:p>
    <w:p w14:paraId="4F9945B7" w14:textId="4383722B" w:rsidR="00FB23EA" w:rsidRPr="009C2D1C" w:rsidRDefault="00FB23EA" w:rsidP="00653C36">
      <w:pPr>
        <w:pStyle w:val="ListParagraph"/>
        <w:numPr>
          <w:ilvl w:val="0"/>
          <w:numId w:val="24"/>
        </w:numPr>
        <w:spacing w:after="120" w:line="276" w:lineRule="auto"/>
        <w:ind w:left="567" w:hanging="567"/>
        <w:contextualSpacing w:val="0"/>
        <w:jc w:val="both"/>
      </w:pPr>
      <w:r w:rsidRPr="009C2D1C">
        <w:t xml:space="preserve">Metinis atlyginimas pradedamas mokėti nuo Objekto </w:t>
      </w:r>
      <w:r>
        <w:t>E</w:t>
      </w:r>
      <w:r w:rsidRPr="009C2D1C">
        <w:t>ksploatacijos pradžios</w:t>
      </w:r>
      <w:r w:rsidR="00B00D55">
        <w:t xml:space="preserve">. </w:t>
      </w:r>
      <w:r w:rsidR="00BB40EF" w:rsidRPr="00BB40EF">
        <w:t xml:space="preserve">Valdžios subjektas </w:t>
      </w:r>
      <w:bookmarkStart w:id="1552" w:name="_Hlk171448028"/>
      <w:r w:rsidR="00BB40EF" w:rsidRPr="00BB40EF">
        <w:t>PVM nuo Investicijų, skirtų Turto sukūrimui</w:t>
      </w:r>
      <w:bookmarkEnd w:id="1552"/>
      <w:r w:rsidR="00BB40EF" w:rsidRPr="00BB40EF">
        <w:t xml:space="preserve">, vertės moka lygiomis dalimis kartu su kiekvieno mėnesio Metiniu atlyginimu, išskyrus jei Privačiam subjektui atsirastų prievolė visą PVM nuo Investicijų vertės sumokėti užbaigus Darbus. Jei Privačiam subjektui atsirastų prievolė visą PVM nuo Investicijų vertės sumokėti užbaigus Darbus, tokiu atveju Valdžios subjektas sumokės standartinį PVM tarifą, apskaičiuotą nuo Investicijų, skirtų Turto sukūrimui, vertės, kuri pagal pateiktą Investuotojo pasiūlymą yra </w:t>
      </w:r>
      <w:r w:rsidR="00BB40EF" w:rsidRPr="00ED22E6">
        <w:rPr>
          <w:color w:val="FF0000"/>
        </w:rPr>
        <w:t>[</w:t>
      </w:r>
      <w:r w:rsidR="00BB40EF" w:rsidRPr="00ED22E6">
        <w:rPr>
          <w:i/>
          <w:color w:val="FF0000"/>
        </w:rPr>
        <w:t>nurodoma suma iš FVM</w:t>
      </w:r>
      <w:r w:rsidR="00BB40EF" w:rsidRPr="00ED22E6">
        <w:rPr>
          <w:color w:val="FF0000"/>
        </w:rPr>
        <w:t xml:space="preserve">] </w:t>
      </w:r>
      <w:r w:rsidR="00BB40EF" w:rsidRPr="00BB40EF">
        <w:t xml:space="preserve">EUR, išskyrus, jei tokia Investicijų vertė buvo keičiama Sutartyje nustatytais atvejais, neatsižvelgiant į tai, kad už Investicijas Valdžios subjektas mokės dalimis visą Sutartyje nustatytą laikotarpį </w:t>
      </w:r>
      <w:r w:rsidR="0064423D" w:rsidRPr="00BB40EF">
        <w:t>ši</w:t>
      </w:r>
      <w:r w:rsidR="0064423D">
        <w:t>ame</w:t>
      </w:r>
      <w:r w:rsidR="0064423D" w:rsidRPr="00BB40EF">
        <w:t xml:space="preserve"> pried</w:t>
      </w:r>
      <w:r w:rsidR="0064423D">
        <w:t>e</w:t>
      </w:r>
      <w:r w:rsidR="0064423D" w:rsidRPr="00BB40EF">
        <w:t xml:space="preserve"> </w:t>
      </w:r>
      <w:r w:rsidR="00BB40EF" w:rsidRPr="00BB40EF">
        <w:t>nustatyta tvarka</w:t>
      </w:r>
      <w:r w:rsidRPr="009C2D1C">
        <w:t>.</w:t>
      </w:r>
    </w:p>
    <w:p w14:paraId="461468DA" w14:textId="25E86C76" w:rsidR="00FB23EA" w:rsidRPr="009C2D1C" w:rsidRDefault="00FB23EA" w:rsidP="00D55B7E">
      <w:pPr>
        <w:pStyle w:val="ListParagraph"/>
        <w:numPr>
          <w:ilvl w:val="0"/>
          <w:numId w:val="24"/>
        </w:numPr>
        <w:spacing w:after="120" w:line="276" w:lineRule="auto"/>
        <w:ind w:left="567" w:hanging="567"/>
        <w:jc w:val="both"/>
      </w:pPr>
      <w:r w:rsidRPr="009C2D1C">
        <w:t xml:space="preserve">Metinis atlyginimas kiekvienais metais nevertinant indeksavimo (infliacijos, kainų, </w:t>
      </w:r>
      <w:r w:rsidR="00BB40EF">
        <w:t xml:space="preserve">darbo </w:t>
      </w:r>
      <w:r w:rsidR="00BB40EF" w:rsidRPr="00A044F8">
        <w:t xml:space="preserve">užmokesčio (toliau – </w:t>
      </w:r>
      <w:r w:rsidRPr="009C2D1C">
        <w:t xml:space="preserve">DU pokyčių) realia verte yra vienodo dydžio (išskyrus pirmuosius ir paskutinius mokėjimų metus, jeigu mokėjimai pradedami mokėti ne nuo </w:t>
      </w:r>
      <w:r w:rsidR="00BB40EF" w:rsidRPr="00BB40EF">
        <w:t xml:space="preserve">kalendorinių </w:t>
      </w:r>
      <w:r w:rsidRPr="009C2D1C">
        <w:t xml:space="preserve">metų pradžios). </w:t>
      </w:r>
    </w:p>
    <w:p w14:paraId="18075834" w14:textId="79EE6EE7" w:rsidR="00FB23EA" w:rsidRPr="009C2D1C" w:rsidRDefault="00FB23EA" w:rsidP="00D55B7E">
      <w:pPr>
        <w:pStyle w:val="ListParagraph"/>
        <w:numPr>
          <w:ilvl w:val="0"/>
          <w:numId w:val="24"/>
        </w:numPr>
        <w:spacing w:after="120" w:line="276" w:lineRule="auto"/>
        <w:ind w:left="567" w:hanging="567"/>
        <w:contextualSpacing w:val="0"/>
        <w:jc w:val="both"/>
      </w:pPr>
      <w:r w:rsidRPr="009C2D1C">
        <w:t xml:space="preserve">Metinio atlyginimo dedamųjų mokėjimo grafikas realiomis (neindeksuotomis) vertėmis </w:t>
      </w:r>
      <w:r w:rsidR="008354F0">
        <w:t xml:space="preserve">kiekvieniems Paslaugų teikimo metams </w:t>
      </w:r>
      <w:r w:rsidRPr="009C2D1C">
        <w:t>pateikiamas pagal Sutarties</w:t>
      </w:r>
      <w:r w:rsidR="003D541E">
        <w:t xml:space="preserve"> šio</w:t>
      </w:r>
      <w:r w:rsidRPr="009C2D1C">
        <w:t xml:space="preserve"> priedo 1 priedėlio </w:t>
      </w:r>
      <w:r w:rsidRPr="00ED22E6">
        <w:rPr>
          <w:i/>
        </w:rPr>
        <w:t>Metinio atlyginimo mokėjimo grafikas</w:t>
      </w:r>
      <w:r w:rsidRPr="009C2D1C">
        <w:t xml:space="preserve"> 1 lentelę.</w:t>
      </w:r>
    </w:p>
    <w:p w14:paraId="6CCF70AB" w14:textId="4A8FF18E" w:rsidR="00FB23EA" w:rsidRDefault="00FB23EA" w:rsidP="00D55B7E">
      <w:pPr>
        <w:pStyle w:val="ListParagraph"/>
        <w:numPr>
          <w:ilvl w:val="0"/>
          <w:numId w:val="24"/>
        </w:numPr>
        <w:spacing w:after="120" w:line="276" w:lineRule="auto"/>
        <w:ind w:left="567" w:hanging="567"/>
        <w:contextualSpacing w:val="0"/>
        <w:jc w:val="both"/>
      </w:pPr>
      <w:r w:rsidRPr="009C2D1C">
        <w:t xml:space="preserve">Šiame </w:t>
      </w:r>
      <w:r w:rsidR="00C84DC5">
        <w:t>priede</w:t>
      </w:r>
      <w:r w:rsidRPr="009C2D1C">
        <w:t xml:space="preserve"> nustatyta tvarka apskaičiuotas kiekvien</w:t>
      </w:r>
      <w:r w:rsidR="008354F0">
        <w:t>o Paslaugų teikimo mėnėsio</w:t>
      </w:r>
      <w:r w:rsidRPr="009C2D1C">
        <w:t xml:space="preserve"> Metinis atlyginimas </w:t>
      </w:r>
      <w:r w:rsidR="0082517E">
        <w:t xml:space="preserve">realiomis </w:t>
      </w:r>
      <w:r w:rsidRPr="009C2D1C">
        <w:t>(</w:t>
      </w:r>
      <w:r w:rsidR="00C84DC5">
        <w:t>ne</w:t>
      </w:r>
      <w:r w:rsidRPr="009C2D1C">
        <w:t xml:space="preserve">indeksuotomis) vertėmis yra pateikiamas pagal šio Sutarties priedo </w:t>
      </w:r>
      <w:r w:rsidR="00E62D2F">
        <w:fldChar w:fldCharType="begin"/>
      </w:r>
      <w:r w:rsidR="00E62D2F">
        <w:instrText xml:space="preserve"> REF _Ref157686117 \w \h </w:instrText>
      </w:r>
      <w:r w:rsidR="00E62D2F">
        <w:fldChar w:fldCharType="separate"/>
      </w:r>
      <w:r w:rsidR="00F7534F">
        <w:t>1</w:t>
      </w:r>
      <w:r w:rsidR="00E62D2F">
        <w:fldChar w:fldCharType="end"/>
      </w:r>
      <w:r w:rsidRPr="009C2D1C">
        <w:t xml:space="preserve"> priedėlio </w:t>
      </w:r>
      <w:r w:rsidRPr="00ED22E6">
        <w:rPr>
          <w:i/>
        </w:rPr>
        <w:t>Metinio atlyginimo mokėjimo grafikas</w:t>
      </w:r>
      <w:r w:rsidRPr="009C2D1C">
        <w:t xml:space="preserve"> 2 lentelę.</w:t>
      </w:r>
      <w:r w:rsidR="00614FE0">
        <w:t xml:space="preserve"> </w:t>
      </w:r>
    </w:p>
    <w:p w14:paraId="1C613C04" w14:textId="52B46864" w:rsidR="00047AFF" w:rsidRPr="009C2D1C" w:rsidRDefault="00047AFF" w:rsidP="00D55B7E">
      <w:pPr>
        <w:pStyle w:val="ListParagraph"/>
        <w:numPr>
          <w:ilvl w:val="0"/>
          <w:numId w:val="24"/>
        </w:numPr>
        <w:spacing w:after="120" w:line="276" w:lineRule="auto"/>
        <w:ind w:left="567" w:hanging="567"/>
        <w:contextualSpacing w:val="0"/>
        <w:jc w:val="both"/>
      </w:pPr>
      <w:bookmarkStart w:id="1553" w:name="_Ref165535348"/>
      <w:r w:rsidRPr="009C2D1C">
        <w:t>Sutarties</w:t>
      </w:r>
      <w:r w:rsidRPr="00C84DC5">
        <w:t xml:space="preserve"> </w:t>
      </w:r>
      <w:r w:rsidRPr="009C2D1C">
        <w:t xml:space="preserve">kiekvienų atitinkamų </w:t>
      </w:r>
      <w:r w:rsidRPr="00C84DC5">
        <w:t>kalendorinių</w:t>
      </w:r>
      <w:r w:rsidRPr="009C2D1C">
        <w:t xml:space="preserve"> metų pradžioje</w:t>
      </w:r>
      <w:r w:rsidRPr="00C84DC5">
        <w:t xml:space="preserve"> Privatus subjektas, vadovaudamasis šio priedo </w:t>
      </w:r>
      <w:r w:rsidR="007134D1">
        <w:fldChar w:fldCharType="begin"/>
      </w:r>
      <w:r w:rsidR="007134D1">
        <w:instrText xml:space="preserve"> REF _Ref165550827 \r \h </w:instrText>
      </w:r>
      <w:r w:rsidR="007134D1">
        <w:fldChar w:fldCharType="separate"/>
      </w:r>
      <w:r w:rsidR="00F7534F">
        <w:t>VII</w:t>
      </w:r>
      <w:r w:rsidR="007134D1">
        <w:fldChar w:fldCharType="end"/>
      </w:r>
      <w:r w:rsidRPr="00C84DC5">
        <w:t xml:space="preserve"> skyri</w:t>
      </w:r>
      <w:r>
        <w:t xml:space="preserve">aus nuostatomis, </w:t>
      </w:r>
      <w:r w:rsidRPr="00A044F8">
        <w:t>atnaujina</w:t>
      </w:r>
      <w:r>
        <w:t xml:space="preserve"> </w:t>
      </w:r>
      <w:r w:rsidRPr="009C2D1C">
        <w:t xml:space="preserve">Sutarties šio priedo </w:t>
      </w:r>
      <w:r>
        <w:fldChar w:fldCharType="begin"/>
      </w:r>
      <w:r>
        <w:instrText xml:space="preserve"> REF _Ref157686117 \w \h </w:instrText>
      </w:r>
      <w:r>
        <w:fldChar w:fldCharType="separate"/>
      </w:r>
      <w:r w:rsidR="00F7534F">
        <w:t>1</w:t>
      </w:r>
      <w:r>
        <w:fldChar w:fldCharType="end"/>
      </w:r>
      <w:r w:rsidRPr="009C2D1C">
        <w:t xml:space="preserve"> priedėlio </w:t>
      </w:r>
      <w:r w:rsidRPr="00047AFF">
        <w:rPr>
          <w:i/>
        </w:rPr>
        <w:t xml:space="preserve">Metinio atlyginimo </w:t>
      </w:r>
      <w:r w:rsidRPr="00047AFF">
        <w:rPr>
          <w:i/>
        </w:rPr>
        <w:lastRenderedPageBreak/>
        <w:t>mokėjimo grafikas</w:t>
      </w:r>
      <w:r w:rsidRPr="009C2D1C">
        <w:t xml:space="preserve"> 2 lentel</w:t>
      </w:r>
      <w:r>
        <w:t>ę</w:t>
      </w:r>
      <w:r w:rsidRPr="009C2D1C">
        <w:t xml:space="preserve">, </w:t>
      </w:r>
      <w:r w:rsidRPr="00C84DC5">
        <w:t xml:space="preserve">patikslinant nurodytą atitinkamų metų nominalią Metinio atlyginimo sumą ir pateikia ją Valdžios subjektui derinti. Valdžios subjektas per 10 (dešimt) Darbo dienų nuo lentelės gavimo dienos turi suderinti šio priedo </w:t>
      </w:r>
      <w:r>
        <w:fldChar w:fldCharType="begin"/>
      </w:r>
      <w:r>
        <w:instrText xml:space="preserve"> REF _Ref157686117 \w \h </w:instrText>
      </w:r>
      <w:r>
        <w:fldChar w:fldCharType="separate"/>
      </w:r>
      <w:r w:rsidR="00F7534F">
        <w:t>1</w:t>
      </w:r>
      <w:r>
        <w:fldChar w:fldCharType="end"/>
      </w:r>
      <w:r>
        <w:t xml:space="preserve"> </w:t>
      </w:r>
      <w:r w:rsidRPr="00C84DC5">
        <w:t xml:space="preserve">priedėlio </w:t>
      </w:r>
      <w:r w:rsidRPr="00047AFF">
        <w:rPr>
          <w:i/>
        </w:rPr>
        <w:t>Metinio atlyginimo mokėjimo grafikas</w:t>
      </w:r>
      <w:r w:rsidRPr="00C84DC5">
        <w:t xml:space="preserve"> 2 lentelės pakeitimą arba pateikti motyvuotą atsisakymą derinti pakeitimus. Jeigu per šiame punkte nustatytą laiką Valdžios subjektas nesuderina 2 lentelės pakeitimo arba nepateikia motyvuoto atsisakymo derinti pakeitimą, laikoma, kad Valdžios subjektas suderino šio priedo</w:t>
      </w:r>
      <w:r>
        <w:t xml:space="preserve"> </w:t>
      </w:r>
      <w:r w:rsidRPr="00C84DC5">
        <w:t>1</w:t>
      </w:r>
      <w:r>
        <w:t xml:space="preserve"> </w:t>
      </w:r>
      <w:r w:rsidRPr="00C84DC5">
        <w:t xml:space="preserve">priedėlio </w:t>
      </w:r>
      <w:r w:rsidRPr="00047AFF">
        <w:rPr>
          <w:i/>
        </w:rPr>
        <w:t>Metinio atlyginimo mokėjimo grafikas</w:t>
      </w:r>
      <w:r w:rsidRPr="00C84DC5">
        <w:t xml:space="preserve"> 2 lentelę be pastabų</w:t>
      </w:r>
      <w:r w:rsidRPr="009C2D1C">
        <w:t>.</w:t>
      </w:r>
      <w:bookmarkEnd w:id="1553"/>
    </w:p>
    <w:p w14:paraId="0EBE3F11" w14:textId="5FFFEB47" w:rsidR="00C84DC5" w:rsidRPr="009C2D1C" w:rsidRDefault="00FB23EA" w:rsidP="00D55B7E">
      <w:pPr>
        <w:pStyle w:val="ListParagraph"/>
        <w:numPr>
          <w:ilvl w:val="0"/>
          <w:numId w:val="24"/>
        </w:numPr>
        <w:spacing w:after="120" w:line="276" w:lineRule="auto"/>
        <w:ind w:left="567" w:hanging="567"/>
        <w:contextualSpacing w:val="0"/>
        <w:jc w:val="both"/>
      </w:pPr>
      <w:r w:rsidRPr="009C2D1C">
        <w:rPr>
          <w:bCs/>
        </w:rPr>
        <w:t>Metinio atlyginimo mokėjimai atliekami kas mėnesį</w:t>
      </w:r>
      <w:r w:rsidR="00C84DC5">
        <w:rPr>
          <w:bCs/>
        </w:rPr>
        <w:t xml:space="preserve"> per </w:t>
      </w:r>
      <w:r w:rsidR="00C84DC5" w:rsidRPr="00245BD5">
        <w:rPr>
          <w:color w:val="FF0000"/>
        </w:rPr>
        <w:t>[</w:t>
      </w:r>
      <w:r w:rsidR="00C84DC5" w:rsidRPr="00245BD5">
        <w:rPr>
          <w:i/>
          <w:color w:val="FF0000"/>
        </w:rPr>
        <w:t xml:space="preserve">nurodoma </w:t>
      </w:r>
      <w:r w:rsidR="00C84DC5">
        <w:rPr>
          <w:i/>
          <w:color w:val="FF0000"/>
        </w:rPr>
        <w:t xml:space="preserve">terminas skaičiais ir žodžiais, </w:t>
      </w:r>
      <w:r w:rsidR="00C84DC5" w:rsidRPr="00ED22E6">
        <w:rPr>
          <w:i/>
          <w:color w:val="0070C0"/>
        </w:rPr>
        <w:t>rekomenduotina 2</w:t>
      </w:r>
      <w:r w:rsidR="00C84DC5" w:rsidRPr="00ED22E6">
        <w:rPr>
          <w:bCs/>
          <w:i/>
          <w:color w:val="0070C0"/>
        </w:rPr>
        <w:t>1 (dvidešimt vieną) dieną</w:t>
      </w:r>
      <w:r w:rsidR="00C84DC5" w:rsidRPr="00245BD5">
        <w:rPr>
          <w:color w:val="FF0000"/>
        </w:rPr>
        <w:t xml:space="preserve">] </w:t>
      </w:r>
      <w:r w:rsidR="00C84DC5" w:rsidRPr="00A044F8">
        <w:rPr>
          <w:bCs/>
        </w:rPr>
        <w:t>nuo tos dienos, kai Privatus subjektas pateikia ir suderina su Valdžios subjektu mėnesinę atskaitą ir PVM sąskait</w:t>
      </w:r>
      <w:r w:rsidR="00C84DC5">
        <w:rPr>
          <w:bCs/>
        </w:rPr>
        <w:t>ą</w:t>
      </w:r>
      <w:r w:rsidR="00C84DC5" w:rsidRPr="00A044F8">
        <w:rPr>
          <w:bCs/>
        </w:rPr>
        <w:t xml:space="preserve"> – faktūrą. Valdžios subjektas mėnesinę ataskaitą turi suderinti per 5 (penkias) Darbo dienas</w:t>
      </w:r>
      <w:r w:rsidR="00C84DC5">
        <w:rPr>
          <w:bCs/>
        </w:rPr>
        <w:t xml:space="preserve"> nuo jos gavimo dienos</w:t>
      </w:r>
      <w:r w:rsidR="00C84DC5" w:rsidRPr="00A044F8">
        <w:rPr>
          <w:bCs/>
        </w:rPr>
        <w:t>. Jeigu Valdžios subjekt</w:t>
      </w:r>
      <w:r w:rsidR="00C84DC5">
        <w:rPr>
          <w:bCs/>
        </w:rPr>
        <w:t>a</w:t>
      </w:r>
      <w:r w:rsidR="00C84DC5" w:rsidRPr="00A044F8">
        <w:rPr>
          <w:bCs/>
        </w:rPr>
        <w:t>s neturi esminių pastabų, turinčių įtakos Metinio atlyginimo apskaičiavimui ir mokėjimui, laikoma, kad Valdžios subjektas suderino</w:t>
      </w:r>
      <w:r w:rsidRPr="009C2D1C">
        <w:rPr>
          <w:bCs/>
        </w:rPr>
        <w:t>.</w:t>
      </w:r>
    </w:p>
    <w:p w14:paraId="078BEBD9" w14:textId="77777777" w:rsidR="00FB23EA" w:rsidRDefault="00FB23EA" w:rsidP="00653C36">
      <w:pPr>
        <w:pStyle w:val="ListParagraph"/>
        <w:numPr>
          <w:ilvl w:val="0"/>
          <w:numId w:val="24"/>
        </w:numPr>
        <w:spacing w:after="120" w:line="276" w:lineRule="auto"/>
        <w:ind w:left="567" w:hanging="567"/>
        <w:contextualSpacing w:val="0"/>
        <w:jc w:val="both"/>
      </w:pPr>
      <w:r w:rsidRPr="009C2D1C">
        <w:rPr>
          <w:bCs/>
        </w:rPr>
        <w:t xml:space="preserve">Metinio atlyginimo mėnesio dalis apskaičiuojama </w:t>
      </w:r>
      <w:r>
        <w:t>pagal</w:t>
      </w:r>
      <w:r w:rsidRPr="009C2D1C">
        <w:t xml:space="preserve"> formulę: </w:t>
      </w:r>
    </w:p>
    <w:p w14:paraId="3CC0BF6F" w14:textId="4C879BF4" w:rsidR="00FB23EA" w:rsidRPr="00ED22E6" w:rsidRDefault="005D2BCE" w:rsidP="00653C36">
      <w:pPr>
        <w:tabs>
          <w:tab w:val="left" w:pos="3105"/>
        </w:tabs>
        <w:spacing w:after="120" w:line="276" w:lineRule="auto"/>
        <w:jc w:val="center"/>
        <w:rPr>
          <w:sz w:val="22"/>
          <w:szCs w:val="22"/>
        </w:rPr>
      </w:pPr>
      <m:oMathPara>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nk</m:t>
              </m:r>
            </m:sub>
          </m:sSub>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n</m:t>
                  </m:r>
                </m:sub>
              </m:sSub>
            </m:num>
            <m:den>
              <m:r>
                <w:rPr>
                  <w:rFonts w:ascii="Cambria Math" w:hAnsi="Cambria Math"/>
                  <w:sz w:val="22"/>
                  <w:szCs w:val="22"/>
                </w:rPr>
                <m:t>12</m:t>
              </m:r>
            </m:den>
          </m:f>
        </m:oMath>
      </m:oMathPara>
    </w:p>
    <w:p w14:paraId="497CEAA1" w14:textId="77777777" w:rsidR="00FB23EA" w:rsidRPr="00214951" w:rsidRDefault="00FB23EA" w:rsidP="00FB23EA">
      <w:pPr>
        <w:pStyle w:val="1stlevelheading0"/>
        <w:spacing w:before="0" w:beforeAutospacing="0" w:after="120" w:afterAutospacing="0" w:line="276" w:lineRule="auto"/>
        <w:ind w:left="567"/>
        <w:jc w:val="both"/>
      </w:pPr>
      <w:r w:rsidRPr="00214951">
        <w:t>kur:</w:t>
      </w:r>
    </w:p>
    <w:tbl>
      <w:tblPr>
        <w:tblW w:w="9180" w:type="dxa"/>
        <w:tblInd w:w="567" w:type="dxa"/>
        <w:tblLook w:val="04A0" w:firstRow="1" w:lastRow="0" w:firstColumn="1" w:lastColumn="0" w:noHBand="0" w:noVBand="1"/>
      </w:tblPr>
      <w:tblGrid>
        <w:gridCol w:w="851"/>
        <w:gridCol w:w="8329"/>
      </w:tblGrid>
      <w:tr w:rsidR="00FB23EA" w:rsidRPr="009C2D1C" w14:paraId="34305672" w14:textId="77777777" w:rsidTr="00946890">
        <w:trPr>
          <w:tblHeader/>
        </w:trPr>
        <w:tc>
          <w:tcPr>
            <w:tcW w:w="851" w:type="dxa"/>
          </w:tcPr>
          <w:p w14:paraId="5841EC24" w14:textId="77777777" w:rsidR="00FB23EA" w:rsidRPr="00F134A4" w:rsidRDefault="00FB23EA" w:rsidP="00946890">
            <w:pPr>
              <w:pStyle w:val="1stlevelheading0"/>
              <w:tabs>
                <w:tab w:val="left" w:pos="900"/>
              </w:tabs>
              <w:spacing w:before="0" w:beforeAutospacing="0" w:after="0" w:afterAutospacing="0" w:line="276" w:lineRule="auto"/>
              <w:ind w:left="176"/>
            </w:pPr>
            <w:r w:rsidRPr="00F134A4">
              <w:t>m</w:t>
            </w:r>
            <w:r w:rsidRPr="00F134A4">
              <w:rPr>
                <w:vertAlign w:val="subscript"/>
              </w:rPr>
              <w:t>nk</w:t>
            </w:r>
          </w:p>
        </w:tc>
        <w:tc>
          <w:tcPr>
            <w:tcW w:w="8329" w:type="dxa"/>
          </w:tcPr>
          <w:p w14:paraId="740D101E" w14:textId="77F1E82B" w:rsidR="00FB23EA" w:rsidRPr="00210A19" w:rsidRDefault="00FB23EA" w:rsidP="00BB3833">
            <w:pPr>
              <w:pStyle w:val="1stlevelheading0"/>
              <w:spacing w:before="0" w:beforeAutospacing="0" w:after="0" w:afterAutospacing="0" w:line="276" w:lineRule="auto"/>
              <w:jc w:val="both"/>
            </w:pPr>
            <w:r w:rsidRPr="00EF7CDF">
              <w:t xml:space="preserve">Metinio atlyginimo </w:t>
            </w:r>
            <w:r w:rsidRPr="00403566">
              <w:rPr>
                <w:i/>
              </w:rPr>
              <w:t>k</w:t>
            </w:r>
            <w:r w:rsidRPr="00721C47">
              <w:t xml:space="preserve">-ojo mėnesio dalis </w:t>
            </w:r>
            <w:r w:rsidRPr="00972F3A">
              <w:rPr>
                <w:i/>
              </w:rPr>
              <w:t>n</w:t>
            </w:r>
            <w:r w:rsidRPr="00210A19">
              <w:t>-aisiais metais</w:t>
            </w:r>
          </w:p>
        </w:tc>
      </w:tr>
      <w:tr w:rsidR="00FB23EA" w:rsidRPr="009C2D1C" w14:paraId="34D634DF" w14:textId="77777777" w:rsidTr="00946890">
        <w:trPr>
          <w:tblHeader/>
        </w:trPr>
        <w:tc>
          <w:tcPr>
            <w:tcW w:w="851" w:type="dxa"/>
          </w:tcPr>
          <w:p w14:paraId="3D711D85" w14:textId="77777777" w:rsidR="00FB23EA" w:rsidRPr="00F134A4" w:rsidRDefault="00FB23EA" w:rsidP="00946890">
            <w:pPr>
              <w:pStyle w:val="1stlevelheading0"/>
              <w:spacing w:before="0" w:beforeAutospacing="0" w:after="0" w:afterAutospacing="0" w:line="276" w:lineRule="auto"/>
              <w:ind w:left="176"/>
            </w:pPr>
            <w:r w:rsidRPr="00F134A4">
              <w:t>Mn</w:t>
            </w:r>
          </w:p>
        </w:tc>
        <w:tc>
          <w:tcPr>
            <w:tcW w:w="8329" w:type="dxa"/>
          </w:tcPr>
          <w:p w14:paraId="37864372" w14:textId="77777777" w:rsidR="00FB23EA" w:rsidRPr="009C2D1C" w:rsidRDefault="00FB23EA" w:rsidP="00946890">
            <w:pPr>
              <w:pStyle w:val="1stlevelheading0"/>
              <w:spacing w:before="0" w:beforeAutospacing="0" w:after="0" w:afterAutospacing="0" w:line="276" w:lineRule="auto"/>
              <w:jc w:val="both"/>
              <w:outlineLvl w:val="2"/>
            </w:pPr>
            <w:r w:rsidRPr="009C2D1C">
              <w:t xml:space="preserve">Metinis atlyginimas </w:t>
            </w:r>
            <w:r w:rsidRPr="009C2D1C">
              <w:rPr>
                <w:i/>
              </w:rPr>
              <w:t>n</w:t>
            </w:r>
            <w:r w:rsidRPr="009C2D1C">
              <w:t>-aisiais metais</w:t>
            </w:r>
          </w:p>
        </w:tc>
      </w:tr>
    </w:tbl>
    <w:p w14:paraId="18B71B4B" w14:textId="77777777" w:rsidR="00FB23EA" w:rsidRDefault="00FB23EA" w:rsidP="00FB23EA">
      <w:pPr>
        <w:pStyle w:val="ListParagraph"/>
        <w:spacing w:after="120" w:line="360" w:lineRule="auto"/>
        <w:ind w:left="810"/>
        <w:jc w:val="both"/>
      </w:pPr>
    </w:p>
    <w:p w14:paraId="27B93824" w14:textId="4C3464EA" w:rsidR="00974D75" w:rsidRPr="00952D37" w:rsidRDefault="5E7B00EC" w:rsidP="00653C36">
      <w:pPr>
        <w:pStyle w:val="ListParagraph"/>
        <w:numPr>
          <w:ilvl w:val="0"/>
          <w:numId w:val="24"/>
        </w:numPr>
        <w:spacing w:after="120" w:line="276" w:lineRule="auto"/>
        <w:ind w:left="567" w:hanging="567"/>
        <w:jc w:val="both"/>
        <w:rPr>
          <w:color w:val="FF0000"/>
        </w:rPr>
      </w:pPr>
      <w:r w:rsidRPr="00952D37">
        <w:rPr>
          <w:i/>
          <w:iCs/>
          <w:color w:val="0070C0"/>
        </w:rPr>
        <w:t xml:space="preserve">[Rekomenduojama nurodyti kaip apskaičiuojama Metinio atlyginimo pirmo mėnesio ir paskutinio mėnėsio dalis, jeigu Objekto Eksploatacijos pradžios data nesutampa su </w:t>
      </w:r>
      <w:r w:rsidR="28AC28D8" w:rsidRPr="49D0B3B3">
        <w:rPr>
          <w:i/>
          <w:iCs/>
          <w:color w:val="0070C0"/>
        </w:rPr>
        <w:t>kalendorinio</w:t>
      </w:r>
      <w:r w:rsidRPr="00952D37">
        <w:rPr>
          <w:i/>
          <w:iCs/>
          <w:color w:val="0070C0"/>
        </w:rPr>
        <w:t xml:space="preserve"> mėnesio pirma diena].</w:t>
      </w:r>
      <w:r>
        <w:t xml:space="preserve"> </w:t>
      </w:r>
    </w:p>
    <w:p w14:paraId="439EBC46" w14:textId="111047FE" w:rsidR="00FB23EA" w:rsidRDefault="234D146F" w:rsidP="00952D37">
      <w:pPr>
        <w:pStyle w:val="ListParagraph"/>
        <w:numPr>
          <w:ilvl w:val="0"/>
          <w:numId w:val="24"/>
        </w:numPr>
        <w:spacing w:after="120" w:line="276" w:lineRule="auto"/>
        <w:jc w:val="both"/>
      </w:pPr>
      <w:r>
        <w:t>Jei Objekto sukūrimo laikotarpis trunka ilgiau nei numatyta (numatyta Eksploatacijos pradžia vėluoja), pirmaisiais ir vėlesniais Sutarties Metinio atlyginimo mokėjimo metais, priklausomai nuo to, kiek vėluoja Eksploatacijos pradžia, FVM apskaičiuotas kiekvienų metų Metinis atlyginimas mokamas ne FVM numatytą mėnesių skaičių per metus, o išdėstant Metinį atlyginimą per likusį mėnesių skaičių nuo Eksploatacijos pradžios iki kalendornių metų pabaigos tokia tvarka, kad Metinio atlyginimo (MS, M3 ir M4</w:t>
      </w:r>
      <w:r w:rsidRPr="49D0B3B3">
        <w:rPr>
          <w:vertAlign w:val="superscript"/>
        </w:rPr>
        <w:t>2</w:t>
      </w:r>
      <w:r>
        <w:t>) mėnesinės dalys apskaičiuojamos šių dalių Metinį atlyginimą išdėstant lygiomis dalimis likusiems mėnesiams nuo Eksploatacijos pradžios iki kalendorinių metų pabaigos, o M4</w:t>
      </w:r>
      <w:r w:rsidRPr="49D0B3B3">
        <w:rPr>
          <w:vertAlign w:val="superscript"/>
        </w:rPr>
        <w:t>1</w:t>
      </w:r>
      <w:r>
        <w:t xml:space="preserve"> ir M5 dalys mokamos tik tiek likusių mėnesių, kiek liko nuo Eksploatacijos pradžios datos iki kalendorinių metų pabaigos, kaip numatyta FVM. Šiuo atveju pirmųjų metų Metinis atlyginimas susidėtų tik iš likusių atitinkamų Sutarties mėnesių tais kalendoriniais metais. Ši taisyklė yra taikoma per visą Eksploatacijos laikotarpį. </w:t>
      </w:r>
      <w:r w:rsidR="10026B80">
        <w:t>Formulė, pagal kurią susidariusioje situacijoje būtų apskaičiuojamas Metinis atlyginimas, yra tokia:</w:t>
      </w:r>
    </w:p>
    <w:p w14:paraId="3A0F55A1" w14:textId="208080E3" w:rsidR="001364B2" w:rsidRPr="009C2D1C" w:rsidRDefault="005D2BCE" w:rsidP="00653C36">
      <w:pPr>
        <w:pStyle w:val="ListParagraph"/>
        <w:spacing w:after="120" w:line="276" w:lineRule="auto"/>
        <w:ind w:left="806"/>
        <w:jc w:val="both"/>
      </w:pPr>
      <m:oMathPara>
        <m:oMath>
          <m:sSub>
            <m:sSubPr>
              <m:ctrlPr>
                <w:rPr>
                  <w:rFonts w:ascii="Cambria Math" w:hAnsi="Cambria Math"/>
                  <w:i/>
                </w:rPr>
              </m:ctrlPr>
            </m:sSubPr>
            <m:e>
              <m:r>
                <w:rPr>
                  <w:rFonts w:ascii="Cambria Math" w:hAnsi="Cambria Math"/>
                </w:rPr>
                <m:t>m</m:t>
              </m:r>
            </m:e>
            <m:sub>
              <m:r>
                <w:rPr>
                  <w:rFonts w:ascii="Cambria Math" w:hAnsi="Cambria Math"/>
                </w:rPr>
                <m:t>nm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Cn</m:t>
                  </m:r>
                </m:sub>
              </m:sSub>
            </m:num>
            <m:den>
              <m:r>
                <w:rPr>
                  <w:rFonts w:ascii="Cambria Math" w:hAnsi="Cambria Math"/>
                </w:rPr>
                <m:t>L</m:t>
              </m:r>
            </m:den>
          </m:f>
          <m:r>
            <w:rPr>
              <w:rFonts w:ascii="Cambria Math" w:hAnsi="Cambria Math"/>
            </w:rPr>
            <m:t xml:space="preserve">+ </m:t>
          </m:r>
          <m:sSub>
            <m:sSubPr>
              <m:ctrlPr>
                <w:rPr>
                  <w:rFonts w:ascii="Cambria Math" w:hAnsi="Cambria Math"/>
                  <w:i/>
                </w:rPr>
              </m:ctrlPr>
            </m:sSubPr>
            <m:e>
              <m:r>
                <w:rPr>
                  <w:rFonts w:ascii="Cambria Math" w:hAnsi="Cambria Math"/>
                </w:rPr>
                <m:t>Mp</m:t>
              </m:r>
            </m:e>
            <m:sub>
              <m:r>
                <w:rPr>
                  <w:rFonts w:ascii="Cambria Math" w:hAnsi="Cambria Math"/>
                </w:rPr>
                <m:t>nm</m:t>
              </m:r>
            </m:sub>
          </m:sSub>
        </m:oMath>
      </m:oMathPara>
    </w:p>
    <w:p w14:paraId="7864A327" w14:textId="77777777" w:rsidR="00FB23EA" w:rsidRPr="00EF7CDF" w:rsidRDefault="00FB23EA" w:rsidP="00FB23EA">
      <w:pPr>
        <w:pStyle w:val="1stlevelheading0"/>
        <w:spacing w:before="0" w:beforeAutospacing="0" w:after="120" w:afterAutospacing="0" w:line="276" w:lineRule="auto"/>
        <w:ind w:firstLine="567"/>
      </w:pPr>
      <w:r w:rsidRPr="00EF7CDF">
        <w:t>kur:</w:t>
      </w:r>
    </w:p>
    <w:tbl>
      <w:tblPr>
        <w:tblW w:w="9815" w:type="dxa"/>
        <w:tblInd w:w="250" w:type="dxa"/>
        <w:tblLayout w:type="fixed"/>
        <w:tblLook w:val="04A0" w:firstRow="1" w:lastRow="0" w:firstColumn="1" w:lastColumn="0" w:noHBand="0" w:noVBand="1"/>
      </w:tblPr>
      <w:tblGrid>
        <w:gridCol w:w="1026"/>
        <w:gridCol w:w="8789"/>
      </w:tblGrid>
      <w:tr w:rsidR="00FB23EA" w:rsidRPr="009C2D1C" w14:paraId="52830952" w14:textId="77777777" w:rsidTr="00946890">
        <w:trPr>
          <w:tblHeader/>
        </w:trPr>
        <w:tc>
          <w:tcPr>
            <w:tcW w:w="1026" w:type="dxa"/>
            <w:hideMark/>
          </w:tcPr>
          <w:p w14:paraId="47D418E3" w14:textId="77777777" w:rsidR="00FB23EA" w:rsidRPr="00F134A4" w:rsidRDefault="00FB23EA" w:rsidP="00946890">
            <w:pPr>
              <w:pStyle w:val="1stlevelheading0"/>
              <w:spacing w:before="0" w:beforeAutospacing="0" w:after="120" w:afterAutospacing="0" w:line="276" w:lineRule="auto"/>
              <w:rPr>
                <w:b/>
              </w:rPr>
            </w:pPr>
            <m:oMathPara>
              <m:oMathParaPr>
                <m:jc m:val="left"/>
              </m:oMathParaPr>
              <m:oMath>
                <m:r>
                  <m:rPr>
                    <m:sty m:val="p"/>
                  </m:rPr>
                  <w:rPr>
                    <w:rFonts w:ascii="Cambria Math" w:hAnsi="Cambria Math"/>
                  </w:rPr>
                  <w:lastRenderedPageBreak/>
                  <m:t xml:space="preserve"> </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nm</m:t>
                    </m:r>
                  </m:sub>
                </m:sSub>
              </m:oMath>
            </m:oMathPara>
          </w:p>
        </w:tc>
        <w:tc>
          <w:tcPr>
            <w:tcW w:w="8789" w:type="dxa"/>
            <w:hideMark/>
          </w:tcPr>
          <w:p w14:paraId="2ECB90E9" w14:textId="0F95ADB1" w:rsidR="00FB23EA" w:rsidRPr="00EF7CDF" w:rsidRDefault="00FB23EA" w:rsidP="00946890">
            <w:pPr>
              <w:pStyle w:val="1stlevelheading0"/>
              <w:spacing w:before="0" w:beforeAutospacing="0" w:after="120" w:afterAutospacing="0" w:line="276" w:lineRule="auto"/>
              <w:jc w:val="both"/>
            </w:pPr>
            <w:r w:rsidRPr="00214951">
              <w:t xml:space="preserve">Metinio atlyginimo </w:t>
            </w:r>
            <w:r w:rsidRPr="00892586">
              <w:rPr>
                <w:i/>
              </w:rPr>
              <w:t>m</w:t>
            </w:r>
            <w:r w:rsidRPr="00EF7CDF">
              <w:t>-tojo mėnesio dalis nominalia</w:t>
            </w:r>
            <w:r w:rsidR="0064423D">
              <w:t xml:space="preserve"> </w:t>
            </w:r>
            <w:r w:rsidRPr="00EF7CDF">
              <w:t xml:space="preserve">(indeksuota) verte </w:t>
            </w:r>
            <w:r w:rsidRPr="00EF7CDF">
              <w:rPr>
                <w:i/>
              </w:rPr>
              <w:t>n - taisiais</w:t>
            </w:r>
            <w:r w:rsidRPr="00EF7CDF">
              <w:t xml:space="preserve"> metais;</w:t>
            </w:r>
          </w:p>
        </w:tc>
      </w:tr>
      <w:tr w:rsidR="00FB23EA" w:rsidRPr="009C2D1C" w14:paraId="2186D3D0" w14:textId="77777777" w:rsidTr="00946890">
        <w:trPr>
          <w:tblHeader/>
        </w:trPr>
        <w:tc>
          <w:tcPr>
            <w:tcW w:w="1026" w:type="dxa"/>
          </w:tcPr>
          <w:p w14:paraId="322145D7" w14:textId="77777777" w:rsidR="001364B2" w:rsidRPr="001364B2" w:rsidRDefault="005D2BCE" w:rsidP="001364B2">
            <w:pPr>
              <w:spacing w:after="120" w:line="276" w:lineRule="auto"/>
              <w:ind w:left="176"/>
              <w:jc w:val="center"/>
              <w:rPr>
                <w:lang w:eastAsia="lt-LT"/>
              </w:rPr>
            </w:pPr>
            <m:oMathPara>
              <m:oMath>
                <m:sSub>
                  <m:sSubPr>
                    <m:ctrlPr>
                      <w:rPr>
                        <w:rFonts w:ascii="Cambria Math" w:hAnsi="Cambria Math"/>
                        <w:i/>
                        <w:lang w:eastAsia="lt-LT"/>
                      </w:rPr>
                    </m:ctrlPr>
                  </m:sSubPr>
                  <m:e>
                    <m:r>
                      <w:rPr>
                        <w:rFonts w:ascii="Cambria Math" w:hAnsi="Cambria Math"/>
                        <w:lang w:eastAsia="lt-LT"/>
                      </w:rPr>
                      <m:t>Mc</m:t>
                    </m:r>
                  </m:e>
                  <m:sub>
                    <m:r>
                      <w:rPr>
                        <w:rFonts w:ascii="Cambria Math" w:hAnsi="Cambria Math"/>
                        <w:lang w:eastAsia="lt-LT"/>
                      </w:rPr>
                      <m:t>n</m:t>
                    </m:r>
                  </m:sub>
                </m:sSub>
              </m:oMath>
            </m:oMathPara>
          </w:p>
          <w:p w14:paraId="41811A8E" w14:textId="120E93BE" w:rsidR="001364B2" w:rsidRDefault="001364B2" w:rsidP="001364B2">
            <w:pPr>
              <w:spacing w:after="120" w:line="276" w:lineRule="auto"/>
              <w:ind w:left="176"/>
              <w:jc w:val="center"/>
              <w:rPr>
                <w:lang w:eastAsia="lt-LT"/>
              </w:rPr>
            </w:pPr>
            <w:r w:rsidRPr="001364B2">
              <w:rPr>
                <w:lang w:eastAsia="lt-LT"/>
              </w:rPr>
              <w:t>L</w:t>
            </w:r>
          </w:p>
          <w:p w14:paraId="5446984B" w14:textId="77777777" w:rsidR="001364B2" w:rsidRPr="001364B2" w:rsidRDefault="001364B2" w:rsidP="001364B2">
            <w:pPr>
              <w:spacing w:after="120" w:line="276" w:lineRule="auto"/>
              <w:ind w:left="176"/>
              <w:jc w:val="center"/>
              <w:rPr>
                <w:lang w:eastAsia="lt-LT"/>
              </w:rPr>
            </w:pPr>
          </w:p>
          <w:p w14:paraId="08095DFE" w14:textId="25089E43" w:rsidR="00FB23EA" w:rsidRPr="009C2D1C" w:rsidRDefault="005D2BCE" w:rsidP="00ED22E6">
            <w:pPr>
              <w:spacing w:after="120" w:line="276" w:lineRule="auto"/>
              <w:ind w:left="176"/>
              <w:jc w:val="center"/>
            </w:pPr>
            <m:oMathPara>
              <m:oMath>
                <m:sSub>
                  <m:sSubPr>
                    <m:ctrlPr>
                      <w:rPr>
                        <w:rFonts w:ascii="Cambria Math" w:hAnsi="Cambria Math"/>
                        <w:i/>
                        <w:lang w:eastAsia="lt-LT"/>
                      </w:rPr>
                    </m:ctrlPr>
                  </m:sSubPr>
                  <m:e>
                    <m:r>
                      <w:rPr>
                        <w:rFonts w:ascii="Cambria Math" w:hAnsi="Cambria Math"/>
                        <w:lang w:eastAsia="lt-LT"/>
                      </w:rPr>
                      <m:t>Mp</m:t>
                    </m:r>
                  </m:e>
                  <m:sub>
                    <m:r>
                      <w:rPr>
                        <w:rFonts w:ascii="Cambria Math" w:hAnsi="Cambria Math"/>
                        <w:lang w:eastAsia="lt-LT"/>
                      </w:rPr>
                      <m:t>nm</m:t>
                    </m:r>
                  </m:sub>
                </m:sSub>
              </m:oMath>
            </m:oMathPara>
          </w:p>
        </w:tc>
        <w:tc>
          <w:tcPr>
            <w:tcW w:w="8789" w:type="dxa"/>
          </w:tcPr>
          <w:p w14:paraId="7A47E3F3" w14:textId="77777777" w:rsidR="001364B2" w:rsidRPr="001364B2" w:rsidRDefault="001364B2" w:rsidP="00ED22E6">
            <w:pPr>
              <w:pStyle w:val="1stlevelheading0"/>
              <w:spacing w:after="120" w:afterAutospacing="0"/>
            </w:pPr>
            <w:r w:rsidRPr="001364B2">
              <w:t>Metinio atlyginimo dalis už MS, M3 ir M4</w:t>
            </w:r>
            <w:r w:rsidRPr="001364B2">
              <w:rPr>
                <w:vertAlign w:val="superscript"/>
              </w:rPr>
              <w:t>2</w:t>
            </w:r>
            <w:r w:rsidRPr="001364B2">
              <w:t xml:space="preserve"> atlyginimo dalis </w:t>
            </w:r>
            <w:r w:rsidRPr="001364B2">
              <w:rPr>
                <w:i/>
              </w:rPr>
              <w:t>n - taisiais</w:t>
            </w:r>
            <w:r w:rsidRPr="001364B2">
              <w:t xml:space="preserve"> metais;</w:t>
            </w:r>
          </w:p>
          <w:p w14:paraId="68F701DF" w14:textId="56AC2E28" w:rsidR="00FB23EA" w:rsidRDefault="00FB23EA" w:rsidP="00946890">
            <w:pPr>
              <w:pStyle w:val="1stlevelheading0"/>
              <w:spacing w:before="0" w:beforeAutospacing="0" w:after="120" w:afterAutospacing="0" w:line="276" w:lineRule="auto"/>
              <w:jc w:val="both"/>
            </w:pPr>
            <w:r w:rsidRPr="009C2D1C">
              <w:t>Nepilnų Sutarties metų mėnesių skaičius</w:t>
            </w:r>
            <w:r w:rsidR="001364B2">
              <w:t>,</w:t>
            </w:r>
            <w:r w:rsidRPr="009C2D1C">
              <w:t xml:space="preserve"> likęs </w:t>
            </w:r>
            <w:r w:rsidR="001364B2" w:rsidRPr="001364B2">
              <w:t>likęs nuo faktinės Eksploatacijos pradžios iki kalendorinių metų pabaigos;</w:t>
            </w:r>
          </w:p>
          <w:p w14:paraId="6A678C86" w14:textId="6BB8B3CE" w:rsidR="001364B2" w:rsidRPr="009C2D1C" w:rsidRDefault="001364B2" w:rsidP="00946890">
            <w:pPr>
              <w:pStyle w:val="1stlevelheading0"/>
              <w:spacing w:before="0" w:beforeAutospacing="0" w:after="120" w:afterAutospacing="0" w:line="276" w:lineRule="auto"/>
              <w:jc w:val="both"/>
            </w:pPr>
            <w:r w:rsidRPr="001364B2">
              <w:t xml:space="preserve">Metinio atlyginimo </w:t>
            </w:r>
            <w:r w:rsidRPr="001364B2">
              <w:rPr>
                <w:i/>
              </w:rPr>
              <w:t>m</w:t>
            </w:r>
            <w:r w:rsidRPr="001364B2">
              <w:t>-tojo mėnesio dalis už M4</w:t>
            </w:r>
            <w:r w:rsidRPr="001364B2">
              <w:rPr>
                <w:vertAlign w:val="superscript"/>
              </w:rPr>
              <w:t>1</w:t>
            </w:r>
            <w:r w:rsidRPr="001364B2">
              <w:t xml:space="preserve"> ir M5 atlyginimo dalis nominalia (indeksuota) verte </w:t>
            </w:r>
            <w:r w:rsidRPr="001364B2">
              <w:rPr>
                <w:i/>
              </w:rPr>
              <w:t>n - taisiais</w:t>
            </w:r>
            <w:r w:rsidRPr="001364B2">
              <w:t xml:space="preserve"> metais.</w:t>
            </w:r>
          </w:p>
        </w:tc>
      </w:tr>
    </w:tbl>
    <w:p w14:paraId="4278DCEB" w14:textId="37178AF4" w:rsidR="00BE6941" w:rsidRDefault="001364B2" w:rsidP="00D55B7E">
      <w:pPr>
        <w:pStyle w:val="ListParagraph"/>
        <w:numPr>
          <w:ilvl w:val="0"/>
          <w:numId w:val="24"/>
        </w:numPr>
        <w:spacing w:after="120" w:line="276" w:lineRule="auto"/>
        <w:ind w:left="567" w:hanging="567"/>
        <w:jc w:val="both"/>
      </w:pPr>
      <w:bookmarkStart w:id="1554" w:name="_Ref110235676"/>
      <w:r>
        <w:rPr>
          <w:bCs/>
        </w:rPr>
        <w:t>J</w:t>
      </w:r>
      <w:r w:rsidR="00FB23EA" w:rsidRPr="009C2D1C">
        <w:rPr>
          <w:bCs/>
        </w:rPr>
        <w:t xml:space="preserve">ei faktiška </w:t>
      </w:r>
      <w:r>
        <w:t>E</w:t>
      </w:r>
      <w:r w:rsidR="00FB23EA" w:rsidRPr="009C2D1C">
        <w:rPr>
          <w:bCs/>
        </w:rPr>
        <w:t xml:space="preserve">ksploatacijos pradžios data yra </w:t>
      </w:r>
      <w:r w:rsidR="00BE6941">
        <w:rPr>
          <w:bCs/>
        </w:rPr>
        <w:t xml:space="preserve">vėlesnė </w:t>
      </w:r>
      <w:r w:rsidR="00BE6941" w:rsidRPr="00BE6941">
        <w:rPr>
          <w:bCs/>
        </w:rPr>
        <w:t>nei Sutartyje nustatytas Darbų atlikimo terminas (įskaitant galimus Darbų pratęsimus)</w:t>
      </w:r>
      <w:r w:rsidR="00FB23EA" w:rsidRPr="009C2D1C">
        <w:rPr>
          <w:bCs/>
        </w:rPr>
        <w:t xml:space="preserve">, tuomet ta Metinio atlyginimo dalis, kuri buvo numatyta nuo Pasiūlyme </w:t>
      </w:r>
      <w:r w:rsidR="00BE6941" w:rsidRPr="00A044F8">
        <w:rPr>
          <w:bCs/>
        </w:rPr>
        <w:t xml:space="preserve">ir Sutartyje </w:t>
      </w:r>
      <w:r w:rsidR="00FB23EA" w:rsidRPr="009C2D1C">
        <w:rPr>
          <w:bCs/>
        </w:rPr>
        <w:t xml:space="preserve">nurodytos </w:t>
      </w:r>
      <w:r w:rsidR="00BE6941" w:rsidRPr="00A044F8">
        <w:rPr>
          <w:bCs/>
        </w:rPr>
        <w:t>Eksploatacijos pradžios</w:t>
      </w:r>
      <w:r w:rsidR="00BE6941">
        <w:rPr>
          <w:bCs/>
        </w:rPr>
        <w:t>,</w:t>
      </w:r>
      <w:r w:rsidR="00BE6941" w:rsidRPr="00BE6941">
        <w:rPr>
          <w:bCs/>
        </w:rPr>
        <w:t xml:space="preserve"> </w:t>
      </w:r>
      <w:r w:rsidR="00BE6941" w:rsidRPr="00A044F8">
        <w:rPr>
          <w:bCs/>
        </w:rPr>
        <w:t>įskaitant Darbų termino pratęsimus pagal Sutarties nuostatas, datos</w:t>
      </w:r>
      <w:r w:rsidR="00BE6941" w:rsidRPr="009C2D1C">
        <w:rPr>
          <w:bCs/>
        </w:rPr>
        <w:t xml:space="preserve"> </w:t>
      </w:r>
      <w:r w:rsidR="00FB23EA" w:rsidRPr="009C2D1C">
        <w:rPr>
          <w:bCs/>
        </w:rPr>
        <w:t xml:space="preserve">iki faktinės </w:t>
      </w:r>
      <w:r w:rsidR="00BE6941">
        <w:t>E</w:t>
      </w:r>
      <w:r w:rsidR="00FB23EA" w:rsidRPr="009C2D1C">
        <w:rPr>
          <w:bCs/>
        </w:rPr>
        <w:t>ksploatavimo pradžios datos Privačiam subjektui nemokama, o mokama tik</w:t>
      </w:r>
      <w:r w:rsidR="002B754C">
        <w:rPr>
          <w:bCs/>
        </w:rPr>
        <w:t xml:space="preserve"> </w:t>
      </w:r>
      <w:r w:rsidR="00FB23EA" w:rsidRPr="009C2D1C">
        <w:rPr>
          <w:bCs/>
        </w:rPr>
        <w:t xml:space="preserve">nuo faktinės </w:t>
      </w:r>
      <w:r w:rsidR="00BE6941">
        <w:t>E</w:t>
      </w:r>
      <w:r w:rsidR="00FB23EA" w:rsidRPr="009C2D1C">
        <w:t>ksploatacijos pradžios datos iki Sutarties galiojimo pabaigos (jeigu Sutartis nenutraukiama anksčiau)</w:t>
      </w:r>
      <w:r w:rsidR="00BE6941" w:rsidRPr="00BE6941">
        <w:rPr>
          <w:bCs/>
        </w:rPr>
        <w:t xml:space="preserve"> </w:t>
      </w:r>
      <w:r w:rsidR="00BE6941">
        <w:rPr>
          <w:bCs/>
        </w:rPr>
        <w:t xml:space="preserve">Tuo tikslu Privatus subjektas turi pakeisti FVM, kaip nurodyta šio priedo </w:t>
      </w:r>
      <w:r w:rsidR="00006AFE">
        <w:rPr>
          <w:bCs/>
        </w:rPr>
        <w:fldChar w:fldCharType="begin"/>
      </w:r>
      <w:r w:rsidR="00006AFE">
        <w:rPr>
          <w:bCs/>
        </w:rPr>
        <w:instrText xml:space="preserve"> REF _Ref172889126 \r \h </w:instrText>
      </w:r>
      <w:r w:rsidR="00006AFE">
        <w:rPr>
          <w:bCs/>
        </w:rPr>
      </w:r>
      <w:r w:rsidR="00006AFE">
        <w:rPr>
          <w:bCs/>
        </w:rPr>
        <w:fldChar w:fldCharType="separate"/>
      </w:r>
      <w:r w:rsidR="00006AFE">
        <w:rPr>
          <w:bCs/>
        </w:rPr>
        <w:t>XIII</w:t>
      </w:r>
      <w:r w:rsidR="00006AFE">
        <w:rPr>
          <w:bCs/>
        </w:rPr>
        <w:fldChar w:fldCharType="end"/>
      </w:r>
      <w:r w:rsidR="00006AFE">
        <w:rPr>
          <w:bCs/>
        </w:rPr>
        <w:t xml:space="preserve"> </w:t>
      </w:r>
      <w:r w:rsidR="00BE6941">
        <w:rPr>
          <w:bCs/>
        </w:rPr>
        <w:t>skyriuje</w:t>
      </w:r>
      <w:r w:rsidR="00FB23EA" w:rsidRPr="009C2D1C">
        <w:t>.</w:t>
      </w:r>
      <w:bookmarkEnd w:id="1554"/>
    </w:p>
    <w:p w14:paraId="0C9CF158" w14:textId="6FF57E17" w:rsidR="00FB23EA" w:rsidRPr="009C2D1C" w:rsidRDefault="00FB23EA" w:rsidP="00D55B7E">
      <w:pPr>
        <w:pStyle w:val="ListParagraph"/>
        <w:numPr>
          <w:ilvl w:val="0"/>
          <w:numId w:val="24"/>
        </w:numPr>
        <w:spacing w:after="120" w:line="276" w:lineRule="auto"/>
        <w:ind w:left="567" w:hanging="567"/>
        <w:jc w:val="both"/>
      </w:pPr>
      <w:r w:rsidRPr="009C2D1C">
        <w:t xml:space="preserve">Privačiam subjektui mokama Metinio atlyginimo mėnesio suma </w:t>
      </w:r>
      <w:r w:rsidRPr="009C2D1C">
        <w:rPr>
          <w:bCs/>
        </w:rPr>
        <w:t xml:space="preserve">apskaičiuojama </w:t>
      </w:r>
      <w:r w:rsidRPr="009C2D1C">
        <w:t xml:space="preserve">pagal </w:t>
      </w:r>
      <w:bookmarkStart w:id="1555" w:name="_Hlk172026713"/>
      <w:r w:rsidRPr="009C2D1C">
        <w:t xml:space="preserve">tokią </w:t>
      </w:r>
      <w:bookmarkEnd w:id="1555"/>
      <w:r w:rsidRPr="009C2D1C">
        <w:t xml:space="preserve">formulę: </w:t>
      </w:r>
    </w:p>
    <w:p w14:paraId="61CD70FF" w14:textId="687190E9" w:rsidR="00BE6941" w:rsidRPr="00ED22E6" w:rsidRDefault="005D2BCE" w:rsidP="00ED22E6">
      <w:pPr>
        <w:spacing w:after="120" w:line="276" w:lineRule="auto"/>
        <w:jc w:val="center"/>
        <w:rPr>
          <w:rFonts w:eastAsia="Times New Roman"/>
          <w:i/>
          <w:lang w:eastAsia="lt-LT"/>
        </w:rPr>
      </w:pPr>
      <m:oMathPara>
        <m:oMath>
          <m:sSub>
            <m:sSubPr>
              <m:ctrlPr>
                <w:rPr>
                  <w:rFonts w:ascii="Cambria Math" w:eastAsia="Times New Roman" w:hAnsi="Cambria Math"/>
                  <w:i/>
                  <w:lang w:eastAsia="lt-LT"/>
                </w:rPr>
              </m:ctrlPr>
            </m:sSubPr>
            <m:e>
              <m:r>
                <w:rPr>
                  <w:rFonts w:ascii="Cambria Math" w:eastAsia="Times New Roman" w:hAnsi="Cambria Math"/>
                  <w:lang w:eastAsia="lt-LT"/>
                </w:rPr>
                <m:t>S</m:t>
              </m:r>
            </m:e>
            <m:sub>
              <m:r>
                <w:rPr>
                  <w:rFonts w:ascii="Cambria Math" w:eastAsia="Times New Roman" w:hAnsi="Cambria Math"/>
                  <w:lang w:eastAsia="lt-LT"/>
                </w:rPr>
                <m:t>nk</m:t>
              </m:r>
            </m:sub>
          </m:sSub>
          <m:r>
            <w:rPr>
              <w:rFonts w:ascii="Cambria Math" w:eastAsia="Times New Roman" w:hAnsi="Cambria Math"/>
              <w:lang w:eastAsia="lt-LT"/>
            </w:rPr>
            <m:t>=</m:t>
          </m:r>
          <m:sSub>
            <m:sSubPr>
              <m:ctrlPr>
                <w:rPr>
                  <w:rFonts w:ascii="Cambria Math" w:eastAsia="Times New Roman" w:hAnsi="Cambria Math"/>
                  <w:i/>
                  <w:lang w:eastAsia="lt-LT"/>
                </w:rPr>
              </m:ctrlPr>
            </m:sSubPr>
            <m:e>
              <m:r>
                <w:rPr>
                  <w:rFonts w:ascii="Cambria Math" w:eastAsia="Times New Roman" w:hAnsi="Cambria Math"/>
                  <w:lang w:eastAsia="lt-LT"/>
                </w:rPr>
                <m:t>m</m:t>
              </m:r>
            </m:e>
            <m:sub>
              <m:r>
                <w:rPr>
                  <w:rFonts w:ascii="Cambria Math" w:eastAsia="Times New Roman" w:hAnsi="Cambria Math"/>
                  <w:lang w:eastAsia="lt-LT"/>
                </w:rPr>
                <m:t>nk</m:t>
              </m:r>
            </m:sub>
          </m:sSub>
          <m:r>
            <w:rPr>
              <w:rFonts w:ascii="Cambria Math" w:eastAsia="Times New Roman" w:hAnsi="Cambria Math"/>
              <w:lang w:eastAsia="lt-LT"/>
            </w:rPr>
            <m:t>-</m:t>
          </m:r>
          <m:sSub>
            <m:sSubPr>
              <m:ctrlPr>
                <w:rPr>
                  <w:rFonts w:ascii="Cambria Math" w:eastAsia="Times New Roman" w:hAnsi="Cambria Math"/>
                  <w:i/>
                  <w:lang w:eastAsia="lt-LT"/>
                </w:rPr>
              </m:ctrlPr>
            </m:sSubPr>
            <m:e>
              <m:r>
                <w:rPr>
                  <w:rFonts w:ascii="Cambria Math" w:eastAsia="Times New Roman" w:hAnsi="Cambria Math"/>
                  <w:lang w:eastAsia="lt-LT"/>
                </w:rPr>
                <m:t>I</m:t>
              </m:r>
            </m:e>
            <m:sub>
              <m:r>
                <w:rPr>
                  <w:rFonts w:ascii="Cambria Math" w:eastAsia="Times New Roman" w:hAnsi="Cambria Math"/>
                  <w:lang w:eastAsia="lt-LT"/>
                </w:rPr>
                <m:t>F</m:t>
              </m:r>
            </m:sub>
          </m:sSub>
          <m:r>
            <w:rPr>
              <w:rFonts w:ascii="Cambria Math" w:eastAsia="Times New Roman" w:hAnsi="Cambria Math"/>
              <w:lang w:eastAsia="lt-LT"/>
            </w:rPr>
            <m:t>-</m:t>
          </m:r>
          <m:sSub>
            <m:sSubPr>
              <m:ctrlPr>
                <w:rPr>
                  <w:rFonts w:ascii="Cambria Math" w:eastAsia="Times New Roman" w:hAnsi="Cambria Math"/>
                  <w:i/>
                  <w:lang w:eastAsia="lt-LT"/>
                </w:rPr>
              </m:ctrlPr>
            </m:sSubPr>
            <m:e>
              <m:r>
                <w:rPr>
                  <w:rFonts w:ascii="Cambria Math" w:eastAsia="Times New Roman" w:hAnsi="Cambria Math"/>
                  <w:lang w:eastAsia="lt-LT"/>
                </w:rPr>
                <m:t>I</m:t>
              </m:r>
            </m:e>
            <m:sub>
              <m:r>
                <w:rPr>
                  <w:rFonts w:ascii="Cambria Math" w:eastAsia="Times New Roman" w:hAnsi="Cambria Math"/>
                  <w:lang w:eastAsia="lt-LT"/>
                </w:rPr>
                <m:t>P</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Kt</m:t>
              </m:r>
            </m:sub>
          </m:sSub>
          <m:r>
            <w:rPr>
              <w:rFonts w:ascii="Cambria Math" w:eastAsia="Times New Roman" w:hAnsi="Cambria Math"/>
              <w:lang w:eastAsia="lt-LT"/>
            </w:rPr>
            <m:t>+KD-</m:t>
          </m:r>
          <m:sSub>
            <m:sSubPr>
              <m:ctrlPr>
                <w:rPr>
                  <w:rFonts w:ascii="Cambria Math" w:eastAsia="Times New Roman" w:hAnsi="Cambria Math"/>
                  <w:i/>
                  <w:lang w:eastAsia="lt-LT"/>
                </w:rPr>
              </m:ctrlPr>
            </m:sSubPr>
            <m:e>
              <m:r>
                <w:rPr>
                  <w:rFonts w:ascii="Cambria Math" w:eastAsia="Times New Roman" w:hAnsi="Cambria Math"/>
                  <w:lang w:eastAsia="lt-LT"/>
                </w:rPr>
                <m:t>KP</m:t>
              </m:r>
            </m:e>
            <m:sub>
              <m:r>
                <w:rPr>
                  <w:rFonts w:ascii="Cambria Math" w:eastAsia="Times New Roman" w:hAnsi="Cambria Math"/>
                  <w:lang w:eastAsia="lt-LT"/>
                </w:rPr>
                <m:t>nk</m:t>
              </m:r>
            </m:sub>
          </m:sSub>
          <m:r>
            <w:rPr>
              <w:rFonts w:ascii="Cambria Math" w:eastAsia="Times New Roman" w:hAnsi="Cambria Math"/>
              <w:lang w:eastAsia="lt-LT"/>
            </w:rPr>
            <m:t>+KS-KI-</m:t>
          </m:r>
          <m:sSub>
            <m:sSubPr>
              <m:ctrlPr>
                <w:rPr>
                  <w:rFonts w:ascii="Cambria Math" w:eastAsia="Times New Roman" w:hAnsi="Cambria Math"/>
                  <w:i/>
                  <w:lang w:eastAsia="lt-LT"/>
                </w:rPr>
              </m:ctrlPr>
            </m:sSubPr>
            <m:e>
              <m:r>
                <w:rPr>
                  <w:rFonts w:ascii="Cambria Math" w:eastAsia="Times New Roman" w:hAnsi="Cambria Math"/>
                  <w:lang w:eastAsia="lt-LT"/>
                </w:rPr>
                <m:t>I</m:t>
              </m:r>
            </m:e>
            <m:sub>
              <m:r>
                <w:rPr>
                  <w:rFonts w:ascii="Cambria Math" w:eastAsia="Times New Roman" w:hAnsi="Cambria Math"/>
                  <w:lang w:eastAsia="lt-LT"/>
                </w:rPr>
                <m:t>A</m:t>
              </m:r>
            </m:sub>
          </m:sSub>
        </m:oMath>
      </m:oMathPara>
    </w:p>
    <w:p w14:paraId="60CD8688" w14:textId="750BEF6C" w:rsidR="00FB23EA" w:rsidRPr="00214951" w:rsidRDefault="008E4B54" w:rsidP="008E4B54">
      <w:pPr>
        <w:pStyle w:val="1stlevelheading0"/>
        <w:spacing w:before="0" w:beforeAutospacing="0" w:after="120" w:afterAutospacing="0" w:line="276" w:lineRule="auto"/>
        <w:ind w:left="567" w:firstLine="142"/>
        <w:jc w:val="both"/>
      </w:pPr>
      <w:r w:rsidRPr="00214951">
        <w:t>kur:</w:t>
      </w:r>
    </w:p>
    <w:tbl>
      <w:tblPr>
        <w:tblW w:w="8930" w:type="dxa"/>
        <w:tblInd w:w="817" w:type="dxa"/>
        <w:tblLook w:val="04A0" w:firstRow="1" w:lastRow="0" w:firstColumn="1" w:lastColumn="0" w:noHBand="0" w:noVBand="1"/>
      </w:tblPr>
      <w:tblGrid>
        <w:gridCol w:w="1242"/>
        <w:gridCol w:w="7688"/>
      </w:tblGrid>
      <w:tr w:rsidR="00FB23EA" w:rsidRPr="009C2D1C" w14:paraId="6B797CC7" w14:textId="77777777" w:rsidTr="00946890">
        <w:trPr>
          <w:tblHeader/>
        </w:trPr>
        <w:tc>
          <w:tcPr>
            <w:tcW w:w="1242" w:type="dxa"/>
          </w:tcPr>
          <w:p w14:paraId="47AEF289" w14:textId="77777777" w:rsidR="00FB23EA" w:rsidRPr="00EF7CDF" w:rsidRDefault="00FB23EA" w:rsidP="00946890">
            <w:pPr>
              <w:pStyle w:val="1stlevelheading0"/>
              <w:tabs>
                <w:tab w:val="left" w:pos="900"/>
              </w:tabs>
              <w:spacing w:before="0" w:beforeAutospacing="0" w:after="120" w:afterAutospacing="0" w:line="276" w:lineRule="auto"/>
              <w:ind w:left="176"/>
              <w:rPr>
                <w:i/>
              </w:rPr>
            </w:pPr>
            <w:r w:rsidRPr="00892586">
              <w:rPr>
                <w:i/>
              </w:rPr>
              <w:t>S</w:t>
            </w:r>
            <w:r w:rsidRPr="00EF7CDF">
              <w:rPr>
                <w:i/>
                <w:vertAlign w:val="subscript"/>
              </w:rPr>
              <w:t>nk</w:t>
            </w:r>
          </w:p>
        </w:tc>
        <w:tc>
          <w:tcPr>
            <w:tcW w:w="7688" w:type="dxa"/>
          </w:tcPr>
          <w:p w14:paraId="1D9B5786" w14:textId="78DD2DEF" w:rsidR="00FB23EA" w:rsidRPr="00210A19" w:rsidRDefault="00FB23EA" w:rsidP="00946890">
            <w:pPr>
              <w:pStyle w:val="1stlevelheading0"/>
              <w:spacing w:before="0" w:beforeAutospacing="0" w:after="120" w:afterAutospacing="0" w:line="276" w:lineRule="auto"/>
              <w:jc w:val="both"/>
            </w:pPr>
            <w:r w:rsidRPr="00EF7CDF">
              <w:t>Privačiam subjektui mokama suma</w:t>
            </w:r>
            <w:r w:rsidRPr="00403566">
              <w:t xml:space="preserve"> </w:t>
            </w:r>
            <w:r w:rsidRPr="00721C47">
              <w:rPr>
                <w:i/>
              </w:rPr>
              <w:t>k</w:t>
            </w:r>
            <w:r w:rsidRPr="00972F3A">
              <w:t xml:space="preserve">-tąjį mėnesį </w:t>
            </w:r>
            <w:r w:rsidRPr="00210A19">
              <w:rPr>
                <w:i/>
              </w:rPr>
              <w:t>n</w:t>
            </w:r>
            <w:r w:rsidRPr="00210A19">
              <w:t>-aisiais metais</w:t>
            </w:r>
            <w:r w:rsidR="00F20BA4">
              <w:t>;</w:t>
            </w:r>
          </w:p>
        </w:tc>
      </w:tr>
      <w:tr w:rsidR="00FB23EA" w:rsidRPr="009C2D1C" w14:paraId="46EE90BA" w14:textId="77777777" w:rsidTr="00946890">
        <w:trPr>
          <w:tblHeader/>
        </w:trPr>
        <w:tc>
          <w:tcPr>
            <w:tcW w:w="1242" w:type="dxa"/>
          </w:tcPr>
          <w:p w14:paraId="2EB4DAFA" w14:textId="77777777" w:rsidR="00FB23EA" w:rsidRPr="009C2D1C" w:rsidRDefault="00FB23EA" w:rsidP="00946890">
            <w:pPr>
              <w:pStyle w:val="1stlevelheading0"/>
              <w:spacing w:before="0" w:beforeAutospacing="0" w:after="120" w:afterAutospacing="0" w:line="276" w:lineRule="auto"/>
              <w:ind w:left="176"/>
              <w:rPr>
                <w:i/>
              </w:rPr>
            </w:pPr>
            <w:r w:rsidRPr="009C2D1C">
              <w:rPr>
                <w:i/>
              </w:rPr>
              <w:t>m</w:t>
            </w:r>
            <w:r w:rsidRPr="009C2D1C">
              <w:rPr>
                <w:i/>
                <w:vertAlign w:val="subscript"/>
              </w:rPr>
              <w:t>nk</w:t>
            </w:r>
          </w:p>
        </w:tc>
        <w:tc>
          <w:tcPr>
            <w:tcW w:w="7688" w:type="dxa"/>
          </w:tcPr>
          <w:p w14:paraId="6B4165E2" w14:textId="5838198B" w:rsidR="00FB23EA" w:rsidRPr="009C2D1C" w:rsidRDefault="00FB23EA" w:rsidP="00946890">
            <w:pPr>
              <w:pStyle w:val="1stlevelheading0"/>
              <w:spacing w:before="0" w:beforeAutospacing="0" w:after="120" w:afterAutospacing="0" w:line="276" w:lineRule="auto"/>
              <w:jc w:val="both"/>
              <w:outlineLvl w:val="2"/>
            </w:pPr>
            <w:r w:rsidRPr="009C2D1C">
              <w:t xml:space="preserve">Metinio atlyginimo </w:t>
            </w:r>
            <w:r w:rsidRPr="009C2D1C">
              <w:rPr>
                <w:i/>
              </w:rPr>
              <w:t>k</w:t>
            </w:r>
            <w:r w:rsidRPr="009C2D1C">
              <w:t xml:space="preserve">-ojo mėnesio dalis </w:t>
            </w:r>
            <w:r w:rsidRPr="009C2D1C">
              <w:rPr>
                <w:i/>
              </w:rPr>
              <w:t>n</w:t>
            </w:r>
            <w:r w:rsidRPr="009C2D1C">
              <w:t>-aisiais metais</w:t>
            </w:r>
            <w:r w:rsidR="00F20BA4">
              <w:t>;</w:t>
            </w:r>
          </w:p>
        </w:tc>
      </w:tr>
      <w:tr w:rsidR="00FB23EA" w:rsidRPr="009C2D1C" w14:paraId="794BBFC1" w14:textId="77777777" w:rsidTr="00946890">
        <w:trPr>
          <w:tblHeader/>
        </w:trPr>
        <w:tc>
          <w:tcPr>
            <w:tcW w:w="1242" w:type="dxa"/>
          </w:tcPr>
          <w:p w14:paraId="493312B3" w14:textId="67D13693" w:rsidR="00FB23EA" w:rsidRPr="009C2D1C" w:rsidRDefault="00FB23EA" w:rsidP="00946890">
            <w:pPr>
              <w:pStyle w:val="1stlevelheading0"/>
              <w:spacing w:before="0" w:beforeAutospacing="0" w:after="120" w:afterAutospacing="0" w:line="276" w:lineRule="auto"/>
              <w:ind w:left="176"/>
              <w:rPr>
                <w:i/>
                <w:vertAlign w:val="subscript"/>
              </w:rPr>
            </w:pPr>
            <w:r w:rsidRPr="009C2D1C">
              <w:rPr>
                <w:i/>
              </w:rPr>
              <w:t>I</w:t>
            </w:r>
            <w:r w:rsidR="0015124B">
              <w:rPr>
                <w:i/>
                <w:vertAlign w:val="subscript"/>
              </w:rPr>
              <w:t>F</w:t>
            </w:r>
          </w:p>
        </w:tc>
        <w:tc>
          <w:tcPr>
            <w:tcW w:w="7688" w:type="dxa"/>
          </w:tcPr>
          <w:p w14:paraId="476142C8" w14:textId="60278FE0" w:rsidR="00FB23EA" w:rsidRPr="009C2D1C" w:rsidRDefault="00FB23EA" w:rsidP="00946890">
            <w:pPr>
              <w:pStyle w:val="1stlevelheading0"/>
              <w:spacing w:before="0" w:beforeAutospacing="0" w:after="120" w:afterAutospacing="0" w:line="276" w:lineRule="auto"/>
              <w:jc w:val="both"/>
              <w:outlineLvl w:val="2"/>
            </w:pPr>
            <w:r w:rsidRPr="009C2D1C">
              <w:t xml:space="preserve">Išskaita dėl </w:t>
            </w:r>
            <w:r w:rsidR="0015124B">
              <w:t>f</w:t>
            </w:r>
            <w:r w:rsidRPr="009C2D1C">
              <w:t>unkcionavimo pažeidimo</w:t>
            </w:r>
            <w:r w:rsidR="00F20BA4">
              <w:t>;</w:t>
            </w:r>
          </w:p>
        </w:tc>
      </w:tr>
      <w:tr w:rsidR="00FB23EA" w:rsidRPr="009C2D1C" w14:paraId="3C6B2F9C" w14:textId="77777777" w:rsidTr="00946890">
        <w:trPr>
          <w:tblHeader/>
        </w:trPr>
        <w:tc>
          <w:tcPr>
            <w:tcW w:w="1242" w:type="dxa"/>
          </w:tcPr>
          <w:p w14:paraId="6A084BCB" w14:textId="68C7627C" w:rsidR="00FB23EA" w:rsidRPr="009C2D1C" w:rsidRDefault="00FB23EA" w:rsidP="00946890">
            <w:pPr>
              <w:pStyle w:val="1stlevelheading0"/>
              <w:spacing w:before="0" w:beforeAutospacing="0" w:after="120" w:afterAutospacing="0" w:line="276" w:lineRule="auto"/>
              <w:ind w:left="176"/>
              <w:rPr>
                <w:i/>
                <w:vertAlign w:val="subscript"/>
              </w:rPr>
            </w:pPr>
            <w:r w:rsidRPr="009C2D1C">
              <w:rPr>
                <w:i/>
              </w:rPr>
              <w:t>I</w:t>
            </w:r>
            <w:r w:rsidR="0015124B">
              <w:rPr>
                <w:i/>
                <w:vertAlign w:val="subscript"/>
              </w:rPr>
              <w:t>P</w:t>
            </w:r>
          </w:p>
        </w:tc>
        <w:tc>
          <w:tcPr>
            <w:tcW w:w="7688" w:type="dxa"/>
          </w:tcPr>
          <w:p w14:paraId="5B508E2D" w14:textId="441A0E48" w:rsidR="00FB23EA" w:rsidRPr="009C2D1C" w:rsidRDefault="00FB23EA" w:rsidP="00946890">
            <w:pPr>
              <w:pStyle w:val="1stlevelheading0"/>
              <w:spacing w:before="0" w:beforeAutospacing="0" w:after="120" w:afterAutospacing="0" w:line="276" w:lineRule="auto"/>
              <w:jc w:val="both"/>
              <w:outlineLvl w:val="2"/>
            </w:pPr>
            <w:r w:rsidRPr="009C2D1C">
              <w:t xml:space="preserve">Išskaita dėl </w:t>
            </w:r>
            <w:r w:rsidR="0015124B">
              <w:t>periodiškumo</w:t>
            </w:r>
            <w:r w:rsidRPr="009C2D1C">
              <w:t xml:space="preserve"> pažeidimo</w:t>
            </w:r>
            <w:r w:rsidR="00F20BA4">
              <w:t>;</w:t>
            </w:r>
          </w:p>
        </w:tc>
      </w:tr>
      <w:tr w:rsidR="00E31DA0" w:rsidRPr="009C2D1C" w14:paraId="5758F701" w14:textId="77777777" w:rsidTr="00946890">
        <w:trPr>
          <w:tblHeader/>
        </w:trPr>
        <w:tc>
          <w:tcPr>
            <w:tcW w:w="1242" w:type="dxa"/>
          </w:tcPr>
          <w:p w14:paraId="092955C4" w14:textId="367EEAE4" w:rsidR="00E31DA0" w:rsidRPr="009C2D1C" w:rsidRDefault="00E31DA0" w:rsidP="00E31DA0">
            <w:pPr>
              <w:pStyle w:val="1stlevelheading0"/>
              <w:spacing w:before="0" w:beforeAutospacing="0" w:after="120" w:afterAutospacing="0" w:line="276" w:lineRule="auto"/>
              <w:ind w:left="176"/>
              <w:rPr>
                <w:i/>
              </w:rPr>
            </w:pPr>
            <w:r>
              <w:rPr>
                <w:i/>
              </w:rPr>
              <w:t>I</w:t>
            </w:r>
            <w:r w:rsidRPr="007216D1">
              <w:rPr>
                <w:i/>
                <w:vertAlign w:val="subscript"/>
              </w:rPr>
              <w:t>Kt</w:t>
            </w:r>
          </w:p>
        </w:tc>
        <w:tc>
          <w:tcPr>
            <w:tcW w:w="7688" w:type="dxa"/>
          </w:tcPr>
          <w:p w14:paraId="11CBED3D" w14:textId="493973CE" w:rsidR="00E31DA0" w:rsidRPr="009C2D1C" w:rsidRDefault="00E31DA0" w:rsidP="00E31DA0">
            <w:pPr>
              <w:pStyle w:val="1stlevelheading0"/>
              <w:spacing w:before="0" w:beforeAutospacing="0" w:after="120" w:afterAutospacing="0" w:line="276" w:lineRule="auto"/>
              <w:jc w:val="both"/>
              <w:outlineLvl w:val="2"/>
            </w:pPr>
            <w:r>
              <w:t xml:space="preserve">Išskaita dėl </w:t>
            </w:r>
            <w:r w:rsidR="0015124B">
              <w:t>k</w:t>
            </w:r>
            <w:r>
              <w:t>ito pažeidimo</w:t>
            </w:r>
          </w:p>
        </w:tc>
      </w:tr>
      <w:tr w:rsidR="00E31DA0" w:rsidRPr="009C2D1C" w14:paraId="50949664" w14:textId="77777777" w:rsidTr="00946890">
        <w:trPr>
          <w:tblHeader/>
        </w:trPr>
        <w:tc>
          <w:tcPr>
            <w:tcW w:w="1242" w:type="dxa"/>
          </w:tcPr>
          <w:p w14:paraId="770E56A6" w14:textId="77777777" w:rsidR="00E31DA0" w:rsidRPr="009C2D1C" w:rsidRDefault="00E31DA0" w:rsidP="00E31DA0">
            <w:pPr>
              <w:pStyle w:val="1stlevelheading0"/>
              <w:spacing w:before="0" w:beforeAutospacing="0" w:after="120" w:afterAutospacing="0" w:line="276" w:lineRule="auto"/>
              <w:ind w:left="176"/>
              <w:rPr>
                <w:i/>
              </w:rPr>
            </w:pPr>
            <w:r w:rsidRPr="009C2D1C">
              <w:rPr>
                <w:i/>
              </w:rPr>
              <w:t>KD</w:t>
            </w:r>
          </w:p>
        </w:tc>
        <w:tc>
          <w:tcPr>
            <w:tcW w:w="7688" w:type="dxa"/>
          </w:tcPr>
          <w:p w14:paraId="7C1F1C7B" w14:textId="0092032C" w:rsidR="00E31DA0" w:rsidRPr="009C2D1C" w:rsidRDefault="00E31DA0" w:rsidP="00E31DA0">
            <w:pPr>
              <w:pStyle w:val="1stlevelheading0"/>
              <w:spacing w:before="0" w:beforeAutospacing="0" w:after="120" w:afterAutospacing="0" w:line="276" w:lineRule="auto"/>
              <w:jc w:val="both"/>
              <w:outlineLvl w:val="2"/>
            </w:pPr>
            <w:r w:rsidRPr="009C2D1C">
              <w:t>Kompensacija dėl Kompensavimo įvykio</w:t>
            </w:r>
            <w:r>
              <w:t>;</w:t>
            </w:r>
          </w:p>
        </w:tc>
      </w:tr>
      <w:tr w:rsidR="00E31DA0" w:rsidRPr="009C2D1C" w14:paraId="1795B09C" w14:textId="77777777" w:rsidTr="00946890">
        <w:trPr>
          <w:tblHeader/>
        </w:trPr>
        <w:tc>
          <w:tcPr>
            <w:tcW w:w="1242" w:type="dxa"/>
          </w:tcPr>
          <w:p w14:paraId="3461DE0B" w14:textId="1D287E35" w:rsidR="00E31DA0" w:rsidRPr="009C2D1C" w:rsidRDefault="00E31DA0" w:rsidP="00E31DA0">
            <w:pPr>
              <w:pStyle w:val="1stlevelheading0"/>
              <w:spacing w:before="0" w:beforeAutospacing="0" w:after="120" w:afterAutospacing="0" w:line="276" w:lineRule="auto"/>
              <w:ind w:left="176"/>
              <w:rPr>
                <w:i/>
              </w:rPr>
            </w:pPr>
            <w:r>
              <w:rPr>
                <w:i/>
              </w:rPr>
              <w:t>KP</w:t>
            </w:r>
            <w:r w:rsidRPr="00A044F8">
              <w:rPr>
                <w:i/>
                <w:vertAlign w:val="subscript"/>
              </w:rPr>
              <w:t>nk</w:t>
            </w:r>
          </w:p>
        </w:tc>
        <w:tc>
          <w:tcPr>
            <w:tcW w:w="7688" w:type="dxa"/>
          </w:tcPr>
          <w:p w14:paraId="29901581" w14:textId="357E7CCA" w:rsidR="00E31DA0" w:rsidRPr="009C2D1C" w:rsidRDefault="00E31DA0" w:rsidP="00E31DA0">
            <w:pPr>
              <w:pStyle w:val="1stlevelheading0"/>
              <w:spacing w:before="0" w:beforeAutospacing="0" w:after="120" w:afterAutospacing="0" w:line="276" w:lineRule="auto"/>
              <w:jc w:val="both"/>
              <w:outlineLvl w:val="2"/>
            </w:pPr>
            <w:r>
              <w:t xml:space="preserve">Valdžios subjektui mokėtinų Privataus subjekto komercinių pajamų suma </w:t>
            </w:r>
            <w:r w:rsidRPr="00A044F8">
              <w:rPr>
                <w:i/>
              </w:rPr>
              <w:t>k</w:t>
            </w:r>
            <w:r w:rsidRPr="00A044F8">
              <w:t xml:space="preserve">-tąjį mėnesį </w:t>
            </w:r>
            <w:r w:rsidRPr="00A044F8">
              <w:rPr>
                <w:i/>
              </w:rPr>
              <w:t>n</w:t>
            </w:r>
            <w:r w:rsidRPr="00A044F8">
              <w:t>-aisiais metais</w:t>
            </w:r>
            <w:r>
              <w:t xml:space="preserve">, kuri negali viršyti </w:t>
            </w:r>
            <w:r w:rsidRPr="00FF0EBB">
              <w:t>5 (penkių) procentų</w:t>
            </w:r>
            <w:r>
              <w:t xml:space="preserve"> S</w:t>
            </w:r>
            <w:r w:rsidRPr="002B519A">
              <w:rPr>
                <w:vertAlign w:val="subscript"/>
              </w:rPr>
              <w:t>nk</w:t>
            </w:r>
            <w:r w:rsidRPr="00A044F8">
              <w:t>;</w:t>
            </w:r>
          </w:p>
        </w:tc>
      </w:tr>
      <w:tr w:rsidR="00E31DA0" w:rsidRPr="009C2D1C" w14:paraId="2B098D74" w14:textId="77777777" w:rsidTr="00946890">
        <w:trPr>
          <w:tblHeader/>
        </w:trPr>
        <w:tc>
          <w:tcPr>
            <w:tcW w:w="1242" w:type="dxa"/>
          </w:tcPr>
          <w:p w14:paraId="6756F3FD" w14:textId="50861A70" w:rsidR="00E31DA0" w:rsidRPr="009C2D1C" w:rsidRDefault="00E31DA0" w:rsidP="00E31DA0">
            <w:pPr>
              <w:pStyle w:val="1stlevelheading0"/>
              <w:spacing w:before="0" w:beforeAutospacing="0" w:after="120" w:afterAutospacing="0" w:line="276" w:lineRule="auto"/>
              <w:ind w:left="176"/>
              <w:rPr>
                <w:i/>
              </w:rPr>
            </w:pPr>
            <w:r w:rsidRPr="00A044F8">
              <w:rPr>
                <w:i/>
              </w:rPr>
              <w:t>KS</w:t>
            </w:r>
          </w:p>
        </w:tc>
        <w:tc>
          <w:tcPr>
            <w:tcW w:w="7688" w:type="dxa"/>
          </w:tcPr>
          <w:p w14:paraId="0DDB243A" w14:textId="43B11859" w:rsidR="00E31DA0" w:rsidRPr="009C2D1C" w:rsidRDefault="00E31DA0" w:rsidP="00E31DA0">
            <w:pPr>
              <w:pStyle w:val="1stlevelheading0"/>
              <w:spacing w:before="0" w:beforeAutospacing="0" w:after="120" w:afterAutospacing="0" w:line="276" w:lineRule="auto"/>
              <w:jc w:val="both"/>
              <w:outlineLvl w:val="2"/>
            </w:pPr>
            <w:r w:rsidRPr="00A044F8">
              <w:t>kitos Privačiam subjektui pagal Sutartį mokėtinos sumos;</w:t>
            </w:r>
          </w:p>
        </w:tc>
      </w:tr>
      <w:tr w:rsidR="00E31DA0" w:rsidRPr="009C2D1C" w14:paraId="6918910A" w14:textId="77777777" w:rsidTr="00946890">
        <w:trPr>
          <w:tblHeader/>
        </w:trPr>
        <w:tc>
          <w:tcPr>
            <w:tcW w:w="1242" w:type="dxa"/>
          </w:tcPr>
          <w:p w14:paraId="165B80F4" w14:textId="7BFFEA1E" w:rsidR="00E31DA0" w:rsidRPr="009C2D1C" w:rsidRDefault="00E31DA0" w:rsidP="00E31DA0">
            <w:pPr>
              <w:pStyle w:val="1stlevelheading0"/>
              <w:spacing w:before="0" w:beforeAutospacing="0" w:after="120" w:afterAutospacing="0" w:line="276" w:lineRule="auto"/>
              <w:ind w:left="176"/>
              <w:rPr>
                <w:i/>
              </w:rPr>
            </w:pPr>
            <w:r w:rsidRPr="00A044F8">
              <w:rPr>
                <w:i/>
              </w:rPr>
              <w:t>KI</w:t>
            </w:r>
          </w:p>
        </w:tc>
        <w:tc>
          <w:tcPr>
            <w:tcW w:w="7688" w:type="dxa"/>
          </w:tcPr>
          <w:p w14:paraId="4F6ECF6E" w14:textId="23C56E4C" w:rsidR="00E31DA0" w:rsidRPr="009C2D1C" w:rsidRDefault="00E31DA0" w:rsidP="00E31DA0">
            <w:pPr>
              <w:pStyle w:val="1stlevelheading0"/>
              <w:spacing w:before="0" w:beforeAutospacing="0" w:after="120" w:afterAutospacing="0" w:line="276" w:lineRule="auto"/>
              <w:jc w:val="both"/>
              <w:outlineLvl w:val="2"/>
            </w:pPr>
            <w:r w:rsidRPr="00A044F8">
              <w:t>kitos Valdžios subjektui pagal Sutartį mokėtinos sumos;</w:t>
            </w:r>
          </w:p>
        </w:tc>
      </w:tr>
      <w:tr w:rsidR="00E31DA0" w:rsidRPr="009C2D1C" w14:paraId="779237E8" w14:textId="77777777" w:rsidTr="00946890">
        <w:trPr>
          <w:trHeight w:val="250"/>
          <w:tblHeader/>
        </w:trPr>
        <w:tc>
          <w:tcPr>
            <w:tcW w:w="1242" w:type="dxa"/>
          </w:tcPr>
          <w:p w14:paraId="6F5A4FF8" w14:textId="77777777" w:rsidR="00E31DA0" w:rsidRPr="009C2D1C" w:rsidRDefault="00E31DA0" w:rsidP="00E31DA0">
            <w:pPr>
              <w:pStyle w:val="1stlevelheading0"/>
              <w:spacing w:before="0" w:beforeAutospacing="0" w:after="120" w:afterAutospacing="0" w:line="276" w:lineRule="auto"/>
              <w:ind w:left="176"/>
              <w:rPr>
                <w:i/>
              </w:rPr>
            </w:pPr>
            <w:r w:rsidRPr="009C2D1C">
              <w:rPr>
                <w:i/>
              </w:rPr>
              <w:t>I</w:t>
            </w:r>
            <w:r w:rsidRPr="009C2D1C">
              <w:rPr>
                <w:i/>
                <w:vertAlign w:val="subscript"/>
              </w:rPr>
              <w:t>A</w:t>
            </w:r>
          </w:p>
        </w:tc>
        <w:tc>
          <w:tcPr>
            <w:tcW w:w="7688" w:type="dxa"/>
          </w:tcPr>
          <w:p w14:paraId="76BACE88" w14:textId="26F5964A" w:rsidR="00E31DA0" w:rsidRPr="009C2D1C" w:rsidRDefault="00E31DA0" w:rsidP="00E31DA0">
            <w:pPr>
              <w:pStyle w:val="1stlevelheading0"/>
              <w:spacing w:before="0" w:beforeAutospacing="0" w:after="120" w:afterAutospacing="0" w:line="276" w:lineRule="auto"/>
              <w:jc w:val="both"/>
              <w:outlineLvl w:val="2"/>
            </w:pPr>
            <w:r w:rsidRPr="009C2D1C">
              <w:t xml:space="preserve">Išskaita </w:t>
            </w:r>
            <w:r w:rsidR="0075478E">
              <w:t xml:space="preserve">pagal šio priedo </w:t>
            </w:r>
            <w:r w:rsidR="0075478E">
              <w:fldChar w:fldCharType="begin"/>
            </w:r>
            <w:r w:rsidR="0075478E">
              <w:instrText xml:space="preserve"> REF _Ref110198842 \r \h </w:instrText>
            </w:r>
            <w:r w:rsidR="0075478E">
              <w:fldChar w:fldCharType="separate"/>
            </w:r>
            <w:r w:rsidR="00F7534F">
              <w:t>50</w:t>
            </w:r>
            <w:r w:rsidR="0075478E">
              <w:fldChar w:fldCharType="end"/>
            </w:r>
            <w:r w:rsidR="0075478E">
              <w:t xml:space="preserve"> punktą dėl netinkamo Objekto ar jo dalies. </w:t>
            </w:r>
            <w:r w:rsidRPr="009C2D1C">
              <w:t xml:space="preserve"> </w:t>
            </w:r>
          </w:p>
        </w:tc>
      </w:tr>
    </w:tbl>
    <w:p w14:paraId="3F77ACE7" w14:textId="77777777" w:rsidR="00FB23EA" w:rsidRPr="009C2D1C" w:rsidRDefault="00FB23EA" w:rsidP="00FB23EA">
      <w:pPr>
        <w:pStyle w:val="ListParagraph"/>
        <w:spacing w:after="120" w:line="276" w:lineRule="auto"/>
        <w:ind w:left="810"/>
        <w:jc w:val="both"/>
      </w:pPr>
    </w:p>
    <w:p w14:paraId="3B2DB119" w14:textId="17E42752" w:rsidR="004E5699" w:rsidRDefault="004E5699" w:rsidP="00F31838">
      <w:pPr>
        <w:pStyle w:val="ListParagraph"/>
        <w:numPr>
          <w:ilvl w:val="0"/>
          <w:numId w:val="34"/>
        </w:numPr>
        <w:spacing w:after="120" w:line="276" w:lineRule="auto"/>
        <w:rPr>
          <w:b/>
          <w:color w:val="943634" w:themeColor="accent2" w:themeShade="BF"/>
        </w:rPr>
      </w:pPr>
      <w:bookmarkStart w:id="1556" w:name="_Toc369279844"/>
      <w:bookmarkStart w:id="1557" w:name="_Toc502211421"/>
      <w:bookmarkStart w:id="1558" w:name="_Toc20813608"/>
      <w:bookmarkStart w:id="1559" w:name="_Toc92372103"/>
      <w:r w:rsidRPr="00E85F3D">
        <w:rPr>
          <w:b/>
          <w:color w:val="943634" w:themeColor="accent2" w:themeShade="BF"/>
        </w:rPr>
        <w:t>Metinio atlyginimo sudedamųjų dalių apskaičiavimas</w:t>
      </w:r>
      <w:bookmarkEnd w:id="1556"/>
      <w:bookmarkEnd w:id="1557"/>
      <w:bookmarkEnd w:id="1558"/>
      <w:bookmarkEnd w:id="1559"/>
    </w:p>
    <w:p w14:paraId="26C53BD3" w14:textId="77777777" w:rsidR="00F31838" w:rsidRPr="00E85F3D" w:rsidRDefault="00F31838" w:rsidP="00F31838">
      <w:pPr>
        <w:pStyle w:val="ListParagraph"/>
        <w:spacing w:after="120" w:line="276" w:lineRule="auto"/>
        <w:ind w:left="1353"/>
        <w:rPr>
          <w:b/>
          <w:color w:val="943634" w:themeColor="accent2" w:themeShade="BF"/>
        </w:rPr>
      </w:pPr>
    </w:p>
    <w:p w14:paraId="4EB62FC5" w14:textId="195B618A" w:rsidR="0055411E" w:rsidRPr="00C876C2" w:rsidRDefault="0055411E" w:rsidP="00F31838">
      <w:pPr>
        <w:pStyle w:val="ListParagraph"/>
        <w:numPr>
          <w:ilvl w:val="0"/>
          <w:numId w:val="24"/>
        </w:numPr>
        <w:spacing w:after="120" w:line="276" w:lineRule="auto"/>
        <w:ind w:left="567" w:hanging="567"/>
        <w:jc w:val="both"/>
      </w:pPr>
      <w:r w:rsidRPr="00BB3833">
        <w:t xml:space="preserve">Metinio atlyginimo dalis </w:t>
      </w:r>
      <w:r w:rsidRPr="00C876C2">
        <w:rPr>
          <w:b/>
        </w:rPr>
        <w:t>MS – Skolinto ir nuosavo kapitalo srautai – (</w:t>
      </w:r>
      <w:r w:rsidR="003D76B2">
        <w:rPr>
          <w:b/>
        </w:rPr>
        <w:t>I</w:t>
      </w:r>
      <w:r w:rsidRPr="00C876C2">
        <w:rPr>
          <w:b/>
        </w:rPr>
        <w:t>ndeksuojama Metinio atlyginimo dalis)</w:t>
      </w:r>
      <w:r w:rsidRPr="00C876C2">
        <w:t>:</w:t>
      </w:r>
    </w:p>
    <w:p w14:paraId="3E537208" w14:textId="394F2D7C" w:rsidR="0055411E" w:rsidRPr="00C876C2" w:rsidRDefault="0055411E" w:rsidP="00D55B7E">
      <w:pPr>
        <w:pStyle w:val="ListParagraph"/>
        <w:numPr>
          <w:ilvl w:val="1"/>
          <w:numId w:val="24"/>
        </w:numPr>
        <w:spacing w:line="276" w:lineRule="auto"/>
        <w:ind w:left="1418" w:hanging="851"/>
        <w:jc w:val="both"/>
      </w:pPr>
      <w:r w:rsidRPr="00C876C2">
        <w:t>susideda iš:</w:t>
      </w:r>
    </w:p>
    <w:p w14:paraId="224A721A" w14:textId="06803106" w:rsidR="0055411E" w:rsidRPr="00F37737" w:rsidRDefault="0055411E" w:rsidP="00D55B7E">
      <w:pPr>
        <w:pStyle w:val="ListParagraph"/>
        <w:numPr>
          <w:ilvl w:val="0"/>
          <w:numId w:val="25"/>
        </w:numPr>
        <w:spacing w:after="120" w:line="276" w:lineRule="auto"/>
        <w:ind w:left="1418" w:firstLine="567"/>
        <w:contextualSpacing w:val="0"/>
        <w:jc w:val="both"/>
      </w:pPr>
      <w:r w:rsidRPr="00F37737">
        <w:rPr>
          <w:b/>
        </w:rPr>
        <w:t>M1</w:t>
      </w:r>
      <w:r w:rsidRPr="00F37737">
        <w:t xml:space="preserve"> </w:t>
      </w:r>
      <w:r w:rsidR="00AB04DA">
        <w:t>(</w:t>
      </w:r>
      <w:r w:rsidRPr="00F37737">
        <w:t>Kredito srautai</w:t>
      </w:r>
      <w:r w:rsidR="00AB04DA">
        <w:t>)</w:t>
      </w:r>
      <w:r w:rsidRPr="00F37737">
        <w:t xml:space="preserve"> – Metinio atlyginimo dalis, skirta Finansuotojo suteikiamos paskolos, skirtos </w:t>
      </w:r>
      <w:r w:rsidR="00885D7C" w:rsidRPr="00F37737">
        <w:t>sukurti Objektą</w:t>
      </w:r>
      <w:r w:rsidRPr="00F37737">
        <w:t xml:space="preserve"> apmokėjimui;</w:t>
      </w:r>
    </w:p>
    <w:p w14:paraId="1D081714" w14:textId="362530EB" w:rsidR="0055411E" w:rsidRPr="00F37737" w:rsidRDefault="0055411E" w:rsidP="00D55B7E">
      <w:pPr>
        <w:pStyle w:val="ListParagraph"/>
        <w:numPr>
          <w:ilvl w:val="0"/>
          <w:numId w:val="25"/>
        </w:numPr>
        <w:spacing w:after="120" w:line="276" w:lineRule="auto"/>
        <w:ind w:left="1418" w:firstLine="567"/>
        <w:contextualSpacing w:val="0"/>
        <w:jc w:val="both"/>
      </w:pPr>
      <w:r w:rsidRPr="00F37737">
        <w:rPr>
          <w:b/>
        </w:rPr>
        <w:lastRenderedPageBreak/>
        <w:t>M2</w:t>
      </w:r>
      <w:r w:rsidRPr="00F37737">
        <w:t xml:space="preserve"> </w:t>
      </w:r>
      <w:r w:rsidR="00AB04DA">
        <w:t>(</w:t>
      </w:r>
      <w:r w:rsidRPr="00F37737">
        <w:t>Nuosavo kapitalo srautai</w:t>
      </w:r>
      <w:r w:rsidR="00AB04DA">
        <w:t>)</w:t>
      </w:r>
      <w:r w:rsidRPr="00F37737">
        <w:t xml:space="preserve"> – Metinio atlyginimo dalis, skirta nuosavo kapitalo srautams t.</w:t>
      </w:r>
      <w:r w:rsidR="00885D7C" w:rsidRPr="00F37737">
        <w:t xml:space="preserve"> </w:t>
      </w:r>
      <w:r w:rsidRPr="00F37737">
        <w:t xml:space="preserve">y. investuoto kapitalo ir </w:t>
      </w:r>
      <w:r w:rsidR="00885D7C" w:rsidRPr="00F37737">
        <w:t xml:space="preserve">Kitų  paskolos teikėjų </w:t>
      </w:r>
      <w:r w:rsidRPr="00F37737">
        <w:t xml:space="preserve"> suteiktos subordinuotos paskolos, skirt</w:t>
      </w:r>
      <w:r w:rsidR="00885D7C" w:rsidRPr="00F37737">
        <w:t>oms</w:t>
      </w:r>
      <w:r w:rsidRPr="00F37737">
        <w:t xml:space="preserve"> sukurt</w:t>
      </w:r>
      <w:r w:rsidR="00885D7C" w:rsidRPr="00F37737">
        <w:t>i</w:t>
      </w:r>
      <w:r w:rsidRPr="00F37737">
        <w:t xml:space="preserve"> </w:t>
      </w:r>
      <w:r w:rsidR="00885D7C" w:rsidRPr="00F37737">
        <w:t xml:space="preserve">Objektą </w:t>
      </w:r>
      <w:r w:rsidRPr="00F37737">
        <w:t>apmokėjimui;</w:t>
      </w:r>
    </w:p>
    <w:p w14:paraId="5A6A269E" w14:textId="48F12B6F" w:rsidR="0055411E" w:rsidRPr="00F37737" w:rsidRDefault="00F37737" w:rsidP="00D55B7E">
      <w:pPr>
        <w:pStyle w:val="ListParagraph"/>
        <w:numPr>
          <w:ilvl w:val="1"/>
          <w:numId w:val="24"/>
        </w:numPr>
        <w:spacing w:after="120" w:line="276" w:lineRule="auto"/>
        <w:ind w:left="1418" w:hanging="851"/>
        <w:contextualSpacing w:val="0"/>
        <w:jc w:val="both"/>
      </w:pPr>
      <w:r w:rsidRPr="00F37737">
        <w:t xml:space="preserve">apskaičiuojama, </w:t>
      </w:r>
      <w:r w:rsidR="0055411E" w:rsidRPr="00F37737">
        <w:t>atsižvelgiant į:</w:t>
      </w:r>
    </w:p>
    <w:p w14:paraId="355858C3" w14:textId="77777777" w:rsidR="0055411E" w:rsidRPr="00F37737" w:rsidRDefault="0055411E" w:rsidP="00D55B7E">
      <w:pPr>
        <w:pStyle w:val="ListParagraph"/>
        <w:numPr>
          <w:ilvl w:val="2"/>
          <w:numId w:val="24"/>
        </w:numPr>
        <w:spacing w:after="120" w:line="276" w:lineRule="auto"/>
        <w:ind w:left="2268" w:hanging="850"/>
        <w:contextualSpacing w:val="0"/>
        <w:jc w:val="both"/>
      </w:pPr>
      <w:r w:rsidRPr="00F37737">
        <w:t>FVM nurodytas Finansuotojo suteiktos paskolos sąlygas: paskolos dydis, paskolos sutarties sudarymo mokesčiai, paskolos trukmė, atidėjimo laikotarpis, paskolos grąžinimo būdas, paskolos grąžinimo grafikas ir kt.;</w:t>
      </w:r>
    </w:p>
    <w:p w14:paraId="14CDEBFE" w14:textId="671C220E" w:rsidR="00F37737" w:rsidRPr="00F37737" w:rsidRDefault="0055411E" w:rsidP="00D55B7E">
      <w:pPr>
        <w:pStyle w:val="ListParagraph"/>
        <w:numPr>
          <w:ilvl w:val="2"/>
          <w:numId w:val="24"/>
        </w:numPr>
        <w:spacing w:after="120" w:line="276" w:lineRule="auto"/>
        <w:ind w:left="2268" w:hanging="850"/>
        <w:contextualSpacing w:val="0"/>
        <w:jc w:val="both"/>
      </w:pPr>
      <w:r w:rsidRPr="00F37737">
        <w:t xml:space="preserve">FVM nurodytas atitinkamų </w:t>
      </w:r>
      <w:r w:rsidR="00F37737" w:rsidRPr="00F37737">
        <w:t xml:space="preserve">Kitų paskolos teikėjų suteiktos </w:t>
      </w:r>
      <w:r w:rsidRPr="00F37737">
        <w:t>suteiktos subordinuotos ar nesubordinuotos paskolos (jei tokia būtų) sąlygas (paskolos dydis, paskolos sudarymo mokesčiai, paskolos trukmė, atidėjimo laikotarpis, paskolos grąžinimo būdas, paskolos grąžinimo grafikas ir kt.);</w:t>
      </w:r>
    </w:p>
    <w:p w14:paraId="778DF3A0" w14:textId="77777777" w:rsidR="0055411E" w:rsidRPr="00F37737" w:rsidRDefault="0055411E" w:rsidP="00D55B7E">
      <w:pPr>
        <w:pStyle w:val="ListParagraph"/>
        <w:numPr>
          <w:ilvl w:val="2"/>
          <w:numId w:val="24"/>
        </w:numPr>
        <w:spacing w:after="120" w:line="276" w:lineRule="auto"/>
        <w:ind w:left="2268" w:hanging="850"/>
        <w:contextualSpacing w:val="0"/>
        <w:jc w:val="both"/>
      </w:pPr>
      <w:r w:rsidRPr="00F37737">
        <w:t>FVM nurodytas nuosavo kapitalo suteikimo sąlygas (dydis, nuosavo kapitalo vidinė grąžos norma ir kt.);</w:t>
      </w:r>
    </w:p>
    <w:p w14:paraId="1BC84753" w14:textId="63EADD8E" w:rsidR="0055411E" w:rsidRPr="009C2D1C" w:rsidRDefault="0055411E" w:rsidP="00D55B7E">
      <w:pPr>
        <w:pStyle w:val="ListParagraph"/>
        <w:numPr>
          <w:ilvl w:val="2"/>
          <w:numId w:val="24"/>
        </w:numPr>
        <w:spacing w:after="120" w:line="276" w:lineRule="auto"/>
        <w:ind w:left="2268" w:hanging="850"/>
        <w:contextualSpacing w:val="0"/>
        <w:jc w:val="both"/>
      </w:pPr>
      <w:r w:rsidRPr="009C2D1C">
        <w:t xml:space="preserve">Objekto sukūrimo laikotarpiu iki </w:t>
      </w:r>
      <w:r w:rsidR="00F37737">
        <w:t>E</w:t>
      </w:r>
      <w:r w:rsidRPr="009C2D1C">
        <w:t xml:space="preserve">ksploatacijos pradžios investuotą </w:t>
      </w:r>
      <w:r w:rsidR="00F37737" w:rsidRPr="00F37737">
        <w:t>Pasiūlyme nurodytą Investicijų sumą, neviršijant Investuotojo Pasiūlyme nurodytų Investicijų (įskaitant Objekto sukūrimo fina</w:t>
      </w:r>
      <w:r w:rsidR="00F37737">
        <w:t>nsavimo ir visas kitas Sąnaudas</w:t>
      </w:r>
      <w:r w:rsidRPr="009C2D1C">
        <w:t xml:space="preserve"> iki </w:t>
      </w:r>
      <w:r w:rsidR="00F37737">
        <w:t>E</w:t>
      </w:r>
      <w:r w:rsidRPr="009C2D1C">
        <w:t xml:space="preserve">ksploatacijos pradžios sumos, kuri lygi </w:t>
      </w:r>
      <w:r w:rsidRPr="00853D97">
        <w:rPr>
          <w:iCs/>
          <w:color w:val="FF0000"/>
        </w:rPr>
        <w:t>[</w:t>
      </w:r>
      <w:r w:rsidRPr="009C2D1C">
        <w:rPr>
          <w:i/>
          <w:color w:val="FF0000"/>
        </w:rPr>
        <w:t>suma</w:t>
      </w:r>
      <w:r w:rsidRPr="00853D97">
        <w:rPr>
          <w:iCs/>
          <w:color w:val="FF0000"/>
        </w:rPr>
        <w:t>]</w:t>
      </w:r>
      <w:r w:rsidRPr="009C2D1C">
        <w:t xml:space="preserve"> eurų (be PVM), nebent ji keičiama Sutartyje numatytais atvejais;</w:t>
      </w:r>
    </w:p>
    <w:p w14:paraId="6D64FAEA" w14:textId="5E419FDF" w:rsidR="0055411E" w:rsidRPr="009C2D1C" w:rsidRDefault="0055411E" w:rsidP="00D55B7E">
      <w:pPr>
        <w:pStyle w:val="ListParagraph"/>
        <w:numPr>
          <w:ilvl w:val="2"/>
          <w:numId w:val="24"/>
        </w:numPr>
        <w:spacing w:after="120" w:line="276" w:lineRule="auto"/>
        <w:ind w:left="2268" w:hanging="850"/>
        <w:contextualSpacing w:val="0"/>
        <w:jc w:val="both"/>
      </w:pPr>
      <w:r w:rsidRPr="009C2D1C">
        <w:t xml:space="preserve">Likusią negrąžintą Finansuotojo ar Kito paskolos teikėjo suteiktos paskolos ir (ar) subordinuotos paskolos bei neišmokėtą Privataus subjekto nuosavo kapitalo dalį, tačiau ne didesnę, nei Pasiūlyme nurodyta atitinkamam laikotarpiui likusi Finansuotojo ar Kito paskolos teikėjo suteiktos paskolos ar subordinuotos, ar nesubordinuotos paskolos dalis, nebent Sutartyje numatytais atvejais buvo padidinta Investicijų suma. Tokiu atveju, Pasiūlyme nurodyta atitinkamam laikotarpiui likusi Finansuotojo </w:t>
      </w:r>
      <w:r w:rsidR="00F37737">
        <w:t>ir (</w:t>
      </w:r>
      <w:r w:rsidR="00F37737" w:rsidRPr="00F37737">
        <w:t>ar</w:t>
      </w:r>
      <w:r w:rsidR="00F37737">
        <w:t xml:space="preserve">) </w:t>
      </w:r>
      <w:r w:rsidR="00F37737" w:rsidRPr="00F37737">
        <w:t xml:space="preserve">Kito paskolos teikėjo </w:t>
      </w:r>
      <w:r w:rsidRPr="009C2D1C">
        <w:t>suteiktos paskolos dalis didinama atitinkama negrąžintos padidėjusios Investicijų sumos dalimi.</w:t>
      </w:r>
    </w:p>
    <w:p w14:paraId="55FAD2F3" w14:textId="444282C7" w:rsidR="0055411E" w:rsidRPr="009C2D1C" w:rsidRDefault="0055411E" w:rsidP="00D55B7E">
      <w:pPr>
        <w:pStyle w:val="ListParagraph"/>
        <w:numPr>
          <w:ilvl w:val="0"/>
          <w:numId w:val="24"/>
        </w:numPr>
        <w:spacing w:after="120" w:line="276" w:lineRule="auto"/>
        <w:ind w:left="567" w:hanging="567"/>
        <w:contextualSpacing w:val="0"/>
        <w:jc w:val="both"/>
      </w:pPr>
      <w:r w:rsidRPr="009C2D1C">
        <w:t xml:space="preserve">Metinio atlyginimo dalis </w:t>
      </w:r>
      <w:r w:rsidRPr="009C2D1C">
        <w:rPr>
          <w:b/>
        </w:rPr>
        <w:t xml:space="preserve">M3 – Finansinės ir investicinės veiklos </w:t>
      </w:r>
      <w:r w:rsidR="00F37737" w:rsidRPr="00A044F8">
        <w:rPr>
          <w:b/>
        </w:rPr>
        <w:t>pajamos</w:t>
      </w:r>
      <w:r w:rsidRPr="009C2D1C">
        <w:rPr>
          <w:b/>
        </w:rPr>
        <w:t xml:space="preserve"> </w:t>
      </w:r>
      <w:r>
        <w:rPr>
          <w:b/>
        </w:rPr>
        <w:t>–</w:t>
      </w:r>
      <w:r w:rsidRPr="009C2D1C">
        <w:rPr>
          <w:b/>
        </w:rPr>
        <w:t xml:space="preserve"> (Neindeksuojama Metinio atlyginimo dalis):</w:t>
      </w:r>
    </w:p>
    <w:p w14:paraId="1A528255" w14:textId="46B6E8C5" w:rsidR="00F37737" w:rsidRDefault="00F37737" w:rsidP="00D55B7E">
      <w:pPr>
        <w:pStyle w:val="ListParagraph"/>
        <w:numPr>
          <w:ilvl w:val="1"/>
          <w:numId w:val="24"/>
        </w:numPr>
        <w:spacing w:after="120" w:line="276" w:lineRule="auto"/>
        <w:ind w:left="1418" w:hanging="851"/>
        <w:contextualSpacing w:val="0"/>
        <w:jc w:val="both"/>
      </w:pPr>
      <w:r>
        <w:t>s</w:t>
      </w:r>
      <w:r w:rsidRPr="00A044F8">
        <w:t>usideda iš:</w:t>
      </w:r>
    </w:p>
    <w:p w14:paraId="127B9C81" w14:textId="41EC5861" w:rsidR="0055411E" w:rsidRDefault="00F37737" w:rsidP="00D55B7E">
      <w:pPr>
        <w:pStyle w:val="ListParagraph"/>
        <w:numPr>
          <w:ilvl w:val="2"/>
          <w:numId w:val="24"/>
        </w:numPr>
        <w:spacing w:after="120" w:line="276" w:lineRule="auto"/>
        <w:ind w:left="2268" w:hanging="850"/>
        <w:contextualSpacing w:val="0"/>
        <w:jc w:val="both"/>
      </w:pPr>
      <w:r w:rsidRPr="00A044F8">
        <w:t>M3</w:t>
      </w:r>
      <w:r w:rsidRPr="00A044F8">
        <w:rPr>
          <w:vertAlign w:val="superscript"/>
        </w:rPr>
        <w:t>1</w:t>
      </w:r>
      <w:r w:rsidRPr="00A044F8">
        <w:t xml:space="preserve"> </w:t>
      </w:r>
      <w:r>
        <w:t xml:space="preserve">– </w:t>
      </w:r>
      <w:r w:rsidR="0055411E" w:rsidRPr="009C2D1C">
        <w:t>Metinio atlyginimo dali</w:t>
      </w:r>
      <w:r>
        <w:t>e</w:t>
      </w:r>
      <w:r w:rsidR="0055411E" w:rsidRPr="009C2D1C">
        <w:t>s, skirt</w:t>
      </w:r>
      <w:r>
        <w:t>os</w:t>
      </w:r>
      <w:r w:rsidR="0055411E" w:rsidRPr="009C2D1C">
        <w:t xml:space="preserve"> Finansuotojo paskol</w:t>
      </w:r>
      <w:r>
        <w:t>ai</w:t>
      </w:r>
      <w:r w:rsidR="0055411E" w:rsidRPr="009C2D1C">
        <w:t xml:space="preserve">, Kito paskolos teikėjo suteiktos subordinuotos paskolos </w:t>
      </w:r>
      <w:r w:rsidRPr="009C2D1C">
        <w:t>palūkan</w:t>
      </w:r>
      <w:r>
        <w:t>oms</w:t>
      </w:r>
      <w:r w:rsidRPr="009C2D1C">
        <w:t xml:space="preserve"> </w:t>
      </w:r>
      <w:r w:rsidR="0055411E" w:rsidRPr="009C2D1C">
        <w:t>ir</w:t>
      </w:r>
      <w:r w:rsidRPr="00F37737">
        <w:t xml:space="preserve"> su šiomis paskolomis susijusių finansavimo, paskolos sutarties sudarymo mokesčių </w:t>
      </w:r>
      <w:r w:rsidR="0055411E" w:rsidRPr="009C2D1C">
        <w:t>apmokėjimui;</w:t>
      </w:r>
    </w:p>
    <w:p w14:paraId="5A59474F" w14:textId="59F8810A" w:rsidR="00F37737" w:rsidRPr="009C2D1C" w:rsidRDefault="00F37737" w:rsidP="00D55B7E">
      <w:pPr>
        <w:pStyle w:val="ListParagraph"/>
        <w:numPr>
          <w:ilvl w:val="2"/>
          <w:numId w:val="24"/>
        </w:numPr>
        <w:spacing w:after="120" w:line="276" w:lineRule="auto"/>
        <w:ind w:left="2268" w:hanging="850"/>
        <w:contextualSpacing w:val="0"/>
        <w:jc w:val="both"/>
      </w:pPr>
      <w:r w:rsidRPr="00F37737">
        <w:t>M3</w:t>
      </w:r>
      <w:r w:rsidRPr="00F37737">
        <w:rPr>
          <w:vertAlign w:val="superscript"/>
        </w:rPr>
        <w:t>2</w:t>
      </w:r>
      <w:r w:rsidRPr="00F37737">
        <w:t xml:space="preserve"> – Metinio atlyginimo dalies, skirtos Privataus subjekto nuosavo kapitalo grąžai užtikrinti ir su subordinuotomis paskolomis susijusių finansavimo ir paskolos sutarties sudarymo mokesčių apmokėjimui</w:t>
      </w:r>
      <w:r>
        <w:t>.</w:t>
      </w:r>
    </w:p>
    <w:p w14:paraId="2B2FCDBE" w14:textId="230758FB" w:rsidR="0055411E" w:rsidRPr="009C2D1C" w:rsidRDefault="00F37737" w:rsidP="00D55B7E">
      <w:pPr>
        <w:pStyle w:val="ListParagraph"/>
        <w:numPr>
          <w:ilvl w:val="1"/>
          <w:numId w:val="24"/>
        </w:numPr>
        <w:spacing w:after="120" w:line="276" w:lineRule="auto"/>
        <w:ind w:left="1418" w:hanging="851"/>
        <w:contextualSpacing w:val="0"/>
        <w:jc w:val="both"/>
      </w:pPr>
      <w:r>
        <w:t>a</w:t>
      </w:r>
      <w:r w:rsidRPr="009C2D1C">
        <w:t xml:space="preserve">pskaičiuojama </w:t>
      </w:r>
      <w:r w:rsidR="0055411E" w:rsidRPr="009C2D1C">
        <w:t>atsižvelgiant į:</w:t>
      </w:r>
    </w:p>
    <w:p w14:paraId="63F4B36F" w14:textId="77777777" w:rsidR="0055411E" w:rsidRPr="009C2D1C" w:rsidRDefault="0055411E" w:rsidP="00D55B7E">
      <w:pPr>
        <w:pStyle w:val="ListParagraph"/>
        <w:numPr>
          <w:ilvl w:val="2"/>
          <w:numId w:val="24"/>
        </w:numPr>
        <w:spacing w:after="120" w:line="276" w:lineRule="auto"/>
        <w:ind w:left="2268" w:hanging="850"/>
        <w:contextualSpacing w:val="0"/>
        <w:jc w:val="both"/>
      </w:pPr>
      <w:r w:rsidRPr="009C2D1C">
        <w:t>FVM nurodytas Finansuotojo suteiktos paskolos sąlygas: paskolos dydis, paskolos sutarties sudarymo mokesčiai, paskolos trukmė, palūkanų norma, atidėjimo laikotarpis, paskolos grąžinimo būdas, paskolos grąžinimo grafikas ir kt.;</w:t>
      </w:r>
    </w:p>
    <w:p w14:paraId="3D94991E" w14:textId="77777777" w:rsidR="0055411E" w:rsidRPr="009C2D1C" w:rsidRDefault="0055411E" w:rsidP="00D55B7E">
      <w:pPr>
        <w:pStyle w:val="ListParagraph"/>
        <w:numPr>
          <w:ilvl w:val="2"/>
          <w:numId w:val="24"/>
        </w:numPr>
        <w:spacing w:after="120" w:line="276" w:lineRule="auto"/>
        <w:ind w:left="2268" w:hanging="850"/>
        <w:contextualSpacing w:val="0"/>
        <w:jc w:val="both"/>
      </w:pPr>
      <w:r w:rsidRPr="009C2D1C">
        <w:lastRenderedPageBreak/>
        <w:t>FVM nurodytas Kito paskolos teikėjo suteiktos subordinuotos ar nesubordinuotos paskolos (jei tokia būtų) sąlygas (paskolos dydis, palūkanų norma, paskolos sudarymo mokesčiai, paskolos trukmė, atidėjimo laikotarpis, paskolos grąžinimo būdas, paskolos grąžinimo grafikas ir kt.);</w:t>
      </w:r>
    </w:p>
    <w:p w14:paraId="08C2EE0A" w14:textId="77777777" w:rsidR="0055411E" w:rsidRPr="009C2D1C" w:rsidRDefault="0055411E" w:rsidP="00D55B7E">
      <w:pPr>
        <w:pStyle w:val="ListParagraph"/>
        <w:numPr>
          <w:ilvl w:val="2"/>
          <w:numId w:val="24"/>
        </w:numPr>
        <w:spacing w:after="120" w:line="276" w:lineRule="auto"/>
        <w:ind w:left="2268" w:hanging="850"/>
        <w:contextualSpacing w:val="0"/>
        <w:jc w:val="both"/>
      </w:pPr>
      <w:r w:rsidRPr="009C2D1C">
        <w:t>FVM nurodytas nuosavo kapitalo suteikimo sąlygas (dydis, nuosavo kapit</w:t>
      </w:r>
      <w:r>
        <w:t>alo vidinė grąžos norma ir kt.).</w:t>
      </w:r>
    </w:p>
    <w:p w14:paraId="3932BCD1" w14:textId="61B9977D" w:rsidR="0055411E" w:rsidRPr="00ED22E6" w:rsidRDefault="0055411E" w:rsidP="00D55B7E">
      <w:pPr>
        <w:pStyle w:val="ListParagraph"/>
        <w:numPr>
          <w:ilvl w:val="0"/>
          <w:numId w:val="24"/>
        </w:numPr>
        <w:spacing w:line="276" w:lineRule="auto"/>
        <w:ind w:left="567" w:hanging="567"/>
        <w:jc w:val="both"/>
      </w:pPr>
      <w:r w:rsidRPr="009C2D1C">
        <w:t xml:space="preserve">Metinio atlyginimo dalis </w:t>
      </w:r>
      <w:r w:rsidRPr="009C2D1C">
        <w:rPr>
          <w:b/>
        </w:rPr>
        <w:t xml:space="preserve">M4 – Paslaugų teikimo sąnaudos – (Indeksuojama </w:t>
      </w:r>
      <w:r w:rsidR="00AB04DA">
        <w:rPr>
          <w:b/>
        </w:rPr>
        <w:t>M</w:t>
      </w:r>
      <w:r w:rsidR="00AB04DA" w:rsidRPr="009C2D1C">
        <w:rPr>
          <w:b/>
        </w:rPr>
        <w:t xml:space="preserve">etinio </w:t>
      </w:r>
      <w:r w:rsidRPr="009C2D1C">
        <w:rPr>
          <w:b/>
        </w:rPr>
        <w:t>atlyginimo dalis)</w:t>
      </w:r>
      <w:r w:rsidR="00F37737" w:rsidRPr="00F37737">
        <w:t xml:space="preserve"> </w:t>
      </w:r>
      <w:r w:rsidR="00F37737" w:rsidRPr="00ED22E6">
        <w:t>susideda iš</w:t>
      </w:r>
      <w:r w:rsidRPr="00ED22E6">
        <w:t>:</w:t>
      </w:r>
    </w:p>
    <w:p w14:paraId="6A8266D4" w14:textId="6BED638E" w:rsidR="0055411E" w:rsidRPr="009C2D1C" w:rsidRDefault="00F37737" w:rsidP="00D55B7E">
      <w:pPr>
        <w:pStyle w:val="ListParagraph"/>
        <w:numPr>
          <w:ilvl w:val="1"/>
          <w:numId w:val="24"/>
        </w:numPr>
        <w:spacing w:after="120" w:line="276" w:lineRule="auto"/>
        <w:ind w:left="1418" w:hanging="851"/>
        <w:jc w:val="both"/>
      </w:pPr>
      <w:r w:rsidRPr="00F37737">
        <w:t>M4</w:t>
      </w:r>
      <w:r w:rsidRPr="00F37737">
        <w:rPr>
          <w:vertAlign w:val="superscript"/>
        </w:rPr>
        <w:t>1</w:t>
      </w:r>
      <w:r w:rsidRPr="00F37737">
        <w:t xml:space="preserve"> – Metinio atlyginimo dalies, skirtos Paslaugų teikimo Sąnaudoms nuo Eksploatacijos pradžios padengti. Apskaičiuojama šio Sutarties priedo 1 priedėlio </w:t>
      </w:r>
      <w:r w:rsidRPr="00F37737">
        <w:rPr>
          <w:i/>
        </w:rPr>
        <w:t>Metinio atlyginimo mokėjimų grafikas</w:t>
      </w:r>
      <w:r w:rsidRPr="00F37737">
        <w:t xml:space="preserve"> 1 lentelėje nurodytą M4</w:t>
      </w:r>
      <w:r w:rsidRPr="00F37737">
        <w:rPr>
          <w:vertAlign w:val="superscript"/>
        </w:rPr>
        <w:t>1</w:t>
      </w:r>
      <w:r w:rsidRPr="00F37737">
        <w:t xml:space="preserve"> reikšmę (t. y. metinę Paslaugų teikimo Sąnaudų sumą Pasiūlymo pateikimo metu galiojančiomis (bazinėmis) kainomis), indeksavus šiame priede nustatyta tvarka</w:t>
      </w:r>
      <w:r>
        <w:t>;</w:t>
      </w:r>
    </w:p>
    <w:p w14:paraId="257EB5E4" w14:textId="04373484" w:rsidR="00F37737" w:rsidRDefault="00F37737" w:rsidP="00D55B7E">
      <w:pPr>
        <w:pStyle w:val="ListParagraph"/>
        <w:numPr>
          <w:ilvl w:val="1"/>
          <w:numId w:val="24"/>
        </w:numPr>
        <w:spacing w:after="120" w:line="276" w:lineRule="auto"/>
        <w:ind w:left="1418" w:hanging="851"/>
        <w:jc w:val="both"/>
      </w:pPr>
      <w:r w:rsidRPr="00A044F8">
        <w:t>M4</w:t>
      </w:r>
      <w:r w:rsidRPr="00A044F8">
        <w:rPr>
          <w:vertAlign w:val="superscript"/>
        </w:rPr>
        <w:t>2</w:t>
      </w:r>
      <w:r w:rsidRPr="00A044F8">
        <w:t xml:space="preserve"> – Metinio atlyginimo dalies, skirtos </w:t>
      </w:r>
      <w:r>
        <w:t>Atnaujinim</w:t>
      </w:r>
      <w:r w:rsidRPr="00A044F8">
        <w:t xml:space="preserve">o </w:t>
      </w:r>
      <w:r>
        <w:t xml:space="preserve">ir remonto </w:t>
      </w:r>
      <w:r w:rsidRPr="00A044F8">
        <w:t xml:space="preserve">darbų Sąnaudoms nuo Eksploatacijos pradžios padengti. Apskaičiuojama šio Sutarties priedo 1 priedėlio </w:t>
      </w:r>
      <w:r w:rsidRPr="00A044F8">
        <w:rPr>
          <w:i/>
        </w:rPr>
        <w:t>Metinio atlyginimo mokėjimų grafikas</w:t>
      </w:r>
      <w:r w:rsidRPr="00A044F8">
        <w:t xml:space="preserve"> 1 lentelėje nurodytą M4</w:t>
      </w:r>
      <w:r w:rsidRPr="00A044F8">
        <w:rPr>
          <w:vertAlign w:val="superscript"/>
        </w:rPr>
        <w:t>2</w:t>
      </w:r>
      <w:r w:rsidRPr="00A044F8">
        <w:t xml:space="preserve"> reikšmę (t. y. metinę </w:t>
      </w:r>
      <w:r>
        <w:t>Atnaujinimo</w:t>
      </w:r>
      <w:r w:rsidRPr="00A044F8">
        <w:t xml:space="preserve"> </w:t>
      </w:r>
      <w:r>
        <w:t xml:space="preserve">ir remonto </w:t>
      </w:r>
      <w:r w:rsidRPr="00A044F8">
        <w:t>darbų Sąnaudų sumą Pasiūlymo pateikimo metu galiojančiomis (bazinėmis) kainomis), indeksavus šiame priede nustatyta tvarka</w:t>
      </w:r>
      <w:r>
        <w:t>.</w:t>
      </w:r>
    </w:p>
    <w:p w14:paraId="1DC2CE7A" w14:textId="77777777" w:rsidR="0055411E" w:rsidRPr="009C2D1C" w:rsidRDefault="0055411E" w:rsidP="00D55B7E">
      <w:pPr>
        <w:pStyle w:val="ListParagraph"/>
        <w:numPr>
          <w:ilvl w:val="0"/>
          <w:numId w:val="24"/>
        </w:numPr>
        <w:spacing w:line="276" w:lineRule="auto"/>
        <w:ind w:left="567" w:hanging="567"/>
        <w:jc w:val="both"/>
        <w:rPr>
          <w:b/>
        </w:rPr>
      </w:pPr>
      <w:r w:rsidRPr="009C2D1C">
        <w:t xml:space="preserve">Metinio atlyginimo dalis </w:t>
      </w:r>
      <w:r w:rsidRPr="009C2D1C">
        <w:rPr>
          <w:b/>
        </w:rPr>
        <w:t>M5 – Administravimo ir valdymo sąnaudos – (Indeksuojama Metinio atlyginimo dalis):</w:t>
      </w:r>
    </w:p>
    <w:p w14:paraId="0C06EF42" w14:textId="41E60791" w:rsidR="0055411E" w:rsidRDefault="0055411E" w:rsidP="00D55B7E">
      <w:pPr>
        <w:pStyle w:val="ListParagraph"/>
        <w:numPr>
          <w:ilvl w:val="1"/>
          <w:numId w:val="24"/>
        </w:numPr>
        <w:spacing w:line="276" w:lineRule="auto"/>
        <w:ind w:left="1418" w:hanging="851"/>
        <w:jc w:val="both"/>
      </w:pPr>
      <w:r w:rsidRPr="009C2D1C">
        <w:t xml:space="preserve">Metinio atlyginimo dalis, skirta Administravimo ir valdymo sąnaudoms nuo </w:t>
      </w:r>
      <w:r w:rsidR="00F37737" w:rsidRPr="00D35914">
        <w:t xml:space="preserve">Eksploatacijos </w:t>
      </w:r>
      <w:r w:rsidRPr="009C2D1C">
        <w:t>pradžios padengti;</w:t>
      </w:r>
    </w:p>
    <w:p w14:paraId="2DC7172D" w14:textId="176D92CB" w:rsidR="0055411E" w:rsidRDefault="0055411E" w:rsidP="00D55B7E">
      <w:pPr>
        <w:pStyle w:val="ListParagraph"/>
        <w:numPr>
          <w:ilvl w:val="1"/>
          <w:numId w:val="24"/>
        </w:numPr>
        <w:spacing w:line="276" w:lineRule="auto"/>
        <w:ind w:left="1418" w:hanging="851"/>
        <w:jc w:val="both"/>
      </w:pPr>
      <w:r w:rsidRPr="009C2D1C">
        <w:t xml:space="preserve">Apskaičiuojama pagal šio </w:t>
      </w:r>
      <w:r w:rsidR="00F37737" w:rsidRPr="00832628">
        <w:t>priedo</w:t>
      </w:r>
      <w:r w:rsidRPr="009C2D1C">
        <w:t xml:space="preserve"> 1 priedėlio </w:t>
      </w:r>
      <w:r w:rsidRPr="00ED22E6">
        <w:rPr>
          <w:i/>
        </w:rPr>
        <w:t>Metinio atlyginimo mokėjimų grafik</w:t>
      </w:r>
      <w:r w:rsidR="00F37737" w:rsidRPr="00ED22E6">
        <w:rPr>
          <w:i/>
        </w:rPr>
        <w:t>as</w:t>
      </w:r>
      <w:r w:rsidR="00F37737">
        <w:t xml:space="preserve"> </w:t>
      </w:r>
      <w:r w:rsidRPr="009C2D1C">
        <w:t>1 lentelėje nurodytą M5 reikšmę (t.</w:t>
      </w:r>
      <w:r w:rsidR="00F37737">
        <w:t xml:space="preserve"> </w:t>
      </w:r>
      <w:r w:rsidRPr="009C2D1C">
        <w:t xml:space="preserve">y. metinę Administravimo ir valdymo sąnaudų sumą Pasiūlymo pateikimo metu galiojančiomis (bazinėmis) kainomis), indeksavus </w:t>
      </w:r>
      <w:r w:rsidR="00F37737">
        <w:t>šio priedo VII skyriuje</w:t>
      </w:r>
      <w:r w:rsidRPr="009C2D1C">
        <w:t xml:space="preserve"> nustatyta tvarka</w:t>
      </w:r>
      <w:r>
        <w:t>.</w:t>
      </w:r>
    </w:p>
    <w:p w14:paraId="5C0393AE" w14:textId="77777777" w:rsidR="0055411E" w:rsidRPr="0055411E" w:rsidRDefault="0055411E" w:rsidP="0055411E">
      <w:pPr>
        <w:pStyle w:val="ListParagraph"/>
        <w:ind w:left="1353"/>
        <w:rPr>
          <w:b/>
        </w:rPr>
      </w:pPr>
    </w:p>
    <w:p w14:paraId="696B50F0" w14:textId="7794C89E" w:rsidR="004E5699" w:rsidRPr="00F31838" w:rsidRDefault="004E5699" w:rsidP="00653C36">
      <w:pPr>
        <w:pStyle w:val="ListParagraph"/>
        <w:numPr>
          <w:ilvl w:val="0"/>
          <w:numId w:val="34"/>
        </w:numPr>
        <w:spacing w:after="120" w:line="276" w:lineRule="auto"/>
        <w:rPr>
          <w:b/>
        </w:rPr>
      </w:pPr>
      <w:bookmarkStart w:id="1560" w:name="_Toc369279845"/>
      <w:bookmarkStart w:id="1561" w:name="_Toc502211422"/>
      <w:bookmarkStart w:id="1562" w:name="_Toc20813609"/>
      <w:bookmarkStart w:id="1563" w:name="_Toc92372104"/>
      <w:bookmarkStart w:id="1564" w:name="_Ref164845687"/>
      <w:bookmarkStart w:id="1565" w:name="_Ref164845709"/>
      <w:r w:rsidRPr="00E85F3D">
        <w:rPr>
          <w:b/>
          <w:color w:val="943634" w:themeColor="accent2" w:themeShade="BF"/>
        </w:rPr>
        <w:t>Komunalinių mokesčių apskaičiavimas ir mokėjimas</w:t>
      </w:r>
      <w:bookmarkEnd w:id="1560"/>
      <w:bookmarkEnd w:id="1561"/>
      <w:bookmarkEnd w:id="1562"/>
      <w:bookmarkEnd w:id="1563"/>
      <w:bookmarkEnd w:id="1564"/>
      <w:bookmarkEnd w:id="1565"/>
    </w:p>
    <w:p w14:paraId="21E153BB" w14:textId="77777777" w:rsidR="00F31838" w:rsidRDefault="00F31838" w:rsidP="00F31838">
      <w:pPr>
        <w:pStyle w:val="ListParagraph"/>
        <w:spacing w:after="120" w:line="276" w:lineRule="auto"/>
        <w:ind w:left="1353"/>
        <w:rPr>
          <w:b/>
        </w:rPr>
      </w:pPr>
    </w:p>
    <w:p w14:paraId="5A326935" w14:textId="55F55F8A" w:rsidR="00C949C2" w:rsidRPr="009C2D1C" w:rsidRDefault="00C949C2" w:rsidP="00653C36">
      <w:pPr>
        <w:pStyle w:val="ListParagraph"/>
        <w:numPr>
          <w:ilvl w:val="0"/>
          <w:numId w:val="24"/>
        </w:numPr>
        <w:spacing w:after="120" w:line="276" w:lineRule="auto"/>
        <w:ind w:left="567" w:hanging="567"/>
        <w:contextualSpacing w:val="0"/>
        <w:jc w:val="both"/>
      </w:pPr>
      <w:r w:rsidRPr="009C2D1C">
        <w:t xml:space="preserve">Privatus subjektas visas patirtas </w:t>
      </w:r>
      <w:r w:rsidR="00F37737" w:rsidRPr="00F37737">
        <w:t xml:space="preserve">Komunalinių paslaugų </w:t>
      </w:r>
      <w:r w:rsidRPr="009C2D1C">
        <w:t xml:space="preserve">sąnaudas, susijusias su Objekto sukūrimu, iki (bet neįskaitant) </w:t>
      </w:r>
      <w:r w:rsidR="00F37737" w:rsidRPr="00F37737">
        <w:t>Eksploatacijos</w:t>
      </w:r>
      <w:r w:rsidR="00F37737" w:rsidRPr="00F37737" w:rsidDel="00F37737">
        <w:t xml:space="preserve"> </w:t>
      </w:r>
      <w:r w:rsidRPr="009C2D1C">
        <w:t>pradžios apmoka savo lėšomis.</w:t>
      </w:r>
    </w:p>
    <w:p w14:paraId="6FD0AA13" w14:textId="5A7B3652" w:rsidR="00F37737" w:rsidRDefault="00C949C2" w:rsidP="00D55B7E">
      <w:pPr>
        <w:pStyle w:val="ListParagraph"/>
        <w:numPr>
          <w:ilvl w:val="0"/>
          <w:numId w:val="24"/>
        </w:numPr>
        <w:spacing w:after="120" w:line="276" w:lineRule="auto"/>
        <w:ind w:left="567" w:hanging="567"/>
        <w:contextualSpacing w:val="0"/>
        <w:jc w:val="both"/>
      </w:pPr>
      <w:bookmarkStart w:id="1566" w:name="_Ref157681654"/>
      <w:r w:rsidRPr="009C2D1C">
        <w:t xml:space="preserve">Nuo </w:t>
      </w:r>
      <w:r w:rsidR="00F37737" w:rsidRPr="00F37737">
        <w:t>Eksploatacijos</w:t>
      </w:r>
      <w:r w:rsidR="00F37737" w:rsidRPr="00F37737" w:rsidDel="00F37737">
        <w:t xml:space="preserve"> </w:t>
      </w:r>
      <w:r w:rsidRPr="009C2D1C">
        <w:t xml:space="preserve">pradžios datos iki Sutarties pabaigos </w:t>
      </w:r>
      <w:r w:rsidR="00F37737">
        <w:t>K</w:t>
      </w:r>
      <w:r w:rsidRPr="009C2D1C">
        <w:t xml:space="preserve">omunalinių </w:t>
      </w:r>
      <w:r w:rsidR="00F37737" w:rsidRPr="00F37737">
        <w:t>paslaugų stebėjimas bei kiekių nustatymas vykdomas visame Objekte. Komunalinių paslaugų (išskyrus Komunalinių paslaugų organizavimą ir koordinavimą) sąnaudos neįtraukiamos į Metinį atlyginimą ir apmokamos pagal atskirą Privataus subjekto pateiktą sąskaitą išlaidų kompensavimui, kurioje išskiriamos šios Komunalinės paslaugos</w:t>
      </w:r>
      <w:r w:rsidR="00F37737">
        <w:t>;</w:t>
      </w:r>
      <w:bookmarkEnd w:id="1566"/>
    </w:p>
    <w:p w14:paraId="7DF0FB9E" w14:textId="2BABE450" w:rsidR="00F37737" w:rsidRPr="00A044F8" w:rsidRDefault="00F37737" w:rsidP="00D55B7E">
      <w:pPr>
        <w:numPr>
          <w:ilvl w:val="1"/>
          <w:numId w:val="24"/>
        </w:numPr>
        <w:spacing w:after="120" w:line="276" w:lineRule="auto"/>
        <w:ind w:left="1418" w:hanging="851"/>
        <w:jc w:val="both"/>
      </w:pPr>
      <w:r w:rsidRPr="00A044F8">
        <w:t>šilumos energija (Objekto patalpų šildymui, vėdinimui</w:t>
      </w:r>
      <w:r w:rsidR="0014122F">
        <w:t>, vėsinimui</w:t>
      </w:r>
      <w:r w:rsidRPr="00A044F8">
        <w:t xml:space="preserve"> ir karšto van</w:t>
      </w:r>
      <w:r>
        <w:t>d</w:t>
      </w:r>
      <w:r w:rsidRPr="00A044F8">
        <w:t>ens paruošimui);</w:t>
      </w:r>
    </w:p>
    <w:p w14:paraId="20F1D4CF" w14:textId="10884A40" w:rsidR="00F37737" w:rsidRPr="00A044F8" w:rsidRDefault="00F37737" w:rsidP="00D55B7E">
      <w:pPr>
        <w:numPr>
          <w:ilvl w:val="1"/>
          <w:numId w:val="24"/>
        </w:numPr>
        <w:spacing w:after="120" w:line="276" w:lineRule="auto"/>
        <w:ind w:left="1418" w:hanging="851"/>
        <w:jc w:val="both"/>
      </w:pPr>
      <w:r w:rsidRPr="00A044F8">
        <w:t>elektra (užtikrinti Objekto funkcionavimą, karšto vandens paruošimą, naudojamą telekomunikacijai, technikai, ryšiams ir t.</w:t>
      </w:r>
      <w:r w:rsidR="00974D75">
        <w:t xml:space="preserve"> </w:t>
      </w:r>
      <w:r w:rsidRPr="00A044F8">
        <w:t>t.);</w:t>
      </w:r>
    </w:p>
    <w:p w14:paraId="787DDF24" w14:textId="77777777" w:rsidR="00F37737" w:rsidRPr="00A044F8" w:rsidRDefault="00F37737" w:rsidP="00D55B7E">
      <w:pPr>
        <w:numPr>
          <w:ilvl w:val="1"/>
          <w:numId w:val="24"/>
        </w:numPr>
        <w:spacing w:after="120" w:line="276" w:lineRule="auto"/>
        <w:ind w:left="1418" w:hanging="851"/>
        <w:jc w:val="both"/>
      </w:pPr>
      <w:r w:rsidRPr="00A044F8">
        <w:t>šaltas vanduo ir buitinės nuotekos;</w:t>
      </w:r>
    </w:p>
    <w:p w14:paraId="0FE64F08" w14:textId="77777777" w:rsidR="00F37737" w:rsidRPr="00A044F8" w:rsidRDefault="00F37737" w:rsidP="00D55B7E">
      <w:pPr>
        <w:numPr>
          <w:ilvl w:val="1"/>
          <w:numId w:val="24"/>
        </w:numPr>
        <w:spacing w:after="120" w:line="276" w:lineRule="auto"/>
        <w:ind w:left="1418" w:hanging="851"/>
        <w:jc w:val="both"/>
      </w:pPr>
      <w:r w:rsidRPr="00A044F8">
        <w:lastRenderedPageBreak/>
        <w:t>dujos;</w:t>
      </w:r>
    </w:p>
    <w:p w14:paraId="1172AF90" w14:textId="13F97163" w:rsidR="00F37737" w:rsidRPr="00A044F8" w:rsidRDefault="00F37737" w:rsidP="00D55B7E">
      <w:pPr>
        <w:numPr>
          <w:ilvl w:val="1"/>
          <w:numId w:val="24"/>
        </w:numPr>
        <w:spacing w:after="120" w:line="276" w:lineRule="auto"/>
        <w:ind w:left="1418" w:hanging="851"/>
        <w:jc w:val="both"/>
      </w:pPr>
      <w:bookmarkStart w:id="1567" w:name="_Hlk165535866"/>
      <w:r w:rsidRPr="00952D37">
        <w:rPr>
          <w:i/>
          <w:iCs/>
          <w:color w:val="00B050"/>
        </w:rPr>
        <w:t>atliekų tvarkymas</w:t>
      </w:r>
      <w:r w:rsidR="006D0FD7">
        <w:t xml:space="preserve"> </w:t>
      </w:r>
      <w:r w:rsidR="006D0FD7" w:rsidRPr="00952D37">
        <w:rPr>
          <w:iCs/>
          <w:color w:val="0070C0"/>
        </w:rPr>
        <w:t>[</w:t>
      </w:r>
      <w:r w:rsidR="006D0FD7" w:rsidRPr="00952D37">
        <w:rPr>
          <w:i/>
          <w:color w:val="0070C0"/>
        </w:rPr>
        <w:t>nurodoma, kokių atliekų tvarkymas neįeina ir jomis pasirūpina pats Valdžios subjektas, pavyzdžiui, medicininių</w:t>
      </w:r>
      <w:r w:rsidR="00B33784">
        <w:rPr>
          <w:i/>
          <w:color w:val="0070C0"/>
        </w:rPr>
        <w:t xml:space="preserve"> </w:t>
      </w:r>
      <w:r w:rsidR="006D0FD7" w:rsidRPr="00952D37">
        <w:rPr>
          <w:i/>
          <w:color w:val="0070C0"/>
        </w:rPr>
        <w:t>/</w:t>
      </w:r>
      <w:r w:rsidR="00B33784">
        <w:rPr>
          <w:i/>
          <w:color w:val="0070C0"/>
        </w:rPr>
        <w:t xml:space="preserve"> </w:t>
      </w:r>
      <w:r w:rsidR="006D0FD7" w:rsidRPr="00952D37">
        <w:rPr>
          <w:i/>
          <w:color w:val="0070C0"/>
        </w:rPr>
        <w:t>farmacinių, maisto, stambiagabaritinių atliekų, pavojingų atliekų (pvz.: naftos, cheminių medžiagų)</w:t>
      </w:r>
      <w:r w:rsidR="006D0FD7" w:rsidRPr="00952D37">
        <w:rPr>
          <w:iCs/>
          <w:color w:val="0070C0"/>
        </w:rPr>
        <w:t>]</w:t>
      </w:r>
      <w:r w:rsidRPr="00952D37">
        <w:rPr>
          <w:i/>
          <w:color w:val="0070C0"/>
        </w:rPr>
        <w:t>;</w:t>
      </w:r>
    </w:p>
    <w:bookmarkEnd w:id="1567"/>
    <w:p w14:paraId="2CEF6D2D" w14:textId="63C13AD7" w:rsidR="00203E07" w:rsidRDefault="00F37737" w:rsidP="00D55B7E">
      <w:pPr>
        <w:pStyle w:val="ListParagraph"/>
        <w:numPr>
          <w:ilvl w:val="1"/>
          <w:numId w:val="24"/>
        </w:numPr>
        <w:spacing w:after="120" w:line="276" w:lineRule="auto"/>
        <w:ind w:left="1418" w:hanging="851"/>
        <w:contextualSpacing w:val="0"/>
        <w:jc w:val="both"/>
      </w:pPr>
      <w:r w:rsidRPr="00A044F8">
        <w:t>kitos Komunalinės paslaugos</w:t>
      </w:r>
      <w:r w:rsidR="00C949C2" w:rsidRPr="009C2D1C">
        <w:t>.</w:t>
      </w:r>
    </w:p>
    <w:p w14:paraId="234E7F6E" w14:textId="4C5FB6AE" w:rsidR="00203E07" w:rsidRDefault="00203E07" w:rsidP="00AE4EC6">
      <w:pPr>
        <w:pStyle w:val="ListParagraph"/>
        <w:numPr>
          <w:ilvl w:val="0"/>
          <w:numId w:val="24"/>
        </w:numPr>
        <w:spacing w:after="120" w:line="276" w:lineRule="auto"/>
        <w:contextualSpacing w:val="0"/>
        <w:jc w:val="both"/>
      </w:pPr>
      <w:r w:rsidRPr="00203E07">
        <w:t xml:space="preserve">Komunalinių paslaugų sąnaudos, nurodytos šio priedo </w:t>
      </w:r>
      <w:r w:rsidR="00974D75">
        <w:fldChar w:fldCharType="begin"/>
      </w:r>
      <w:r w:rsidR="00974D75">
        <w:instrText xml:space="preserve"> REF _Ref157681654 \w \h </w:instrText>
      </w:r>
      <w:r w:rsidR="00974D75">
        <w:fldChar w:fldCharType="separate"/>
      </w:r>
      <w:r w:rsidR="00F7534F">
        <w:t>25</w:t>
      </w:r>
      <w:r w:rsidR="00974D75">
        <w:fldChar w:fldCharType="end"/>
      </w:r>
      <w:r>
        <w:t xml:space="preserve"> </w:t>
      </w:r>
      <w:r w:rsidRPr="00203E07">
        <w:t xml:space="preserve">punkte, yra laikomos perleidžiamomis sąnaudomis (angl. </w:t>
      </w:r>
      <w:r w:rsidRPr="00ED22E6">
        <w:rPr>
          <w:i/>
        </w:rPr>
        <w:t>Pass-through costs</w:t>
      </w:r>
      <w:r w:rsidRPr="00203E07">
        <w:t>) ir jas apmoka Valdžios subjektas pagal faktinius suvartojimo duomenis. Valdžios subjektas gali tikrinti Privataus subjekto pateiktos informacijos, susijusios su Komunalinėmis paslaugomis, pagrįstumą</w:t>
      </w:r>
      <w:r>
        <w:t>.</w:t>
      </w:r>
      <w:bookmarkStart w:id="1568" w:name="_Ref62227282"/>
    </w:p>
    <w:p w14:paraId="3DD9C5C7" w14:textId="5C55EA00" w:rsidR="004E5699" w:rsidRDefault="004E5699" w:rsidP="00D55B7E">
      <w:pPr>
        <w:pStyle w:val="ListParagraph"/>
        <w:numPr>
          <w:ilvl w:val="0"/>
          <w:numId w:val="34"/>
        </w:numPr>
        <w:rPr>
          <w:b/>
          <w:color w:val="943634" w:themeColor="accent2" w:themeShade="BF"/>
        </w:rPr>
      </w:pPr>
      <w:bookmarkStart w:id="1569" w:name="_Toc239425798"/>
      <w:bookmarkStart w:id="1570" w:name="_Toc239425812"/>
      <w:bookmarkStart w:id="1571" w:name="_Toc369279847"/>
      <w:bookmarkStart w:id="1572" w:name="_Toc502211423"/>
      <w:bookmarkStart w:id="1573" w:name="_Toc20813610"/>
      <w:bookmarkStart w:id="1574" w:name="_Toc92372105"/>
      <w:bookmarkStart w:id="1575" w:name="_Ref110238204"/>
      <w:bookmarkStart w:id="1576" w:name="_Ref165550827"/>
      <w:bookmarkStart w:id="1577" w:name="_Hlk163815922"/>
      <w:bookmarkEnd w:id="1568"/>
      <w:r w:rsidRPr="00E85F3D">
        <w:rPr>
          <w:b/>
          <w:color w:val="943634" w:themeColor="accent2" w:themeShade="BF"/>
        </w:rPr>
        <w:t>Indeksavimas</w:t>
      </w:r>
      <w:bookmarkEnd w:id="1569"/>
      <w:bookmarkEnd w:id="1570"/>
      <w:bookmarkEnd w:id="1571"/>
      <w:bookmarkEnd w:id="1572"/>
      <w:bookmarkEnd w:id="1573"/>
      <w:bookmarkEnd w:id="1574"/>
      <w:bookmarkEnd w:id="1575"/>
      <w:bookmarkEnd w:id="1576"/>
    </w:p>
    <w:bookmarkEnd w:id="1577"/>
    <w:p w14:paraId="66FEDD43" w14:textId="77777777" w:rsidR="00F31838" w:rsidRPr="00E85F3D" w:rsidRDefault="00F31838" w:rsidP="00F31838">
      <w:pPr>
        <w:pStyle w:val="ListParagraph"/>
        <w:ind w:left="1353"/>
        <w:rPr>
          <w:b/>
          <w:color w:val="943634" w:themeColor="accent2" w:themeShade="BF"/>
        </w:rPr>
      </w:pPr>
    </w:p>
    <w:p w14:paraId="349D39ED" w14:textId="77777777" w:rsidR="00C949C2" w:rsidRPr="009C2D1C" w:rsidRDefault="00C949C2" w:rsidP="00D55B7E">
      <w:pPr>
        <w:pStyle w:val="ListParagraph"/>
        <w:numPr>
          <w:ilvl w:val="0"/>
          <w:numId w:val="24"/>
        </w:numPr>
        <w:spacing w:after="120" w:line="276" w:lineRule="auto"/>
        <w:contextualSpacing w:val="0"/>
        <w:jc w:val="both"/>
      </w:pPr>
      <w:r w:rsidRPr="009C2D1C">
        <w:t>Šiame dokumente nustatyta tvarka indeksuojamos šios Metinio atlyginimo dalys:</w:t>
      </w:r>
    </w:p>
    <w:tbl>
      <w:tblPr>
        <w:tblW w:w="9321" w:type="dxa"/>
        <w:tblInd w:w="567" w:type="dxa"/>
        <w:tblLayout w:type="fixed"/>
        <w:tblLook w:val="04A0" w:firstRow="1" w:lastRow="0" w:firstColumn="1" w:lastColumn="0" w:noHBand="0" w:noVBand="1"/>
      </w:tblPr>
      <w:tblGrid>
        <w:gridCol w:w="1418"/>
        <w:gridCol w:w="7903"/>
      </w:tblGrid>
      <w:tr w:rsidR="003D76B2" w:rsidRPr="009C2D1C" w14:paraId="258D6283" w14:textId="77777777" w:rsidTr="00952D37">
        <w:trPr>
          <w:tblHeader/>
        </w:trPr>
        <w:tc>
          <w:tcPr>
            <w:tcW w:w="1418" w:type="dxa"/>
          </w:tcPr>
          <w:p w14:paraId="634EB613" w14:textId="2A7DF60C" w:rsidR="003D76B2" w:rsidRPr="00A044F8" w:rsidRDefault="003D76B2" w:rsidP="00961CA5">
            <w:pPr>
              <w:spacing w:after="120" w:line="276" w:lineRule="auto"/>
              <w:jc w:val="center"/>
              <w:rPr>
                <w:rFonts w:eastAsia="Times New Roman"/>
                <w:lang w:eastAsia="lt-LT"/>
              </w:rPr>
            </w:pPr>
            <w:r>
              <w:rPr>
                <w:rFonts w:eastAsia="Times New Roman"/>
                <w:lang w:eastAsia="lt-LT"/>
              </w:rPr>
              <w:t>Dalinai MS</w:t>
            </w:r>
          </w:p>
        </w:tc>
        <w:tc>
          <w:tcPr>
            <w:tcW w:w="7903" w:type="dxa"/>
          </w:tcPr>
          <w:p w14:paraId="5DABDEC0" w14:textId="4BB5F511" w:rsidR="003D76B2" w:rsidRPr="00A044F8" w:rsidRDefault="003D76B2" w:rsidP="00961CA5">
            <w:pPr>
              <w:spacing w:after="120" w:line="276" w:lineRule="auto"/>
              <w:jc w:val="both"/>
              <w:rPr>
                <w:rFonts w:eastAsia="Times New Roman"/>
                <w:lang w:eastAsia="lt-LT"/>
              </w:rPr>
            </w:pPr>
            <w:r>
              <w:rPr>
                <w:rFonts w:eastAsia="Times New Roman"/>
                <w:lang w:eastAsia="lt-LT"/>
              </w:rPr>
              <w:t>Objekto sukūrimo (statybos ir įrengimo) Sąnaudos</w:t>
            </w:r>
            <w:r w:rsidR="00AB04DA">
              <w:rPr>
                <w:rFonts w:eastAsia="Times New Roman"/>
                <w:lang w:eastAsia="lt-LT"/>
              </w:rPr>
              <w:t>;</w:t>
            </w:r>
          </w:p>
        </w:tc>
      </w:tr>
      <w:tr w:rsidR="00961CA5" w:rsidRPr="009C2D1C" w14:paraId="1AC35337" w14:textId="77777777" w:rsidTr="00952D37">
        <w:trPr>
          <w:tblHeader/>
        </w:trPr>
        <w:tc>
          <w:tcPr>
            <w:tcW w:w="1418" w:type="dxa"/>
            <w:hideMark/>
          </w:tcPr>
          <w:p w14:paraId="6ACF67C9" w14:textId="77777777" w:rsidR="00961CA5" w:rsidRPr="00A044F8" w:rsidRDefault="00961CA5" w:rsidP="00961CA5">
            <w:pPr>
              <w:spacing w:after="120" w:line="276" w:lineRule="auto"/>
              <w:jc w:val="center"/>
              <w:rPr>
                <w:rFonts w:eastAsia="Times New Roman"/>
                <w:lang w:eastAsia="lt-LT"/>
              </w:rPr>
            </w:pPr>
            <w:r w:rsidRPr="00A044F8">
              <w:rPr>
                <w:rFonts w:eastAsia="Times New Roman"/>
                <w:lang w:eastAsia="lt-LT"/>
              </w:rPr>
              <w:t>M4</w:t>
            </w:r>
            <w:r w:rsidRPr="00A044F8">
              <w:rPr>
                <w:rFonts w:eastAsia="Times New Roman"/>
                <w:vertAlign w:val="superscript"/>
                <w:lang w:eastAsia="lt-LT"/>
              </w:rPr>
              <w:t>1</w:t>
            </w:r>
            <w:r w:rsidRPr="00A044F8">
              <w:rPr>
                <w:rFonts w:eastAsia="Times New Roman"/>
                <w:lang w:eastAsia="lt-LT"/>
              </w:rPr>
              <w:t xml:space="preserve"> </w:t>
            </w:r>
          </w:p>
          <w:p w14:paraId="0EC4054E" w14:textId="5CA817CF" w:rsidR="00961CA5" w:rsidRPr="009C2D1C" w:rsidRDefault="00961CA5" w:rsidP="00961CA5">
            <w:pPr>
              <w:pStyle w:val="1stlevelheading0"/>
              <w:spacing w:before="0" w:beforeAutospacing="0" w:after="120" w:afterAutospacing="0" w:line="276" w:lineRule="auto"/>
              <w:jc w:val="center"/>
            </w:pPr>
            <w:r w:rsidRPr="00A044F8">
              <w:t>M</w:t>
            </w:r>
            <w:r w:rsidRPr="00A044F8">
              <w:rPr>
                <w:lang w:val="en-GB"/>
              </w:rPr>
              <w:t>4</w:t>
            </w:r>
            <w:r w:rsidRPr="00A044F8">
              <w:rPr>
                <w:vertAlign w:val="superscript"/>
                <w:lang w:val="en-GB"/>
              </w:rPr>
              <w:t>2</w:t>
            </w:r>
          </w:p>
        </w:tc>
        <w:tc>
          <w:tcPr>
            <w:tcW w:w="7903" w:type="dxa"/>
            <w:hideMark/>
          </w:tcPr>
          <w:p w14:paraId="1A06EBED" w14:textId="20B3E789" w:rsidR="00961CA5" w:rsidRPr="00A044F8" w:rsidRDefault="00961CA5" w:rsidP="00961CA5">
            <w:pPr>
              <w:spacing w:after="120" w:line="276" w:lineRule="auto"/>
              <w:jc w:val="both"/>
              <w:rPr>
                <w:rFonts w:eastAsia="Times New Roman"/>
                <w:lang w:eastAsia="lt-LT"/>
              </w:rPr>
            </w:pPr>
            <w:r w:rsidRPr="00A044F8">
              <w:rPr>
                <w:rFonts w:eastAsia="Times New Roman"/>
                <w:lang w:eastAsia="lt-LT"/>
              </w:rPr>
              <w:t xml:space="preserve">Paslaugų teikimo </w:t>
            </w:r>
            <w:r w:rsidR="002467E9" w:rsidRPr="00F929D1">
              <w:rPr>
                <w:rFonts w:eastAsia="Times New Roman"/>
                <w:lang w:eastAsia="lt-LT"/>
              </w:rPr>
              <w:t>pajamos</w:t>
            </w:r>
            <w:r w:rsidRPr="00A044F8">
              <w:rPr>
                <w:rFonts w:eastAsia="Times New Roman"/>
                <w:lang w:eastAsia="lt-LT"/>
              </w:rPr>
              <w:t>;</w:t>
            </w:r>
          </w:p>
          <w:p w14:paraId="110C2A66" w14:textId="40B282A6" w:rsidR="00961CA5" w:rsidRPr="009C2D1C" w:rsidRDefault="00961CA5" w:rsidP="00961CA5">
            <w:pPr>
              <w:pStyle w:val="1stlevelheading0"/>
              <w:spacing w:before="0" w:beforeAutospacing="0" w:after="120" w:afterAutospacing="0" w:line="276" w:lineRule="auto"/>
              <w:jc w:val="both"/>
            </w:pPr>
            <w:r>
              <w:t>Atnaujinimo</w:t>
            </w:r>
            <w:r w:rsidRPr="00A044F8">
              <w:t xml:space="preserve"> </w:t>
            </w:r>
            <w:r>
              <w:t xml:space="preserve">ir remonto </w:t>
            </w:r>
            <w:r w:rsidRPr="00A044F8">
              <w:t xml:space="preserve">darbų </w:t>
            </w:r>
            <w:r w:rsidR="002467E9" w:rsidRPr="002467E9">
              <w:t xml:space="preserve">pajamos </w:t>
            </w:r>
            <w:r w:rsidRPr="00A044F8">
              <w:t xml:space="preserve">; </w:t>
            </w:r>
          </w:p>
        </w:tc>
      </w:tr>
      <w:tr w:rsidR="00C949C2" w:rsidRPr="009C2D1C" w14:paraId="5D362C38" w14:textId="77777777" w:rsidTr="00952D37">
        <w:trPr>
          <w:tblHeader/>
        </w:trPr>
        <w:tc>
          <w:tcPr>
            <w:tcW w:w="1418" w:type="dxa"/>
            <w:hideMark/>
          </w:tcPr>
          <w:p w14:paraId="525C1562" w14:textId="77777777" w:rsidR="00C949C2" w:rsidRPr="009C2D1C" w:rsidRDefault="00C949C2" w:rsidP="00946890">
            <w:pPr>
              <w:pStyle w:val="1stlevelheading0"/>
              <w:spacing w:before="0" w:beforeAutospacing="0" w:after="120" w:afterAutospacing="0" w:line="276" w:lineRule="auto"/>
              <w:jc w:val="center"/>
            </w:pPr>
            <w:r w:rsidRPr="009C2D1C">
              <w:t>M5</w:t>
            </w:r>
          </w:p>
        </w:tc>
        <w:tc>
          <w:tcPr>
            <w:tcW w:w="7903" w:type="dxa"/>
            <w:hideMark/>
          </w:tcPr>
          <w:p w14:paraId="31AD377B" w14:textId="1B4AEE87" w:rsidR="00C949C2" w:rsidRPr="009C2D1C" w:rsidRDefault="00C949C2" w:rsidP="00946890">
            <w:pPr>
              <w:pStyle w:val="1stlevelheading0"/>
              <w:spacing w:before="0" w:beforeAutospacing="0" w:after="120" w:afterAutospacing="0" w:line="276" w:lineRule="auto"/>
              <w:jc w:val="both"/>
              <w:outlineLvl w:val="2"/>
            </w:pPr>
            <w:r w:rsidRPr="009C2D1C">
              <w:t xml:space="preserve">Administravimo ir valdymo </w:t>
            </w:r>
            <w:r w:rsidR="002467E9" w:rsidRPr="00F929D1">
              <w:t>pajamos</w:t>
            </w:r>
            <w:r w:rsidRPr="009C2D1C">
              <w:t xml:space="preserve"> </w:t>
            </w:r>
          </w:p>
        </w:tc>
      </w:tr>
    </w:tbl>
    <w:p w14:paraId="5C3A07F5" w14:textId="714EE603" w:rsidR="003D76B2" w:rsidRDefault="003D76B2" w:rsidP="00D55B7E">
      <w:pPr>
        <w:pStyle w:val="ListParagraph"/>
        <w:numPr>
          <w:ilvl w:val="0"/>
          <w:numId w:val="24"/>
        </w:numPr>
        <w:spacing w:after="120" w:line="276" w:lineRule="auto"/>
        <w:ind w:left="567" w:hanging="567"/>
        <w:contextualSpacing w:val="0"/>
        <w:jc w:val="both"/>
      </w:pPr>
      <w:bookmarkStart w:id="1578" w:name="_Ref170972246"/>
      <w:r>
        <w:t xml:space="preserve">MS dalies indeksavimas yra vienkartinis ir taikomas tik tuo atveju, kai Valstybės duomenų agentūros </w:t>
      </w:r>
      <w:r w:rsidRPr="004F78B6">
        <w:t xml:space="preserve">skelbiamo rodiklio „Statybos sąnaudų elementų kainų indeksai (2021 m. – 100)“, dimensijos: </w:t>
      </w:r>
      <w:r w:rsidR="00C010D7" w:rsidRPr="004F78B6">
        <w:rPr>
          <w:color w:val="FF0000"/>
        </w:rPr>
        <w:t>[</w:t>
      </w:r>
      <w:r w:rsidR="00C010D7" w:rsidRPr="004F78B6">
        <w:rPr>
          <w:i/>
          <w:iCs/>
          <w:color w:val="FF0000"/>
        </w:rPr>
        <w:t>nurodyti</w:t>
      </w:r>
      <w:r w:rsidR="00C010D7" w:rsidRPr="004F78B6">
        <w:rPr>
          <w:color w:val="FF0000"/>
        </w:rPr>
        <w:t xml:space="preserve"> </w:t>
      </w:r>
      <w:r w:rsidR="00C010D7" w:rsidRPr="004F78B6">
        <w:rPr>
          <w:i/>
          <w:iCs/>
          <w:color w:val="FF0000"/>
        </w:rPr>
        <w:t>Statybos sąnaudų elementų kainų indekso kategoriją pagal statinių tipus pvz., negyvenamieji pastatai</w:t>
      </w:r>
      <w:r w:rsidR="00C010D7" w:rsidRPr="004F78B6">
        <w:rPr>
          <w:color w:val="FF0000"/>
        </w:rPr>
        <w:t>]</w:t>
      </w:r>
      <w:r w:rsidR="00C010D7" w:rsidRPr="004F78B6" w:rsidDel="00C010D7">
        <w:rPr>
          <w:color w:val="FF0000"/>
        </w:rPr>
        <w:t xml:space="preserve"> </w:t>
      </w:r>
      <w:r w:rsidRPr="004F78B6">
        <w:t>(bendra</w:t>
      </w:r>
      <w:r w:rsidRPr="00C010D7">
        <w:t xml:space="preserve"> reikšmė)</w:t>
      </w:r>
      <w:r w:rsidRPr="00131103">
        <w:t xml:space="preserve"> per visą Objekto sukūrimo laikotarpį (skaičiuojant nuo Sutarties įsigaliojimo visa apimtimi iki Eksploatacijos pradžios) reikšmė yra didesnė nei </w:t>
      </w:r>
      <w:r w:rsidRPr="006E786C">
        <w:rPr>
          <w:iCs/>
          <w:color w:val="FF0000"/>
        </w:rPr>
        <w:t>[</w:t>
      </w:r>
      <w:r>
        <w:rPr>
          <w:i/>
          <w:color w:val="FF0000"/>
        </w:rPr>
        <w:t>nurodyti skaičių, pvz.: skaičiuojant po 2 proc. kiekvienais Darbų vykdymo metais</w:t>
      </w:r>
      <w:r w:rsidRPr="006E786C">
        <w:rPr>
          <w:iCs/>
          <w:color w:val="FF0000"/>
        </w:rPr>
        <w:t>]</w:t>
      </w:r>
      <w:r w:rsidRPr="00131103">
        <w:t xml:space="preserve"> procentai.</w:t>
      </w:r>
      <w:bookmarkEnd w:id="1578"/>
    </w:p>
    <w:p w14:paraId="00C9F7D5" w14:textId="7E65CFB9" w:rsidR="003D76B2" w:rsidRDefault="003D76B2" w:rsidP="00D55B7E">
      <w:pPr>
        <w:pStyle w:val="ListParagraph"/>
        <w:numPr>
          <w:ilvl w:val="0"/>
          <w:numId w:val="24"/>
        </w:numPr>
        <w:spacing w:after="120" w:line="276" w:lineRule="auto"/>
        <w:ind w:left="567" w:hanging="567"/>
        <w:contextualSpacing w:val="0"/>
        <w:jc w:val="both"/>
      </w:pPr>
      <w:bookmarkStart w:id="1579" w:name="_Ref149628178"/>
      <w:r w:rsidRPr="00131103">
        <w:t xml:space="preserve">MS dalies indeksavimas yra taikomas žemiau nurodytoms </w:t>
      </w:r>
      <w:r w:rsidR="00A379CC">
        <w:t xml:space="preserve">Objekto infrastruktūros sukūrimo </w:t>
      </w:r>
      <w:r w:rsidRPr="00131103">
        <w:t>Sąnaudų grupėms ir dydžiams (be PVM):</w:t>
      </w:r>
      <w:bookmarkEnd w:id="1579"/>
    </w:p>
    <w:p w14:paraId="57329491" w14:textId="4E893415" w:rsidR="003D76B2" w:rsidRDefault="003D76B2" w:rsidP="00952D37">
      <w:pPr>
        <w:pStyle w:val="ListParagraph"/>
        <w:numPr>
          <w:ilvl w:val="1"/>
          <w:numId w:val="24"/>
        </w:numPr>
        <w:spacing w:after="120" w:line="276" w:lineRule="auto"/>
        <w:ind w:left="1418" w:hanging="851"/>
        <w:contextualSpacing w:val="0"/>
        <w:jc w:val="both"/>
      </w:pPr>
      <w:r w:rsidRPr="00131103">
        <w:t xml:space="preserve">Žemės sklypo teritorijos infrastruktūra, statinių įrengimas (be lauko inžinerinių tinklų) – </w:t>
      </w:r>
      <w:r w:rsidRPr="00952D37">
        <w:rPr>
          <w:color w:val="FF0000"/>
        </w:rPr>
        <w:t>[</w:t>
      </w:r>
      <w:r w:rsidRPr="006E786C">
        <w:rPr>
          <w:i/>
          <w:iCs/>
          <w:color w:val="FF0000"/>
        </w:rPr>
        <w:t>nurodyti sumą</w:t>
      </w:r>
      <w:r w:rsidRPr="00952D37">
        <w:rPr>
          <w:color w:val="FF0000"/>
        </w:rPr>
        <w:t>]</w:t>
      </w:r>
      <w:r w:rsidRPr="00131103">
        <w:t>;</w:t>
      </w:r>
    </w:p>
    <w:p w14:paraId="1E16DEF9" w14:textId="5656433F" w:rsidR="003D76B2" w:rsidRDefault="003D76B2" w:rsidP="00952D37">
      <w:pPr>
        <w:pStyle w:val="ListParagraph"/>
        <w:numPr>
          <w:ilvl w:val="1"/>
          <w:numId w:val="24"/>
        </w:numPr>
        <w:spacing w:after="120" w:line="276" w:lineRule="auto"/>
        <w:ind w:left="1418" w:hanging="851"/>
        <w:contextualSpacing w:val="0"/>
        <w:jc w:val="both"/>
      </w:pPr>
      <w:r>
        <w:t xml:space="preserve">Teritorijos infrastruktūra už Žemės sklypo ribų </w:t>
      </w:r>
      <w:r w:rsidR="00AB04DA">
        <w:t>–</w:t>
      </w:r>
      <w:r>
        <w:t xml:space="preserve"> </w:t>
      </w:r>
      <w:r w:rsidRPr="00952D37">
        <w:rPr>
          <w:color w:val="FF0000"/>
        </w:rPr>
        <w:t>[</w:t>
      </w:r>
      <w:r w:rsidRPr="00AB04DA">
        <w:rPr>
          <w:i/>
          <w:iCs/>
          <w:color w:val="FF0000"/>
        </w:rPr>
        <w:t>nurodyti sumą</w:t>
      </w:r>
      <w:r w:rsidRPr="00952D37">
        <w:rPr>
          <w:color w:val="FF0000"/>
        </w:rPr>
        <w:t>]</w:t>
      </w:r>
      <w:r>
        <w:t>;</w:t>
      </w:r>
    </w:p>
    <w:p w14:paraId="56EB1F65" w14:textId="77777777" w:rsidR="003D76B2" w:rsidRDefault="003D76B2" w:rsidP="00952D37">
      <w:pPr>
        <w:pStyle w:val="ListParagraph"/>
        <w:numPr>
          <w:ilvl w:val="1"/>
          <w:numId w:val="24"/>
        </w:numPr>
        <w:spacing w:after="120" w:line="276" w:lineRule="auto"/>
        <w:ind w:left="1418" w:hanging="851"/>
        <w:contextualSpacing w:val="0"/>
        <w:jc w:val="both"/>
      </w:pPr>
      <w:r>
        <w:t xml:space="preserve">Lauko inžineriniai tinklai Žemės sklypo ribose – </w:t>
      </w:r>
      <w:r w:rsidRPr="00952D37">
        <w:rPr>
          <w:color w:val="FF0000"/>
        </w:rPr>
        <w:t>[</w:t>
      </w:r>
      <w:r w:rsidRPr="003D76B2">
        <w:rPr>
          <w:i/>
          <w:iCs/>
          <w:color w:val="FF0000"/>
        </w:rPr>
        <w:t>nurodyti sumą</w:t>
      </w:r>
      <w:r w:rsidRPr="00952D37">
        <w:rPr>
          <w:color w:val="FF0000"/>
        </w:rPr>
        <w:t>]</w:t>
      </w:r>
      <w:r>
        <w:t>;</w:t>
      </w:r>
    </w:p>
    <w:p w14:paraId="1520581C" w14:textId="77777777" w:rsidR="003D76B2" w:rsidRDefault="003D76B2" w:rsidP="00952D37">
      <w:pPr>
        <w:pStyle w:val="ListParagraph"/>
        <w:numPr>
          <w:ilvl w:val="1"/>
          <w:numId w:val="24"/>
        </w:numPr>
        <w:spacing w:after="120" w:line="276" w:lineRule="auto"/>
        <w:ind w:left="1418" w:hanging="851"/>
        <w:contextualSpacing w:val="0"/>
        <w:jc w:val="both"/>
      </w:pPr>
      <w:r>
        <w:t xml:space="preserve">Lauko inžineriniai tinklai ir infrastruktūra už Žemės sklypo ribų – </w:t>
      </w:r>
      <w:r w:rsidRPr="00952D37">
        <w:rPr>
          <w:color w:val="FF0000"/>
        </w:rPr>
        <w:t>[</w:t>
      </w:r>
      <w:r w:rsidRPr="003D76B2">
        <w:rPr>
          <w:i/>
          <w:iCs/>
          <w:color w:val="FF0000"/>
        </w:rPr>
        <w:t>nurodyti sumą</w:t>
      </w:r>
      <w:r w:rsidRPr="00952D37">
        <w:rPr>
          <w:color w:val="FF0000"/>
        </w:rPr>
        <w:t>]</w:t>
      </w:r>
      <w:r>
        <w:t>;</w:t>
      </w:r>
    </w:p>
    <w:p w14:paraId="14E0EBAA" w14:textId="465EB49C" w:rsidR="003D76B2" w:rsidRDefault="00A379CC" w:rsidP="00952D37">
      <w:pPr>
        <w:pStyle w:val="ListParagraph"/>
        <w:numPr>
          <w:ilvl w:val="1"/>
          <w:numId w:val="24"/>
        </w:numPr>
        <w:spacing w:after="120" w:line="276" w:lineRule="auto"/>
        <w:ind w:left="1418" w:hanging="851"/>
        <w:contextualSpacing w:val="0"/>
        <w:jc w:val="both"/>
      </w:pPr>
      <w:r>
        <w:t>Pastatas (-ai)</w:t>
      </w:r>
      <w:r w:rsidR="003D76B2">
        <w:t xml:space="preserve"> – </w:t>
      </w:r>
      <w:r w:rsidR="003D76B2" w:rsidRPr="00952D37">
        <w:rPr>
          <w:color w:val="FF0000"/>
        </w:rPr>
        <w:t>[</w:t>
      </w:r>
      <w:r w:rsidR="003D76B2" w:rsidRPr="003D76B2">
        <w:rPr>
          <w:i/>
          <w:iCs/>
          <w:color w:val="FF0000"/>
        </w:rPr>
        <w:t>nurodyti sumą</w:t>
      </w:r>
      <w:r w:rsidR="003D76B2" w:rsidRPr="00952D37">
        <w:rPr>
          <w:color w:val="FF0000"/>
        </w:rPr>
        <w:t>]</w:t>
      </w:r>
      <w:r w:rsidR="003D76B2">
        <w:t>;</w:t>
      </w:r>
    </w:p>
    <w:p w14:paraId="13BD82CC" w14:textId="3A438DA7" w:rsidR="003D76B2" w:rsidRDefault="003D76B2" w:rsidP="00952D37">
      <w:pPr>
        <w:pStyle w:val="ListParagraph"/>
        <w:numPr>
          <w:ilvl w:val="1"/>
          <w:numId w:val="24"/>
        </w:numPr>
        <w:spacing w:after="120" w:line="276" w:lineRule="auto"/>
        <w:ind w:left="1418" w:hanging="851"/>
        <w:contextualSpacing w:val="0"/>
        <w:jc w:val="both"/>
      </w:pPr>
      <w:r>
        <w:t xml:space="preserve">Baldai ir įranga – </w:t>
      </w:r>
      <w:r w:rsidRPr="00952D37">
        <w:rPr>
          <w:color w:val="FF0000"/>
        </w:rPr>
        <w:t>[</w:t>
      </w:r>
      <w:r w:rsidRPr="003D76B2">
        <w:rPr>
          <w:i/>
          <w:iCs/>
          <w:color w:val="FF0000"/>
        </w:rPr>
        <w:t>nurodyti sumą</w:t>
      </w:r>
      <w:r w:rsidRPr="00952D37">
        <w:rPr>
          <w:color w:val="FF0000"/>
        </w:rPr>
        <w:t>]</w:t>
      </w:r>
      <w:r>
        <w:t>;</w:t>
      </w:r>
    </w:p>
    <w:p w14:paraId="7C9B0AD3" w14:textId="4C9E165C" w:rsidR="00AB04DA" w:rsidRDefault="003D76B2" w:rsidP="00952D37">
      <w:pPr>
        <w:pStyle w:val="ListParagraph"/>
        <w:numPr>
          <w:ilvl w:val="1"/>
          <w:numId w:val="24"/>
        </w:numPr>
        <w:spacing w:after="120" w:line="276" w:lineRule="auto"/>
        <w:ind w:left="1418" w:hanging="851"/>
        <w:jc w:val="both"/>
      </w:pPr>
      <w:r>
        <w:t>Ba</w:t>
      </w:r>
      <w:r w:rsidR="29474EAC">
        <w:t>l</w:t>
      </w:r>
      <w:r>
        <w:t>dų ir įrangos sumontavimas –</w:t>
      </w:r>
      <w:r w:rsidRPr="00952D37">
        <w:rPr>
          <w:color w:val="FF0000"/>
        </w:rPr>
        <w:t xml:space="preserve"> [</w:t>
      </w:r>
      <w:r w:rsidRPr="003D76B2">
        <w:rPr>
          <w:i/>
          <w:iCs/>
          <w:color w:val="FF0000"/>
        </w:rPr>
        <w:t>nurodyti sumą</w:t>
      </w:r>
      <w:r w:rsidRPr="00952D37">
        <w:rPr>
          <w:color w:val="FF0000"/>
        </w:rPr>
        <w:t>]</w:t>
      </w:r>
      <w:r>
        <w:t>.</w:t>
      </w:r>
    </w:p>
    <w:p w14:paraId="0F99803C" w14:textId="280798DD" w:rsidR="00AB04DA" w:rsidRDefault="003D76B2" w:rsidP="003D76B2">
      <w:pPr>
        <w:pStyle w:val="ListParagraph"/>
        <w:numPr>
          <w:ilvl w:val="0"/>
          <w:numId w:val="24"/>
        </w:numPr>
        <w:spacing w:after="120" w:line="276" w:lineRule="auto"/>
        <w:contextualSpacing w:val="0"/>
        <w:jc w:val="both"/>
      </w:pPr>
      <w:r>
        <w:t xml:space="preserve">MS dalys, nurodytos šio priedo </w:t>
      </w:r>
      <w:r>
        <w:fldChar w:fldCharType="begin"/>
      </w:r>
      <w:r>
        <w:instrText xml:space="preserve"> REF _Ref149628178 \r \h </w:instrText>
      </w:r>
      <w:r>
        <w:fldChar w:fldCharType="separate"/>
      </w:r>
      <w:r w:rsidR="00F7534F">
        <w:t>29</w:t>
      </w:r>
      <w:r>
        <w:fldChar w:fldCharType="end"/>
      </w:r>
      <w:r>
        <w:t xml:space="preserve"> punkte, indeksuojamos pagal </w:t>
      </w:r>
      <w:r w:rsidR="004E0B90" w:rsidRPr="004E0B90">
        <w:t>tokią</w:t>
      </w:r>
      <w:r w:rsidR="00412919">
        <w:t xml:space="preserve"> </w:t>
      </w:r>
      <w:r>
        <w:t>formulę</w:t>
      </w:r>
      <w:r w:rsidR="00CF1DE1">
        <w:t>,</w:t>
      </w:r>
      <w:r w:rsidR="00412919" w:rsidRPr="00412919">
        <w:t xml:space="preserve"> </w:t>
      </w:r>
      <w:r w:rsidR="00412919">
        <w:t>jei</w:t>
      </w:r>
    </w:p>
    <w:p w14:paraId="0159B4F1" w14:textId="3DBA9932" w:rsidR="003D76B2" w:rsidRDefault="005D2BCE" w:rsidP="00952D37">
      <w:pPr>
        <w:pStyle w:val="ListParagraph"/>
        <w:spacing w:after="120" w:line="276" w:lineRule="auto"/>
        <w:ind w:left="405"/>
        <w:contextualSpacing w:val="0"/>
        <w:jc w:val="center"/>
      </w:pPr>
      <m:oMath>
        <m:d>
          <m:dPr>
            <m:ctrlPr>
              <w:rPr>
                <w:rFonts w:ascii="Cambria Math" w:hAnsi="Cambria Math"/>
                <w:i/>
              </w:rPr>
            </m:ctrlPr>
          </m:dPr>
          <m:e>
            <m:f>
              <m:fPr>
                <m:ctrlPr>
                  <w:rPr>
                    <w:rFonts w:ascii="Cambria Math" w:hAnsi="Cambria Math"/>
                  </w:rPr>
                </m:ctrlPr>
              </m:fPr>
              <m:num>
                <m:sSub>
                  <m:sSubPr>
                    <m:ctrlPr>
                      <w:rPr>
                        <w:rFonts w:ascii="Cambria Math" w:hAnsi="Cambria Math"/>
                      </w:rPr>
                    </m:ctrlPr>
                  </m:sSubPr>
                  <m:e>
                    <m:r>
                      <w:rPr>
                        <w:rFonts w:ascii="Cambria Math" w:hAnsi="Cambria Math"/>
                      </w:rPr>
                      <m:t>SSKI</m:t>
                    </m:r>
                  </m:e>
                  <m:sub>
                    <m:r>
                      <w:rPr>
                        <w:rFonts w:ascii="Cambria Math" w:hAnsi="Cambria Math"/>
                      </w:rPr>
                      <m:t>n</m:t>
                    </m:r>
                  </m:sub>
                </m:sSub>
                <m:r>
                  <w:rPr>
                    <w:rFonts w:ascii="Cambria Math" w:hAnsi="Cambria Math"/>
                  </w:rPr>
                  <m:t>-</m:t>
                </m:r>
                <m:sSub>
                  <m:sSubPr>
                    <m:ctrlPr>
                      <w:rPr>
                        <w:rFonts w:ascii="Cambria Math" w:hAnsi="Cambria Math"/>
                      </w:rPr>
                    </m:ctrlPr>
                  </m:sSubPr>
                  <m:e>
                    <m:r>
                      <w:rPr>
                        <w:rFonts w:ascii="Cambria Math" w:hAnsi="Cambria Math"/>
                      </w:rPr>
                      <m:t>SSKI</m:t>
                    </m:r>
                  </m:e>
                  <m:sub>
                    <m:r>
                      <w:rPr>
                        <w:rFonts w:ascii="Cambria Math" w:hAnsi="Cambria Math"/>
                      </w:rPr>
                      <m:t>0</m:t>
                    </m:r>
                  </m:sub>
                </m:sSub>
                <m:r>
                  <w:rPr>
                    <w:rFonts w:ascii="Cambria Math" w:hAnsi="Cambria Math"/>
                  </w:rPr>
                  <m:t xml:space="preserve"> </m:t>
                </m:r>
              </m:num>
              <m:den>
                <m:sSub>
                  <m:sSubPr>
                    <m:ctrlPr>
                      <w:rPr>
                        <w:rFonts w:ascii="Cambria Math" w:hAnsi="Cambria Math"/>
                      </w:rPr>
                    </m:ctrlPr>
                  </m:sSubPr>
                  <m:e>
                    <m:r>
                      <w:rPr>
                        <w:rFonts w:ascii="Cambria Math" w:hAnsi="Cambria Math"/>
                      </w:rPr>
                      <m:t>SSKI</m:t>
                    </m:r>
                  </m:e>
                  <m:sub>
                    <m:r>
                      <w:rPr>
                        <w:rFonts w:ascii="Cambria Math" w:hAnsi="Cambria Math"/>
                      </w:rPr>
                      <m:t>0</m:t>
                    </m:r>
                  </m:sub>
                </m:sSub>
              </m:den>
            </m:f>
          </m:e>
        </m:d>
        <m:r>
          <w:rPr>
            <w:rFonts w:ascii="Cambria Math" w:hAnsi="Cambria Math"/>
          </w:rPr>
          <m:t>×100 &gt;</m:t>
        </m:r>
        <m:r>
          <w:rPr>
            <w:rFonts w:ascii="Cambria Math" w:hAnsi="Cambria Math"/>
            <w:color w:val="FF0000"/>
          </w:rPr>
          <m:t xml:space="preserve">[nurodomas šio priedo </m:t>
        </m:r>
        <m:r>
          <w:rPr>
            <w:rFonts w:ascii="Cambria Math" w:hAnsi="Cambria Math"/>
            <w:i/>
            <w:color w:val="FF0000"/>
          </w:rPr>
          <w:fldChar w:fldCharType="begin"/>
        </m:r>
        <m:r>
          <m:rPr>
            <m:sty m:val="p"/>
          </m:rPr>
          <w:rPr>
            <w:rFonts w:ascii="Cambria Math" w:hAnsi="Cambria Math"/>
            <w:color w:val="FF0000"/>
          </w:rPr>
          <m:t xml:space="preserve"> REF _Ref170972246 \r \h  \* MERGEFORMAT </m:t>
        </m:r>
        <m:r>
          <w:rPr>
            <w:rFonts w:ascii="Cambria Math" w:hAnsi="Cambria Math"/>
            <w:i/>
            <w:color w:val="FF0000"/>
          </w:rPr>
        </m:r>
        <m:r>
          <w:rPr>
            <w:rFonts w:ascii="Cambria Math" w:hAnsi="Cambria Math"/>
            <w:i/>
            <w:color w:val="FF0000"/>
          </w:rPr>
          <w:fldChar w:fldCharType="separate"/>
        </m:r>
        <m:r>
          <m:rPr>
            <m:sty m:val="p"/>
          </m:rPr>
          <w:rPr>
            <w:rFonts w:ascii="Cambria Math" w:hAnsi="Cambria Math"/>
            <w:color w:val="FF0000"/>
          </w:rPr>
          <m:t>28</m:t>
        </m:r>
        <m:r>
          <w:rPr>
            <w:rFonts w:ascii="Cambria Math" w:hAnsi="Cambria Math"/>
            <w:i/>
            <w:color w:val="FF0000"/>
          </w:rPr>
          <w:fldChar w:fldCharType="end"/>
        </m:r>
        <m:r>
          <w:rPr>
            <w:rFonts w:ascii="Cambria Math" w:hAnsi="Cambria Math"/>
            <w:color w:val="FF0000"/>
          </w:rPr>
          <m:t xml:space="preserve"> punkte esantis procentas]</m:t>
        </m:r>
      </m:oMath>
      <w:r w:rsidR="003D76B2">
        <w:t>:</w:t>
      </w:r>
    </w:p>
    <w:p w14:paraId="19493630" w14:textId="0D6A0DB1" w:rsidR="003D76B2" w:rsidRPr="003D76B2" w:rsidRDefault="005D2BCE" w:rsidP="003D76B2">
      <w:pPr>
        <w:pStyle w:val="ListParagraph"/>
        <w:spacing w:after="120" w:line="276" w:lineRule="auto"/>
        <w:ind w:left="405"/>
        <w:contextualSpacing w:val="0"/>
        <w:jc w:val="both"/>
      </w:pPr>
      <m:oMathPara>
        <m:oMath>
          <m:sSub>
            <m:sSubPr>
              <m:ctrlPr>
                <w:rPr>
                  <w:rFonts w:ascii="Cambria Math" w:hAnsi="Cambria Math"/>
                  <w:i/>
                </w:rPr>
              </m:ctrlPr>
            </m:sSubPr>
            <m:e>
              <m:r>
                <w:rPr>
                  <w:rFonts w:ascii="Cambria Math" w:hAnsi="Cambria Math"/>
                </w:rPr>
                <m:t>MS</m:t>
              </m:r>
            </m:e>
            <m:sub>
              <m:r>
                <w:rPr>
                  <w:rFonts w:ascii="Cambria Math" w:hAnsi="Cambria Math"/>
                </w:rPr>
                <m:t>n</m:t>
              </m:r>
            </m:sub>
          </m:sSub>
          <m:r>
            <w:rPr>
              <w:rFonts w:ascii="Cambria Math" w:hAnsi="Cambria Math"/>
            </w:rPr>
            <m:t>=</m:t>
          </m:r>
          <m:d>
            <m:dPr>
              <m:ctrlPr>
                <w:rPr>
                  <w:rFonts w:ascii="Cambria Math" w:hAnsi="Cambria Math"/>
                </w:rPr>
              </m:ctrlPr>
            </m:dPr>
            <m:e>
              <m:r>
                <w:rPr>
                  <w:rFonts w:ascii="Cambria Math" w:hAnsi="Cambria Math"/>
                </w:rPr>
                <m:t>OSV-NOSV</m:t>
              </m:r>
            </m:e>
          </m:d>
          <m:r>
            <w:rPr>
              <w:rFonts w:ascii="Cambria Math" w:hAnsi="Cambria Math"/>
            </w:rPr>
            <m:t>×SSKI</m:t>
          </m:r>
        </m:oMath>
      </m:oMathPara>
    </w:p>
    <w:p w14:paraId="1A43C5CC" w14:textId="6269B1FF" w:rsidR="003D76B2" w:rsidRDefault="003D76B2" w:rsidP="003D76B2">
      <w:pPr>
        <w:pStyle w:val="ListParagraph"/>
        <w:spacing w:after="120" w:line="276" w:lineRule="auto"/>
        <w:ind w:left="405"/>
        <w:contextualSpacing w:val="0"/>
        <w:jc w:val="both"/>
      </w:pPr>
      <w:r>
        <w:t>kur:</w:t>
      </w:r>
    </w:p>
    <w:tbl>
      <w:tblPr>
        <w:tblW w:w="9809" w:type="dxa"/>
        <w:tblInd w:w="109" w:type="dxa"/>
        <w:tblLayout w:type="fixed"/>
        <w:tblLook w:val="0000" w:firstRow="0" w:lastRow="0" w:firstColumn="0" w:lastColumn="0" w:noHBand="0" w:noVBand="0"/>
      </w:tblPr>
      <w:tblGrid>
        <w:gridCol w:w="967"/>
        <w:gridCol w:w="8842"/>
      </w:tblGrid>
      <w:tr w:rsidR="003D76B2" w14:paraId="5EA90BDA" w14:textId="77777777" w:rsidTr="49D0B3B3">
        <w:trPr>
          <w:trHeight w:val="300"/>
        </w:trPr>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B76649" w14:textId="77777777" w:rsidR="003D76B2" w:rsidRPr="007F1E50" w:rsidRDefault="005D2BCE">
            <w:pPr>
              <w:pStyle w:val="ListParagraph"/>
              <w:widowControl w:val="0"/>
              <w:ind w:left="0"/>
              <w:rPr>
                <w:b/>
                <w:bCs/>
              </w:rPr>
            </w:pPr>
            <m:oMathPara>
              <m:oMathParaPr>
                <m:jc m:val="left"/>
              </m:oMathParaPr>
              <m:oMath>
                <m:sSub>
                  <m:sSubPr>
                    <m:ctrlPr>
                      <w:rPr>
                        <w:rFonts w:ascii="Cambria Math" w:hAnsi="Cambria Math"/>
                        <w:i/>
                      </w:rPr>
                    </m:ctrlPr>
                  </m:sSubPr>
                  <m:e>
                    <m:r>
                      <w:rPr>
                        <w:rFonts w:ascii="Cambria Math" w:hAnsi="Cambria Math"/>
                      </w:rPr>
                      <m:t>MS</m:t>
                    </m:r>
                  </m:e>
                  <m:sub>
                    <m:r>
                      <w:rPr>
                        <w:rFonts w:ascii="Cambria Math" w:hAnsi="Cambria Math"/>
                      </w:rPr>
                      <m:t>n</m:t>
                    </m:r>
                  </m:sub>
                </m:sSub>
              </m:oMath>
            </m:oMathPara>
          </w:p>
        </w:tc>
        <w:tc>
          <w:tcPr>
            <w:tcW w:w="8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DBDC8F" w14:textId="77777777" w:rsidR="003D76B2" w:rsidRDefault="003D76B2">
            <w:pPr>
              <w:pStyle w:val="ListParagraph"/>
              <w:widowControl w:val="0"/>
              <w:spacing w:line="276" w:lineRule="auto"/>
              <w:ind w:left="0"/>
            </w:pPr>
            <w:r w:rsidRPr="00B52AFE">
              <w:t>Metinio atlyginimo dali</w:t>
            </w:r>
            <w:r>
              <w:t>e</w:t>
            </w:r>
            <w:r w:rsidRPr="00B52AFE">
              <w:t>s M</w:t>
            </w:r>
            <w:r>
              <w:t>S</w:t>
            </w:r>
            <w:r w:rsidRPr="00B52AFE">
              <w:t xml:space="preserve"> </w:t>
            </w:r>
            <w:r>
              <w:t xml:space="preserve">indeksuojamos dalys </w:t>
            </w:r>
            <w:r w:rsidRPr="00B52AFE">
              <w:t>nominalia (indeksuota) verte</w:t>
            </w:r>
            <w:r>
              <w:t>;</w:t>
            </w:r>
          </w:p>
        </w:tc>
      </w:tr>
      <w:tr w:rsidR="003D76B2" w14:paraId="298C1279" w14:textId="77777777" w:rsidTr="49D0B3B3">
        <w:trPr>
          <w:trHeight w:val="300"/>
        </w:trPr>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3882FD" w14:textId="77777777" w:rsidR="003D76B2" w:rsidRDefault="003D76B2">
            <w:pPr>
              <w:pStyle w:val="ListParagraph"/>
              <w:widowControl w:val="0"/>
              <w:ind w:left="0"/>
              <w:rPr>
                <w:b/>
                <w:bCs/>
              </w:rPr>
            </w:pPr>
            <w:r>
              <w:rPr>
                <w:b/>
                <w:bCs/>
              </w:rPr>
              <w:t>OSV</w:t>
            </w:r>
          </w:p>
        </w:tc>
        <w:tc>
          <w:tcPr>
            <w:tcW w:w="8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05E0C1" w14:textId="77777777" w:rsidR="003D76B2" w:rsidRDefault="003D76B2">
            <w:pPr>
              <w:pStyle w:val="ListParagraph"/>
              <w:widowControl w:val="0"/>
              <w:spacing w:line="276" w:lineRule="auto"/>
              <w:ind w:left="0"/>
              <w:jc w:val="both"/>
            </w:pPr>
            <w:r>
              <w:t>bendra Objekto sukūrimo Sąnaudų vertė, apskaičiuojama pagal Investuotojo Pasiūlyme nurodytą Objekto infrastruktūros sukūrimo Sąnaudų vertę;</w:t>
            </w:r>
          </w:p>
        </w:tc>
      </w:tr>
      <w:tr w:rsidR="003D76B2" w:rsidRPr="00131103" w14:paraId="022B24BA" w14:textId="77777777" w:rsidTr="49D0B3B3">
        <w:trPr>
          <w:trHeight w:val="300"/>
        </w:trPr>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AD74EF" w14:textId="77777777" w:rsidR="003D76B2" w:rsidRDefault="003D76B2">
            <w:pPr>
              <w:pStyle w:val="ListParagraph"/>
              <w:widowControl w:val="0"/>
              <w:ind w:left="0"/>
              <w:rPr>
                <w:b/>
                <w:bCs/>
              </w:rPr>
            </w:pPr>
            <w:r>
              <w:rPr>
                <w:b/>
                <w:bCs/>
              </w:rPr>
              <w:t>NOSV</w:t>
            </w:r>
          </w:p>
        </w:tc>
        <w:tc>
          <w:tcPr>
            <w:tcW w:w="8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6BF1E2" w14:textId="77777777" w:rsidR="003D76B2" w:rsidRPr="00131103" w:rsidRDefault="003D76B2">
            <w:pPr>
              <w:pStyle w:val="ListParagraph"/>
              <w:widowControl w:val="0"/>
              <w:spacing w:line="276" w:lineRule="auto"/>
              <w:ind w:left="0"/>
              <w:jc w:val="both"/>
            </w:pPr>
            <w:r w:rsidRPr="00131103">
              <w:t>Su statybų ir įrengimo darbais nesusijusi Objekto sukūrimo  Sąnaudų vertės dalis, kuri apskaičiuojama pagal Investuotojo Pasiūlymo duomenis sudedant šių Sąnaudų grupes: projektavimas (su statybą leidžiančio dokumento gavimu); bendrosios projekto ekspertizės atlikimas; statybų techninė priežiūra; projekto valdymas ir pan.</w:t>
            </w:r>
          </w:p>
        </w:tc>
      </w:tr>
      <w:tr w:rsidR="003D76B2" w:rsidRPr="00131103" w14:paraId="5CBC74B6" w14:textId="77777777" w:rsidTr="49D0B3B3">
        <w:trPr>
          <w:trHeight w:val="300"/>
        </w:trPr>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2C9AD6" w14:textId="77777777" w:rsidR="003D76B2" w:rsidRDefault="003D76B2">
            <w:pPr>
              <w:pStyle w:val="ListParagraph"/>
              <w:widowControl w:val="0"/>
              <w:ind w:left="0"/>
              <w:rPr>
                <w:b/>
                <w:bCs/>
              </w:rPr>
            </w:pPr>
            <w:r>
              <w:rPr>
                <w:b/>
                <w:bCs/>
              </w:rPr>
              <w:t>SSKI</w:t>
            </w:r>
          </w:p>
        </w:tc>
        <w:tc>
          <w:tcPr>
            <w:tcW w:w="8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3CD51C" w14:textId="573A5992" w:rsidR="003D76B2" w:rsidRPr="00131103" w:rsidRDefault="003D76B2">
            <w:pPr>
              <w:pStyle w:val="ListParagraph"/>
              <w:widowControl w:val="0"/>
              <w:spacing w:line="276" w:lineRule="auto"/>
              <w:ind w:left="0"/>
              <w:jc w:val="both"/>
            </w:pPr>
            <w:r w:rsidRPr="00131103">
              <w:t xml:space="preserve">Valstybės duomenų agentūros skelbiamo </w:t>
            </w:r>
            <w:r w:rsidRPr="00131103">
              <w:rPr>
                <w:b/>
              </w:rPr>
              <w:t>rodiklio</w:t>
            </w:r>
            <w:r w:rsidRPr="00131103">
              <w:t xml:space="preserve"> „Statybos sąnaudų elementų kainų indeksai (20</w:t>
            </w:r>
            <w:r>
              <w:t>21</w:t>
            </w:r>
            <w:r w:rsidRPr="00131103">
              <w:t xml:space="preserve"> m. – 100)“, dimensijos</w:t>
            </w:r>
            <w:r w:rsidRPr="00672ED8">
              <w:t xml:space="preserve">: </w:t>
            </w:r>
            <w:r w:rsidR="00AA0BD3" w:rsidRPr="00672ED8">
              <w:rPr>
                <w:color w:val="FF0000"/>
              </w:rPr>
              <w:t>[</w:t>
            </w:r>
            <w:r w:rsidR="00AA0BD3" w:rsidRPr="00672ED8">
              <w:rPr>
                <w:i/>
                <w:iCs/>
                <w:color w:val="FF0000"/>
              </w:rPr>
              <w:t>nurodyti</w:t>
            </w:r>
            <w:r w:rsidR="00AA0BD3" w:rsidRPr="00672ED8">
              <w:rPr>
                <w:rFonts w:ascii="Arial" w:eastAsiaTheme="minorHAnsi" w:hAnsi="Arial" w:cs="Arial"/>
                <w:color w:val="FF0000"/>
                <w:w w:val="101"/>
                <w:sz w:val="21"/>
                <w:szCs w:val="21"/>
              </w:rPr>
              <w:t xml:space="preserve"> </w:t>
            </w:r>
            <w:r w:rsidR="00AA0BD3" w:rsidRPr="00672ED8">
              <w:rPr>
                <w:i/>
                <w:iCs/>
                <w:color w:val="FF0000"/>
              </w:rPr>
              <w:t>Statybos sąnaudų elementų kainų indekso kategorij</w:t>
            </w:r>
            <w:r w:rsidR="00660AC5" w:rsidRPr="00672ED8">
              <w:rPr>
                <w:i/>
                <w:iCs/>
                <w:color w:val="FF0000"/>
              </w:rPr>
              <w:t>ą</w:t>
            </w:r>
            <w:r w:rsidR="00AA0BD3" w:rsidRPr="00672ED8">
              <w:rPr>
                <w:i/>
                <w:iCs/>
                <w:color w:val="FF0000"/>
              </w:rPr>
              <w:t xml:space="preserve"> </w:t>
            </w:r>
            <w:r w:rsidR="004E0B90" w:rsidRPr="00672ED8">
              <w:rPr>
                <w:i/>
                <w:iCs/>
                <w:color w:val="FF0000"/>
              </w:rPr>
              <w:t>pagal statinių tipus</w:t>
            </w:r>
            <w:r w:rsidR="00AA0BD3" w:rsidRPr="00672ED8">
              <w:rPr>
                <w:i/>
                <w:iCs/>
                <w:color w:val="FF0000"/>
              </w:rPr>
              <w:t xml:space="preserve"> </w:t>
            </w:r>
            <w:r w:rsidR="004E0B90" w:rsidRPr="00672ED8">
              <w:rPr>
                <w:i/>
                <w:iCs/>
                <w:color w:val="FF0000"/>
              </w:rPr>
              <w:t xml:space="preserve">pvz., </w:t>
            </w:r>
            <w:r w:rsidR="00AA0BD3" w:rsidRPr="00672ED8">
              <w:rPr>
                <w:i/>
                <w:iCs/>
                <w:color w:val="FF0000"/>
              </w:rPr>
              <w:t>negyvenamieji pastatai</w:t>
            </w:r>
            <w:r w:rsidR="00AA0BD3" w:rsidRPr="00672ED8">
              <w:t xml:space="preserve"> </w:t>
            </w:r>
            <w:r w:rsidRPr="00672ED8">
              <w:rPr>
                <w:i/>
                <w:iCs/>
                <w:color w:val="FF0000"/>
              </w:rPr>
              <w:t>(bendra reikšmė)</w:t>
            </w:r>
            <w:r w:rsidR="00D220B5" w:rsidRPr="00672ED8">
              <w:rPr>
                <w:color w:val="FF0000"/>
              </w:rPr>
              <w:t>]</w:t>
            </w:r>
            <w:r w:rsidRPr="00131103">
              <w:t xml:space="preserve"> </w:t>
            </w:r>
            <w:r w:rsidRPr="00131103">
              <w:rPr>
                <w:b/>
              </w:rPr>
              <w:t xml:space="preserve">reikšmių pokytis </w:t>
            </w:r>
            <w:r w:rsidRPr="00131103">
              <w:t xml:space="preserve">nuo Sutarties įsigaliojimo visa apimtimi dienos iki Eksploatacijos pradžios, išreikštas kaip procentinis dydis, </w:t>
            </w:r>
            <w:r w:rsidR="00412919">
              <w:t xml:space="preserve">atėmus šio priedo </w:t>
            </w:r>
            <w:r w:rsidR="00412919">
              <w:fldChar w:fldCharType="begin"/>
            </w:r>
            <w:r w:rsidR="00412919">
              <w:instrText xml:space="preserve"> REF _Ref170972246 \r \h </w:instrText>
            </w:r>
            <w:r w:rsidR="00412919">
              <w:fldChar w:fldCharType="separate"/>
            </w:r>
            <w:r w:rsidR="00F7534F">
              <w:t>28</w:t>
            </w:r>
            <w:r w:rsidR="00412919">
              <w:fldChar w:fldCharType="end"/>
            </w:r>
            <w:r w:rsidR="00412919">
              <w:t xml:space="preserve"> punkte nurodytą procentą,</w:t>
            </w:r>
            <w:r w:rsidR="00412919" w:rsidRPr="00131103" w:rsidDel="00412919">
              <w:t xml:space="preserve"> </w:t>
            </w:r>
            <w:r w:rsidRPr="00131103">
              <w:t>ir kuris apskaičiuojamas pagal formulę:</w:t>
            </w:r>
          </w:p>
          <w:p w14:paraId="46C86F69" w14:textId="77777777" w:rsidR="003D76B2" w:rsidRPr="00131103" w:rsidRDefault="003D76B2">
            <w:pPr>
              <w:pStyle w:val="LO-Normal"/>
              <w:spacing w:line="276" w:lineRule="auto"/>
              <w:jc w:val="both"/>
              <w:rPr>
                <w:rFonts w:ascii="Times New Roman" w:hAnsi="Times New Roman"/>
              </w:rPr>
            </w:pPr>
          </w:p>
          <w:p w14:paraId="1266D9A0" w14:textId="165FF73D" w:rsidR="003D76B2" w:rsidRPr="00131103" w:rsidRDefault="00091B18">
            <w:pPr>
              <w:pStyle w:val="LO-Normal"/>
              <w:spacing w:line="276" w:lineRule="auto"/>
              <w:jc w:val="center"/>
            </w:pPr>
            <m:oMath>
              <m:r>
                <w:rPr>
                  <w:rFonts w:ascii="Cambria Math" w:hAnsi="Cambria Math"/>
                </w:rPr>
                <m:t>SSKI=</m:t>
              </m:r>
              <m:r>
                <m:rPr>
                  <m:lit/>
                  <m:nor/>
                </m:rPr>
                <w:rPr>
                  <w:rFonts w:ascii="Cambria Math" w:hAnsi="Cambria Math"/>
                </w:rPr>
                <m:t> </m:t>
              </m:r>
              <m:d>
                <m:dPr>
                  <m:ctrlPr>
                    <w:rPr>
                      <w:rFonts w:ascii="Cambria Math" w:hAnsi="Cambria Math"/>
                      <w:i/>
                    </w:rPr>
                  </m:ctrlPr>
                </m:dPr>
                <m:e>
                  <m:f>
                    <m:fPr>
                      <m:ctrlPr>
                        <w:rPr>
                          <w:rFonts w:ascii="Cambria Math" w:hAnsi="Cambria Math"/>
                        </w:rPr>
                      </m:ctrlPr>
                    </m:fPr>
                    <m:num>
                      <m:sSub>
                        <m:sSubPr>
                          <m:ctrlPr>
                            <w:rPr>
                              <w:rFonts w:ascii="Cambria Math" w:hAnsi="Cambria Math"/>
                            </w:rPr>
                          </m:ctrlPr>
                        </m:sSubPr>
                        <m:e>
                          <m:r>
                            <w:rPr>
                              <w:rFonts w:ascii="Cambria Math" w:hAnsi="Cambria Math"/>
                            </w:rPr>
                            <m:t>SSKI</m:t>
                          </m:r>
                        </m:e>
                        <m:sub>
                          <m:r>
                            <w:rPr>
                              <w:rFonts w:ascii="Cambria Math" w:hAnsi="Cambria Math"/>
                            </w:rPr>
                            <m:t>n</m:t>
                          </m:r>
                        </m:sub>
                      </m:sSub>
                      <m:r>
                        <w:rPr>
                          <w:rFonts w:ascii="Cambria Math" w:hAnsi="Cambria Math"/>
                        </w:rPr>
                        <m:t>-</m:t>
                      </m:r>
                      <m:sSub>
                        <m:sSubPr>
                          <m:ctrlPr>
                            <w:rPr>
                              <w:rFonts w:ascii="Cambria Math" w:hAnsi="Cambria Math"/>
                            </w:rPr>
                          </m:ctrlPr>
                        </m:sSubPr>
                        <m:e>
                          <m:r>
                            <w:rPr>
                              <w:rFonts w:ascii="Cambria Math" w:hAnsi="Cambria Math"/>
                            </w:rPr>
                            <m:t>SSKI</m:t>
                          </m:r>
                        </m:e>
                        <m:sub>
                          <m:r>
                            <w:rPr>
                              <w:rFonts w:ascii="Cambria Math" w:hAnsi="Cambria Math"/>
                            </w:rPr>
                            <m:t>0</m:t>
                          </m:r>
                        </m:sub>
                      </m:sSub>
                      <m:r>
                        <w:rPr>
                          <w:rFonts w:ascii="Cambria Math" w:hAnsi="Cambria Math"/>
                        </w:rPr>
                        <m:t xml:space="preserve"> </m:t>
                      </m:r>
                    </m:num>
                    <m:den>
                      <m:sSub>
                        <m:sSubPr>
                          <m:ctrlPr>
                            <w:rPr>
                              <w:rFonts w:ascii="Cambria Math" w:hAnsi="Cambria Math"/>
                            </w:rPr>
                          </m:ctrlPr>
                        </m:sSubPr>
                        <m:e>
                          <m:r>
                            <w:rPr>
                              <w:rFonts w:ascii="Cambria Math" w:hAnsi="Cambria Math"/>
                            </w:rPr>
                            <m:t>SSKI</m:t>
                          </m:r>
                        </m:e>
                        <m:sub>
                          <m:r>
                            <w:rPr>
                              <w:rFonts w:ascii="Cambria Math" w:hAnsi="Cambria Math"/>
                            </w:rPr>
                            <m:t>0</m:t>
                          </m:r>
                        </m:sub>
                      </m:sSub>
                    </m:den>
                  </m:f>
                </m:e>
              </m:d>
              <m:r>
                <w:rPr>
                  <w:rFonts w:ascii="Cambria Math" w:hAnsi="Cambria Math"/>
                </w:rPr>
                <m:t xml:space="preserve">×100 </m:t>
              </m:r>
            </m:oMath>
            <w:r w:rsidR="00A379CC">
              <w:t>–</w:t>
            </w:r>
            <w:r w:rsidR="156E1D26">
              <w:t xml:space="preserve"> </w:t>
            </w:r>
            <w:r w:rsidR="00A379CC" w:rsidRPr="00952D37">
              <w:rPr>
                <w:i/>
                <w:iCs/>
                <w:color w:val="FF0000"/>
              </w:rPr>
              <w:t xml:space="preserve">[įrašomas šio priedo </w:t>
            </w:r>
            <w:r w:rsidR="00412919">
              <w:rPr>
                <w:i/>
                <w:iCs/>
                <w:color w:val="FF0000"/>
              </w:rPr>
              <w:fldChar w:fldCharType="begin"/>
            </w:r>
            <w:r w:rsidR="00412919">
              <w:rPr>
                <w:i/>
                <w:iCs/>
                <w:color w:val="FF0000"/>
              </w:rPr>
              <w:instrText xml:space="preserve"> REF _Ref170972246 \r \h </w:instrText>
            </w:r>
            <w:r w:rsidR="00412919">
              <w:rPr>
                <w:i/>
                <w:iCs/>
                <w:color w:val="FF0000"/>
              </w:rPr>
            </w:r>
            <w:r w:rsidR="00412919">
              <w:rPr>
                <w:i/>
                <w:iCs/>
                <w:color w:val="FF0000"/>
              </w:rPr>
              <w:fldChar w:fldCharType="separate"/>
            </w:r>
            <w:r w:rsidR="00F7534F">
              <w:rPr>
                <w:i/>
                <w:iCs/>
                <w:color w:val="FF0000"/>
              </w:rPr>
              <w:t>28</w:t>
            </w:r>
            <w:r w:rsidR="00412919">
              <w:rPr>
                <w:i/>
                <w:iCs/>
                <w:color w:val="FF0000"/>
              </w:rPr>
              <w:fldChar w:fldCharType="end"/>
            </w:r>
            <w:r w:rsidR="00A379CC" w:rsidRPr="00952D37">
              <w:rPr>
                <w:i/>
                <w:iCs/>
                <w:color w:val="FF0000"/>
              </w:rPr>
              <w:t xml:space="preserve"> punkte nurodytas procentas]</w:t>
            </w:r>
          </w:p>
          <w:p w14:paraId="0EB797BC" w14:textId="77777777" w:rsidR="003D76B2" w:rsidRPr="00131103" w:rsidRDefault="003D76B2">
            <w:pPr>
              <w:pStyle w:val="LO-Normal"/>
              <w:spacing w:line="276" w:lineRule="auto"/>
              <w:jc w:val="both"/>
              <w:rPr>
                <w:rFonts w:ascii="Times New Roman" w:hAnsi="Times New Roman"/>
              </w:rPr>
            </w:pPr>
          </w:p>
          <w:p w14:paraId="3444BB26" w14:textId="77777777" w:rsidR="003D76B2" w:rsidRPr="00131103" w:rsidRDefault="003D76B2">
            <w:pPr>
              <w:pStyle w:val="LO-Normal"/>
              <w:spacing w:line="276" w:lineRule="auto"/>
              <w:jc w:val="both"/>
              <w:rPr>
                <w:rFonts w:ascii="Times New Roman" w:hAnsi="Times New Roman"/>
              </w:rPr>
            </w:pPr>
            <w:r w:rsidRPr="00131103">
              <w:rPr>
                <w:rFonts w:ascii="Times New Roman" w:hAnsi="Times New Roman"/>
              </w:rPr>
              <w:t>kur:</w:t>
            </w:r>
          </w:p>
          <w:p w14:paraId="4BCC6EF4" w14:textId="77777777" w:rsidR="003D76B2" w:rsidRPr="00131103" w:rsidRDefault="003D76B2">
            <w:pPr>
              <w:pStyle w:val="LO-Normal"/>
              <w:spacing w:line="276" w:lineRule="auto"/>
              <w:jc w:val="both"/>
              <w:rPr>
                <w:rFonts w:ascii="Times New Roman" w:hAnsi="Times New Roman"/>
              </w:rPr>
            </w:pPr>
          </w:p>
          <w:p w14:paraId="7CC971C9" w14:textId="36509538" w:rsidR="003D76B2" w:rsidRPr="00C010D7" w:rsidRDefault="003D76B2">
            <w:pPr>
              <w:pStyle w:val="LO-Normal"/>
              <w:tabs>
                <w:tab w:val="left" w:pos="1296"/>
              </w:tabs>
              <w:spacing w:line="276" w:lineRule="auto"/>
              <w:jc w:val="both"/>
            </w:pPr>
            <w:r w:rsidRPr="00131103">
              <w:rPr>
                <w:rFonts w:ascii="Times New Roman" w:hAnsi="Times New Roman"/>
              </w:rPr>
              <w:t>SSKI</w:t>
            </w:r>
            <w:r w:rsidRPr="00131103">
              <w:rPr>
                <w:rFonts w:ascii="Times New Roman" w:hAnsi="Times New Roman"/>
                <w:position w:val="-7"/>
              </w:rPr>
              <w:t>n</w:t>
            </w:r>
            <w:r w:rsidRPr="00131103">
              <w:rPr>
                <w:rFonts w:ascii="Times New Roman" w:hAnsi="Times New Roman"/>
              </w:rPr>
              <w:t xml:space="preserve"> – Valstybės duomenų agentūros skelbiamo </w:t>
            </w:r>
            <w:r w:rsidRPr="00131103">
              <w:rPr>
                <w:rFonts w:ascii="Times New Roman" w:hAnsi="Times New Roman"/>
                <w:b/>
              </w:rPr>
              <w:t>rodiklio</w:t>
            </w:r>
            <w:r w:rsidRPr="00131103">
              <w:rPr>
                <w:rFonts w:ascii="Times New Roman" w:hAnsi="Times New Roman"/>
              </w:rPr>
              <w:t xml:space="preserve"> „Statybos sąnaudų elementų kainų indeksai (20</w:t>
            </w:r>
            <w:r>
              <w:rPr>
                <w:rFonts w:ascii="Times New Roman" w:hAnsi="Times New Roman"/>
              </w:rPr>
              <w:t>21</w:t>
            </w:r>
            <w:r w:rsidRPr="00131103">
              <w:rPr>
                <w:rFonts w:ascii="Times New Roman" w:hAnsi="Times New Roman"/>
              </w:rPr>
              <w:t xml:space="preserve"> m. – 100)“, dimensijos</w:t>
            </w:r>
            <w:r w:rsidRPr="00C010D7">
              <w:rPr>
                <w:rFonts w:ascii="Times New Roman" w:hAnsi="Times New Roman"/>
              </w:rPr>
              <w:t xml:space="preserve">: </w:t>
            </w:r>
            <w:r w:rsidRPr="00952D37">
              <w:rPr>
                <w:rFonts w:ascii="Times New Roman" w:hAnsi="Times New Roman"/>
                <w:color w:val="FF0000"/>
              </w:rPr>
              <w:t>[</w:t>
            </w:r>
            <w:r w:rsidRPr="00C010D7">
              <w:rPr>
                <w:rFonts w:ascii="Times New Roman" w:hAnsi="Times New Roman"/>
                <w:i/>
                <w:iCs/>
                <w:color w:val="FF0000"/>
              </w:rPr>
              <w:t xml:space="preserve">nurodyti, pvz.: </w:t>
            </w:r>
            <w:r w:rsidRPr="00952D37">
              <w:rPr>
                <w:rFonts w:ascii="Times New Roman" w:hAnsi="Times New Roman"/>
                <w:i/>
                <w:iCs/>
                <w:color w:val="FF0000"/>
              </w:rPr>
              <w:t>negyvenamieji pastatai (bendra reikšmė)</w:t>
            </w:r>
            <w:r w:rsidRPr="00952D37">
              <w:rPr>
                <w:rFonts w:ascii="Times New Roman" w:hAnsi="Times New Roman"/>
                <w:color w:val="FF0000"/>
              </w:rPr>
              <w:t xml:space="preserve">] </w:t>
            </w:r>
            <w:r w:rsidRPr="00C010D7">
              <w:rPr>
                <w:rFonts w:ascii="Times New Roman" w:hAnsi="Times New Roman"/>
                <w:b/>
              </w:rPr>
              <w:t>reikšmė</w:t>
            </w:r>
            <w:r w:rsidRPr="00C010D7">
              <w:rPr>
                <w:rFonts w:ascii="Times New Roman" w:hAnsi="Times New Roman"/>
                <w:bCs/>
              </w:rPr>
              <w:t>, nustatyta</w:t>
            </w:r>
            <w:r w:rsidRPr="00C010D7">
              <w:rPr>
                <w:rFonts w:ascii="Times New Roman" w:hAnsi="Times New Roman"/>
                <w:b/>
              </w:rPr>
              <w:t xml:space="preserve"> </w:t>
            </w:r>
            <w:r w:rsidRPr="00C010D7">
              <w:rPr>
                <w:rFonts w:ascii="Times New Roman" w:hAnsi="Times New Roman"/>
              </w:rPr>
              <w:t xml:space="preserve">atsižvelgiant į duomenis to mėnesio, kai prasidės Eksploatacijos pradžia. Minėto rodiklio reikšmė negali būti vėlesnė laikotarpiui </w:t>
            </w:r>
            <w:r w:rsidRPr="00952D37">
              <w:rPr>
                <w:rFonts w:ascii="Times New Roman" w:hAnsi="Times New Roman"/>
                <w:color w:val="FF0000"/>
              </w:rPr>
              <w:t>[</w:t>
            </w:r>
            <w:r w:rsidRPr="00952D37">
              <w:rPr>
                <w:rFonts w:ascii="Times New Roman" w:hAnsi="Times New Roman"/>
                <w:i/>
                <w:iCs/>
                <w:color w:val="FF0000"/>
              </w:rPr>
              <w:t>nurodyti datą</w:t>
            </w:r>
            <w:r w:rsidRPr="00952D37">
              <w:rPr>
                <w:rFonts w:ascii="Times New Roman" w:hAnsi="Times New Roman"/>
                <w:color w:val="FF0000"/>
              </w:rPr>
              <w:t>]</w:t>
            </w:r>
            <w:r w:rsidRPr="00C010D7">
              <w:rPr>
                <w:rFonts w:ascii="Times New Roman" w:hAnsi="Times New Roman"/>
              </w:rPr>
              <w:t>;</w:t>
            </w:r>
          </w:p>
          <w:p w14:paraId="571F227B" w14:textId="77777777" w:rsidR="003D76B2" w:rsidRPr="00C010D7" w:rsidRDefault="003D76B2">
            <w:pPr>
              <w:pStyle w:val="LO-Normal"/>
              <w:tabs>
                <w:tab w:val="left" w:pos="1296"/>
              </w:tabs>
              <w:spacing w:line="276" w:lineRule="auto"/>
              <w:jc w:val="both"/>
              <w:rPr>
                <w:rFonts w:ascii="Times New Roman" w:hAnsi="Times New Roman"/>
              </w:rPr>
            </w:pPr>
          </w:p>
          <w:p w14:paraId="607AA944" w14:textId="6427DEC5" w:rsidR="003D76B2" w:rsidRPr="00131103" w:rsidRDefault="003D76B2">
            <w:pPr>
              <w:pStyle w:val="ListParagraph"/>
              <w:widowControl w:val="0"/>
              <w:spacing w:line="276" w:lineRule="auto"/>
              <w:ind w:left="0"/>
              <w:jc w:val="both"/>
            </w:pPr>
            <w:r w:rsidRPr="00C010D7">
              <w:t>SSKI</w:t>
            </w:r>
            <w:r w:rsidRPr="00C010D7">
              <w:rPr>
                <w:position w:val="-7"/>
              </w:rPr>
              <w:t>0</w:t>
            </w:r>
            <w:r w:rsidRPr="00C010D7">
              <w:t xml:space="preserve"> – Valstybės duomenų agentūros skelbiamo </w:t>
            </w:r>
            <w:r w:rsidRPr="00C010D7">
              <w:rPr>
                <w:b/>
              </w:rPr>
              <w:t xml:space="preserve">rodiklio </w:t>
            </w:r>
            <w:r w:rsidRPr="00C010D7">
              <w:t xml:space="preserve">„Statybos sąnaudų elementų kainų indeksai (2021 m. – 100)“, dimensijos: </w:t>
            </w:r>
            <w:r w:rsidRPr="00952D37">
              <w:rPr>
                <w:color w:val="FF0000"/>
              </w:rPr>
              <w:t>[</w:t>
            </w:r>
            <w:r w:rsidRPr="00C010D7">
              <w:rPr>
                <w:i/>
                <w:iCs/>
                <w:color w:val="FF0000"/>
              </w:rPr>
              <w:t xml:space="preserve">nurodyti, pvz.: </w:t>
            </w:r>
            <w:r w:rsidRPr="00952D37">
              <w:rPr>
                <w:i/>
                <w:iCs/>
                <w:color w:val="FF0000"/>
              </w:rPr>
              <w:t>negyvenamieji pastatai (bendra reikšmė)</w:t>
            </w:r>
            <w:r w:rsidRPr="00952D37">
              <w:rPr>
                <w:color w:val="FF0000"/>
              </w:rPr>
              <w:t xml:space="preserve">] </w:t>
            </w:r>
            <w:r w:rsidRPr="00C010D7">
              <w:rPr>
                <w:b/>
              </w:rPr>
              <w:t>reikšmė</w:t>
            </w:r>
            <w:r w:rsidRPr="00C010D7">
              <w:t xml:space="preserve"> Sutarties įsigaliojimo visa apimtimi mėnesiui.</w:t>
            </w:r>
          </w:p>
        </w:tc>
      </w:tr>
    </w:tbl>
    <w:p w14:paraId="60100A4C" w14:textId="77777777" w:rsidR="003D76B2" w:rsidRDefault="003D76B2" w:rsidP="00952D37">
      <w:pPr>
        <w:pStyle w:val="ListParagraph"/>
        <w:spacing w:after="120" w:line="276" w:lineRule="auto"/>
        <w:ind w:left="405"/>
        <w:contextualSpacing w:val="0"/>
        <w:jc w:val="both"/>
      </w:pPr>
    </w:p>
    <w:p w14:paraId="78309373" w14:textId="58BDA91D" w:rsidR="003D76B2" w:rsidRDefault="003D76B2" w:rsidP="00952D37">
      <w:pPr>
        <w:pStyle w:val="ListParagraph"/>
        <w:numPr>
          <w:ilvl w:val="0"/>
          <w:numId w:val="24"/>
        </w:numPr>
        <w:spacing w:after="120" w:line="276" w:lineRule="auto"/>
        <w:ind w:left="567" w:hanging="567"/>
        <w:contextualSpacing w:val="0"/>
        <w:jc w:val="both"/>
      </w:pPr>
      <w:bookmarkStart w:id="1580" w:name="_Ref145060510"/>
      <w:r>
        <w:t xml:space="preserve">Objekto </w:t>
      </w:r>
      <w:r w:rsidRPr="001D3BCF">
        <w:rPr>
          <w:bCs/>
          <w:color w:val="000000"/>
        </w:rPr>
        <w:t>sukūrimo (statybų ir įrengimo)</w:t>
      </w:r>
      <w:r>
        <w:t xml:space="preserve"> Sąnaudų indeksuota suma yra išmokama (kartu su indeksuotai sumai taikytinu PVM) Privačiam subjektui:</w:t>
      </w:r>
      <w:bookmarkEnd w:id="1580"/>
    </w:p>
    <w:p w14:paraId="395570A3" w14:textId="48D9AEF9" w:rsidR="003D76B2" w:rsidRDefault="003D76B2" w:rsidP="00952D37">
      <w:pPr>
        <w:pStyle w:val="ListParagraph"/>
        <w:numPr>
          <w:ilvl w:val="1"/>
          <w:numId w:val="24"/>
        </w:numPr>
        <w:spacing w:after="120" w:line="276" w:lineRule="auto"/>
        <w:ind w:left="1418" w:hanging="851"/>
        <w:contextualSpacing w:val="0"/>
        <w:jc w:val="both"/>
      </w:pPr>
      <w:r>
        <w:t xml:space="preserve">vieną </w:t>
      </w:r>
      <w:r w:rsidRPr="00131103">
        <w:t>kartą kartu su bet kuriuo pirmųjų Eksploatacijos metų Metinio atlyginimo mėnesine dalimi; arba</w:t>
      </w:r>
    </w:p>
    <w:p w14:paraId="7E89BF57" w14:textId="79BDA636" w:rsidR="003D76B2" w:rsidRDefault="003D76B2" w:rsidP="00952D37">
      <w:pPr>
        <w:pStyle w:val="ListParagraph"/>
        <w:numPr>
          <w:ilvl w:val="1"/>
          <w:numId w:val="24"/>
        </w:numPr>
        <w:spacing w:after="120" w:line="276" w:lineRule="auto"/>
        <w:ind w:left="1418" w:hanging="851"/>
        <w:contextualSpacing w:val="0"/>
        <w:jc w:val="both"/>
      </w:pPr>
      <w:r w:rsidRPr="00131103">
        <w:t xml:space="preserve">lygiomis dalimis per </w:t>
      </w:r>
      <w:bookmarkStart w:id="1581" w:name="_Ref145060704"/>
      <w:r w:rsidR="004C5EFB">
        <w:t xml:space="preserve">Valdžios subjekto </w:t>
      </w:r>
      <w:r w:rsidRPr="00131103">
        <w:t>nustatytą laikotarpį, bet ne ilgesnį, kaip per visą likusį Sutarties laikotarpį.</w:t>
      </w:r>
      <w:bookmarkEnd w:id="1581"/>
      <w:r w:rsidRPr="00131103">
        <w:t xml:space="preserve"> Tokiu atveju Privačiam subj</w:t>
      </w:r>
      <w:r w:rsidR="004C5EFB">
        <w:t>e</w:t>
      </w:r>
      <w:r w:rsidRPr="00131103">
        <w:t>ktui Valdžios subjektas kompensuoja papildomus finansavimo kaštus, jeigu tokie yra, bet ne didesnius, nei nurodyta FVM.</w:t>
      </w:r>
    </w:p>
    <w:p w14:paraId="1CB8DB17" w14:textId="508DD927" w:rsidR="00C949C2" w:rsidRPr="009C2D1C" w:rsidRDefault="00C949C2" w:rsidP="00952D37">
      <w:pPr>
        <w:pStyle w:val="ListParagraph"/>
        <w:numPr>
          <w:ilvl w:val="0"/>
          <w:numId w:val="24"/>
        </w:numPr>
        <w:spacing w:after="120" w:line="276" w:lineRule="auto"/>
        <w:ind w:left="567" w:hanging="567"/>
        <w:contextualSpacing w:val="0"/>
        <w:jc w:val="both"/>
      </w:pPr>
      <w:r w:rsidRPr="009C2D1C">
        <w:t xml:space="preserve">Metinio atlyginimo dalys </w:t>
      </w:r>
      <w:r w:rsidR="00961CA5" w:rsidRPr="00961CA5">
        <w:t>M4</w:t>
      </w:r>
      <w:r w:rsidR="00961CA5" w:rsidRPr="00961CA5">
        <w:rPr>
          <w:vertAlign w:val="superscript"/>
        </w:rPr>
        <w:t>1</w:t>
      </w:r>
      <w:r w:rsidR="00961CA5" w:rsidRPr="00961CA5">
        <w:t>, M4</w:t>
      </w:r>
      <w:r w:rsidR="00961CA5" w:rsidRPr="00961CA5">
        <w:rPr>
          <w:vertAlign w:val="superscript"/>
        </w:rPr>
        <w:t>2</w:t>
      </w:r>
      <w:r w:rsidR="00961CA5" w:rsidRPr="00961CA5">
        <w:t xml:space="preserve"> </w:t>
      </w:r>
      <w:r w:rsidRPr="009C2D1C">
        <w:t>ir M5 yra indeksuojamos nuo Metinio atlyginimo mokėjimo pagal Sutarties nuostatas pradžios ir apimant visą laikotarpį nuo bazin</w:t>
      </w:r>
      <w:r w:rsidR="00A008F2">
        <w:t>ės datos</w:t>
      </w:r>
      <w:r w:rsidRPr="009C2D1C">
        <w:t xml:space="preserve">. </w:t>
      </w:r>
      <w:r w:rsidR="003B5888" w:rsidRPr="009C2D1C">
        <w:t>Bazin</w:t>
      </w:r>
      <w:r w:rsidR="003B5888">
        <w:t>e</w:t>
      </w:r>
      <w:r w:rsidR="003B5888" w:rsidRPr="009C2D1C">
        <w:t xml:space="preserve"> </w:t>
      </w:r>
      <w:r w:rsidR="00A008F2">
        <w:t xml:space="preserve">data </w:t>
      </w:r>
      <w:r w:rsidRPr="009C2D1C">
        <w:t xml:space="preserve">laikoma </w:t>
      </w:r>
      <w:r w:rsidR="00883DCC">
        <w:t>Sutarties įsigaliojiumo visa apimtimi data, t.</w:t>
      </w:r>
      <w:r w:rsidR="00974D75">
        <w:t xml:space="preserve"> </w:t>
      </w:r>
      <w:r w:rsidR="00883DCC">
        <w:t xml:space="preserve">y. </w:t>
      </w:r>
      <w:r w:rsidRPr="00952D37">
        <w:rPr>
          <w:iCs/>
          <w:color w:val="FF0000"/>
        </w:rPr>
        <w:t>[</w:t>
      </w:r>
      <w:r w:rsidRPr="009C2D1C">
        <w:rPr>
          <w:i/>
          <w:color w:val="FF0000"/>
        </w:rPr>
        <w:t>data</w:t>
      </w:r>
      <w:r w:rsidRPr="00952D37">
        <w:rPr>
          <w:iCs/>
          <w:color w:val="FF0000"/>
        </w:rPr>
        <w:t>]</w:t>
      </w:r>
      <w:r w:rsidRPr="009C2D1C">
        <w:t>.</w:t>
      </w:r>
    </w:p>
    <w:p w14:paraId="7AB9CE28" w14:textId="1764DE5A" w:rsidR="00C949C2" w:rsidRPr="009C2D1C" w:rsidRDefault="00C949C2" w:rsidP="00952D37">
      <w:pPr>
        <w:pStyle w:val="ListParagraph"/>
        <w:numPr>
          <w:ilvl w:val="0"/>
          <w:numId w:val="24"/>
        </w:numPr>
        <w:spacing w:after="120" w:line="276" w:lineRule="auto"/>
        <w:ind w:left="567" w:hanging="567"/>
        <w:contextualSpacing w:val="0"/>
        <w:jc w:val="both"/>
      </w:pPr>
      <w:r w:rsidRPr="009C2D1C">
        <w:t xml:space="preserve">Metinio atlyginimo dalys </w:t>
      </w:r>
      <w:r w:rsidR="00A008F2" w:rsidRPr="00A008F2">
        <w:t>M4</w:t>
      </w:r>
      <w:r w:rsidR="00A008F2" w:rsidRPr="00A008F2">
        <w:rPr>
          <w:vertAlign w:val="superscript"/>
        </w:rPr>
        <w:t>1</w:t>
      </w:r>
      <w:r w:rsidR="00A008F2" w:rsidRPr="00A008F2">
        <w:t>, M4</w:t>
      </w:r>
      <w:r w:rsidR="00A008F2" w:rsidRPr="00A008F2">
        <w:rPr>
          <w:vertAlign w:val="superscript"/>
        </w:rPr>
        <w:t>2</w:t>
      </w:r>
      <w:r w:rsidR="00A008F2" w:rsidRPr="00A008F2">
        <w:t xml:space="preserve"> </w:t>
      </w:r>
      <w:r w:rsidRPr="009C2D1C">
        <w:t>ir M5 yra indeksuojamos vieną kartą kiekvienam 12 mėnesių laikotarpiui nuo Metinio atlyginimo mokėjimo pagal Sutarties nuostatas pradžios.</w:t>
      </w:r>
    </w:p>
    <w:p w14:paraId="4526CC57" w14:textId="13B2F2A6" w:rsidR="00C949C2" w:rsidRPr="009C2D1C" w:rsidRDefault="00C949C2" w:rsidP="00952D37">
      <w:pPr>
        <w:pStyle w:val="ListParagraph"/>
        <w:numPr>
          <w:ilvl w:val="0"/>
          <w:numId w:val="24"/>
        </w:numPr>
        <w:spacing w:after="120" w:line="276" w:lineRule="auto"/>
        <w:ind w:left="567" w:hanging="567"/>
        <w:contextualSpacing w:val="0"/>
        <w:jc w:val="both"/>
      </w:pPr>
      <w:r w:rsidRPr="009C2D1C">
        <w:lastRenderedPageBreak/>
        <w:t xml:space="preserve">Rodiklis, kuriuo indeksuojamos Metinio atlyginimo dalys </w:t>
      </w:r>
      <w:r w:rsidR="00A008F2" w:rsidRPr="00A008F2">
        <w:t>M4</w:t>
      </w:r>
      <w:r w:rsidR="00A008F2" w:rsidRPr="00A008F2">
        <w:rPr>
          <w:vertAlign w:val="superscript"/>
        </w:rPr>
        <w:t>1</w:t>
      </w:r>
      <w:r w:rsidR="00A008F2" w:rsidRPr="00A008F2">
        <w:t>, M4</w:t>
      </w:r>
      <w:r w:rsidR="00A008F2" w:rsidRPr="00A008F2">
        <w:rPr>
          <w:vertAlign w:val="superscript"/>
        </w:rPr>
        <w:t>2</w:t>
      </w:r>
      <w:r w:rsidRPr="009C2D1C">
        <w:t xml:space="preserve"> ir M5:</w:t>
      </w:r>
    </w:p>
    <w:p w14:paraId="7C7A1086" w14:textId="77777777" w:rsidR="00C949C2" w:rsidRPr="009C2D1C" w:rsidRDefault="00C949C2" w:rsidP="00952D37">
      <w:pPr>
        <w:pStyle w:val="ListParagraph"/>
        <w:numPr>
          <w:ilvl w:val="1"/>
          <w:numId w:val="24"/>
        </w:numPr>
        <w:spacing w:after="120" w:line="276" w:lineRule="auto"/>
        <w:ind w:left="1418" w:hanging="851"/>
        <w:contextualSpacing w:val="0"/>
        <w:jc w:val="both"/>
      </w:pPr>
      <w:r w:rsidRPr="009C2D1C">
        <w:t>taikomas indeksavimo rodiklis:</w:t>
      </w:r>
    </w:p>
    <w:tbl>
      <w:tblPr>
        <w:tblW w:w="9213" w:type="dxa"/>
        <w:tblInd w:w="534" w:type="dxa"/>
        <w:tblLayout w:type="fixed"/>
        <w:tblLook w:val="04A0" w:firstRow="1" w:lastRow="0" w:firstColumn="1" w:lastColumn="0" w:noHBand="0" w:noVBand="1"/>
      </w:tblPr>
      <w:tblGrid>
        <w:gridCol w:w="1561"/>
        <w:gridCol w:w="7652"/>
      </w:tblGrid>
      <w:tr w:rsidR="00C949C2" w:rsidRPr="009C2D1C" w14:paraId="70C43C8C" w14:textId="77777777" w:rsidTr="00946890">
        <w:trPr>
          <w:tblHeader/>
        </w:trPr>
        <w:tc>
          <w:tcPr>
            <w:tcW w:w="1561" w:type="dxa"/>
          </w:tcPr>
          <w:p w14:paraId="71D8EC99" w14:textId="77777777" w:rsidR="00C949C2" w:rsidRPr="009C2D1C" w:rsidRDefault="00C949C2" w:rsidP="00946890">
            <w:pPr>
              <w:pStyle w:val="1stlevelheading0"/>
              <w:spacing w:before="0" w:beforeAutospacing="0" w:after="120" w:afterAutospacing="0" w:line="276" w:lineRule="auto"/>
              <w:jc w:val="both"/>
              <w:rPr>
                <w:rFonts w:eastAsia="Calibri"/>
              </w:rPr>
            </w:pPr>
            <m:oMathPara>
              <m:oMath>
                <m:r>
                  <w:rPr>
                    <w:rFonts w:ascii="Cambria Math" w:hAnsi="Cambria Math"/>
                  </w:rPr>
                  <m:t>Index_SVKI</m:t>
                </m:r>
              </m:oMath>
            </m:oMathPara>
          </w:p>
        </w:tc>
        <w:tc>
          <w:tcPr>
            <w:tcW w:w="7652" w:type="dxa"/>
          </w:tcPr>
          <w:p w14:paraId="29F9969B" w14:textId="00470874" w:rsidR="00C949C2" w:rsidRPr="009C2D1C" w:rsidRDefault="00C949C2" w:rsidP="00F31838">
            <w:pPr>
              <w:pStyle w:val="1stlevelheading0"/>
              <w:spacing w:before="0" w:beforeAutospacing="0" w:after="120" w:afterAutospacing="0" w:line="276" w:lineRule="auto"/>
              <w:jc w:val="both"/>
            </w:pPr>
            <w:r w:rsidRPr="009C2D1C">
              <w:t xml:space="preserve">Mėnesinis </w:t>
            </w:r>
            <w:r w:rsidR="00883DCC">
              <w:t>Valstybės duomenų agentūros</w:t>
            </w:r>
            <w:r w:rsidR="00A008F2">
              <w:t xml:space="preserve"> </w:t>
            </w:r>
            <w:r w:rsidRPr="009C2D1C">
              <w:t>skelbiamas Lietuvos Respublikos suderintas vartotojų kainų indeksas.</w:t>
            </w:r>
          </w:p>
          <w:p w14:paraId="671376DF" w14:textId="401BE9B0" w:rsidR="00C949C2" w:rsidRPr="009C2D1C" w:rsidRDefault="00C949C2" w:rsidP="00F31838">
            <w:pPr>
              <w:pStyle w:val="1stlevelheading0"/>
              <w:spacing w:before="0" w:beforeAutospacing="0" w:after="120" w:afterAutospacing="0" w:line="276" w:lineRule="auto"/>
              <w:jc w:val="both"/>
            </w:pPr>
            <w:r w:rsidRPr="009C2D1C">
              <w:t xml:space="preserve">Jeigu </w:t>
            </w:r>
            <w:r w:rsidR="00883DCC">
              <w:t>Valstybės duomenų agentūra</w:t>
            </w:r>
            <w:r w:rsidRPr="009C2D1C">
              <w:t xml:space="preserve"> nebevestų statistikos dėl suderinto vartotojų kainų indekso ir jis būtų nebeskelbiamas, tai suderintas vartotojų kainų indeksas keičiamas kitu Šalių sutartu atitinkamu indeksu ar kitu lyginamuoju statistiniu rodikliu, kuris savo paskirtimi būtų jam artimiausias.</w:t>
            </w:r>
          </w:p>
        </w:tc>
      </w:tr>
    </w:tbl>
    <w:p w14:paraId="3353CA82" w14:textId="09E0CA7A" w:rsidR="00C949C2" w:rsidRPr="009C2D1C" w:rsidRDefault="00C949C2" w:rsidP="00952D37">
      <w:pPr>
        <w:pStyle w:val="ListParagraph"/>
        <w:numPr>
          <w:ilvl w:val="1"/>
          <w:numId w:val="24"/>
        </w:numPr>
        <w:spacing w:after="120" w:line="276" w:lineRule="auto"/>
        <w:ind w:left="1560" w:hanging="993"/>
        <w:contextualSpacing w:val="0"/>
        <w:jc w:val="both"/>
      </w:pPr>
      <w:r w:rsidRPr="009C2D1C">
        <w:t xml:space="preserve">indeksavimo rodiklio </w:t>
      </w:r>
      <w:r w:rsidRPr="009C2D1C">
        <w:rPr>
          <w:i/>
        </w:rPr>
        <w:t>Index</w:t>
      </w:r>
      <w:r w:rsidRPr="009C2D1C">
        <w:rPr>
          <w:b/>
          <w:i/>
        </w:rPr>
        <w:t>_</w:t>
      </w:r>
      <w:r w:rsidRPr="009C2D1C">
        <w:rPr>
          <w:i/>
        </w:rPr>
        <w:t>SVKI</w:t>
      </w:r>
      <w:r w:rsidRPr="009C2D1C">
        <w:t xml:space="preserve"> šaltinis: </w:t>
      </w:r>
      <w:r w:rsidR="00883DCC">
        <w:t>Valstybės duomenų agentūros</w:t>
      </w:r>
      <w:r w:rsidRPr="009C2D1C">
        <w:t xml:space="preserve"> rodiklių duomenų bazė. Indeksavimo rodiklis randamas atliekant žemiau pateiktus žingsnius:</w:t>
      </w:r>
    </w:p>
    <w:p w14:paraId="308CBC9D" w14:textId="67B19AD8" w:rsidR="00C949C2" w:rsidRPr="00553BB9" w:rsidRDefault="005D2BCE" w:rsidP="00952D37">
      <w:pPr>
        <w:pStyle w:val="ListParagraph"/>
        <w:numPr>
          <w:ilvl w:val="2"/>
          <w:numId w:val="24"/>
        </w:numPr>
        <w:spacing w:after="120" w:line="276" w:lineRule="auto"/>
        <w:ind w:left="2552" w:hanging="992"/>
        <w:contextualSpacing w:val="0"/>
        <w:jc w:val="both"/>
      </w:pPr>
      <w:hyperlink r:id="rId11" w:history="1">
        <w:r w:rsidR="00A008F2" w:rsidRPr="00BB3833">
          <w:rPr>
            <w:rStyle w:val="Hyperlink"/>
          </w:rPr>
          <w:t>http://www.stat.gov.lt</w:t>
        </w:r>
      </w:hyperlink>
      <w:r w:rsidR="00A008F2">
        <w:t xml:space="preserve"> </w:t>
      </w:r>
      <w:r w:rsidR="00C949C2" w:rsidRPr="00553BB9">
        <w:t>;</w:t>
      </w:r>
    </w:p>
    <w:p w14:paraId="222C8F48" w14:textId="77777777" w:rsidR="00C949C2" w:rsidRPr="00214951" w:rsidRDefault="00C949C2" w:rsidP="00952D37">
      <w:pPr>
        <w:pStyle w:val="ListParagraph"/>
        <w:numPr>
          <w:ilvl w:val="2"/>
          <w:numId w:val="24"/>
        </w:numPr>
        <w:spacing w:after="120" w:line="276" w:lineRule="auto"/>
        <w:ind w:left="2552" w:hanging="992"/>
        <w:contextualSpacing w:val="0"/>
        <w:jc w:val="both"/>
      </w:pPr>
      <w:r w:rsidRPr="00214951">
        <w:t>Oficialiosios statistikos portalas;</w:t>
      </w:r>
    </w:p>
    <w:p w14:paraId="22817222" w14:textId="77777777" w:rsidR="00C949C2" w:rsidRPr="00892586" w:rsidRDefault="00C949C2" w:rsidP="00952D37">
      <w:pPr>
        <w:pStyle w:val="ListParagraph"/>
        <w:numPr>
          <w:ilvl w:val="2"/>
          <w:numId w:val="24"/>
        </w:numPr>
        <w:spacing w:after="120" w:line="276" w:lineRule="auto"/>
        <w:ind w:left="2552" w:hanging="992"/>
        <w:contextualSpacing w:val="0"/>
        <w:jc w:val="both"/>
      </w:pPr>
      <w:r w:rsidRPr="00892586">
        <w:t>Ūkis ir finansai;</w:t>
      </w:r>
    </w:p>
    <w:p w14:paraId="5B0445F0" w14:textId="77777777" w:rsidR="00C949C2" w:rsidRPr="00EF7CDF" w:rsidRDefault="00C949C2" w:rsidP="00952D37">
      <w:pPr>
        <w:pStyle w:val="ListParagraph"/>
        <w:numPr>
          <w:ilvl w:val="2"/>
          <w:numId w:val="24"/>
        </w:numPr>
        <w:spacing w:after="120" w:line="276" w:lineRule="auto"/>
        <w:ind w:left="2552" w:hanging="992"/>
        <w:contextualSpacing w:val="0"/>
        <w:jc w:val="both"/>
      </w:pPr>
      <w:r w:rsidRPr="00EF7CDF">
        <w:t>Kainų indeksai, pokyčiai ir kainos;</w:t>
      </w:r>
    </w:p>
    <w:p w14:paraId="4DFBDBE2" w14:textId="77777777" w:rsidR="00C949C2" w:rsidRPr="00EF7CDF" w:rsidRDefault="00C949C2" w:rsidP="00952D37">
      <w:pPr>
        <w:pStyle w:val="ListParagraph"/>
        <w:numPr>
          <w:ilvl w:val="2"/>
          <w:numId w:val="24"/>
        </w:numPr>
        <w:spacing w:after="120" w:line="276" w:lineRule="auto"/>
        <w:ind w:left="2552" w:hanging="992"/>
        <w:contextualSpacing w:val="0"/>
        <w:jc w:val="both"/>
      </w:pPr>
      <w:r w:rsidRPr="00EF7CDF">
        <w:t>Suderintas vartotojų kainų indeksas (SVKI), kainų pokyčiai, pastovių mokesčių SVKI ir svoriai;</w:t>
      </w:r>
    </w:p>
    <w:p w14:paraId="522F42D2" w14:textId="77777777" w:rsidR="00C949C2" w:rsidRPr="00EF7CDF" w:rsidRDefault="00C949C2" w:rsidP="00952D37">
      <w:pPr>
        <w:pStyle w:val="ListParagraph"/>
        <w:numPr>
          <w:ilvl w:val="2"/>
          <w:numId w:val="24"/>
        </w:numPr>
        <w:spacing w:after="120" w:line="276" w:lineRule="auto"/>
        <w:ind w:left="2552" w:hanging="992"/>
        <w:contextualSpacing w:val="0"/>
        <w:jc w:val="both"/>
      </w:pPr>
      <w:r w:rsidRPr="00EF7CDF">
        <w:t>Mėnesiniai suderinti vartotojų kainų indeksai, kainų pokyčiai pagal suderintą vartotojų kainų indeksą ir pastovių mokesčių suderinti vartotojų kainų indeksai;</w:t>
      </w:r>
    </w:p>
    <w:p w14:paraId="7A234455" w14:textId="6CD082BC" w:rsidR="00C949C2" w:rsidRPr="00403566" w:rsidRDefault="00C949C2" w:rsidP="00952D37">
      <w:pPr>
        <w:pStyle w:val="ListParagraph"/>
        <w:numPr>
          <w:ilvl w:val="2"/>
          <w:numId w:val="24"/>
        </w:numPr>
        <w:spacing w:after="120" w:line="276" w:lineRule="auto"/>
        <w:ind w:left="2552" w:hanging="992"/>
        <w:contextualSpacing w:val="0"/>
        <w:jc w:val="both"/>
      </w:pPr>
      <w:r w:rsidRPr="00403566">
        <w:t>Suderintas vartotojų kainų indeksas, palyginti su indekso baziniu laikotarpiu (20</w:t>
      </w:r>
      <w:r w:rsidR="00210645">
        <w:t>21</w:t>
      </w:r>
      <w:r w:rsidRPr="00403566">
        <w:t>m. = 100).</w:t>
      </w:r>
    </w:p>
    <w:p w14:paraId="36016D1C" w14:textId="014E3A54" w:rsidR="00C949C2" w:rsidRPr="00210A19" w:rsidRDefault="00C949C2" w:rsidP="00952D37">
      <w:pPr>
        <w:pStyle w:val="ListParagraph"/>
        <w:numPr>
          <w:ilvl w:val="2"/>
          <w:numId w:val="24"/>
        </w:numPr>
        <w:spacing w:after="120" w:line="276" w:lineRule="auto"/>
        <w:ind w:left="2552" w:hanging="992"/>
        <w:contextualSpacing w:val="0"/>
        <w:jc w:val="both"/>
      </w:pPr>
      <w:r w:rsidRPr="00721C47">
        <w:t>Požymiai: laikotarpis, Individualaus vartoji</w:t>
      </w:r>
      <w:r w:rsidRPr="00972F3A">
        <w:t>mo išlaidų pagal paskirtį klasifikatorius (</w:t>
      </w:r>
      <w:r w:rsidR="003B3A36">
        <w:t>E</w:t>
      </w:r>
      <w:r w:rsidRPr="00972F3A">
        <w:t>COICOP), speciali</w:t>
      </w:r>
      <w:r w:rsidRPr="00210A19">
        <w:t>oji prekių ir paslaugų grupė – Vartojimo prekės ir paslaugos.</w:t>
      </w:r>
    </w:p>
    <w:p w14:paraId="6FC3AB4D" w14:textId="7BC08CD6" w:rsidR="00C949C2" w:rsidRDefault="00A008F2" w:rsidP="00952D37">
      <w:pPr>
        <w:pStyle w:val="ListParagraph"/>
        <w:numPr>
          <w:ilvl w:val="1"/>
          <w:numId w:val="24"/>
        </w:numPr>
        <w:spacing w:after="120" w:line="276" w:lineRule="auto"/>
        <w:ind w:left="1418" w:hanging="851"/>
        <w:contextualSpacing w:val="0"/>
        <w:jc w:val="both"/>
      </w:pPr>
      <w:r w:rsidRPr="00A008F2">
        <w:t>Metinio atlyginimo dalis M4</w:t>
      </w:r>
      <w:r w:rsidRPr="00A008F2">
        <w:rPr>
          <w:vertAlign w:val="superscript"/>
        </w:rPr>
        <w:t xml:space="preserve">1 </w:t>
      </w:r>
      <w:r w:rsidRPr="00A008F2">
        <w:t xml:space="preserve"> </w:t>
      </w:r>
      <w:r w:rsidR="00C949C2" w:rsidRPr="00EE7E58">
        <w:t>indeksuojama pagal formulę:</w:t>
      </w:r>
    </w:p>
    <w:p w14:paraId="1B0B9630" w14:textId="77777777" w:rsidR="00A008F2" w:rsidRPr="00A044F8" w:rsidRDefault="005D2BCE" w:rsidP="00A008F2">
      <w:pPr>
        <w:spacing w:line="276" w:lineRule="auto"/>
        <w:jc w:val="both"/>
        <w:rPr>
          <w:rFonts w:eastAsia="Times New Roman"/>
          <w:i/>
          <w:lang w:eastAsia="lt-LT"/>
        </w:rPr>
      </w:pPr>
      <m:oMathPara>
        <m:oMath>
          <m:sSub>
            <m:sSubPr>
              <m:ctrlPr>
                <w:rPr>
                  <w:rFonts w:ascii="Cambria Math" w:eastAsia="Times New Roman" w:hAnsi="Cambria Math"/>
                  <w:i/>
                  <w:lang w:eastAsia="lt-LT"/>
                </w:rPr>
              </m:ctrlPr>
            </m:sSubPr>
            <m:e>
              <m:sSup>
                <m:sSupPr>
                  <m:ctrlPr>
                    <w:rPr>
                      <w:rFonts w:ascii="Cambria Math" w:eastAsia="Times New Roman" w:hAnsi="Cambria Math"/>
                      <w:i/>
                      <w:lang w:eastAsia="lt-LT"/>
                    </w:rPr>
                  </m:ctrlPr>
                </m:sSupPr>
                <m:e>
                  <m:r>
                    <w:rPr>
                      <w:rFonts w:ascii="Cambria Math" w:eastAsia="Times New Roman" w:hAnsi="Cambria Math"/>
                      <w:lang w:eastAsia="lt-LT"/>
                    </w:rPr>
                    <m:t>M4</m:t>
                  </m:r>
                </m:e>
                <m:sup>
                  <m:r>
                    <w:rPr>
                      <w:rFonts w:ascii="Cambria Math" w:eastAsia="Times New Roman" w:hAnsi="Cambria Math"/>
                      <w:lang w:eastAsia="lt-LT"/>
                    </w:rPr>
                    <m:t>1</m:t>
                  </m:r>
                </m:sup>
              </m:sSup>
            </m:e>
            <m:sub>
              <m:r>
                <w:rPr>
                  <w:rFonts w:ascii="Cambria Math" w:eastAsia="Times New Roman" w:hAnsi="Cambria Math"/>
                  <w:lang w:eastAsia="lt-LT"/>
                </w:rPr>
                <m:t>n</m:t>
              </m:r>
            </m:sub>
          </m:sSub>
          <m:r>
            <w:rPr>
              <w:rFonts w:ascii="Cambria Math" w:eastAsia="Times New Roman" w:hAnsi="Cambria Math"/>
              <w:lang w:eastAsia="lt-LT"/>
            </w:rPr>
            <m:t>=</m:t>
          </m:r>
          <m:sSub>
            <m:sSubPr>
              <m:ctrlPr>
                <w:rPr>
                  <w:rFonts w:ascii="Cambria Math" w:eastAsia="Times New Roman" w:hAnsi="Cambria Math"/>
                  <w:i/>
                  <w:lang w:eastAsia="lt-LT"/>
                </w:rPr>
              </m:ctrlPr>
            </m:sSubPr>
            <m:e>
              <m:sSup>
                <m:sSupPr>
                  <m:ctrlPr>
                    <w:rPr>
                      <w:rFonts w:ascii="Cambria Math" w:eastAsia="Times New Roman" w:hAnsi="Cambria Math"/>
                      <w:i/>
                      <w:lang w:eastAsia="lt-LT"/>
                    </w:rPr>
                  </m:ctrlPr>
                </m:sSupPr>
                <m:e>
                  <m:r>
                    <w:rPr>
                      <w:rFonts w:ascii="Cambria Math" w:eastAsia="Times New Roman" w:hAnsi="Cambria Math"/>
                      <w:lang w:eastAsia="lt-LT"/>
                    </w:rPr>
                    <m:t>M4</m:t>
                  </m:r>
                </m:e>
                <m:sup>
                  <m:r>
                    <w:rPr>
                      <w:rFonts w:ascii="Cambria Math" w:eastAsia="Times New Roman" w:hAnsi="Cambria Math"/>
                      <w:lang w:eastAsia="lt-LT"/>
                    </w:rPr>
                    <m:t>1</m:t>
                  </m:r>
                </m:sup>
              </m:sSup>
            </m:e>
            <m:sub>
              <m:r>
                <w:rPr>
                  <w:rFonts w:ascii="Cambria Math" w:eastAsia="Times New Roman" w:hAnsi="Cambria Math"/>
                  <w:lang w:eastAsia="lt-LT"/>
                </w:rPr>
                <m:t>0n</m:t>
              </m:r>
            </m:sub>
          </m:sSub>
          <m:r>
            <w:rPr>
              <w:rFonts w:ascii="Cambria Math" w:eastAsia="Times New Roman" w:hAnsi="Cambria Math"/>
              <w:lang w:eastAsia="lt-LT"/>
            </w:rPr>
            <m:t>×</m:t>
          </m:r>
          <m:f>
            <m:fPr>
              <m:ctrlPr>
                <w:rPr>
                  <w:rFonts w:ascii="Cambria Math" w:eastAsia="Times New Roman" w:hAnsi="Cambria Math"/>
                  <w:i/>
                  <w:lang w:eastAsia="lt-LT"/>
                </w:rPr>
              </m:ctrlPr>
            </m:fPr>
            <m:num>
              <m:sSub>
                <m:sSubPr>
                  <m:ctrlPr>
                    <w:rPr>
                      <w:rFonts w:ascii="Cambria Math" w:eastAsia="Times New Roman" w:hAnsi="Cambria Math"/>
                      <w:i/>
                      <w:lang w:eastAsia="lt-LT"/>
                    </w:rPr>
                  </m:ctrlPr>
                </m:sSubPr>
                <m:e>
                  <m:r>
                    <w:rPr>
                      <w:rFonts w:ascii="Cambria Math" w:eastAsia="Times New Roman" w:hAnsi="Cambria Math"/>
                      <w:lang w:eastAsia="lt-LT"/>
                    </w:rPr>
                    <m:t>Inde</m:t>
                  </m:r>
                  <m:sSub>
                    <m:sSubPr>
                      <m:ctrlPr>
                        <w:rPr>
                          <w:rFonts w:ascii="Cambria Math" w:eastAsia="Times New Roman" w:hAnsi="Cambria Math"/>
                          <w:i/>
                          <w:lang w:eastAsia="lt-LT"/>
                        </w:rPr>
                      </m:ctrlPr>
                    </m:sSubPr>
                    <m:e>
                      <m:r>
                        <w:rPr>
                          <w:rFonts w:ascii="Cambria Math" w:eastAsia="Times New Roman" w:hAnsi="Cambria Math"/>
                          <w:lang w:eastAsia="lt-LT"/>
                        </w:rPr>
                        <m:t>x</m:t>
                      </m:r>
                    </m:e>
                    <m:sub>
                      <m:r>
                        <w:rPr>
                          <w:rFonts w:ascii="Cambria Math" w:eastAsia="Times New Roman" w:hAnsi="Cambria Math"/>
                          <w:lang w:eastAsia="lt-LT"/>
                        </w:rPr>
                        <m:t>SVKI</m:t>
                      </m:r>
                    </m:sub>
                  </m:sSub>
                </m:e>
                <m:sub>
                  <m:r>
                    <w:rPr>
                      <w:rFonts w:ascii="Cambria Math" w:eastAsia="Times New Roman" w:hAnsi="Cambria Math"/>
                      <w:lang w:eastAsia="lt-LT"/>
                    </w:rPr>
                    <m:t>n</m:t>
                  </m:r>
                </m:sub>
              </m:sSub>
            </m:num>
            <m:den>
              <m:sSub>
                <m:sSubPr>
                  <m:ctrlPr>
                    <w:rPr>
                      <w:rFonts w:ascii="Cambria Math" w:eastAsia="Times New Roman" w:hAnsi="Cambria Math"/>
                      <w:i/>
                      <w:lang w:eastAsia="lt-LT"/>
                    </w:rPr>
                  </m:ctrlPr>
                </m:sSubPr>
                <m:e>
                  <m:r>
                    <w:rPr>
                      <w:rFonts w:ascii="Cambria Math" w:eastAsia="Times New Roman" w:hAnsi="Cambria Math"/>
                      <w:lang w:eastAsia="lt-LT"/>
                    </w:rPr>
                    <m:t>Inde</m:t>
                  </m:r>
                  <m:sSub>
                    <m:sSubPr>
                      <m:ctrlPr>
                        <w:rPr>
                          <w:rFonts w:ascii="Cambria Math" w:eastAsia="Times New Roman" w:hAnsi="Cambria Math"/>
                          <w:i/>
                          <w:lang w:eastAsia="lt-LT"/>
                        </w:rPr>
                      </m:ctrlPr>
                    </m:sSubPr>
                    <m:e>
                      <m:r>
                        <w:rPr>
                          <w:rFonts w:ascii="Cambria Math" w:eastAsia="Times New Roman" w:hAnsi="Cambria Math"/>
                          <w:lang w:eastAsia="lt-LT"/>
                        </w:rPr>
                        <m:t>x</m:t>
                      </m:r>
                    </m:e>
                    <m:sub>
                      <m:r>
                        <w:rPr>
                          <w:rFonts w:ascii="Cambria Math" w:eastAsia="Times New Roman" w:hAnsi="Cambria Math"/>
                          <w:lang w:eastAsia="lt-LT"/>
                        </w:rPr>
                        <m:t>SVKI</m:t>
                      </m:r>
                    </m:sub>
                  </m:sSub>
                </m:e>
                <m:sub>
                  <m:r>
                    <w:rPr>
                      <w:rFonts w:ascii="Cambria Math" w:eastAsia="Times New Roman" w:hAnsi="Cambria Math"/>
                      <w:lang w:eastAsia="lt-LT"/>
                    </w:rPr>
                    <m:t>0</m:t>
                  </m:r>
                </m:sub>
              </m:sSub>
            </m:den>
          </m:f>
        </m:oMath>
      </m:oMathPara>
    </w:p>
    <w:p w14:paraId="019EEE7C" w14:textId="77777777" w:rsidR="00A008F2" w:rsidRPr="00A008F2" w:rsidRDefault="00A008F2" w:rsidP="00A008F2">
      <w:pPr>
        <w:pStyle w:val="ListParagraph"/>
        <w:ind w:left="1418"/>
        <w:jc w:val="both"/>
      </w:pPr>
      <w:r w:rsidRPr="00A008F2">
        <w:t>kur:</w:t>
      </w:r>
    </w:p>
    <w:p w14:paraId="629C1231" w14:textId="2C34F347" w:rsidR="00C949C2" w:rsidRPr="00214951" w:rsidRDefault="00C949C2" w:rsidP="00ED22E6">
      <w:pPr>
        <w:pStyle w:val="1stlevelheading0"/>
        <w:spacing w:before="0" w:beforeAutospacing="0" w:after="120" w:afterAutospacing="0" w:line="276" w:lineRule="auto"/>
        <w:ind w:left="1296" w:firstLine="405"/>
      </w:pPr>
    </w:p>
    <w:tbl>
      <w:tblPr>
        <w:tblStyle w:val="TableGrid"/>
        <w:tblW w:w="8930"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2"/>
        <w:gridCol w:w="7358"/>
      </w:tblGrid>
      <w:tr w:rsidR="00C949C2" w:rsidRPr="009C2D1C" w14:paraId="35DA8154" w14:textId="77777777" w:rsidTr="00946890">
        <w:trPr>
          <w:tblHeader/>
        </w:trPr>
        <w:tc>
          <w:tcPr>
            <w:tcW w:w="1451" w:type="dxa"/>
          </w:tcPr>
          <w:p w14:paraId="1872DD6F" w14:textId="690701CC" w:rsidR="00032492" w:rsidRPr="00BB3833" w:rsidRDefault="005D2BCE" w:rsidP="00672ED8">
            <w:pPr>
              <w:pStyle w:val="1stlevelheading0"/>
              <w:spacing w:before="0" w:beforeAutospacing="0" w:after="120" w:afterAutospacing="0" w:line="276" w:lineRule="auto"/>
              <w:ind w:right="528"/>
            </w:pPr>
            <m:oMathPara>
              <m:oMath>
                <m:sSub>
                  <m:sSubPr>
                    <m:ctrlPr>
                      <w:rPr>
                        <w:rFonts w:ascii="Cambria Math" w:hAnsi="Cambria Math"/>
                        <w:i/>
                      </w:rPr>
                    </m:ctrlPr>
                  </m:sSubPr>
                  <m:e>
                    <m:sSup>
                      <m:sSupPr>
                        <m:ctrlPr>
                          <w:rPr>
                            <w:rFonts w:ascii="Cambria Math" w:hAnsi="Cambria Math"/>
                            <w:i/>
                          </w:rPr>
                        </m:ctrlPr>
                      </m:sSupPr>
                      <m:e>
                        <m:r>
                          <w:rPr>
                            <w:rFonts w:ascii="Cambria Math" w:hAnsi="Cambria Math"/>
                          </w:rPr>
                          <m:t>M4</m:t>
                        </m:r>
                      </m:e>
                      <m:sup>
                        <m:r>
                          <w:rPr>
                            <w:rFonts w:ascii="Cambria Math" w:hAnsi="Cambria Math"/>
                          </w:rPr>
                          <m:t>1</m:t>
                        </m:r>
                      </m:sup>
                    </m:sSup>
                  </m:e>
                  <m:sub>
                    <m:r>
                      <w:rPr>
                        <w:rFonts w:ascii="Cambria Math" w:hAnsi="Cambria Math"/>
                      </w:rPr>
                      <m:t>n</m:t>
                    </m:r>
                  </m:sub>
                </m:sSub>
              </m:oMath>
            </m:oMathPara>
          </w:p>
        </w:tc>
        <w:tc>
          <w:tcPr>
            <w:tcW w:w="7479" w:type="dxa"/>
          </w:tcPr>
          <w:p w14:paraId="09A5B9ED" w14:textId="2045E6DF" w:rsidR="00C949C2" w:rsidRPr="00EF7CDF" w:rsidRDefault="00C949C2" w:rsidP="00946890">
            <w:pPr>
              <w:pStyle w:val="1stlevelheading0"/>
              <w:spacing w:before="0" w:beforeAutospacing="0" w:after="120" w:afterAutospacing="0" w:line="276" w:lineRule="auto"/>
              <w:jc w:val="both"/>
            </w:pPr>
            <w:r w:rsidRPr="00214951">
              <w:t>Metinio atlyginimo dalis M4</w:t>
            </w:r>
            <w:r w:rsidR="00A008F2" w:rsidRPr="00ED22E6">
              <w:rPr>
                <w:vertAlign w:val="superscript"/>
              </w:rPr>
              <w:t>1</w:t>
            </w:r>
            <w:r w:rsidRPr="00214951">
              <w:t xml:space="preserve"> nominalia (indeksuota) verte</w:t>
            </w:r>
            <w:r w:rsidRPr="00892586">
              <w:rPr>
                <w:i/>
              </w:rPr>
              <w:t xml:space="preserve"> n </w:t>
            </w:r>
            <w:r w:rsidRPr="00EF7CDF">
              <w:t>– aisiais metais</w:t>
            </w:r>
          </w:p>
        </w:tc>
      </w:tr>
      <w:tr w:rsidR="00C949C2" w:rsidRPr="009C2D1C" w14:paraId="7AFFFAA2" w14:textId="77777777" w:rsidTr="00946890">
        <w:trPr>
          <w:tblHeader/>
        </w:trPr>
        <w:tc>
          <w:tcPr>
            <w:tcW w:w="1451" w:type="dxa"/>
          </w:tcPr>
          <w:p w14:paraId="1AA05141" w14:textId="0447654D" w:rsidR="00C949C2" w:rsidRPr="00553BB9" w:rsidRDefault="005D2BCE" w:rsidP="00946890">
            <w:pPr>
              <w:pStyle w:val="1stlevelheading0"/>
              <w:spacing w:before="0" w:beforeAutospacing="0" w:after="120" w:afterAutospacing="0" w:line="276" w:lineRule="auto"/>
            </w:pPr>
            <m:oMathPara>
              <m:oMathParaPr>
                <m:jc m:val="left"/>
              </m:oMathParaPr>
              <m:oMath>
                <m:sSub>
                  <m:sSubPr>
                    <m:ctrlPr>
                      <w:rPr>
                        <w:rFonts w:ascii="Cambria Math" w:eastAsia="Calibri" w:hAnsi="Cambria Math"/>
                        <w:i/>
                      </w:rPr>
                    </m:ctrlPr>
                  </m:sSubPr>
                  <m:e>
                    <m:sSup>
                      <m:sSupPr>
                        <m:ctrlPr>
                          <w:rPr>
                            <w:rFonts w:ascii="Cambria Math" w:eastAsia="Calibri" w:hAnsi="Cambria Math"/>
                            <w:i/>
                          </w:rPr>
                        </m:ctrlPr>
                      </m:sSupPr>
                      <m:e>
                        <m:r>
                          <w:rPr>
                            <w:rFonts w:ascii="Cambria Math" w:eastAsia="Calibri" w:hAnsi="Cambria Math"/>
                          </w:rPr>
                          <m:t>M4</m:t>
                        </m:r>
                      </m:e>
                      <m:sup>
                        <m:r>
                          <w:rPr>
                            <w:rFonts w:ascii="Cambria Math" w:eastAsia="Calibri" w:hAnsi="Cambria Math"/>
                          </w:rPr>
                          <m:t>1</m:t>
                        </m:r>
                      </m:sup>
                    </m:sSup>
                  </m:e>
                  <m:sub>
                    <m:r>
                      <w:rPr>
                        <w:rFonts w:ascii="Cambria Math" w:eastAsia="Calibri" w:hAnsi="Cambria Math"/>
                      </w:rPr>
                      <m:t>0n</m:t>
                    </m:r>
                  </m:sub>
                </m:sSub>
              </m:oMath>
            </m:oMathPara>
          </w:p>
        </w:tc>
        <w:tc>
          <w:tcPr>
            <w:tcW w:w="7479" w:type="dxa"/>
          </w:tcPr>
          <w:p w14:paraId="1359E702" w14:textId="2449B8B6" w:rsidR="00C949C2" w:rsidRPr="00EF7CDF" w:rsidRDefault="00A008F2" w:rsidP="00946890">
            <w:pPr>
              <w:pStyle w:val="1stlevelheading0"/>
              <w:spacing w:before="0" w:beforeAutospacing="0" w:after="120" w:afterAutospacing="0" w:line="276" w:lineRule="auto"/>
              <w:jc w:val="both"/>
              <w:outlineLvl w:val="2"/>
              <w:rPr>
                <w:b/>
              </w:rPr>
            </w:pPr>
            <w:r w:rsidRPr="00A008F2">
              <w:t xml:space="preserve">šio priedo </w:t>
            </w:r>
            <w:r w:rsidR="00E62D2F">
              <w:fldChar w:fldCharType="begin"/>
            </w:r>
            <w:r w:rsidR="00E62D2F">
              <w:instrText xml:space="preserve"> REF _Ref157686117 \w \h </w:instrText>
            </w:r>
            <w:r w:rsidR="00E62D2F">
              <w:fldChar w:fldCharType="separate"/>
            </w:r>
            <w:r w:rsidR="00F7534F">
              <w:t>1</w:t>
            </w:r>
            <w:r w:rsidR="00E62D2F">
              <w:fldChar w:fldCharType="end"/>
            </w:r>
            <w:r w:rsidR="00C949C2" w:rsidRPr="00214951">
              <w:t xml:space="preserve"> priedėlio </w:t>
            </w:r>
            <w:r w:rsidR="00C949C2" w:rsidRPr="00ED22E6">
              <w:rPr>
                <w:i/>
              </w:rPr>
              <w:t>Metinio atlyginimo mokėjimo grafikas</w:t>
            </w:r>
            <w:r w:rsidR="00C949C2" w:rsidRPr="00214951">
              <w:t xml:space="preserve"> 1 lentelėje nurodyta Metinio atly</w:t>
            </w:r>
            <w:r w:rsidR="00C949C2" w:rsidRPr="00892586">
              <w:t>ginimo dalies M4</w:t>
            </w:r>
            <w:r w:rsidRPr="00ED22E6">
              <w:rPr>
                <w:vertAlign w:val="superscript"/>
              </w:rPr>
              <w:t>1</w:t>
            </w:r>
            <w:r w:rsidR="00C949C2" w:rsidRPr="00892586">
              <w:t xml:space="preserve"> reikšmė </w:t>
            </w:r>
            <w:r w:rsidR="00C949C2" w:rsidRPr="00EF7CDF">
              <w:rPr>
                <w:i/>
              </w:rPr>
              <w:t xml:space="preserve">n </w:t>
            </w:r>
            <w:r w:rsidR="00C949C2" w:rsidRPr="00EF7CDF">
              <w:t>– aisiais metais, Pasiūlymo pateikimo metu galiojančiomis (bazinėmis) kainomis</w:t>
            </w:r>
          </w:p>
        </w:tc>
      </w:tr>
      <w:tr w:rsidR="00C949C2" w:rsidRPr="009C2D1C" w14:paraId="2031FD63" w14:textId="77777777" w:rsidTr="00946890">
        <w:trPr>
          <w:tblHeader/>
        </w:trPr>
        <w:tc>
          <w:tcPr>
            <w:tcW w:w="1451" w:type="dxa"/>
          </w:tcPr>
          <w:p w14:paraId="493F20EC" w14:textId="77777777" w:rsidR="00C949C2" w:rsidRPr="00553BB9" w:rsidRDefault="005D2BCE" w:rsidP="00946890">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Index_SVKI</m:t>
                    </m:r>
                  </m:e>
                  <m:sub>
                    <m:r>
                      <w:rPr>
                        <w:rFonts w:ascii="Cambria Math" w:hAnsi="Cambria Math"/>
                      </w:rPr>
                      <m:t>n</m:t>
                    </m:r>
                  </m:sub>
                </m:sSub>
              </m:oMath>
            </m:oMathPara>
          </w:p>
        </w:tc>
        <w:tc>
          <w:tcPr>
            <w:tcW w:w="7479" w:type="dxa"/>
          </w:tcPr>
          <w:p w14:paraId="15DED22E" w14:textId="1D72E07F" w:rsidR="00C949C2" w:rsidRPr="00EF7CDF" w:rsidRDefault="00C949C2" w:rsidP="00BB3833">
            <w:pPr>
              <w:pStyle w:val="1stlevelheading0"/>
              <w:spacing w:before="0" w:beforeAutospacing="0" w:after="120" w:afterAutospacing="0" w:line="276" w:lineRule="auto"/>
              <w:jc w:val="both"/>
              <w:outlineLvl w:val="2"/>
            </w:pPr>
            <w:r w:rsidRPr="00214951">
              <w:t xml:space="preserve">kalendorinį mėnesį, esantį kas kiekvieną 12 mėnesių laikotarpį, skaičiuojant nuo Paslaugų teikimo pradžios datos </w:t>
            </w:r>
            <w:r w:rsidR="00883DCC">
              <w:t>Valstybės duomenų agentūros</w:t>
            </w:r>
            <w:r w:rsidRPr="00892586">
              <w:t xml:space="preserve"> paskelbta indeksavimo rodiklio reikšmė (t.</w:t>
            </w:r>
            <w:r w:rsidR="00267BF1">
              <w:t xml:space="preserve"> </w:t>
            </w:r>
            <w:r w:rsidRPr="00892586">
              <w:t xml:space="preserve">y. pirmą kartą imama </w:t>
            </w:r>
            <w:r w:rsidR="00A008F2" w:rsidRPr="00A008F2">
              <w:t>Eksploatacijos</w:t>
            </w:r>
            <w:r w:rsidR="00A008F2" w:rsidRPr="00A008F2" w:rsidDel="00A008F2">
              <w:t xml:space="preserve"> </w:t>
            </w:r>
            <w:r w:rsidRPr="00892586">
              <w:t>pradžios</w:t>
            </w:r>
            <w:r w:rsidRPr="00EF7CDF">
              <w:rPr>
                <w:rFonts w:eastAsia="Calibri"/>
                <w:lang w:eastAsia="en-US"/>
              </w:rPr>
              <w:t xml:space="preserve"> </w:t>
            </w:r>
            <w:r w:rsidR="00A008F2" w:rsidRPr="00A008F2">
              <w:rPr>
                <w:rFonts w:eastAsia="Calibri"/>
                <w:lang w:eastAsia="en-US"/>
              </w:rPr>
              <w:t xml:space="preserve">kalendorinių metų pirmą mėnesį žinoma vėliausiai paskelbta </w:t>
            </w:r>
            <w:r w:rsidRPr="00EF7CDF">
              <w:t>indeksavimo rodiklio reikšmė, o vėliau kiekvienų kitų kalendorinių metų to paties mėnesio indeksavimo rodiklio reikšmė)</w:t>
            </w:r>
          </w:p>
        </w:tc>
      </w:tr>
      <w:tr w:rsidR="00C949C2" w:rsidRPr="009C2D1C" w14:paraId="4AA1E024" w14:textId="77777777" w:rsidTr="00946890">
        <w:trPr>
          <w:tblHeader/>
        </w:trPr>
        <w:tc>
          <w:tcPr>
            <w:tcW w:w="1451" w:type="dxa"/>
          </w:tcPr>
          <w:p w14:paraId="38D28E2A" w14:textId="77777777" w:rsidR="00C949C2" w:rsidRPr="00553BB9" w:rsidRDefault="005D2BCE" w:rsidP="00946890">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Index_SVKI</m:t>
                    </m:r>
                  </m:e>
                  <m:sub>
                    <m:r>
                      <w:rPr>
                        <w:rFonts w:ascii="Cambria Math" w:hAnsi="Cambria Math"/>
                      </w:rPr>
                      <m:t>0</m:t>
                    </m:r>
                  </m:sub>
                </m:sSub>
              </m:oMath>
            </m:oMathPara>
          </w:p>
        </w:tc>
        <w:tc>
          <w:tcPr>
            <w:tcW w:w="7479" w:type="dxa"/>
          </w:tcPr>
          <w:p w14:paraId="00A4BAE0" w14:textId="5EA8918B" w:rsidR="00C949C2" w:rsidRPr="00214951" w:rsidRDefault="00C949C2" w:rsidP="00BB3833">
            <w:pPr>
              <w:pStyle w:val="1stlevelheading0"/>
              <w:spacing w:before="0" w:beforeAutospacing="0" w:after="120" w:afterAutospacing="0" w:line="276" w:lineRule="auto"/>
              <w:jc w:val="both"/>
              <w:outlineLvl w:val="2"/>
            </w:pPr>
            <w:r w:rsidRPr="00214951">
              <w:t xml:space="preserve">šiame </w:t>
            </w:r>
            <w:r w:rsidR="00ED036F" w:rsidRPr="00ED036F">
              <w:t>priede</w:t>
            </w:r>
            <w:r w:rsidRPr="00214951">
              <w:t xml:space="preserve"> nurodytą </w:t>
            </w:r>
            <w:r w:rsidR="00ED036F" w:rsidRPr="00A044F8">
              <w:t xml:space="preserve">bazinės datos </w:t>
            </w:r>
            <w:r w:rsidR="00883DCC">
              <w:t>Valstybės duomenų agentūros</w:t>
            </w:r>
            <w:r w:rsidRPr="00214951">
              <w:t xml:space="preserve"> paskelbta indeksavimo rodiklio reikšmė</w:t>
            </w:r>
          </w:p>
        </w:tc>
      </w:tr>
    </w:tbl>
    <w:p w14:paraId="78C98EAB" w14:textId="4C57A6C9" w:rsidR="00ED036F" w:rsidRDefault="00ED036F" w:rsidP="00952D37">
      <w:pPr>
        <w:pStyle w:val="ListParagraph"/>
        <w:numPr>
          <w:ilvl w:val="1"/>
          <w:numId w:val="24"/>
        </w:numPr>
        <w:spacing w:after="120" w:line="276" w:lineRule="auto"/>
        <w:ind w:left="1418" w:hanging="851"/>
        <w:contextualSpacing w:val="0"/>
        <w:jc w:val="both"/>
      </w:pPr>
      <w:r w:rsidRPr="00A044F8">
        <w:t>Metinio atlyginimo dalis M</w:t>
      </w:r>
      <w:r w:rsidRPr="005A7C4B">
        <w:rPr>
          <w:lang w:val="es-ES"/>
        </w:rPr>
        <w:t>4</w:t>
      </w:r>
      <w:r w:rsidRPr="005A7C4B">
        <w:rPr>
          <w:vertAlign w:val="superscript"/>
          <w:lang w:val="es-ES"/>
        </w:rPr>
        <w:t>2</w:t>
      </w:r>
      <w:r w:rsidRPr="005A7C4B">
        <w:rPr>
          <w:lang w:val="es-ES"/>
        </w:rPr>
        <w:t xml:space="preserve"> </w:t>
      </w:r>
      <w:proofErr w:type="spellStart"/>
      <w:r w:rsidRPr="005A7C4B">
        <w:rPr>
          <w:lang w:val="es-ES"/>
        </w:rPr>
        <w:t>indeksuo</w:t>
      </w:r>
      <w:r w:rsidRPr="00A044F8">
        <w:t>jama</w:t>
      </w:r>
      <w:proofErr w:type="spellEnd"/>
      <w:r w:rsidRPr="00A044F8">
        <w:t xml:space="preserve"> pagal formulę</w:t>
      </w:r>
      <w:r>
        <w:t>:</w:t>
      </w:r>
    </w:p>
    <w:p w14:paraId="22919BB9" w14:textId="77777777" w:rsidR="00ED036F" w:rsidRPr="00ED22E6" w:rsidRDefault="005D2BCE" w:rsidP="00ED22E6">
      <w:pPr>
        <w:spacing w:line="276" w:lineRule="auto"/>
        <w:jc w:val="both"/>
        <w:rPr>
          <w:rFonts w:eastAsia="Times New Roman"/>
          <w:i/>
          <w:lang w:eastAsia="lt-LT"/>
        </w:rPr>
      </w:pPr>
      <m:oMathPara>
        <m:oMath>
          <m:sSub>
            <m:sSubPr>
              <m:ctrlPr>
                <w:rPr>
                  <w:rFonts w:ascii="Cambria Math" w:eastAsia="Times New Roman" w:hAnsi="Cambria Math"/>
                  <w:i/>
                  <w:lang w:eastAsia="lt-LT"/>
                </w:rPr>
              </m:ctrlPr>
            </m:sSubPr>
            <m:e>
              <m:sSup>
                <m:sSupPr>
                  <m:ctrlPr>
                    <w:rPr>
                      <w:rFonts w:ascii="Cambria Math" w:eastAsia="Times New Roman" w:hAnsi="Cambria Math"/>
                      <w:i/>
                      <w:lang w:eastAsia="lt-LT"/>
                    </w:rPr>
                  </m:ctrlPr>
                </m:sSupPr>
                <m:e>
                  <m:r>
                    <w:rPr>
                      <w:rFonts w:ascii="Cambria Math" w:eastAsia="Times New Roman" w:hAnsi="Cambria Math"/>
                      <w:lang w:eastAsia="lt-LT"/>
                    </w:rPr>
                    <m:t>M4</m:t>
                  </m:r>
                </m:e>
                <m:sup>
                  <m:r>
                    <w:rPr>
                      <w:rFonts w:ascii="Cambria Math" w:eastAsia="Times New Roman" w:hAnsi="Cambria Math"/>
                      <w:lang w:eastAsia="lt-LT"/>
                    </w:rPr>
                    <m:t>2</m:t>
                  </m:r>
                </m:sup>
              </m:sSup>
            </m:e>
            <m:sub>
              <m:r>
                <w:rPr>
                  <w:rFonts w:ascii="Cambria Math" w:eastAsia="Times New Roman" w:hAnsi="Cambria Math"/>
                  <w:lang w:eastAsia="lt-LT"/>
                </w:rPr>
                <m:t>n</m:t>
              </m:r>
            </m:sub>
          </m:sSub>
          <m:r>
            <w:rPr>
              <w:rFonts w:ascii="Cambria Math" w:eastAsia="Times New Roman" w:hAnsi="Cambria Math"/>
              <w:lang w:eastAsia="lt-LT"/>
            </w:rPr>
            <m:t>=</m:t>
          </m:r>
          <m:sSub>
            <m:sSubPr>
              <m:ctrlPr>
                <w:rPr>
                  <w:rFonts w:ascii="Cambria Math" w:eastAsia="Times New Roman" w:hAnsi="Cambria Math"/>
                  <w:i/>
                  <w:lang w:eastAsia="lt-LT"/>
                </w:rPr>
              </m:ctrlPr>
            </m:sSubPr>
            <m:e>
              <m:sSup>
                <m:sSupPr>
                  <m:ctrlPr>
                    <w:rPr>
                      <w:rFonts w:ascii="Cambria Math" w:eastAsia="Times New Roman" w:hAnsi="Cambria Math"/>
                      <w:i/>
                      <w:lang w:eastAsia="lt-LT"/>
                    </w:rPr>
                  </m:ctrlPr>
                </m:sSupPr>
                <m:e>
                  <m:r>
                    <w:rPr>
                      <w:rFonts w:ascii="Cambria Math" w:eastAsia="Times New Roman" w:hAnsi="Cambria Math"/>
                      <w:lang w:eastAsia="lt-LT"/>
                    </w:rPr>
                    <m:t>M4</m:t>
                  </m:r>
                </m:e>
                <m:sup>
                  <m:r>
                    <w:rPr>
                      <w:rFonts w:ascii="Cambria Math" w:eastAsia="Times New Roman" w:hAnsi="Cambria Math"/>
                      <w:lang w:eastAsia="lt-LT"/>
                    </w:rPr>
                    <m:t>2</m:t>
                  </m:r>
                </m:sup>
              </m:sSup>
            </m:e>
            <m:sub>
              <m:r>
                <w:rPr>
                  <w:rFonts w:ascii="Cambria Math" w:eastAsia="Times New Roman" w:hAnsi="Cambria Math"/>
                  <w:lang w:eastAsia="lt-LT"/>
                </w:rPr>
                <m:t>0n</m:t>
              </m:r>
            </m:sub>
          </m:sSub>
          <m:r>
            <w:rPr>
              <w:rFonts w:ascii="Cambria Math" w:eastAsia="Times New Roman" w:hAnsi="Cambria Math"/>
              <w:lang w:eastAsia="lt-LT"/>
            </w:rPr>
            <m:t>×</m:t>
          </m:r>
          <m:f>
            <m:fPr>
              <m:ctrlPr>
                <w:rPr>
                  <w:rFonts w:ascii="Cambria Math" w:eastAsia="Times New Roman" w:hAnsi="Cambria Math"/>
                  <w:i/>
                  <w:lang w:eastAsia="lt-LT"/>
                </w:rPr>
              </m:ctrlPr>
            </m:fPr>
            <m:num>
              <m:sSub>
                <m:sSubPr>
                  <m:ctrlPr>
                    <w:rPr>
                      <w:rFonts w:ascii="Cambria Math" w:eastAsia="Times New Roman" w:hAnsi="Cambria Math"/>
                      <w:i/>
                      <w:lang w:eastAsia="lt-LT"/>
                    </w:rPr>
                  </m:ctrlPr>
                </m:sSubPr>
                <m:e>
                  <m:r>
                    <w:rPr>
                      <w:rFonts w:ascii="Cambria Math" w:eastAsia="Times New Roman" w:hAnsi="Cambria Math"/>
                      <w:lang w:eastAsia="lt-LT"/>
                    </w:rPr>
                    <m:t>Inde</m:t>
                  </m:r>
                  <m:sSub>
                    <m:sSubPr>
                      <m:ctrlPr>
                        <w:rPr>
                          <w:rFonts w:ascii="Cambria Math" w:eastAsia="Times New Roman" w:hAnsi="Cambria Math"/>
                          <w:i/>
                          <w:lang w:eastAsia="lt-LT"/>
                        </w:rPr>
                      </m:ctrlPr>
                    </m:sSubPr>
                    <m:e>
                      <m:r>
                        <w:rPr>
                          <w:rFonts w:ascii="Cambria Math" w:eastAsia="Times New Roman" w:hAnsi="Cambria Math"/>
                          <w:lang w:eastAsia="lt-LT"/>
                        </w:rPr>
                        <m:t>x</m:t>
                      </m:r>
                    </m:e>
                    <m:sub>
                      <m:r>
                        <w:rPr>
                          <w:rFonts w:ascii="Cambria Math" w:eastAsia="Times New Roman" w:hAnsi="Cambria Math"/>
                          <w:lang w:eastAsia="lt-LT"/>
                        </w:rPr>
                        <m:t>SVKI</m:t>
                      </m:r>
                    </m:sub>
                  </m:sSub>
                </m:e>
                <m:sub>
                  <m:r>
                    <w:rPr>
                      <w:rFonts w:ascii="Cambria Math" w:eastAsia="Times New Roman" w:hAnsi="Cambria Math"/>
                      <w:lang w:eastAsia="lt-LT"/>
                    </w:rPr>
                    <m:t>n</m:t>
                  </m:r>
                </m:sub>
              </m:sSub>
            </m:num>
            <m:den>
              <m:sSub>
                <m:sSubPr>
                  <m:ctrlPr>
                    <w:rPr>
                      <w:rFonts w:ascii="Cambria Math" w:eastAsia="Times New Roman" w:hAnsi="Cambria Math"/>
                      <w:i/>
                      <w:lang w:eastAsia="lt-LT"/>
                    </w:rPr>
                  </m:ctrlPr>
                </m:sSubPr>
                <m:e>
                  <m:r>
                    <w:rPr>
                      <w:rFonts w:ascii="Cambria Math" w:eastAsia="Times New Roman" w:hAnsi="Cambria Math"/>
                      <w:lang w:eastAsia="lt-LT"/>
                    </w:rPr>
                    <m:t>Inde</m:t>
                  </m:r>
                  <m:sSub>
                    <m:sSubPr>
                      <m:ctrlPr>
                        <w:rPr>
                          <w:rFonts w:ascii="Cambria Math" w:eastAsia="Times New Roman" w:hAnsi="Cambria Math"/>
                          <w:i/>
                          <w:lang w:eastAsia="lt-LT"/>
                        </w:rPr>
                      </m:ctrlPr>
                    </m:sSubPr>
                    <m:e>
                      <m:r>
                        <w:rPr>
                          <w:rFonts w:ascii="Cambria Math" w:eastAsia="Times New Roman" w:hAnsi="Cambria Math"/>
                          <w:lang w:eastAsia="lt-LT"/>
                        </w:rPr>
                        <m:t>x</m:t>
                      </m:r>
                    </m:e>
                    <m:sub>
                      <m:r>
                        <w:rPr>
                          <w:rFonts w:ascii="Cambria Math" w:eastAsia="Times New Roman" w:hAnsi="Cambria Math"/>
                          <w:lang w:eastAsia="lt-LT"/>
                        </w:rPr>
                        <m:t>SVKI</m:t>
                      </m:r>
                    </m:sub>
                  </m:sSub>
                </m:e>
                <m:sub>
                  <m:r>
                    <w:rPr>
                      <w:rFonts w:ascii="Cambria Math" w:eastAsia="Times New Roman" w:hAnsi="Cambria Math"/>
                      <w:lang w:eastAsia="lt-LT"/>
                    </w:rPr>
                    <m:t>0</m:t>
                  </m:r>
                </m:sub>
              </m:sSub>
            </m:den>
          </m:f>
        </m:oMath>
      </m:oMathPara>
    </w:p>
    <w:p w14:paraId="470FBB88" w14:textId="77777777" w:rsidR="00ED036F" w:rsidRPr="00A044F8" w:rsidRDefault="00ED036F" w:rsidP="00ED22E6">
      <w:pPr>
        <w:pStyle w:val="ListParagraph"/>
        <w:spacing w:after="120" w:line="276" w:lineRule="auto"/>
        <w:ind w:left="1418"/>
        <w:jc w:val="both"/>
      </w:pPr>
      <w:r w:rsidRPr="00A044F8">
        <w:t>kur:</w:t>
      </w:r>
    </w:p>
    <w:tbl>
      <w:tblPr>
        <w:tblStyle w:val="TableGrid2"/>
        <w:tblW w:w="8930"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7246"/>
      </w:tblGrid>
      <w:tr w:rsidR="00ED036F" w:rsidRPr="00A044F8" w14:paraId="62C0FD9C" w14:textId="77777777" w:rsidTr="009D7C1D">
        <w:trPr>
          <w:tblHeader/>
        </w:trPr>
        <w:tc>
          <w:tcPr>
            <w:tcW w:w="1684" w:type="dxa"/>
          </w:tcPr>
          <w:p w14:paraId="419A3A81" w14:textId="77777777" w:rsidR="00ED036F" w:rsidRPr="00A044F8" w:rsidRDefault="005D2BCE" w:rsidP="009D7C1D">
            <w:pPr>
              <w:spacing w:line="276" w:lineRule="auto"/>
              <w:rPr>
                <w:rFonts w:eastAsia="Times New Roman"/>
              </w:rPr>
            </w:pPr>
            <m:oMathPara>
              <m:oMathParaPr>
                <m:jc m:val="left"/>
              </m:oMathParaPr>
              <m:oMath>
                <m:sSub>
                  <m:sSubPr>
                    <m:ctrlPr>
                      <w:rPr>
                        <w:rFonts w:ascii="Cambria Math" w:eastAsia="Times New Roman" w:hAnsi="Cambria Math"/>
                        <w:i/>
                      </w:rPr>
                    </m:ctrlPr>
                  </m:sSubPr>
                  <m:e>
                    <m:sSup>
                      <m:sSupPr>
                        <m:ctrlPr>
                          <w:rPr>
                            <w:rFonts w:ascii="Cambria Math" w:eastAsia="Times New Roman" w:hAnsi="Cambria Math"/>
                            <w:i/>
                          </w:rPr>
                        </m:ctrlPr>
                      </m:sSupPr>
                      <m:e>
                        <m:r>
                          <w:rPr>
                            <w:rFonts w:ascii="Cambria Math" w:eastAsia="Times New Roman" w:hAnsi="Cambria Math"/>
                          </w:rPr>
                          <m:t>M4</m:t>
                        </m:r>
                      </m:e>
                      <m:sup>
                        <m:r>
                          <w:rPr>
                            <w:rFonts w:ascii="Cambria Math" w:eastAsia="Times New Roman" w:hAnsi="Cambria Math"/>
                          </w:rPr>
                          <m:t>2</m:t>
                        </m:r>
                      </m:sup>
                    </m:sSup>
                  </m:e>
                  <m:sub>
                    <m:r>
                      <w:rPr>
                        <w:rFonts w:ascii="Cambria Math" w:eastAsia="Times New Roman" w:hAnsi="Cambria Math"/>
                      </w:rPr>
                      <m:t>n</m:t>
                    </m:r>
                  </m:sub>
                </m:sSub>
              </m:oMath>
            </m:oMathPara>
          </w:p>
        </w:tc>
        <w:tc>
          <w:tcPr>
            <w:tcW w:w="7246" w:type="dxa"/>
          </w:tcPr>
          <w:p w14:paraId="54C3487E" w14:textId="77777777" w:rsidR="00ED036F" w:rsidRPr="00A044F8" w:rsidRDefault="00ED036F" w:rsidP="009D7C1D">
            <w:pPr>
              <w:spacing w:line="276" w:lineRule="auto"/>
              <w:jc w:val="both"/>
              <w:rPr>
                <w:rFonts w:eastAsia="Times New Roman"/>
              </w:rPr>
            </w:pPr>
            <w:r w:rsidRPr="00A044F8">
              <w:rPr>
                <w:rFonts w:eastAsia="Times New Roman"/>
              </w:rPr>
              <w:t>Metinio atlyginimo dalis M4</w:t>
            </w:r>
            <w:r w:rsidRPr="00A044F8">
              <w:rPr>
                <w:rFonts w:eastAsia="Times New Roman"/>
                <w:vertAlign w:val="superscript"/>
              </w:rPr>
              <w:t>2</w:t>
            </w:r>
            <w:r w:rsidRPr="00A044F8">
              <w:rPr>
                <w:rFonts w:eastAsia="Times New Roman"/>
              </w:rPr>
              <w:t xml:space="preserve"> nominalia (indeksuota) verte</w:t>
            </w:r>
            <w:r w:rsidRPr="00A044F8">
              <w:rPr>
                <w:rFonts w:eastAsia="Times New Roman"/>
                <w:i/>
              </w:rPr>
              <w:t xml:space="preserve"> n </w:t>
            </w:r>
            <w:r w:rsidRPr="00A044F8">
              <w:rPr>
                <w:rFonts w:eastAsia="Times New Roman"/>
              </w:rPr>
              <w:t>– aisiais metais;</w:t>
            </w:r>
          </w:p>
        </w:tc>
      </w:tr>
      <w:tr w:rsidR="00ED036F" w:rsidRPr="00A044F8" w14:paraId="649C0C06" w14:textId="77777777" w:rsidTr="009D7C1D">
        <w:trPr>
          <w:tblHeader/>
        </w:trPr>
        <w:tc>
          <w:tcPr>
            <w:tcW w:w="1684" w:type="dxa"/>
          </w:tcPr>
          <w:p w14:paraId="20CE42D5" w14:textId="77777777" w:rsidR="00ED036F" w:rsidRPr="00A044F8" w:rsidRDefault="005D2BCE" w:rsidP="009D7C1D">
            <w:pPr>
              <w:spacing w:line="276" w:lineRule="auto"/>
              <w:rPr>
                <w:rFonts w:eastAsia="Times New Roman"/>
              </w:rPr>
            </w:pPr>
            <m:oMathPara>
              <m:oMathParaPr>
                <m:jc m:val="left"/>
              </m:oMathParaPr>
              <m:oMath>
                <m:sSub>
                  <m:sSubPr>
                    <m:ctrlPr>
                      <w:rPr>
                        <w:rFonts w:ascii="Cambria Math" w:eastAsia="Times New Roman" w:hAnsi="Cambria Math"/>
                        <w:i/>
                      </w:rPr>
                    </m:ctrlPr>
                  </m:sSubPr>
                  <m:e>
                    <m:sSup>
                      <m:sSupPr>
                        <m:ctrlPr>
                          <w:rPr>
                            <w:rFonts w:ascii="Cambria Math" w:eastAsia="Times New Roman" w:hAnsi="Cambria Math"/>
                            <w:i/>
                          </w:rPr>
                        </m:ctrlPr>
                      </m:sSupPr>
                      <m:e>
                        <m:r>
                          <w:rPr>
                            <w:rFonts w:ascii="Cambria Math" w:eastAsia="Times New Roman" w:hAnsi="Cambria Math"/>
                          </w:rPr>
                          <m:t>M4</m:t>
                        </m:r>
                      </m:e>
                      <m:sup>
                        <m:r>
                          <w:rPr>
                            <w:rFonts w:ascii="Cambria Math" w:eastAsia="Times New Roman" w:hAnsi="Cambria Math"/>
                          </w:rPr>
                          <m:t>2</m:t>
                        </m:r>
                      </m:sup>
                    </m:sSup>
                  </m:e>
                  <m:sub>
                    <m:r>
                      <w:rPr>
                        <w:rFonts w:ascii="Cambria Math" w:eastAsia="Times New Roman" w:hAnsi="Cambria Math"/>
                      </w:rPr>
                      <m:t>0n</m:t>
                    </m:r>
                  </m:sub>
                </m:sSub>
              </m:oMath>
            </m:oMathPara>
          </w:p>
        </w:tc>
        <w:tc>
          <w:tcPr>
            <w:tcW w:w="7246" w:type="dxa"/>
          </w:tcPr>
          <w:p w14:paraId="23E6B435" w14:textId="1E971502" w:rsidR="00ED036F" w:rsidRPr="00A044F8" w:rsidRDefault="00ED036F" w:rsidP="009D7C1D">
            <w:pPr>
              <w:spacing w:line="276" w:lineRule="auto"/>
              <w:jc w:val="both"/>
              <w:outlineLvl w:val="2"/>
              <w:rPr>
                <w:rFonts w:eastAsia="Times New Roman"/>
                <w:b/>
              </w:rPr>
            </w:pPr>
            <w:r w:rsidRPr="00A044F8">
              <w:rPr>
                <w:rFonts w:eastAsia="Times New Roman"/>
              </w:rPr>
              <w:t xml:space="preserve">Šio priedo </w:t>
            </w:r>
            <w:r w:rsidR="00E62D2F">
              <w:rPr>
                <w:rFonts w:eastAsia="Times New Roman"/>
              </w:rPr>
              <w:fldChar w:fldCharType="begin"/>
            </w:r>
            <w:r w:rsidR="00E62D2F">
              <w:rPr>
                <w:rFonts w:eastAsia="Times New Roman"/>
              </w:rPr>
              <w:instrText xml:space="preserve"> REF _Ref157686117 \w \h </w:instrText>
            </w:r>
            <w:r w:rsidR="00E62D2F">
              <w:rPr>
                <w:rFonts w:eastAsia="Times New Roman"/>
              </w:rPr>
            </w:r>
            <w:r w:rsidR="00E62D2F">
              <w:rPr>
                <w:rFonts w:eastAsia="Times New Roman"/>
              </w:rPr>
              <w:fldChar w:fldCharType="separate"/>
            </w:r>
            <w:r w:rsidR="00F7534F">
              <w:rPr>
                <w:rFonts w:eastAsia="Times New Roman"/>
              </w:rPr>
              <w:t>1</w:t>
            </w:r>
            <w:r w:rsidR="00E62D2F">
              <w:rPr>
                <w:rFonts w:eastAsia="Times New Roman"/>
              </w:rPr>
              <w:fldChar w:fldCharType="end"/>
            </w:r>
            <w:r w:rsidRPr="00A044F8">
              <w:rPr>
                <w:rFonts w:eastAsia="Times New Roman"/>
              </w:rPr>
              <w:t xml:space="preserve"> priedėlio </w:t>
            </w:r>
            <w:r w:rsidRPr="00A044F8">
              <w:rPr>
                <w:rFonts w:eastAsia="Times New Roman"/>
                <w:i/>
              </w:rPr>
              <w:t>Metinio atlyginimo mokėjimo grafikas</w:t>
            </w:r>
            <w:r w:rsidRPr="00A044F8">
              <w:rPr>
                <w:rFonts w:eastAsia="Times New Roman"/>
              </w:rPr>
              <w:t xml:space="preserve"> 1 lentelėje nurodyta Metinio atlyginimo dalies M4</w:t>
            </w:r>
            <w:r w:rsidRPr="00A044F8">
              <w:rPr>
                <w:rFonts w:eastAsia="Times New Roman"/>
                <w:vertAlign w:val="superscript"/>
              </w:rPr>
              <w:t>2</w:t>
            </w:r>
            <w:r w:rsidRPr="00A044F8">
              <w:rPr>
                <w:rFonts w:eastAsia="Times New Roman"/>
              </w:rPr>
              <w:t xml:space="preserve"> reikšmė </w:t>
            </w:r>
            <w:r w:rsidRPr="00A044F8">
              <w:rPr>
                <w:rFonts w:eastAsia="Times New Roman"/>
                <w:i/>
              </w:rPr>
              <w:t xml:space="preserve">n </w:t>
            </w:r>
            <w:r w:rsidRPr="00A044F8">
              <w:rPr>
                <w:rFonts w:eastAsia="Times New Roman"/>
              </w:rPr>
              <w:t>– aisiais metais, Pasiūlymo pateikimo metu galiojančiomis (bazinėmis) kainomis;</w:t>
            </w:r>
          </w:p>
        </w:tc>
      </w:tr>
      <w:tr w:rsidR="00ED036F" w:rsidRPr="00A044F8" w14:paraId="3B4A482D" w14:textId="77777777" w:rsidTr="009D7C1D">
        <w:trPr>
          <w:tblHeader/>
        </w:trPr>
        <w:tc>
          <w:tcPr>
            <w:tcW w:w="1684" w:type="dxa"/>
          </w:tcPr>
          <w:p w14:paraId="518639EA" w14:textId="77777777" w:rsidR="00ED036F" w:rsidRPr="00A044F8" w:rsidRDefault="005D2BCE" w:rsidP="009D7C1D">
            <w:pPr>
              <w:spacing w:line="276" w:lineRule="auto"/>
              <w:rPr>
                <w:rFonts w:eastAsia="Times New Roman"/>
              </w:rPr>
            </w:pPr>
            <m:oMathPara>
              <m:oMathParaPr>
                <m:jc m:val="left"/>
              </m:oMathParaPr>
              <m:oMath>
                <m:sSub>
                  <m:sSubPr>
                    <m:ctrlPr>
                      <w:rPr>
                        <w:rFonts w:ascii="Cambria Math" w:eastAsia="Times New Roman" w:hAnsi="Cambria Math"/>
                        <w:i/>
                      </w:rPr>
                    </m:ctrlPr>
                  </m:sSubPr>
                  <m:e>
                    <m:r>
                      <w:rPr>
                        <w:rFonts w:ascii="Cambria Math" w:eastAsia="Times New Roman" w:hAnsi="Cambria Math"/>
                      </w:rPr>
                      <m:t>Index_SVKI</m:t>
                    </m:r>
                  </m:e>
                  <m:sub>
                    <m:r>
                      <w:rPr>
                        <w:rFonts w:ascii="Cambria Math" w:eastAsia="Times New Roman" w:hAnsi="Cambria Math"/>
                      </w:rPr>
                      <m:t>n</m:t>
                    </m:r>
                  </m:sub>
                </m:sSub>
              </m:oMath>
            </m:oMathPara>
          </w:p>
        </w:tc>
        <w:tc>
          <w:tcPr>
            <w:tcW w:w="7246" w:type="dxa"/>
          </w:tcPr>
          <w:p w14:paraId="2568A9E4" w14:textId="03E46A2D" w:rsidR="00ED036F" w:rsidRPr="00A044F8" w:rsidRDefault="00ED036F" w:rsidP="009D7C1D">
            <w:pPr>
              <w:spacing w:line="276" w:lineRule="auto"/>
              <w:jc w:val="both"/>
              <w:outlineLvl w:val="2"/>
              <w:rPr>
                <w:rFonts w:eastAsia="Times New Roman"/>
              </w:rPr>
            </w:pPr>
            <w:r w:rsidRPr="00A044F8">
              <w:rPr>
                <w:rFonts w:eastAsia="Times New Roman"/>
              </w:rPr>
              <w:t xml:space="preserve">kalendorinį mėnesį, esantį kas kiekvieną 12 (dvylikos) mėnesių laikotarpį, skaičiuojant nuo šiame priede nurodytos bazinės datos </w:t>
            </w:r>
            <w:r w:rsidR="00883DCC">
              <w:t>Valstybės duomenų agentūros</w:t>
            </w:r>
            <w:r w:rsidRPr="00A044F8">
              <w:rPr>
                <w:rFonts w:eastAsia="Times New Roman"/>
              </w:rPr>
              <w:t xml:space="preserve"> vėliausiai paskelbta indeksavimo rodiklio reikšmė (t. y. pirmą kartą imama Eksploatacijos pradžios</w:t>
            </w:r>
            <w:r w:rsidRPr="00A044F8">
              <w:rPr>
                <w:lang w:eastAsia="en-US"/>
              </w:rPr>
              <w:t xml:space="preserve"> kalendorinių metų pirmą mėnesį</w:t>
            </w:r>
            <w:r w:rsidRPr="00A044F8">
              <w:rPr>
                <w:rFonts w:eastAsia="Times New Roman"/>
              </w:rPr>
              <w:t xml:space="preserve"> žinoma vėliausiai paskelbta indeksavimo rodiklio reikšmė, o vėliau kiekvienų kitų kalendorinių metų to paties mėnesio indeksavimo rodiklio reikšmė);</w:t>
            </w:r>
          </w:p>
        </w:tc>
      </w:tr>
      <w:tr w:rsidR="00ED036F" w:rsidRPr="00A044F8" w14:paraId="7ADFD94D" w14:textId="77777777" w:rsidTr="009D7C1D">
        <w:trPr>
          <w:tblHeader/>
        </w:trPr>
        <w:tc>
          <w:tcPr>
            <w:tcW w:w="1684" w:type="dxa"/>
          </w:tcPr>
          <w:p w14:paraId="2BBFB09A" w14:textId="77777777" w:rsidR="00ED036F" w:rsidRPr="00A044F8" w:rsidRDefault="005D2BCE" w:rsidP="009D7C1D">
            <w:pPr>
              <w:spacing w:line="276" w:lineRule="auto"/>
              <w:rPr>
                <w:rFonts w:eastAsia="Times New Roman"/>
              </w:rPr>
            </w:pPr>
            <m:oMathPara>
              <m:oMathParaPr>
                <m:jc m:val="left"/>
              </m:oMathParaPr>
              <m:oMath>
                <m:sSub>
                  <m:sSubPr>
                    <m:ctrlPr>
                      <w:rPr>
                        <w:rFonts w:ascii="Cambria Math" w:eastAsia="Times New Roman" w:hAnsi="Cambria Math"/>
                        <w:i/>
                      </w:rPr>
                    </m:ctrlPr>
                  </m:sSubPr>
                  <m:e>
                    <m:r>
                      <w:rPr>
                        <w:rFonts w:ascii="Cambria Math" w:eastAsia="Times New Roman" w:hAnsi="Cambria Math"/>
                      </w:rPr>
                      <m:t>Index_SVKI</m:t>
                    </m:r>
                  </m:e>
                  <m:sub>
                    <m:r>
                      <w:rPr>
                        <w:rFonts w:ascii="Cambria Math" w:eastAsia="Times New Roman" w:hAnsi="Cambria Math"/>
                      </w:rPr>
                      <m:t>0</m:t>
                    </m:r>
                  </m:sub>
                </m:sSub>
              </m:oMath>
            </m:oMathPara>
          </w:p>
        </w:tc>
        <w:tc>
          <w:tcPr>
            <w:tcW w:w="7246" w:type="dxa"/>
          </w:tcPr>
          <w:p w14:paraId="73E6DE02" w14:textId="6CC9EA4E" w:rsidR="00ED036F" w:rsidRPr="00A044F8" w:rsidRDefault="00ED036F" w:rsidP="009D7C1D">
            <w:pPr>
              <w:spacing w:line="276" w:lineRule="auto"/>
              <w:jc w:val="both"/>
              <w:outlineLvl w:val="2"/>
              <w:rPr>
                <w:rFonts w:eastAsia="Times New Roman"/>
              </w:rPr>
            </w:pPr>
            <w:r w:rsidRPr="00A044F8">
              <w:rPr>
                <w:rFonts w:eastAsia="Times New Roman"/>
              </w:rPr>
              <w:t xml:space="preserve">šiame priede nurodytos bazinės datos mėnesį </w:t>
            </w:r>
            <w:r w:rsidR="00883DCC">
              <w:t>Valstybės duomenų agentūros</w:t>
            </w:r>
            <w:r w:rsidRPr="00A044F8">
              <w:rPr>
                <w:rFonts w:eastAsia="Times New Roman"/>
              </w:rPr>
              <w:t xml:space="preserve"> paskelbta indeksavimo rodiklio reikšmė.</w:t>
            </w:r>
          </w:p>
        </w:tc>
      </w:tr>
    </w:tbl>
    <w:p w14:paraId="634685F1" w14:textId="48BF9525" w:rsidR="00C949C2" w:rsidRPr="009C2D1C" w:rsidRDefault="00C949C2" w:rsidP="00952D37">
      <w:pPr>
        <w:pStyle w:val="ListParagraph"/>
        <w:numPr>
          <w:ilvl w:val="1"/>
          <w:numId w:val="24"/>
        </w:numPr>
        <w:spacing w:after="120" w:line="276" w:lineRule="auto"/>
        <w:ind w:left="1418" w:hanging="851"/>
        <w:contextualSpacing w:val="0"/>
        <w:jc w:val="both"/>
      </w:pPr>
      <w:r w:rsidRPr="009C2D1C">
        <w:t>M5 indeksuojama pagal formulę:</w:t>
      </w:r>
    </w:p>
    <w:p w14:paraId="238D6337" w14:textId="77777777" w:rsidR="00C949C2" w:rsidRPr="00553BB9" w:rsidRDefault="005D2BCE" w:rsidP="00C949C2">
      <w:pPr>
        <w:pStyle w:val="ListParagraph"/>
        <w:spacing w:after="120" w:line="276" w:lineRule="auto"/>
        <w:ind w:left="405"/>
        <w:contextualSpacing w:val="0"/>
        <w:jc w:val="both"/>
      </w:pPr>
      <m:oMathPara>
        <m:oMath>
          <m:sSub>
            <m:sSubPr>
              <m:ctrlPr>
                <w:rPr>
                  <w:rFonts w:ascii="Cambria Math" w:hAnsi="Cambria Math"/>
                  <w:i/>
                </w:rPr>
              </m:ctrlPr>
            </m:sSubPr>
            <m:e>
              <m:r>
                <w:rPr>
                  <w:rFonts w:ascii="Cambria Math" w:hAnsi="Cambria Math"/>
                </w:rPr>
                <m:t>M5</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M5</m:t>
              </m:r>
            </m:e>
            <m:sub>
              <m:r>
                <w:rPr>
                  <w:rFonts w:ascii="Cambria Math" w:hAnsi="Cambria Math"/>
                </w:rPr>
                <m:t>0n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Inde</m:t>
                  </m:r>
                  <m:sSub>
                    <m:sSubPr>
                      <m:ctrlPr>
                        <w:rPr>
                          <w:rFonts w:ascii="Cambria Math" w:hAnsi="Cambria Math"/>
                          <w:i/>
                        </w:rPr>
                      </m:ctrlPr>
                    </m:sSubPr>
                    <m:e>
                      <m:r>
                        <w:rPr>
                          <w:rFonts w:ascii="Cambria Math" w:hAnsi="Cambria Math"/>
                        </w:rPr>
                        <m:t>x</m:t>
                      </m:r>
                    </m:e>
                    <m:sub>
                      <m:r>
                        <w:rPr>
                          <w:rFonts w:ascii="Cambria Math" w:hAnsi="Cambria Math"/>
                        </w:rPr>
                        <m:t>SVKI</m:t>
                      </m:r>
                    </m:sub>
                  </m:sSub>
                </m:e>
                <m:sub>
                  <m:r>
                    <w:rPr>
                      <w:rFonts w:ascii="Cambria Math" w:hAnsi="Cambria Math"/>
                    </w:rPr>
                    <m:t>n</m:t>
                  </m:r>
                </m:sub>
              </m:sSub>
            </m:num>
            <m:den>
              <m:sSub>
                <m:sSubPr>
                  <m:ctrlPr>
                    <w:rPr>
                      <w:rFonts w:ascii="Cambria Math" w:hAnsi="Cambria Math"/>
                      <w:i/>
                    </w:rPr>
                  </m:ctrlPr>
                </m:sSubPr>
                <m:e>
                  <m:r>
                    <w:rPr>
                      <w:rFonts w:ascii="Cambria Math" w:hAnsi="Cambria Math"/>
                    </w:rPr>
                    <m:t>Inde</m:t>
                  </m:r>
                  <m:sSub>
                    <m:sSubPr>
                      <m:ctrlPr>
                        <w:rPr>
                          <w:rFonts w:ascii="Cambria Math" w:hAnsi="Cambria Math"/>
                          <w:i/>
                        </w:rPr>
                      </m:ctrlPr>
                    </m:sSubPr>
                    <m:e>
                      <m:r>
                        <w:rPr>
                          <w:rFonts w:ascii="Cambria Math" w:hAnsi="Cambria Math"/>
                        </w:rPr>
                        <m:t>x</m:t>
                      </m:r>
                    </m:e>
                    <m:sub>
                      <m:r>
                        <w:rPr>
                          <w:rFonts w:ascii="Cambria Math" w:hAnsi="Cambria Math"/>
                        </w:rPr>
                        <m:t>SVKI</m:t>
                      </m:r>
                    </m:sub>
                  </m:sSub>
                </m:e>
                <m:sub>
                  <m:r>
                    <w:rPr>
                      <w:rFonts w:ascii="Cambria Math" w:hAnsi="Cambria Math"/>
                    </w:rPr>
                    <m:t>0</m:t>
                  </m:r>
                </m:sub>
              </m:sSub>
            </m:den>
          </m:f>
        </m:oMath>
      </m:oMathPara>
    </w:p>
    <w:p w14:paraId="022407B5" w14:textId="77777777" w:rsidR="00C949C2" w:rsidRPr="00892586" w:rsidRDefault="00C949C2" w:rsidP="00C949C2">
      <w:pPr>
        <w:pStyle w:val="1stlevelheading0"/>
        <w:spacing w:before="0" w:beforeAutospacing="0" w:after="120" w:afterAutospacing="0" w:line="276" w:lineRule="auto"/>
        <w:ind w:firstLine="709"/>
      </w:pPr>
      <w:r w:rsidRPr="00214951">
        <w:t>kur:</w:t>
      </w:r>
    </w:p>
    <w:tbl>
      <w:tblPr>
        <w:tblStyle w:val="TableGrid"/>
        <w:tblpPr w:leftFromText="180" w:rightFromText="180" w:vertAnchor="text" w:tblpX="675" w:tblpY="1"/>
        <w:tblOverlap w:val="never"/>
        <w:tblW w:w="9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874"/>
      </w:tblGrid>
      <w:tr w:rsidR="00C949C2" w:rsidRPr="009C2D1C" w14:paraId="6239E971" w14:textId="77777777" w:rsidTr="00946890">
        <w:trPr>
          <w:trHeight w:val="563"/>
          <w:tblHeader/>
        </w:trPr>
        <w:tc>
          <w:tcPr>
            <w:tcW w:w="1701" w:type="dxa"/>
          </w:tcPr>
          <w:p w14:paraId="3B484C3F" w14:textId="77777777" w:rsidR="00C949C2" w:rsidRPr="00553BB9" w:rsidRDefault="005D2BCE" w:rsidP="00946890">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M5</m:t>
                    </m:r>
                  </m:e>
                  <m:sub>
                    <m:r>
                      <w:rPr>
                        <w:rFonts w:ascii="Cambria Math" w:hAnsi="Cambria Math"/>
                      </w:rPr>
                      <m:t>n</m:t>
                    </m:r>
                  </m:sub>
                </m:sSub>
              </m:oMath>
            </m:oMathPara>
          </w:p>
        </w:tc>
        <w:tc>
          <w:tcPr>
            <w:tcW w:w="7874" w:type="dxa"/>
          </w:tcPr>
          <w:p w14:paraId="5FA1EE25" w14:textId="77777777" w:rsidR="00C949C2" w:rsidRPr="00EF7CDF" w:rsidRDefault="00C949C2" w:rsidP="00946890">
            <w:pPr>
              <w:pStyle w:val="1stlevelheading0"/>
              <w:spacing w:before="0" w:beforeAutospacing="0" w:after="120" w:afterAutospacing="0" w:line="276" w:lineRule="auto"/>
              <w:jc w:val="both"/>
            </w:pPr>
            <w:r w:rsidRPr="00214951">
              <w:t>Metinio atlyginimo dalis M5 nominalia (indeksuota) verte</w:t>
            </w:r>
            <w:r w:rsidRPr="00892586">
              <w:rPr>
                <w:i/>
              </w:rPr>
              <w:t xml:space="preserve"> n </w:t>
            </w:r>
            <w:r w:rsidRPr="00EF7CDF">
              <w:t>– aisiais metais</w:t>
            </w:r>
          </w:p>
        </w:tc>
      </w:tr>
      <w:tr w:rsidR="00C949C2" w:rsidRPr="009C2D1C" w14:paraId="004DFA55" w14:textId="77777777" w:rsidTr="00946890">
        <w:trPr>
          <w:trHeight w:val="1052"/>
          <w:tblHeader/>
        </w:trPr>
        <w:tc>
          <w:tcPr>
            <w:tcW w:w="1701" w:type="dxa"/>
          </w:tcPr>
          <w:p w14:paraId="62BD7262" w14:textId="77777777" w:rsidR="00C949C2" w:rsidRPr="00553BB9" w:rsidRDefault="005D2BCE" w:rsidP="00946890">
            <w:pPr>
              <w:pStyle w:val="1stlevelheading0"/>
              <w:spacing w:before="0" w:beforeAutospacing="0" w:after="120" w:afterAutospacing="0" w:line="276" w:lineRule="auto"/>
              <w:ind w:left="-530"/>
            </w:pPr>
            <m:oMathPara>
              <m:oMathParaPr>
                <m:jc m:val="left"/>
              </m:oMathParaPr>
              <m:oMath>
                <m:sSub>
                  <m:sSubPr>
                    <m:ctrlPr>
                      <w:rPr>
                        <w:rFonts w:ascii="Cambria Math" w:hAnsi="Cambria Math"/>
                        <w:i/>
                      </w:rPr>
                    </m:ctrlPr>
                  </m:sSubPr>
                  <m:e>
                    <m:r>
                      <w:rPr>
                        <w:rFonts w:ascii="Cambria Math" w:hAnsi="Cambria Math"/>
                      </w:rPr>
                      <m:t>M5</m:t>
                    </m:r>
                  </m:e>
                  <m:sub>
                    <m:r>
                      <w:rPr>
                        <w:rFonts w:ascii="Cambria Math" w:hAnsi="Cambria Math"/>
                      </w:rPr>
                      <m:t>0n</m:t>
                    </m:r>
                  </m:sub>
                </m:sSub>
              </m:oMath>
            </m:oMathPara>
          </w:p>
        </w:tc>
        <w:tc>
          <w:tcPr>
            <w:tcW w:w="7874" w:type="dxa"/>
          </w:tcPr>
          <w:p w14:paraId="18DA0DBE" w14:textId="163450C6" w:rsidR="00C949C2" w:rsidRPr="00EF7CDF" w:rsidRDefault="00A82CA2" w:rsidP="00BB3833">
            <w:pPr>
              <w:pStyle w:val="1stlevelheading0"/>
              <w:spacing w:before="0" w:beforeAutospacing="0" w:after="120" w:afterAutospacing="0" w:line="276" w:lineRule="auto"/>
              <w:jc w:val="both"/>
              <w:outlineLvl w:val="2"/>
              <w:rPr>
                <w:b/>
              </w:rPr>
            </w:pPr>
            <w:r w:rsidRPr="00A82CA2">
              <w:t xml:space="preserve">šio priedo </w:t>
            </w:r>
            <w:r w:rsidR="003D76B2">
              <w:t>1</w:t>
            </w:r>
            <w:r w:rsidR="00C949C2" w:rsidRPr="00214951">
              <w:t xml:space="preserve"> priedėlyje </w:t>
            </w:r>
            <w:r w:rsidR="00C949C2" w:rsidRPr="00ED22E6">
              <w:rPr>
                <w:i/>
              </w:rPr>
              <w:t>Metinio atlyginimo mokėjimo gra</w:t>
            </w:r>
            <w:r w:rsidR="00C949C2" w:rsidRPr="00214951">
              <w:t xml:space="preserve">fikas nurodyta Metinio atlyginimo dalies M5 reikšmė </w:t>
            </w:r>
            <w:r w:rsidR="00C949C2" w:rsidRPr="00892586">
              <w:rPr>
                <w:i/>
              </w:rPr>
              <w:t xml:space="preserve">n </w:t>
            </w:r>
            <w:r w:rsidR="00C949C2" w:rsidRPr="00EF7CDF">
              <w:t>– aisiais metais, Pasiūlymo pateikimo metu galiojančiomis (bazinėmis) kainomis</w:t>
            </w:r>
          </w:p>
        </w:tc>
      </w:tr>
      <w:tr w:rsidR="00C949C2" w:rsidRPr="009C2D1C" w14:paraId="705DDDDA" w14:textId="77777777" w:rsidTr="00946890">
        <w:trPr>
          <w:trHeight w:val="1762"/>
          <w:tblHeader/>
        </w:trPr>
        <w:tc>
          <w:tcPr>
            <w:tcW w:w="1701" w:type="dxa"/>
          </w:tcPr>
          <w:p w14:paraId="4A894D38" w14:textId="77777777" w:rsidR="00C949C2" w:rsidRPr="00553BB9" w:rsidRDefault="005D2BCE" w:rsidP="00946890">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Index_SVKI</m:t>
                    </m:r>
                  </m:e>
                  <m:sub>
                    <m:r>
                      <w:rPr>
                        <w:rFonts w:ascii="Cambria Math" w:hAnsi="Cambria Math"/>
                      </w:rPr>
                      <m:t>n</m:t>
                    </m:r>
                  </m:sub>
                </m:sSub>
              </m:oMath>
            </m:oMathPara>
          </w:p>
        </w:tc>
        <w:tc>
          <w:tcPr>
            <w:tcW w:w="7874" w:type="dxa"/>
          </w:tcPr>
          <w:p w14:paraId="10643BFC" w14:textId="192EA7C0" w:rsidR="00C949C2" w:rsidRPr="00EF7CDF" w:rsidRDefault="00C949C2" w:rsidP="00A82CA2">
            <w:pPr>
              <w:pStyle w:val="1stlevelheading0"/>
              <w:spacing w:before="0" w:beforeAutospacing="0" w:after="120" w:afterAutospacing="0" w:line="276" w:lineRule="auto"/>
              <w:jc w:val="both"/>
              <w:outlineLvl w:val="2"/>
            </w:pPr>
            <w:r w:rsidRPr="00214951">
              <w:t xml:space="preserve">kalendorinį mėnesį, esantį kas kiekvieną 12 mėnesių laikotarpį, skaičiuojant nuo Paslaugų teikimo pradžios datos </w:t>
            </w:r>
            <w:r w:rsidR="00883DCC">
              <w:t xml:space="preserve"> Valstybės duomenų agentūros</w:t>
            </w:r>
            <w:r w:rsidR="00883DCC" w:rsidRPr="00214951" w:rsidDel="00883DCC">
              <w:t xml:space="preserve"> </w:t>
            </w:r>
            <w:r w:rsidRPr="00214951">
              <w:t xml:space="preserve"> paskelbta indeksavimo rodiklio reikšmė (t.</w:t>
            </w:r>
            <w:r w:rsidR="00A82CA2">
              <w:t xml:space="preserve"> </w:t>
            </w:r>
            <w:r w:rsidRPr="00214951">
              <w:t xml:space="preserve">y. pirmą </w:t>
            </w:r>
            <w:r w:rsidRPr="00892586">
              <w:t xml:space="preserve">kartą imama </w:t>
            </w:r>
            <w:r w:rsidR="00A82CA2" w:rsidRPr="00A82CA2">
              <w:rPr>
                <w:lang w:eastAsia="en-US"/>
              </w:rPr>
              <w:t xml:space="preserve"> </w:t>
            </w:r>
            <w:r w:rsidR="00A82CA2" w:rsidRPr="00A82CA2">
              <w:t xml:space="preserve">Eksploatacijos pradžios kalendorinių metų pirmą mėnesį žinoma vėliausiai </w:t>
            </w:r>
            <w:r w:rsidR="00A82CA2">
              <w:rPr>
                <w:rFonts w:eastAsia="Calibri"/>
                <w:lang w:eastAsia="en-US"/>
              </w:rPr>
              <w:t>paskelbta</w:t>
            </w:r>
            <w:r w:rsidRPr="00EF7CDF">
              <w:t xml:space="preserve"> indeksavimo rodiklio reikšmė, o vėliau kiekvienų kitų kalendorinių metų to paties mėnesio indeksavimo rodiklio reikšmė)</w:t>
            </w:r>
          </w:p>
        </w:tc>
      </w:tr>
      <w:tr w:rsidR="00C949C2" w:rsidRPr="009C2D1C" w14:paraId="5B2E237C" w14:textId="77777777" w:rsidTr="00946890">
        <w:trPr>
          <w:trHeight w:val="746"/>
          <w:tblHeader/>
        </w:trPr>
        <w:tc>
          <w:tcPr>
            <w:tcW w:w="1701" w:type="dxa"/>
          </w:tcPr>
          <w:p w14:paraId="5C14F3F2" w14:textId="77777777" w:rsidR="00C949C2" w:rsidRPr="00553BB9" w:rsidRDefault="005D2BCE" w:rsidP="00946890">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Index_SVKI</m:t>
                    </m:r>
                  </m:e>
                  <m:sub>
                    <m:r>
                      <w:rPr>
                        <w:rFonts w:ascii="Cambria Math" w:hAnsi="Cambria Math"/>
                      </w:rPr>
                      <m:t>0</m:t>
                    </m:r>
                  </m:sub>
                </m:sSub>
              </m:oMath>
            </m:oMathPara>
          </w:p>
        </w:tc>
        <w:tc>
          <w:tcPr>
            <w:tcW w:w="7874" w:type="dxa"/>
          </w:tcPr>
          <w:p w14:paraId="2ADF7F94" w14:textId="74ABECD6" w:rsidR="00C949C2" w:rsidRPr="00892586" w:rsidRDefault="00C949C2" w:rsidP="00BB3833">
            <w:pPr>
              <w:pStyle w:val="1stlevelheading0"/>
              <w:spacing w:before="0" w:beforeAutospacing="0" w:after="120" w:afterAutospacing="0" w:line="276" w:lineRule="auto"/>
              <w:jc w:val="both"/>
              <w:outlineLvl w:val="2"/>
            </w:pPr>
            <w:r w:rsidRPr="00214951">
              <w:t xml:space="preserve">šiame priede nurodytą bazinį mėnesį </w:t>
            </w:r>
            <w:r w:rsidR="00883DCC">
              <w:t xml:space="preserve"> Valstybės duomenų agentūros</w:t>
            </w:r>
            <w:r w:rsidR="00883DCC" w:rsidRPr="00214951" w:rsidDel="00883DCC">
              <w:t xml:space="preserve"> </w:t>
            </w:r>
            <w:r w:rsidRPr="00892586">
              <w:t xml:space="preserve"> paskelbta indeksavimo rodiklio reikšmė</w:t>
            </w:r>
          </w:p>
        </w:tc>
      </w:tr>
    </w:tbl>
    <w:p w14:paraId="341B437D" w14:textId="66E6C770" w:rsidR="00F31838" w:rsidRDefault="00D4256B" w:rsidP="00F209A2">
      <w:pPr>
        <w:pStyle w:val="ListParagraph"/>
        <w:numPr>
          <w:ilvl w:val="0"/>
          <w:numId w:val="34"/>
        </w:numPr>
        <w:spacing w:after="120" w:line="276" w:lineRule="auto"/>
        <w:rPr>
          <w:b/>
          <w:color w:val="943634" w:themeColor="accent2" w:themeShade="BF"/>
        </w:rPr>
      </w:pPr>
      <w:bookmarkStart w:id="1582" w:name="_Toc369279880"/>
      <w:r>
        <w:rPr>
          <w:b/>
          <w:color w:val="943634" w:themeColor="accent2" w:themeShade="BF"/>
        </w:rPr>
        <w:t>Kompensavimo įvykis</w:t>
      </w:r>
    </w:p>
    <w:p w14:paraId="55335C68" w14:textId="77777777" w:rsidR="00D4256B" w:rsidRPr="00D4256B" w:rsidRDefault="00D4256B" w:rsidP="00D4256B">
      <w:pPr>
        <w:pStyle w:val="ListParagraph"/>
        <w:spacing w:after="120" w:line="276" w:lineRule="auto"/>
        <w:ind w:left="1353"/>
        <w:rPr>
          <w:b/>
          <w:color w:val="943634" w:themeColor="accent2" w:themeShade="BF"/>
        </w:rPr>
      </w:pPr>
    </w:p>
    <w:p w14:paraId="2020C34B" w14:textId="77777777" w:rsidR="00500499" w:rsidRPr="009C2D1C" w:rsidRDefault="00500499" w:rsidP="00952D37">
      <w:pPr>
        <w:pStyle w:val="ListParagraph"/>
        <w:numPr>
          <w:ilvl w:val="0"/>
          <w:numId w:val="24"/>
        </w:numPr>
        <w:spacing w:after="120" w:line="276" w:lineRule="auto"/>
        <w:ind w:left="567" w:hanging="567"/>
        <w:contextualSpacing w:val="0"/>
        <w:jc w:val="both"/>
      </w:pPr>
      <w:bookmarkStart w:id="1583" w:name="_Ref317681770"/>
      <w:r w:rsidRPr="009C2D1C">
        <w:t>Sutartyje numatytais atvejais, dėl Kompensavimo įvykio kilę Privataus subjekto nuostoliai kompensuojami Valdžios subjekto.</w:t>
      </w:r>
    </w:p>
    <w:p w14:paraId="23F0DC8E" w14:textId="545B5BA1" w:rsidR="00500499" w:rsidRPr="009C2D1C" w:rsidRDefault="00500499" w:rsidP="00952D37">
      <w:pPr>
        <w:pStyle w:val="ListParagraph"/>
        <w:numPr>
          <w:ilvl w:val="0"/>
          <w:numId w:val="24"/>
        </w:numPr>
        <w:spacing w:after="120" w:line="276" w:lineRule="auto"/>
        <w:ind w:left="567" w:hanging="567"/>
        <w:contextualSpacing w:val="0"/>
        <w:jc w:val="both"/>
      </w:pPr>
      <w:r w:rsidRPr="009C2D1C">
        <w:t>Jeigu dėl Kompensavimo įvykio padidėja Investicijos į Turtą ir Šalys sutaria kompensaciją dėl minimo padidėjimo mokėti dalimis, tokios kompensacijos dalys apskaičiuojamos pagal žemiau pateiktą formulę</w:t>
      </w:r>
      <w:r w:rsidR="00A82CA2" w:rsidRPr="00A82CA2">
        <w:t xml:space="preserve"> ir mokamos kartu su kiekvieną mėnesį Privačiam subjektui mokamu Metiniu atlyginimu</w:t>
      </w:r>
      <w:r w:rsidRPr="009C2D1C">
        <w:t>:</w:t>
      </w:r>
      <w:bookmarkEnd w:id="1583"/>
    </w:p>
    <w:p w14:paraId="71EEDF37" w14:textId="77777777" w:rsidR="00A82CA2" w:rsidRPr="004E4AC5" w:rsidRDefault="00A82CA2" w:rsidP="00A82CA2">
      <w:pPr>
        <w:spacing w:line="276" w:lineRule="auto"/>
        <w:ind w:left="720"/>
        <w:jc w:val="both"/>
        <w:rPr>
          <w:sz w:val="22"/>
          <w:szCs w:val="22"/>
        </w:rPr>
      </w:pPr>
      <m:oMathPara>
        <m:oMathParaPr>
          <m:jc m:val="center"/>
        </m:oMathParaPr>
        <m:oMath>
          <m:r>
            <w:rPr>
              <w:rFonts w:ascii="Cambria Math" w:hAnsi="Cambria Math"/>
              <w:sz w:val="22"/>
              <w:szCs w:val="22"/>
            </w:rPr>
            <m:t>KD=∆Invest×</m:t>
          </m:r>
          <m:f>
            <m:fPr>
              <m:ctrlPr>
                <w:rPr>
                  <w:rFonts w:ascii="Cambria Math" w:hAnsi="Cambria Math"/>
                  <w:i/>
                  <w:sz w:val="22"/>
                  <w:szCs w:val="22"/>
                </w:rPr>
              </m:ctrlPr>
            </m:fPr>
            <m:num>
              <m:r>
                <w:rPr>
                  <w:rFonts w:ascii="Cambria Math" w:hAnsi="Cambria Math"/>
                  <w:sz w:val="22"/>
                  <w:szCs w:val="22"/>
                </w:rPr>
                <m:t>WACC×</m:t>
              </m:r>
              <m:sSup>
                <m:sSupPr>
                  <m:ctrlPr>
                    <w:rPr>
                      <w:rFonts w:ascii="Cambria Math" w:hAnsi="Cambria Math"/>
                      <w:i/>
                      <w:sz w:val="22"/>
                      <w:szCs w:val="22"/>
                    </w:rPr>
                  </m:ctrlPr>
                </m:sSupPr>
                <m:e>
                  <m:r>
                    <w:rPr>
                      <w:rFonts w:ascii="Cambria Math" w:hAnsi="Cambria Math"/>
                      <w:sz w:val="22"/>
                      <w:szCs w:val="22"/>
                    </w:rPr>
                    <m:t>(1+WACC)</m:t>
                  </m:r>
                </m:e>
                <m:sup>
                  <m:r>
                    <w:rPr>
                      <w:rFonts w:ascii="Cambria Math" w:hAnsi="Cambria Math"/>
                      <w:sz w:val="22"/>
                      <w:szCs w:val="22"/>
                    </w:rPr>
                    <m:t>N</m:t>
                  </m:r>
                </m:sup>
              </m:sSup>
            </m:num>
            <m:den>
              <m:sSup>
                <m:sSupPr>
                  <m:ctrlPr>
                    <w:rPr>
                      <w:rFonts w:ascii="Cambria Math" w:hAnsi="Cambria Math"/>
                      <w:i/>
                      <w:sz w:val="22"/>
                      <w:szCs w:val="22"/>
                    </w:rPr>
                  </m:ctrlPr>
                </m:sSupPr>
                <m:e>
                  <m:r>
                    <w:rPr>
                      <w:rFonts w:ascii="Cambria Math" w:hAnsi="Cambria Math"/>
                      <w:sz w:val="22"/>
                      <w:szCs w:val="22"/>
                    </w:rPr>
                    <m:t>(1+WACC)</m:t>
                  </m:r>
                </m:e>
                <m:sup>
                  <m:r>
                    <w:rPr>
                      <w:rFonts w:ascii="Cambria Math" w:hAnsi="Cambria Math"/>
                      <w:sz w:val="22"/>
                      <w:szCs w:val="22"/>
                    </w:rPr>
                    <m:t>N</m:t>
                  </m:r>
                </m:sup>
              </m:sSup>
              <m:r>
                <w:rPr>
                  <w:rFonts w:ascii="Cambria Math" w:hAnsi="Cambria Math"/>
                  <w:sz w:val="22"/>
                  <w:szCs w:val="22"/>
                </w:rPr>
                <m:t>-1</m:t>
              </m:r>
            </m:den>
          </m:f>
        </m:oMath>
      </m:oMathPara>
    </w:p>
    <w:p w14:paraId="73F63E42" w14:textId="77777777" w:rsidR="00A82CA2" w:rsidRPr="00A044F8" w:rsidRDefault="00A82CA2" w:rsidP="00A82CA2">
      <w:pPr>
        <w:spacing w:after="120" w:line="276" w:lineRule="auto"/>
        <w:ind w:left="720"/>
        <w:jc w:val="both"/>
      </w:pPr>
      <m:oMathPara>
        <m:oMathParaPr>
          <m:jc m:val="center"/>
        </m:oMathParaPr>
        <m:oMath>
          <m:r>
            <w:rPr>
              <w:rFonts w:ascii="Cambria Math" w:hAnsi="Cambria Math"/>
              <w:sz w:val="22"/>
              <w:szCs w:val="22"/>
            </w:rPr>
            <m:t>WACC=</m:t>
          </m:r>
          <m:f>
            <m:fPr>
              <m:ctrlPr>
                <w:rPr>
                  <w:rFonts w:ascii="Cambria Math" w:hAnsi="Cambria Math"/>
                  <w:i/>
                  <w:sz w:val="22"/>
                  <w:szCs w:val="22"/>
                </w:rPr>
              </m:ctrlPr>
            </m:fPr>
            <m:num>
              <m:f>
                <m:fPr>
                  <m:ctrlPr>
                    <w:rPr>
                      <w:rFonts w:ascii="Cambria Math" w:hAnsi="Cambria Math"/>
                      <w:i/>
                      <w:sz w:val="22"/>
                      <w:szCs w:val="22"/>
                    </w:rPr>
                  </m:ctrlPr>
                </m:fPr>
                <m:num>
                  <m:r>
                    <w:rPr>
                      <w:rFonts w:ascii="Cambria Math" w:hAnsi="Cambria Math"/>
                      <w:sz w:val="22"/>
                      <w:szCs w:val="22"/>
                    </w:rPr>
                    <m:t>E</m:t>
                  </m:r>
                </m:num>
                <m:den>
                  <m:r>
                    <w:rPr>
                      <w:rFonts w:ascii="Cambria Math" w:hAnsi="Cambria Math"/>
                      <w:sz w:val="22"/>
                      <w:szCs w:val="22"/>
                    </w:rPr>
                    <m:t>V</m:t>
                  </m:r>
                </m:den>
              </m:f>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E</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D</m:t>
                  </m:r>
                </m:num>
                <m:den>
                  <m:r>
                    <w:rPr>
                      <w:rFonts w:ascii="Cambria Math" w:hAnsi="Cambria Math"/>
                      <w:sz w:val="22"/>
                      <w:szCs w:val="22"/>
                    </w:rPr>
                    <m:t>V</m:t>
                  </m:r>
                </m:den>
              </m:f>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D</m:t>
                  </m:r>
                </m:sub>
              </m:sSub>
              <m:r>
                <w:rPr>
                  <w:rFonts w:ascii="Cambria Math" w:hAnsi="Cambria Math"/>
                  <w:sz w:val="22"/>
                  <w:szCs w:val="22"/>
                </w:rPr>
                <m:t>×(1-tax)+</m:t>
              </m:r>
              <m:f>
                <m:fPr>
                  <m:ctrlPr>
                    <w:rPr>
                      <w:rFonts w:ascii="Cambria Math" w:hAnsi="Cambria Math"/>
                      <w:i/>
                      <w:sz w:val="22"/>
                      <w:szCs w:val="22"/>
                    </w:rPr>
                  </m:ctrlPr>
                </m:fPr>
                <m:num>
                  <m:r>
                    <w:rPr>
                      <w:rFonts w:ascii="Cambria Math" w:hAnsi="Cambria Math"/>
                      <w:sz w:val="22"/>
                      <w:szCs w:val="22"/>
                    </w:rPr>
                    <m:t>H</m:t>
                  </m:r>
                </m:num>
                <m:den>
                  <m:r>
                    <w:rPr>
                      <w:rFonts w:ascii="Cambria Math" w:hAnsi="Cambria Math"/>
                      <w:sz w:val="22"/>
                      <w:szCs w:val="22"/>
                    </w:rPr>
                    <m:t>V</m:t>
                  </m:r>
                </m:den>
              </m:f>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H</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1-tax</m:t>
                  </m:r>
                </m:e>
              </m:d>
            </m:num>
            <m:den>
              <m:r>
                <w:rPr>
                  <w:rFonts w:ascii="Cambria Math" w:hAnsi="Cambria Math"/>
                  <w:sz w:val="22"/>
                  <w:szCs w:val="22"/>
                </w:rPr>
                <m:t>12</m:t>
              </m:r>
            </m:den>
          </m:f>
        </m:oMath>
      </m:oMathPara>
    </w:p>
    <w:p w14:paraId="36ED32B6" w14:textId="48B89F5A" w:rsidR="00A82CA2" w:rsidRPr="00ED22E6" w:rsidRDefault="00A82CA2" w:rsidP="00500499">
      <w:pPr>
        <w:pStyle w:val="1stlevelheading0"/>
        <w:spacing w:before="0" w:beforeAutospacing="0" w:after="120" w:afterAutospacing="0" w:line="276" w:lineRule="auto"/>
        <w:ind w:firstLine="709"/>
        <w:jc w:val="both"/>
        <w:rPr>
          <w:rFonts w:eastAsia="Calibri"/>
        </w:rPr>
      </w:pPr>
      <w:r>
        <w:rPr>
          <w:rFonts w:eastAsia="Calibri"/>
        </w:rPr>
        <w:t>kur:</w:t>
      </w:r>
    </w:p>
    <w:p w14:paraId="0443C296" w14:textId="2E85D0C0" w:rsidR="00500499" w:rsidRPr="00214951" w:rsidRDefault="00500499" w:rsidP="00500499">
      <w:pPr>
        <w:pStyle w:val="1stlevelheading0"/>
        <w:spacing w:before="0" w:beforeAutospacing="0" w:after="120" w:afterAutospacing="0" w:line="276" w:lineRule="auto"/>
        <w:ind w:firstLine="709"/>
        <w:jc w:val="both"/>
      </w:pPr>
    </w:p>
    <w:tbl>
      <w:tblPr>
        <w:tblW w:w="9356" w:type="dxa"/>
        <w:tblInd w:w="709" w:type="dxa"/>
        <w:tblLook w:val="04A0" w:firstRow="1" w:lastRow="0" w:firstColumn="1" w:lastColumn="0" w:noHBand="0" w:noVBand="1"/>
      </w:tblPr>
      <w:tblGrid>
        <w:gridCol w:w="1276"/>
        <w:gridCol w:w="8080"/>
      </w:tblGrid>
      <w:tr w:rsidR="00500499" w:rsidRPr="009C2D1C" w14:paraId="28428441" w14:textId="77777777" w:rsidTr="00946890">
        <w:trPr>
          <w:tblHeader/>
        </w:trPr>
        <w:tc>
          <w:tcPr>
            <w:tcW w:w="1276" w:type="dxa"/>
          </w:tcPr>
          <w:p w14:paraId="368CAC51" w14:textId="77777777" w:rsidR="00500499" w:rsidRPr="00892586" w:rsidRDefault="00500499" w:rsidP="00946890">
            <w:pPr>
              <w:pStyle w:val="1stlevelheading0"/>
              <w:spacing w:before="0" w:beforeAutospacing="0" w:after="120" w:afterAutospacing="0" w:line="276" w:lineRule="auto"/>
              <w:ind w:left="176"/>
              <w:rPr>
                <w:i/>
              </w:rPr>
            </w:pPr>
            <w:r w:rsidRPr="00892586">
              <w:rPr>
                <w:i/>
              </w:rPr>
              <w:lastRenderedPageBreak/>
              <w:t>KD</w:t>
            </w:r>
          </w:p>
        </w:tc>
        <w:tc>
          <w:tcPr>
            <w:tcW w:w="8080" w:type="dxa"/>
          </w:tcPr>
          <w:p w14:paraId="4DBB5F44" w14:textId="5EA62480" w:rsidR="00500499" w:rsidRPr="00EF7CDF" w:rsidRDefault="00A82CA2" w:rsidP="00946890">
            <w:pPr>
              <w:pStyle w:val="1stlevelheading0"/>
              <w:spacing w:before="0" w:beforeAutospacing="0" w:after="120" w:afterAutospacing="0" w:line="276" w:lineRule="auto"/>
              <w:jc w:val="both"/>
            </w:pPr>
            <w:r>
              <w:t>k</w:t>
            </w:r>
            <w:r w:rsidR="00500499" w:rsidRPr="00EF7CDF">
              <w:t>ompensacijos mėnesio dalis</w:t>
            </w:r>
          </w:p>
        </w:tc>
      </w:tr>
      <w:tr w:rsidR="00500499" w:rsidRPr="009C2D1C" w14:paraId="32A8BE2C" w14:textId="77777777" w:rsidTr="00946890">
        <w:trPr>
          <w:tblHeader/>
        </w:trPr>
        <w:tc>
          <w:tcPr>
            <w:tcW w:w="1276" w:type="dxa"/>
            <w:hideMark/>
          </w:tcPr>
          <w:p w14:paraId="1AD86F35" w14:textId="77777777" w:rsidR="00500499" w:rsidRPr="009C2D1C" w:rsidRDefault="00500499" w:rsidP="00946890">
            <w:pPr>
              <w:pStyle w:val="1stlevelheading0"/>
              <w:spacing w:before="0" w:beforeAutospacing="0" w:after="120" w:afterAutospacing="0" w:line="276" w:lineRule="auto"/>
              <w:ind w:left="176"/>
              <w:rPr>
                <w:i/>
              </w:rPr>
            </w:pPr>
            <w:r w:rsidRPr="009C2D1C">
              <w:t>Δ</w:t>
            </w:r>
            <w:r w:rsidRPr="009C2D1C">
              <w:rPr>
                <w:i/>
              </w:rPr>
              <w:t>Invest</w:t>
            </w:r>
          </w:p>
        </w:tc>
        <w:tc>
          <w:tcPr>
            <w:tcW w:w="8080" w:type="dxa"/>
            <w:hideMark/>
          </w:tcPr>
          <w:p w14:paraId="7C2F0391" w14:textId="77777777" w:rsidR="00500499" w:rsidRPr="009C2D1C" w:rsidRDefault="00500499" w:rsidP="00946890">
            <w:pPr>
              <w:pStyle w:val="1stlevelheading0"/>
              <w:spacing w:before="0" w:beforeAutospacing="0" w:after="120" w:afterAutospacing="0" w:line="276" w:lineRule="auto"/>
              <w:jc w:val="both"/>
            </w:pPr>
            <w:r w:rsidRPr="009C2D1C">
              <w:t>Investicijų į Turtą padidėjimo suma (ji nurodoma visa, jeigu Kompensavimo įvykis įvyksta dėl išimtinai Valdžios subjektui priskirtos rizikos realizavimosi, arba dalis šios sumos, proporcinga Valdžios subjektui iš dalies priskirtos rizikos daliai)</w:t>
            </w:r>
          </w:p>
        </w:tc>
      </w:tr>
      <w:tr w:rsidR="00500499" w:rsidRPr="009C2D1C" w14:paraId="5C7DB7AA" w14:textId="77777777" w:rsidTr="00946890">
        <w:trPr>
          <w:tblHeader/>
        </w:trPr>
        <w:tc>
          <w:tcPr>
            <w:tcW w:w="1276" w:type="dxa"/>
            <w:hideMark/>
          </w:tcPr>
          <w:p w14:paraId="0E94786D" w14:textId="77777777" w:rsidR="00500499" w:rsidRPr="009C2D1C" w:rsidRDefault="00500499" w:rsidP="00946890">
            <w:pPr>
              <w:pStyle w:val="1stlevelheading0"/>
              <w:spacing w:before="0" w:beforeAutospacing="0" w:after="120" w:afterAutospacing="0" w:line="276" w:lineRule="auto"/>
              <w:ind w:left="176"/>
              <w:jc w:val="both"/>
              <w:outlineLvl w:val="2"/>
              <w:rPr>
                <w:i/>
              </w:rPr>
            </w:pPr>
            <w:r w:rsidRPr="009C2D1C">
              <w:rPr>
                <w:i/>
              </w:rPr>
              <w:t>N</w:t>
            </w:r>
          </w:p>
        </w:tc>
        <w:tc>
          <w:tcPr>
            <w:tcW w:w="8080" w:type="dxa"/>
            <w:hideMark/>
          </w:tcPr>
          <w:p w14:paraId="70DCAA49" w14:textId="5E4A58DB" w:rsidR="00500499" w:rsidRPr="009C2D1C" w:rsidRDefault="00A82CA2" w:rsidP="00946890">
            <w:pPr>
              <w:pStyle w:val="1stlevelheading0"/>
              <w:spacing w:before="0" w:beforeAutospacing="0" w:after="120" w:afterAutospacing="0" w:line="276" w:lineRule="auto"/>
              <w:jc w:val="both"/>
            </w:pPr>
            <w:r>
              <w:t>m</w:t>
            </w:r>
            <w:r w:rsidR="00500499" w:rsidRPr="009C2D1C">
              <w:t>ėnesiais išreikštas laikotarpis nuo Kompensavimo įvykio pradžios (jeigu apie Kompensavimo įvykį Privatus subjektas pranešė ir pateikė jį pagrindžiančius dokumentus Sutartyje numatytu terminu iki numatomo Sutarties galiojimo termino pabaigos arba, susitarus su Valdžios subjektu</w:t>
            </w:r>
            <w:r>
              <w:t>,</w:t>
            </w:r>
            <w:r w:rsidR="00500499" w:rsidRPr="009C2D1C">
              <w:t xml:space="preserve"> </w:t>
            </w:r>
            <w:r>
              <w:t>–</w:t>
            </w:r>
            <w:r w:rsidR="00500499" w:rsidRPr="009C2D1C">
              <w:t xml:space="preserve"> iki ankstesnio termino. Jei Kompensavimo įvykis (apie kurį pranešta ir kurį pagrindžiantys dokumentai pateikti Sutartyje nustatytu terminu) įvyko iki </w:t>
            </w:r>
            <w:r w:rsidRPr="00A82CA2">
              <w:t>Eksploatacijos</w:t>
            </w:r>
            <w:r w:rsidRPr="00A82CA2" w:rsidDel="00A82CA2">
              <w:t xml:space="preserve"> </w:t>
            </w:r>
            <w:r w:rsidR="00500499" w:rsidRPr="009C2D1C">
              <w:t xml:space="preserve">pradžios datos, tada „N“ yra lygūs laikotarpiui išreikštam mėnesiais nuo </w:t>
            </w:r>
            <w:r w:rsidRPr="00A044F8">
              <w:t>Eksploatacijos</w:t>
            </w:r>
            <w:r w:rsidRPr="009C2D1C" w:rsidDel="00A82CA2">
              <w:t xml:space="preserve"> </w:t>
            </w:r>
            <w:r w:rsidR="00500499" w:rsidRPr="009C2D1C">
              <w:t>pradžios datos iki Sutarties galiojimo termino pabaigos arba, susitarus su Valdžios subjektu</w:t>
            </w:r>
            <w:r>
              <w:t>, –</w:t>
            </w:r>
            <w:r w:rsidR="00500499" w:rsidRPr="009C2D1C">
              <w:t xml:space="preserve"> iki ankstesnio termino</w:t>
            </w:r>
          </w:p>
        </w:tc>
      </w:tr>
      <w:tr w:rsidR="00500499" w:rsidRPr="009C2D1C" w14:paraId="1AB0587D" w14:textId="77777777" w:rsidTr="00946890">
        <w:trPr>
          <w:tblHeader/>
        </w:trPr>
        <w:tc>
          <w:tcPr>
            <w:tcW w:w="1276" w:type="dxa"/>
          </w:tcPr>
          <w:p w14:paraId="5DFBEC6B" w14:textId="77777777" w:rsidR="00500499" w:rsidRPr="009C2D1C" w:rsidRDefault="00500499" w:rsidP="00946890">
            <w:pPr>
              <w:pStyle w:val="1stlevelheading0"/>
              <w:spacing w:before="0" w:beforeAutospacing="0" w:after="120" w:afterAutospacing="0" w:line="276" w:lineRule="auto"/>
              <w:ind w:left="176"/>
              <w:rPr>
                <w:i/>
              </w:rPr>
            </w:pPr>
            <w:r w:rsidRPr="009C2D1C">
              <w:rPr>
                <w:i/>
              </w:rPr>
              <w:t>WACC</w:t>
            </w:r>
          </w:p>
        </w:tc>
        <w:tc>
          <w:tcPr>
            <w:tcW w:w="8080" w:type="dxa"/>
          </w:tcPr>
          <w:p w14:paraId="24A9A1C9" w14:textId="7BB1B52C" w:rsidR="00500499" w:rsidRPr="009C2D1C" w:rsidRDefault="00A82CA2" w:rsidP="00946890">
            <w:pPr>
              <w:pStyle w:val="1stlevelheading0"/>
              <w:spacing w:before="0" w:beforeAutospacing="0" w:after="120" w:afterAutospacing="0" w:line="276" w:lineRule="auto"/>
              <w:jc w:val="both"/>
            </w:pPr>
            <w:r>
              <w:t>v</w:t>
            </w:r>
            <w:r w:rsidRPr="009C2D1C">
              <w:t xml:space="preserve">idutinė </w:t>
            </w:r>
            <w:r w:rsidR="00500499" w:rsidRPr="009C2D1C">
              <w:t xml:space="preserve">svertinė kapitalo kaina (angl. </w:t>
            </w:r>
            <w:r w:rsidR="00500499" w:rsidRPr="009C2D1C">
              <w:rPr>
                <w:i/>
              </w:rPr>
              <w:t>weighted average cost of capital</w:t>
            </w:r>
            <w:r w:rsidR="00500499" w:rsidRPr="009C2D1C">
              <w:t>)</w:t>
            </w:r>
          </w:p>
        </w:tc>
      </w:tr>
      <w:tr w:rsidR="00500499" w:rsidRPr="009C2D1C" w14:paraId="1F2C997D" w14:textId="77777777" w:rsidTr="00946890">
        <w:trPr>
          <w:tblHeader/>
        </w:trPr>
        <w:tc>
          <w:tcPr>
            <w:tcW w:w="1276" w:type="dxa"/>
          </w:tcPr>
          <w:p w14:paraId="7A3F7D49" w14:textId="77777777" w:rsidR="00500499" w:rsidRPr="009C2D1C" w:rsidRDefault="00500499" w:rsidP="00946890">
            <w:pPr>
              <w:pStyle w:val="1stlevelheading0"/>
              <w:spacing w:before="0" w:beforeAutospacing="0" w:after="120" w:afterAutospacing="0" w:line="276" w:lineRule="auto"/>
              <w:ind w:left="176"/>
              <w:jc w:val="both"/>
              <w:outlineLvl w:val="2"/>
              <w:rPr>
                <w:i/>
              </w:rPr>
            </w:pPr>
            <w:r w:rsidRPr="009C2D1C">
              <w:rPr>
                <w:i/>
              </w:rPr>
              <w:t>E</w:t>
            </w:r>
          </w:p>
        </w:tc>
        <w:tc>
          <w:tcPr>
            <w:tcW w:w="8080" w:type="dxa"/>
          </w:tcPr>
          <w:p w14:paraId="70B65D77" w14:textId="6B80404F" w:rsidR="00500499" w:rsidRPr="009C2D1C" w:rsidRDefault="00A82CA2" w:rsidP="00946890">
            <w:pPr>
              <w:pStyle w:val="1stlevelheading0"/>
              <w:spacing w:before="0" w:beforeAutospacing="0" w:after="120" w:afterAutospacing="0" w:line="276" w:lineRule="auto"/>
              <w:jc w:val="both"/>
              <w:outlineLvl w:val="2"/>
            </w:pPr>
            <w:r>
              <w:t>f</w:t>
            </w:r>
            <w:r w:rsidRPr="009C2D1C">
              <w:t xml:space="preserve">aktiškai </w:t>
            </w:r>
            <w:r w:rsidR="00500499" w:rsidRPr="009C2D1C">
              <w:t>investuoto nuosavo kapitalo dydis</w:t>
            </w:r>
          </w:p>
        </w:tc>
      </w:tr>
      <w:tr w:rsidR="00500499" w:rsidRPr="009C2D1C" w14:paraId="2BE9C847" w14:textId="77777777" w:rsidTr="00946890">
        <w:trPr>
          <w:tblHeader/>
        </w:trPr>
        <w:tc>
          <w:tcPr>
            <w:tcW w:w="1276" w:type="dxa"/>
          </w:tcPr>
          <w:p w14:paraId="0D09229C" w14:textId="77777777" w:rsidR="00500499" w:rsidRPr="009C2D1C" w:rsidRDefault="00500499" w:rsidP="00946890">
            <w:pPr>
              <w:pStyle w:val="1stlevelheading0"/>
              <w:spacing w:before="0" w:beforeAutospacing="0" w:after="120" w:afterAutospacing="0" w:line="276" w:lineRule="auto"/>
              <w:ind w:left="176"/>
              <w:jc w:val="both"/>
              <w:outlineLvl w:val="2"/>
              <w:rPr>
                <w:i/>
              </w:rPr>
            </w:pPr>
            <w:r w:rsidRPr="009C2D1C">
              <w:rPr>
                <w:i/>
              </w:rPr>
              <w:t>D</w:t>
            </w:r>
          </w:p>
        </w:tc>
        <w:tc>
          <w:tcPr>
            <w:tcW w:w="8080" w:type="dxa"/>
          </w:tcPr>
          <w:p w14:paraId="3281781D" w14:textId="77777777" w:rsidR="00500499" w:rsidRPr="009C2D1C" w:rsidRDefault="00500499" w:rsidP="00946890">
            <w:pPr>
              <w:pStyle w:val="1stlevelheading0"/>
              <w:spacing w:before="0" w:beforeAutospacing="0" w:after="120" w:afterAutospacing="0" w:line="276" w:lineRule="auto"/>
              <w:jc w:val="both"/>
              <w:outlineLvl w:val="2"/>
            </w:pPr>
            <w:r w:rsidRPr="009C2D1C">
              <w:t>Finansuotojo faktiškai suteikto kredito dydis</w:t>
            </w:r>
          </w:p>
        </w:tc>
      </w:tr>
      <w:tr w:rsidR="00500499" w:rsidRPr="009C2D1C" w14:paraId="48A069CC" w14:textId="77777777" w:rsidTr="00946890">
        <w:trPr>
          <w:tblHeader/>
        </w:trPr>
        <w:tc>
          <w:tcPr>
            <w:tcW w:w="1276" w:type="dxa"/>
          </w:tcPr>
          <w:p w14:paraId="42B51A2B" w14:textId="77777777" w:rsidR="00500499" w:rsidRPr="009C2D1C" w:rsidRDefault="00500499" w:rsidP="00946890">
            <w:pPr>
              <w:pStyle w:val="1stlevelheading0"/>
              <w:spacing w:before="0" w:beforeAutospacing="0" w:after="120" w:afterAutospacing="0" w:line="276" w:lineRule="auto"/>
              <w:ind w:left="176"/>
              <w:jc w:val="both"/>
              <w:outlineLvl w:val="2"/>
              <w:rPr>
                <w:i/>
              </w:rPr>
            </w:pPr>
            <w:r w:rsidRPr="009C2D1C">
              <w:rPr>
                <w:i/>
              </w:rPr>
              <w:t>H</w:t>
            </w:r>
          </w:p>
        </w:tc>
        <w:tc>
          <w:tcPr>
            <w:tcW w:w="8080" w:type="dxa"/>
          </w:tcPr>
          <w:p w14:paraId="38B9BD50" w14:textId="3230031F" w:rsidR="00500499" w:rsidRPr="009C2D1C" w:rsidRDefault="00A82CA2" w:rsidP="00946890">
            <w:pPr>
              <w:pStyle w:val="1stlevelheading0"/>
              <w:spacing w:before="0" w:beforeAutospacing="0" w:after="120" w:afterAutospacing="0"/>
              <w:jc w:val="both"/>
            </w:pPr>
            <w:r>
              <w:t>f</w:t>
            </w:r>
            <w:r w:rsidRPr="009C2D1C">
              <w:t xml:space="preserve">aktiškai </w:t>
            </w:r>
            <w:r w:rsidR="00500499" w:rsidRPr="009C2D1C">
              <w:t>investuoto mišraus kapitalo (įskaitant subordinuotas paskolas, konvertuojamas obligacijas, mezanino paskolas ir kt.) dydis</w:t>
            </w:r>
          </w:p>
        </w:tc>
      </w:tr>
      <w:tr w:rsidR="00500499" w:rsidRPr="009C2D1C" w14:paraId="17B0C74C" w14:textId="77777777" w:rsidTr="00946890">
        <w:trPr>
          <w:tblHeader/>
        </w:trPr>
        <w:tc>
          <w:tcPr>
            <w:tcW w:w="1276" w:type="dxa"/>
          </w:tcPr>
          <w:p w14:paraId="4D0798BE" w14:textId="77777777" w:rsidR="00500499" w:rsidRPr="009C2D1C" w:rsidRDefault="00500499" w:rsidP="00946890">
            <w:pPr>
              <w:pStyle w:val="1stlevelheading0"/>
              <w:spacing w:before="0" w:beforeAutospacing="0" w:after="120" w:afterAutospacing="0" w:line="276" w:lineRule="auto"/>
              <w:ind w:left="176"/>
              <w:jc w:val="both"/>
              <w:outlineLvl w:val="2"/>
              <w:rPr>
                <w:i/>
              </w:rPr>
            </w:pPr>
            <w:r w:rsidRPr="009C2D1C">
              <w:rPr>
                <w:i/>
              </w:rPr>
              <w:t>V</w:t>
            </w:r>
          </w:p>
        </w:tc>
        <w:tc>
          <w:tcPr>
            <w:tcW w:w="8080" w:type="dxa"/>
          </w:tcPr>
          <w:p w14:paraId="377B7E80" w14:textId="1EFADAA0" w:rsidR="00500499" w:rsidRPr="009C2D1C" w:rsidRDefault="00500499" w:rsidP="00A82CA2">
            <w:pPr>
              <w:pStyle w:val="1stlevelheading0"/>
              <w:spacing w:before="0" w:beforeAutospacing="0" w:after="120" w:afterAutospacing="0" w:line="276" w:lineRule="auto"/>
              <w:jc w:val="both"/>
            </w:pPr>
            <w:r w:rsidRPr="009C2D1C">
              <w:t xml:space="preserve">iki </w:t>
            </w:r>
            <w:r w:rsidR="00A82CA2" w:rsidRPr="00A82CA2">
              <w:t xml:space="preserve">Eksploatacijos </w:t>
            </w:r>
            <w:r w:rsidRPr="009C2D1C">
              <w:t xml:space="preserve">pradžios datos faktiškai investuota (pagal Finansuotojo suteiktą kreditą, subordinuotą paskolą, Investuotojo ar </w:t>
            </w:r>
            <w:r w:rsidR="00A82CA2" w:rsidRPr="00A82CA2">
              <w:t xml:space="preserve">Kitų paskolos teikėjų </w:t>
            </w:r>
            <w:r w:rsidRPr="009C2D1C">
              <w:t xml:space="preserve">suteiktą subordinuotą ar nesubordinuotą paskolą bei nuosavą kapitalą, taip pat mišrų kapitalą) suma, </w:t>
            </w:r>
            <w:r w:rsidRPr="009C2D1C">
              <w:rPr>
                <w:i/>
              </w:rPr>
              <w:t>V = E + D+ H</w:t>
            </w:r>
          </w:p>
        </w:tc>
      </w:tr>
      <w:tr w:rsidR="00500499" w:rsidRPr="009C2D1C" w14:paraId="5D84C850" w14:textId="77777777" w:rsidTr="00946890">
        <w:trPr>
          <w:tblHeader/>
        </w:trPr>
        <w:tc>
          <w:tcPr>
            <w:tcW w:w="1276" w:type="dxa"/>
          </w:tcPr>
          <w:p w14:paraId="73DA7D6E" w14:textId="77777777" w:rsidR="00500499" w:rsidRPr="009C2D1C" w:rsidRDefault="00500499" w:rsidP="00946890">
            <w:pPr>
              <w:pStyle w:val="1stlevelheading0"/>
              <w:spacing w:before="0" w:beforeAutospacing="0" w:after="120" w:afterAutospacing="0" w:line="276" w:lineRule="auto"/>
              <w:ind w:left="176"/>
              <w:jc w:val="both"/>
              <w:outlineLvl w:val="2"/>
              <w:rPr>
                <w:i/>
              </w:rPr>
            </w:pPr>
            <w:r w:rsidRPr="009C2D1C">
              <w:rPr>
                <w:i/>
              </w:rPr>
              <w:t>R</w:t>
            </w:r>
            <w:r w:rsidRPr="009C2D1C">
              <w:rPr>
                <w:i/>
                <w:vertAlign w:val="subscript"/>
              </w:rPr>
              <w:t>E</w:t>
            </w:r>
          </w:p>
        </w:tc>
        <w:tc>
          <w:tcPr>
            <w:tcW w:w="8080" w:type="dxa"/>
          </w:tcPr>
          <w:p w14:paraId="200AE876" w14:textId="18A1E8D2" w:rsidR="00500499" w:rsidRPr="009C2D1C" w:rsidRDefault="00A82CA2" w:rsidP="00946890">
            <w:pPr>
              <w:pStyle w:val="1stlevelheading0"/>
              <w:spacing w:before="0" w:beforeAutospacing="0" w:after="120" w:afterAutospacing="0" w:line="276" w:lineRule="auto"/>
              <w:jc w:val="both"/>
              <w:outlineLvl w:val="2"/>
            </w:pPr>
            <w:r>
              <w:t>s</w:t>
            </w:r>
            <w:r w:rsidR="00500499" w:rsidRPr="009C2D1C">
              <w:t>uteikto nuosavo kapitalo grąža</w:t>
            </w:r>
          </w:p>
        </w:tc>
      </w:tr>
      <w:tr w:rsidR="00500499" w:rsidRPr="009C2D1C" w14:paraId="7C9EA06C" w14:textId="77777777" w:rsidTr="00946890">
        <w:trPr>
          <w:tblHeader/>
        </w:trPr>
        <w:tc>
          <w:tcPr>
            <w:tcW w:w="1276" w:type="dxa"/>
          </w:tcPr>
          <w:p w14:paraId="4A058FE9" w14:textId="77777777" w:rsidR="00500499" w:rsidRPr="009C2D1C" w:rsidRDefault="00500499" w:rsidP="00946890">
            <w:pPr>
              <w:pStyle w:val="1stlevelheading0"/>
              <w:spacing w:before="0" w:beforeAutospacing="0" w:after="120" w:afterAutospacing="0" w:line="276" w:lineRule="auto"/>
              <w:ind w:left="176"/>
              <w:jc w:val="both"/>
              <w:outlineLvl w:val="2"/>
              <w:rPr>
                <w:i/>
              </w:rPr>
            </w:pPr>
            <w:r w:rsidRPr="009C2D1C">
              <w:rPr>
                <w:i/>
              </w:rPr>
              <w:t>R</w:t>
            </w:r>
            <w:r w:rsidRPr="009C2D1C">
              <w:rPr>
                <w:i/>
                <w:vertAlign w:val="subscript"/>
              </w:rPr>
              <w:t>D</w:t>
            </w:r>
          </w:p>
        </w:tc>
        <w:tc>
          <w:tcPr>
            <w:tcW w:w="8080" w:type="dxa"/>
          </w:tcPr>
          <w:p w14:paraId="526EB83B" w14:textId="166D78B7" w:rsidR="00500499" w:rsidRPr="009C2D1C" w:rsidRDefault="00500499" w:rsidP="00946890">
            <w:pPr>
              <w:pStyle w:val="1stlevelheading0"/>
              <w:spacing w:before="0" w:beforeAutospacing="0" w:after="120" w:afterAutospacing="0" w:line="276" w:lineRule="auto"/>
              <w:jc w:val="both"/>
              <w:outlineLvl w:val="2"/>
            </w:pPr>
            <w:r w:rsidRPr="009C2D1C">
              <w:t xml:space="preserve">Finansuotojo suteikto </w:t>
            </w:r>
            <w:r w:rsidR="00A82CA2" w:rsidRPr="00A82CA2">
              <w:t>finansavimo, įskaitant palūkanų apsikeitimo sandorį, kaina (palūkanos)</w:t>
            </w:r>
          </w:p>
        </w:tc>
      </w:tr>
      <w:tr w:rsidR="00500499" w:rsidRPr="009C2D1C" w14:paraId="08564892" w14:textId="77777777" w:rsidTr="00946890">
        <w:trPr>
          <w:tblHeader/>
        </w:trPr>
        <w:tc>
          <w:tcPr>
            <w:tcW w:w="1276" w:type="dxa"/>
          </w:tcPr>
          <w:p w14:paraId="6C7D4C23" w14:textId="77777777" w:rsidR="00500499" w:rsidRPr="009C2D1C" w:rsidRDefault="00500499" w:rsidP="00946890">
            <w:pPr>
              <w:pStyle w:val="1stlevelheading0"/>
              <w:spacing w:before="0" w:beforeAutospacing="0" w:after="120" w:afterAutospacing="0" w:line="276" w:lineRule="auto"/>
              <w:ind w:left="176"/>
              <w:jc w:val="both"/>
              <w:outlineLvl w:val="2"/>
              <w:rPr>
                <w:i/>
              </w:rPr>
            </w:pPr>
            <w:r w:rsidRPr="009C2D1C">
              <w:rPr>
                <w:i/>
              </w:rPr>
              <w:t>R</w:t>
            </w:r>
            <w:r w:rsidRPr="009C2D1C">
              <w:rPr>
                <w:i/>
                <w:vertAlign w:val="subscript"/>
              </w:rPr>
              <w:t>H</w:t>
            </w:r>
          </w:p>
        </w:tc>
        <w:tc>
          <w:tcPr>
            <w:tcW w:w="8080" w:type="dxa"/>
          </w:tcPr>
          <w:p w14:paraId="1DDED321" w14:textId="619F728C" w:rsidR="00500499" w:rsidRPr="009C2D1C" w:rsidRDefault="00A82CA2" w:rsidP="00BB3833">
            <w:pPr>
              <w:pStyle w:val="1stlevelheading0"/>
              <w:spacing w:after="120"/>
              <w:ind w:firstLine="33"/>
              <w:jc w:val="both"/>
              <w:rPr>
                <w:i/>
                <w:vertAlign w:val="subscript"/>
              </w:rPr>
            </w:pPr>
            <w:r>
              <w:t>s</w:t>
            </w:r>
            <w:r w:rsidR="00500499" w:rsidRPr="009C2D1C">
              <w:t xml:space="preserve">uteikto </w:t>
            </w:r>
            <w:r>
              <w:t>m</w:t>
            </w:r>
            <w:r w:rsidRPr="009C2D1C">
              <w:t xml:space="preserve">išraus </w:t>
            </w:r>
            <w:r w:rsidR="00500499" w:rsidRPr="009C2D1C">
              <w:t xml:space="preserve">kapitalo grąža </w:t>
            </w:r>
          </w:p>
        </w:tc>
      </w:tr>
      <w:tr w:rsidR="00500499" w:rsidRPr="009C2D1C" w14:paraId="5A2E6774" w14:textId="77777777" w:rsidTr="00946890">
        <w:trPr>
          <w:tblHeader/>
        </w:trPr>
        <w:tc>
          <w:tcPr>
            <w:tcW w:w="1276" w:type="dxa"/>
          </w:tcPr>
          <w:p w14:paraId="712AC9A0" w14:textId="3CFA4BD0" w:rsidR="00500499" w:rsidRPr="009C2D1C" w:rsidRDefault="00A82CA2" w:rsidP="00946890">
            <w:pPr>
              <w:pStyle w:val="1stlevelheading0"/>
              <w:spacing w:before="0" w:beforeAutospacing="0" w:after="120" w:afterAutospacing="0" w:line="276" w:lineRule="auto"/>
              <w:ind w:left="176"/>
              <w:jc w:val="both"/>
              <w:outlineLvl w:val="2"/>
              <w:rPr>
                <w:i/>
              </w:rPr>
            </w:pPr>
            <w:r>
              <w:rPr>
                <w:i/>
              </w:rPr>
              <w:t>t</w:t>
            </w:r>
            <w:r w:rsidRPr="009C2D1C">
              <w:rPr>
                <w:i/>
              </w:rPr>
              <w:t>ax</w:t>
            </w:r>
          </w:p>
        </w:tc>
        <w:tc>
          <w:tcPr>
            <w:tcW w:w="8080" w:type="dxa"/>
          </w:tcPr>
          <w:p w14:paraId="1185EEFF" w14:textId="693B3F87" w:rsidR="00500499" w:rsidRPr="009C2D1C" w:rsidRDefault="00A82CA2" w:rsidP="00946890">
            <w:pPr>
              <w:pStyle w:val="1stlevelheading0"/>
              <w:spacing w:before="0" w:beforeAutospacing="0" w:after="120" w:afterAutospacing="0" w:line="276" w:lineRule="auto"/>
              <w:jc w:val="both"/>
              <w:outlineLvl w:val="2"/>
            </w:pPr>
            <w:r>
              <w:t>p</w:t>
            </w:r>
            <w:r w:rsidR="00500499" w:rsidRPr="009C2D1C">
              <w:t>elno mokesčio tarifas</w:t>
            </w:r>
          </w:p>
        </w:tc>
      </w:tr>
    </w:tbl>
    <w:p w14:paraId="08C1EDDA" w14:textId="19218038" w:rsidR="00A82CA2" w:rsidRPr="00ED22E6" w:rsidRDefault="00500499" w:rsidP="005A467B">
      <w:pPr>
        <w:pStyle w:val="ListParagraph"/>
        <w:numPr>
          <w:ilvl w:val="0"/>
          <w:numId w:val="24"/>
        </w:numPr>
        <w:spacing w:after="120" w:line="276" w:lineRule="auto"/>
        <w:ind w:left="567" w:hanging="567"/>
        <w:contextualSpacing w:val="0"/>
        <w:jc w:val="both"/>
        <w:rPr>
          <w:b/>
        </w:rPr>
      </w:pPr>
      <w:r w:rsidRPr="009C2D1C">
        <w:t xml:space="preserve">Jeigu dėl Kompensavimo įvykio padidėja Privataus subjekto sąnaudos, susijusios su Paslaugų teikimu, toks </w:t>
      </w:r>
      <w:r w:rsidR="00A82CA2">
        <w:t>S</w:t>
      </w:r>
      <w:r w:rsidR="00A82CA2" w:rsidRPr="009C2D1C">
        <w:t xml:space="preserve">ąnaudų </w:t>
      </w:r>
      <w:r w:rsidRPr="009C2D1C">
        <w:t xml:space="preserve">padidėjimas kompensuojamas kartu su kiekvieną mėnesį Privačiam subjektui </w:t>
      </w:r>
      <w:r w:rsidR="00A82CA2" w:rsidRPr="00A82CA2">
        <w:t>mokamu Metiniu atlyginimu, kaip M4 sudėtinė dalis, kuriai taikomas ir atitinkamas indeksavimas, jei tokios Sąnaudos padidėja n</w:t>
      </w:r>
      <w:r w:rsidR="00A82CA2">
        <w:t>+1 ir tolesniais laikotarpiais</w:t>
      </w:r>
      <w:r w:rsidRPr="009C2D1C">
        <w:t xml:space="preserve">. Nustatant </w:t>
      </w:r>
      <w:r w:rsidR="00A82CA2">
        <w:t>S</w:t>
      </w:r>
      <w:r w:rsidR="00A82CA2" w:rsidRPr="009C2D1C">
        <w:t>ąnaudų</w:t>
      </w:r>
      <w:r w:rsidRPr="009C2D1C">
        <w:t xml:space="preserve">, susijusių su Paslaugų teikimu, padidėjimo sumą, vadovaujamasi FVM nurodyta Paslaugų sudėtinių dalių verčių detalizacija bei sąnaudų, susijusių su Paslaugų teikimu, padidėjimo pagrindimu pagal Sutarties </w:t>
      </w:r>
      <w:r w:rsidRPr="00214951">
        <w:fldChar w:fldCharType="begin"/>
      </w:r>
      <w:r w:rsidRPr="009C2D1C">
        <w:instrText xml:space="preserve"> REF _Ref502732249 \r \h </w:instrText>
      </w:r>
      <w:r>
        <w:instrText xml:space="preserve"> \* MERGEFORMAT </w:instrText>
      </w:r>
      <w:r w:rsidRPr="00214951">
        <w:fldChar w:fldCharType="separate"/>
      </w:r>
      <w:r w:rsidR="00F7534F">
        <w:t>17</w:t>
      </w:r>
      <w:r w:rsidRPr="00214951">
        <w:fldChar w:fldCharType="end"/>
      </w:r>
      <w:r w:rsidRPr="00553BB9">
        <w:t xml:space="preserve"> </w:t>
      </w:r>
      <w:r w:rsidRPr="00214951">
        <w:t xml:space="preserve">punkte </w:t>
      </w:r>
      <w:r w:rsidRPr="00BB3833">
        <w:t>nurodytą Papildomų darbų ir paslaugų pagrindimo tvarką</w:t>
      </w:r>
      <w:r w:rsidR="00822C55" w:rsidRPr="00C876C2">
        <w:t>.</w:t>
      </w:r>
      <w:bookmarkStart w:id="1584" w:name="_Ref95237019"/>
    </w:p>
    <w:p w14:paraId="4CF40277" w14:textId="12EEB10C" w:rsidR="00A82CA2" w:rsidRPr="00ED22E6" w:rsidRDefault="00A82CA2" w:rsidP="00952D37">
      <w:pPr>
        <w:pStyle w:val="ListParagraph"/>
        <w:numPr>
          <w:ilvl w:val="0"/>
          <w:numId w:val="24"/>
        </w:numPr>
        <w:spacing w:after="120" w:line="276" w:lineRule="auto"/>
        <w:ind w:left="567" w:hanging="567"/>
        <w:contextualSpacing w:val="0"/>
        <w:jc w:val="both"/>
        <w:rPr>
          <w:b/>
        </w:rPr>
      </w:pPr>
      <w:r w:rsidRPr="00BB3833">
        <w:t xml:space="preserve">Jeigu Atleidimo atvejis, kuris trunka ilgiau </w:t>
      </w:r>
      <w:r w:rsidRPr="00C876C2">
        <w:t>kaip 14 (keturiolika) dienų, yra ir Kompensavimo įvykis, dėl kurio Investicijos ir (ar) Sąnaudos</w:t>
      </w:r>
      <w:r w:rsidR="003D76B2">
        <w:t xml:space="preserve"> į Objektą ir (ar) Paslaugas</w:t>
      </w:r>
      <w:r w:rsidRPr="00C876C2">
        <w:t xml:space="preserve"> nepadidėja, tačiau Privatus subjektas ar Subtiekėjas patiria kitus tiesioginius nuostolius, susijusius su Paslaugų teikimu t.y. Privatus subjektas ar Subtiekėjas patiria Sąnaudas, numatytas FVM, tačiau negauna pajamų tokia apimtimi, kaip numatyta </w:t>
      </w:r>
      <w:r w:rsidR="003D76B2">
        <w:t xml:space="preserve">Sutartyje arba </w:t>
      </w:r>
      <w:r w:rsidRPr="00C876C2">
        <w:t xml:space="preserve">FVM, kartu su kiekvieną mėnesį Privačiam subjektui mokamu Metiniu </w:t>
      </w:r>
      <w:r w:rsidRPr="00C876C2">
        <w:lastRenderedPageBreak/>
        <w:t>atlyginimu, kaip M4 sudėtinė dalis kompensuojam</w:t>
      </w:r>
      <w:r w:rsidRPr="00A82CA2">
        <w:t>a</w:t>
      </w:r>
      <w:bookmarkEnd w:id="1584"/>
      <w:r w:rsidRPr="00A82CA2">
        <w:t xml:space="preserve"> M4</w:t>
      </w:r>
      <w:r w:rsidRPr="00A82CA2">
        <w:rPr>
          <w:vertAlign w:val="superscript"/>
        </w:rPr>
        <w:t>1</w:t>
      </w:r>
      <w:r w:rsidRPr="00A82CA2">
        <w:t xml:space="preserve"> dalies Sąnaudos, susijusios su Privataus subjekto ar Subtiekėjo darbuotojų darbo užmokesčio mokesčiais (darbuotojo ir darbdavio mokamus mokesčius, atskaitymus papildomam (antros pakopos) pensijų kaupimui, tik tokia dalimi, nuo kurių galioja valstybės prisidėjimas prie darbuotojo kaupimo (jei ir ankstesniais laikotarpiais buvo papildomai kaupiama pensijai). Kompensacija Privačiam subjektui ar Subtiekėjui pradedama skaičiuoti nuo Atleidimo atvejo 15 (penkioliktos) dienos ir mokama ne ilgiau, kaip </w:t>
      </w:r>
      <w:r w:rsidRPr="00ED22E6">
        <w:t xml:space="preserve">120 </w:t>
      </w:r>
      <w:r w:rsidRPr="00BB3833">
        <w:t>(</w:t>
      </w:r>
      <w:r w:rsidRPr="00ED22E6">
        <w:t>šimtas dvidešimt</w:t>
      </w:r>
      <w:r w:rsidRPr="00BB3833">
        <w:t xml:space="preserve">) dienų.  </w:t>
      </w:r>
    </w:p>
    <w:p w14:paraId="16B2B5BF" w14:textId="77777777" w:rsidR="00A82CA2" w:rsidRPr="00ED22E6" w:rsidRDefault="00A82CA2" w:rsidP="00952D37">
      <w:pPr>
        <w:pStyle w:val="ListParagraph"/>
        <w:numPr>
          <w:ilvl w:val="0"/>
          <w:numId w:val="24"/>
        </w:numPr>
        <w:spacing w:after="120" w:line="276" w:lineRule="auto"/>
        <w:ind w:left="567" w:hanging="567"/>
        <w:contextualSpacing w:val="0"/>
        <w:jc w:val="both"/>
        <w:rPr>
          <w:b/>
        </w:rPr>
      </w:pPr>
      <w:r w:rsidRPr="00BB3833">
        <w:t>Jeigu Atleidimo atvejis, kuris yra ir Kompensavimo įvykis, trunka ilgiau kaip 2 (du) mėnesius, ir dėl to Privatus subjektas ar Subtiekėjas nutraukia darbo sutartį su darbuotoju (-ais), kuris (-ie) tiesiogiai susiję su Paslaugų teikimu, tokiu atveju Valdžios subjekta</w:t>
      </w:r>
      <w:r w:rsidRPr="00C876C2">
        <w:t>s kompensuoja pagal Lietuvos Respublikos darbo kodeksą darbuotojui (-ams) priklausančią (-ias) išeitinę (-es) išmoką (-as).</w:t>
      </w:r>
    </w:p>
    <w:p w14:paraId="3C22068E" w14:textId="57E8BD4A" w:rsidR="00A82CA2" w:rsidRPr="00C876C2" w:rsidRDefault="00A82CA2" w:rsidP="00952D37">
      <w:pPr>
        <w:pStyle w:val="ListParagraph"/>
        <w:numPr>
          <w:ilvl w:val="0"/>
          <w:numId w:val="24"/>
        </w:numPr>
        <w:spacing w:after="120" w:line="276" w:lineRule="auto"/>
        <w:ind w:left="567" w:hanging="567"/>
        <w:contextualSpacing w:val="0"/>
        <w:jc w:val="both"/>
        <w:rPr>
          <w:b/>
        </w:rPr>
      </w:pPr>
      <w:r w:rsidRPr="00BB3833">
        <w:t xml:space="preserve">Jeigu dėl Kompensavimo įvykio, susijusio su nenugalimos jėgos aplinkybėmis, suteikiama valstybės ar savivaldybės parama (pagalba), kompensacija yra mažinama tokios paramos (pagalbos) suma. Nustatant valstybės ar savivaldybės suteiktos paramos (pagalbos) dydį, vadovaujamasi galiojančiais teisės aktais dėl paramos (pagalbos) suteikimo, Privataus subjekto prašymais kompetentingoms institucijoms, sprendimais dėl paramos (pagalbos) skyrimo, banko išrašais </w:t>
      </w:r>
      <w:r w:rsidRPr="00C876C2">
        <w:t>ir kitais dokumentais, galinčiais identifikuoti suteiktos valstybės ar savivaldybės paramos (pagalbos) faktą bei dydį</w:t>
      </w:r>
    </w:p>
    <w:p w14:paraId="36BBF000" w14:textId="77777777" w:rsidR="00500499" w:rsidRDefault="00500499" w:rsidP="00ED22E6">
      <w:pPr>
        <w:pStyle w:val="ListParagraph"/>
        <w:spacing w:after="120" w:line="276" w:lineRule="auto"/>
        <w:ind w:left="567" w:hanging="567"/>
        <w:rPr>
          <w:b/>
        </w:rPr>
      </w:pPr>
    </w:p>
    <w:p w14:paraId="53AC9B7E" w14:textId="0CE870AD" w:rsidR="004E5699" w:rsidRPr="00E85F3D" w:rsidRDefault="004E5699" w:rsidP="00D55B7E">
      <w:pPr>
        <w:pStyle w:val="ListParagraph"/>
        <w:numPr>
          <w:ilvl w:val="0"/>
          <w:numId w:val="34"/>
        </w:numPr>
        <w:rPr>
          <w:b/>
          <w:color w:val="943634" w:themeColor="accent2" w:themeShade="BF"/>
        </w:rPr>
      </w:pPr>
      <w:bookmarkStart w:id="1585" w:name="_Toc239425800"/>
      <w:bookmarkStart w:id="1586" w:name="_Toc239425814"/>
      <w:bookmarkStart w:id="1587" w:name="_Toc369279850"/>
      <w:bookmarkStart w:id="1588" w:name="_Toc502211425"/>
      <w:bookmarkStart w:id="1589" w:name="_Toc20813612"/>
      <w:bookmarkStart w:id="1590" w:name="_Toc92372107"/>
      <w:r w:rsidRPr="00E85F3D">
        <w:rPr>
          <w:b/>
          <w:color w:val="943634" w:themeColor="accent2" w:themeShade="BF"/>
        </w:rPr>
        <w:t>Atleidimo atvejis</w:t>
      </w:r>
      <w:bookmarkEnd w:id="1585"/>
      <w:bookmarkEnd w:id="1586"/>
      <w:bookmarkEnd w:id="1587"/>
      <w:bookmarkEnd w:id="1588"/>
      <w:bookmarkEnd w:id="1589"/>
      <w:bookmarkEnd w:id="1590"/>
    </w:p>
    <w:p w14:paraId="4C37544B" w14:textId="77777777" w:rsidR="00822C55" w:rsidRPr="00822C55" w:rsidRDefault="00822C55" w:rsidP="00822C55">
      <w:pPr>
        <w:pStyle w:val="ListParagraph"/>
        <w:ind w:left="1353"/>
        <w:rPr>
          <w:b/>
        </w:rPr>
      </w:pPr>
    </w:p>
    <w:p w14:paraId="1C2C1C16" w14:textId="2F40586B" w:rsidR="00822C55" w:rsidRPr="00721C47" w:rsidRDefault="00822C55" w:rsidP="00952D37">
      <w:pPr>
        <w:pStyle w:val="ListParagraph"/>
        <w:numPr>
          <w:ilvl w:val="0"/>
          <w:numId w:val="24"/>
        </w:numPr>
        <w:spacing w:after="120" w:line="276" w:lineRule="auto"/>
        <w:ind w:left="567" w:hanging="567"/>
        <w:contextualSpacing w:val="0"/>
        <w:jc w:val="both"/>
      </w:pPr>
      <w:r w:rsidRPr="00EF7CDF">
        <w:t>Jei dėl Atleidimo atvejo Privatus subjektas neteikė Paslaugų ar suteikė nepilnos apimties Paslaugas, kaip numatyta Specifikacijose ir Sutartyje</w:t>
      </w:r>
      <w:r w:rsidRPr="00403566">
        <w:t xml:space="preserve">, Privačiam subjektui mokama </w:t>
      </w:r>
      <w:r w:rsidR="00A82CA2" w:rsidRPr="00A82CA2">
        <w:t>Metinio atlyginimo dalis M4 tik už suteiktas Paslaugas (Metinio atlyginimo dalis M4 nemokama už nesuteiktas Paslaugas) Atleidimo atvejo laikotarpiu, tačiau mokamos Metinio atlyginimo dalys MS, M3 ir M5</w:t>
      </w:r>
      <w:r w:rsidRPr="00721C47">
        <w:t xml:space="preserve">. </w:t>
      </w:r>
    </w:p>
    <w:p w14:paraId="633E3030" w14:textId="30BE0BD8" w:rsidR="00822C55" w:rsidRDefault="00822C55" w:rsidP="00952D37">
      <w:pPr>
        <w:pStyle w:val="ListParagraph"/>
        <w:numPr>
          <w:ilvl w:val="0"/>
          <w:numId w:val="24"/>
        </w:numPr>
        <w:spacing w:after="120" w:line="276" w:lineRule="auto"/>
        <w:ind w:left="567" w:hanging="567"/>
        <w:contextualSpacing w:val="0"/>
        <w:jc w:val="both"/>
      </w:pPr>
      <w:r w:rsidRPr="00210A19">
        <w:t>Nustatant nesuteiktų Paslaugų dalies vertę vadovaujamasi kartu su Pasiūlymu pateiktame FVM nurodyta Paslaugų sudėtinių dalių verčių detalizacija. Bet kokiu atveju tokia nemokama suma negali viršyti M</w:t>
      </w:r>
      <w:r w:rsidRPr="00ED22E6">
        <w:t>4</w:t>
      </w:r>
      <w:r w:rsidRPr="00EE7E58">
        <w:t xml:space="preserve"> dalies.</w:t>
      </w:r>
    </w:p>
    <w:p w14:paraId="05D93510" w14:textId="09AB695D" w:rsidR="00A82CA2" w:rsidRPr="00EE7E58" w:rsidRDefault="00A82CA2" w:rsidP="005A467B">
      <w:pPr>
        <w:pStyle w:val="ListParagraph"/>
        <w:numPr>
          <w:ilvl w:val="0"/>
          <w:numId w:val="24"/>
        </w:numPr>
        <w:spacing w:after="120" w:line="276" w:lineRule="auto"/>
        <w:ind w:left="567" w:hanging="567"/>
        <w:contextualSpacing w:val="0"/>
        <w:jc w:val="both"/>
      </w:pPr>
      <w:r w:rsidRPr="00A82CA2">
        <w:t xml:space="preserve">Jei Atleidimo atvejis yra susijęs su nenugalimos jėgos aplinkybėmis, nurodytomis Sutarties </w:t>
      </w:r>
      <w:r w:rsidR="00685E95">
        <w:fldChar w:fldCharType="begin"/>
      </w:r>
      <w:r w:rsidR="00685E95">
        <w:instrText xml:space="preserve"> REF _Ref106337567 \r \h </w:instrText>
      </w:r>
      <w:r w:rsidR="00685E95">
        <w:fldChar w:fldCharType="separate"/>
      </w:r>
      <w:r w:rsidR="00F7534F">
        <w:t>44.1</w:t>
      </w:r>
      <w:r w:rsidR="00685E95">
        <w:fldChar w:fldCharType="end"/>
      </w:r>
      <w:r w:rsidR="008B6D55">
        <w:t xml:space="preserve"> </w:t>
      </w:r>
      <w:r w:rsidRPr="00A82CA2">
        <w:t xml:space="preserve">punkte, Valdžios subjektas Privačiam subjektui moka </w:t>
      </w:r>
      <w:r w:rsidR="00685E95" w:rsidRPr="00952D37">
        <w:rPr>
          <w:iCs/>
          <w:color w:val="FF0000"/>
        </w:rPr>
        <w:t>[</w:t>
      </w:r>
      <w:r w:rsidR="00685E95" w:rsidRPr="00762610">
        <w:rPr>
          <w:i/>
          <w:color w:val="FF0000"/>
        </w:rPr>
        <w:t>nurodyti skaičiais ir žodžiais</w:t>
      </w:r>
      <w:r w:rsidR="00685E95" w:rsidRPr="00762610">
        <w:rPr>
          <w:i/>
          <w:color w:val="0070C0"/>
        </w:rPr>
        <w:t>, rekomenduojama 5</w:t>
      </w:r>
      <w:r w:rsidR="00685E95">
        <w:rPr>
          <w:i/>
          <w:color w:val="0070C0"/>
        </w:rPr>
        <w:t>0</w:t>
      </w:r>
      <w:r w:rsidR="00685E95" w:rsidRPr="00762610">
        <w:rPr>
          <w:i/>
          <w:color w:val="0070C0"/>
        </w:rPr>
        <w:t> (penki</w:t>
      </w:r>
      <w:r w:rsidR="00685E95">
        <w:rPr>
          <w:i/>
          <w:color w:val="0070C0"/>
        </w:rPr>
        <w:t>as</w:t>
      </w:r>
      <w:r w:rsidR="008B6D55">
        <w:rPr>
          <w:i/>
          <w:color w:val="0070C0"/>
        </w:rPr>
        <w:t>d</w:t>
      </w:r>
      <w:r w:rsidR="00685E95">
        <w:rPr>
          <w:i/>
          <w:color w:val="0070C0"/>
        </w:rPr>
        <w:t>ešimt</w:t>
      </w:r>
      <w:r w:rsidR="00685E95" w:rsidRPr="00952D37">
        <w:rPr>
          <w:iCs/>
          <w:color w:val="0070C0"/>
        </w:rPr>
        <w:t>]</w:t>
      </w:r>
      <w:r w:rsidR="00685E95" w:rsidRPr="00762610">
        <w:rPr>
          <w:color w:val="FF0000"/>
        </w:rPr>
        <w:t> </w:t>
      </w:r>
      <w:r w:rsidRPr="00A82CA2">
        <w:t>procentų Metinio atlyginimo M4</w:t>
      </w:r>
      <w:r w:rsidRPr="00A82CA2">
        <w:rPr>
          <w:vertAlign w:val="superscript"/>
        </w:rPr>
        <w:t>2</w:t>
      </w:r>
      <w:r w:rsidRPr="00A82CA2">
        <w:t xml:space="preserve"> ir M5 dalių. Tais atvejais, kai nenugalimos jėgos aplinkybių padarinius reikia ar galima apdrausti Sutartyje nustatyta tvarka, tuomet visa rizika tenka Privačiam subjektui ir Valdžios subjektas nemoka Metinio atlyginimo M4</w:t>
      </w:r>
      <w:r w:rsidRPr="00A82CA2">
        <w:rPr>
          <w:vertAlign w:val="superscript"/>
        </w:rPr>
        <w:t>2</w:t>
      </w:r>
      <w:r w:rsidRPr="00A82CA2">
        <w:t xml:space="preserve"> ir M5 dalių</w:t>
      </w:r>
      <w:r>
        <w:t>.</w:t>
      </w:r>
    </w:p>
    <w:p w14:paraId="3A0C4D67" w14:textId="6F557189" w:rsidR="00822C55" w:rsidRDefault="00822C55" w:rsidP="00822C55">
      <w:pPr>
        <w:rPr>
          <w:b/>
        </w:rPr>
      </w:pPr>
    </w:p>
    <w:p w14:paraId="4903CF40" w14:textId="7D701EFC" w:rsidR="004E5699" w:rsidRPr="00E85F3D" w:rsidRDefault="004E5699" w:rsidP="00D55B7E">
      <w:pPr>
        <w:pStyle w:val="ListParagraph"/>
        <w:numPr>
          <w:ilvl w:val="0"/>
          <w:numId w:val="34"/>
        </w:numPr>
        <w:rPr>
          <w:b/>
          <w:color w:val="943634" w:themeColor="accent2" w:themeShade="BF"/>
        </w:rPr>
      </w:pPr>
      <w:bookmarkStart w:id="1591" w:name="_Toc239425801"/>
      <w:bookmarkStart w:id="1592" w:name="_Toc239425815"/>
      <w:bookmarkStart w:id="1593" w:name="_Toc369279851"/>
      <w:bookmarkStart w:id="1594" w:name="_Toc502211426"/>
      <w:bookmarkStart w:id="1595" w:name="_Toc20813613"/>
      <w:bookmarkStart w:id="1596" w:name="_Toc92372108"/>
      <w:r w:rsidRPr="00E85F3D">
        <w:rPr>
          <w:b/>
          <w:color w:val="943634" w:themeColor="accent2" w:themeShade="BF"/>
        </w:rPr>
        <w:t>Išskaitos</w:t>
      </w:r>
      <w:bookmarkEnd w:id="1591"/>
      <w:bookmarkEnd w:id="1592"/>
      <w:bookmarkEnd w:id="1593"/>
      <w:bookmarkEnd w:id="1594"/>
      <w:bookmarkEnd w:id="1595"/>
      <w:bookmarkEnd w:id="1596"/>
      <w:r w:rsidR="00E31DA0">
        <w:rPr>
          <w:b/>
          <w:color w:val="943634" w:themeColor="accent2" w:themeShade="BF"/>
        </w:rPr>
        <w:t xml:space="preserve"> ir baudos</w:t>
      </w:r>
    </w:p>
    <w:p w14:paraId="4B128D41" w14:textId="77777777" w:rsidR="0006358F" w:rsidRPr="00D770E0" w:rsidRDefault="0006358F" w:rsidP="00ED22E6">
      <w:pPr>
        <w:pStyle w:val="ListParagraph"/>
        <w:ind w:left="1353"/>
        <w:rPr>
          <w:b/>
        </w:rPr>
      </w:pPr>
    </w:p>
    <w:p w14:paraId="2234239D" w14:textId="075453FE" w:rsidR="00D770E0" w:rsidRPr="00EF7CDF" w:rsidRDefault="00D770E0" w:rsidP="00952D37">
      <w:pPr>
        <w:pStyle w:val="ListParagraph"/>
        <w:numPr>
          <w:ilvl w:val="0"/>
          <w:numId w:val="24"/>
        </w:numPr>
        <w:spacing w:after="120" w:line="276" w:lineRule="auto"/>
        <w:ind w:left="567" w:hanging="567"/>
        <w:contextualSpacing w:val="0"/>
        <w:jc w:val="both"/>
      </w:pPr>
      <w:r w:rsidRPr="009C2D1C">
        <w:t xml:space="preserve">Privačiam subjektui pagal </w:t>
      </w:r>
      <w:bookmarkStart w:id="1597" w:name="_Hlk162604942"/>
      <w:r w:rsidR="00A82CA2" w:rsidRPr="00A82CA2">
        <w:t xml:space="preserve">šio priedo 4 priedėlyje </w:t>
      </w:r>
      <w:r w:rsidR="00A82CA2" w:rsidRPr="00A82CA2">
        <w:rPr>
          <w:i/>
        </w:rPr>
        <w:t>Išskaitų</w:t>
      </w:r>
      <w:r w:rsidR="008F4D53">
        <w:rPr>
          <w:i/>
        </w:rPr>
        <w:t xml:space="preserve"> ir baudavimo</w:t>
      </w:r>
      <w:r w:rsidR="00A82CA2" w:rsidRPr="00A82CA2">
        <w:rPr>
          <w:i/>
        </w:rPr>
        <w:t xml:space="preserve"> mechanizmas</w:t>
      </w:r>
      <w:r w:rsidR="00A82CA2" w:rsidRPr="00A82CA2">
        <w:t xml:space="preserve"> </w:t>
      </w:r>
      <w:bookmarkEnd w:id="1597"/>
      <w:r w:rsidR="00A82CA2" w:rsidRPr="00A82CA2">
        <w:t xml:space="preserve">nustatytą tvarką yra taikomos </w:t>
      </w:r>
      <w:r w:rsidR="00E31DA0">
        <w:t xml:space="preserve">baudos ir </w:t>
      </w:r>
      <w:r w:rsidR="00A82CA2" w:rsidRPr="00A82CA2">
        <w:t>išskaitos iš Metinio atlyginimo</w:t>
      </w:r>
      <w:r w:rsidRPr="00EF7CDF">
        <w:t>.</w:t>
      </w:r>
    </w:p>
    <w:p w14:paraId="2777EB33" w14:textId="60FF9BCE" w:rsidR="00E31DA0" w:rsidRDefault="00E31DA0" w:rsidP="00952D37">
      <w:pPr>
        <w:pStyle w:val="ListParagraph"/>
        <w:numPr>
          <w:ilvl w:val="0"/>
          <w:numId w:val="24"/>
        </w:numPr>
        <w:spacing w:after="120" w:line="276" w:lineRule="auto"/>
        <w:ind w:left="567" w:hanging="567"/>
        <w:contextualSpacing w:val="0"/>
        <w:jc w:val="both"/>
      </w:pPr>
      <w:r>
        <w:t xml:space="preserve">Baudos taikomos tuo atveju, kai </w:t>
      </w:r>
      <w:r w:rsidRPr="00E31DA0">
        <w:t xml:space="preserve">šio priedo 4 priedėlyje </w:t>
      </w:r>
      <w:r w:rsidRPr="00952D37">
        <w:rPr>
          <w:i/>
          <w:iCs/>
        </w:rPr>
        <w:t>Išskaitų ir baudavimo mechanizmas</w:t>
      </w:r>
      <w:r w:rsidRPr="00E31DA0">
        <w:t xml:space="preserve"> </w:t>
      </w:r>
      <w:r>
        <w:t xml:space="preserve">nurodyti pažeidimai įvyksta iki Eksploatacijos pradžios. Baudas Privatus subjektas sumoka Valdžios subjektui per Sutarties </w:t>
      </w:r>
      <w:r>
        <w:fldChar w:fldCharType="begin"/>
      </w:r>
      <w:r>
        <w:instrText xml:space="preserve"> REF _Ref162605062 \r \h </w:instrText>
      </w:r>
      <w:r>
        <w:fldChar w:fldCharType="separate"/>
      </w:r>
      <w:r w:rsidR="00F7534F">
        <w:t>49.9</w:t>
      </w:r>
      <w:r>
        <w:fldChar w:fldCharType="end"/>
      </w:r>
      <w:r>
        <w:t xml:space="preserve"> punkte numatytą terminą. </w:t>
      </w:r>
    </w:p>
    <w:p w14:paraId="4546F781" w14:textId="37F71D0A" w:rsidR="00D770E0" w:rsidRPr="00EF7CDF" w:rsidRDefault="00E31DA0" w:rsidP="00952D37">
      <w:pPr>
        <w:pStyle w:val="ListParagraph"/>
        <w:numPr>
          <w:ilvl w:val="0"/>
          <w:numId w:val="24"/>
        </w:numPr>
        <w:spacing w:after="120" w:line="276" w:lineRule="auto"/>
        <w:ind w:left="567" w:hanging="567"/>
        <w:contextualSpacing w:val="0"/>
        <w:jc w:val="both"/>
      </w:pPr>
      <w:r>
        <w:lastRenderedPageBreak/>
        <w:t xml:space="preserve">Išskaitos taikomos tuo atveju, kai </w:t>
      </w:r>
      <w:r w:rsidRPr="00E31DA0">
        <w:t xml:space="preserve">šio priedo 4 priedėlyje </w:t>
      </w:r>
      <w:r w:rsidRPr="00952D37">
        <w:rPr>
          <w:i/>
          <w:iCs/>
        </w:rPr>
        <w:t>Išskaitų ir baudavimo mechanizmas</w:t>
      </w:r>
      <w:r w:rsidRPr="00E31DA0">
        <w:t xml:space="preserve"> nurodyti pažeidimai įvyksta </w:t>
      </w:r>
      <w:r>
        <w:t>nuo</w:t>
      </w:r>
      <w:r w:rsidRPr="00E31DA0">
        <w:t xml:space="preserve"> Eksploatacijos pradžios. </w:t>
      </w:r>
      <w:r w:rsidR="00D770E0" w:rsidRPr="00EF7CDF">
        <w:t>Išskaitos iš Metinio atlyginimo (jeigu tokios yra) taikomos kas mėnesį.</w:t>
      </w:r>
    </w:p>
    <w:p w14:paraId="4E91F5EA" w14:textId="45909BA0" w:rsidR="00D770E0" w:rsidRPr="00210A19" w:rsidRDefault="00D770E0" w:rsidP="00952D37">
      <w:pPr>
        <w:pStyle w:val="ListParagraph"/>
        <w:numPr>
          <w:ilvl w:val="0"/>
          <w:numId w:val="24"/>
        </w:numPr>
        <w:spacing w:after="120" w:line="276" w:lineRule="auto"/>
        <w:ind w:left="567" w:hanging="567"/>
        <w:contextualSpacing w:val="0"/>
        <w:jc w:val="both"/>
      </w:pPr>
      <w:r w:rsidRPr="00403566">
        <w:t xml:space="preserve">Už ataskaitinį mėnesį </w:t>
      </w:r>
      <w:r w:rsidR="00A82CA2" w:rsidRPr="00A82CA2">
        <w:t>(k-ąjį mėnesį n-taisiais metais)</w:t>
      </w:r>
      <w:r w:rsidR="00A82CA2">
        <w:t xml:space="preserve"> </w:t>
      </w:r>
      <w:r w:rsidRPr="00403566">
        <w:t>priskaičiuota išskaitų suma negali viršyti Metinio atlyginimo k-ojo mėnesio dalies n-aisiais metais (</w:t>
      </w:r>
      <w:r w:rsidRPr="00721C47">
        <w:rPr>
          <w:i/>
        </w:rPr>
        <w:t>m</w:t>
      </w:r>
      <w:r w:rsidRPr="00972F3A">
        <w:rPr>
          <w:i/>
          <w:vertAlign w:val="subscript"/>
        </w:rPr>
        <w:t>nk</w:t>
      </w:r>
      <w:r w:rsidRPr="00210A19">
        <w:t xml:space="preserve">). </w:t>
      </w:r>
    </w:p>
    <w:p w14:paraId="5093FAFB" w14:textId="4187812E" w:rsidR="00D770E0" w:rsidRPr="009C2D1C" w:rsidRDefault="00D770E0" w:rsidP="00952D37">
      <w:pPr>
        <w:pStyle w:val="ListParagraph"/>
        <w:numPr>
          <w:ilvl w:val="0"/>
          <w:numId w:val="24"/>
        </w:numPr>
        <w:spacing w:after="120" w:line="276" w:lineRule="auto"/>
        <w:ind w:left="567" w:hanging="567"/>
        <w:contextualSpacing w:val="0"/>
        <w:jc w:val="both"/>
      </w:pPr>
      <w:r w:rsidRPr="00EE7E58">
        <w:t>Jeigu už ataskaitinį mėnesį priskaičiuota išskaitų suma yra didesnė nei Metinio atlyginimo k-ojo mėnesio dalies n-aisiais metais (</w:t>
      </w:r>
      <w:r w:rsidRPr="009C2D1C">
        <w:rPr>
          <w:i/>
        </w:rPr>
        <w:t>m</w:t>
      </w:r>
      <w:r w:rsidRPr="009C2D1C">
        <w:rPr>
          <w:i/>
          <w:vertAlign w:val="subscript"/>
        </w:rPr>
        <w:t>nk</w:t>
      </w:r>
      <w:r w:rsidRPr="009C2D1C">
        <w:t xml:space="preserve">) ir k-ojo mėnesio Kredito srautų </w:t>
      </w:r>
      <w:r w:rsidRPr="009C2D1C">
        <w:rPr>
          <w:i/>
        </w:rPr>
        <w:t>n</w:t>
      </w:r>
      <w:r w:rsidRPr="009C2D1C">
        <w:t>-aisiais metais (M</w:t>
      </w:r>
      <w:r w:rsidRPr="00ED22E6">
        <w:rPr>
          <w:vertAlign w:val="superscript"/>
        </w:rPr>
        <w:t>1</w:t>
      </w:r>
      <w:r w:rsidRPr="009C2D1C">
        <w:rPr>
          <w:vertAlign w:val="subscript"/>
        </w:rPr>
        <w:t>nk</w:t>
      </w:r>
      <w:r w:rsidRPr="009C2D1C">
        <w:t>) skirtumas, už ataskaitinį mėnesį priskaičiuotos išskaitų sumos dalis, viršijanti Metinio atlyginimo k-ojo mėnesio dalies n-aisiais metais (</w:t>
      </w:r>
      <w:r w:rsidRPr="009C2D1C">
        <w:rPr>
          <w:i/>
        </w:rPr>
        <w:t>m</w:t>
      </w:r>
      <w:r w:rsidRPr="009C2D1C">
        <w:rPr>
          <w:i/>
          <w:vertAlign w:val="subscript"/>
        </w:rPr>
        <w:t>nk</w:t>
      </w:r>
      <w:r w:rsidRPr="009C2D1C">
        <w:t xml:space="preserve">) ir k-ojo mėnesio Kredito srautų </w:t>
      </w:r>
      <w:r w:rsidRPr="009C2D1C">
        <w:rPr>
          <w:i/>
        </w:rPr>
        <w:t>n</w:t>
      </w:r>
      <w:r w:rsidRPr="009C2D1C">
        <w:t>-aisiais metais (M</w:t>
      </w:r>
      <w:r w:rsidRPr="00ED22E6">
        <w:rPr>
          <w:vertAlign w:val="superscript"/>
        </w:rPr>
        <w:t>1</w:t>
      </w:r>
      <w:r w:rsidRPr="009C2D1C">
        <w:rPr>
          <w:vertAlign w:val="subscript"/>
        </w:rPr>
        <w:t>nk</w:t>
      </w:r>
      <w:r w:rsidRPr="009C2D1C">
        <w:t>) skirtumą, yra perkeliama į kitus ataskaitinius laikotarpius</w:t>
      </w:r>
      <w:r w:rsidR="00A82CA2">
        <w:t xml:space="preserve">, tačiau </w:t>
      </w:r>
      <w:r w:rsidR="00A82CA2" w:rsidRPr="00A82CA2">
        <w:t>ne ilgesniam, kaip 3 (trijų) mėnesių terminui. Jeigu priskaičiuotos išskaitos perkėlimui nepakanka nurodyto 3 (trijų) mėnesių termino, tokiu atveju išskaitos taikomos ir iš Metinio atlyginimo M1 dalies</w:t>
      </w:r>
      <w:r w:rsidRPr="009C2D1C">
        <w:t xml:space="preserve">. </w:t>
      </w:r>
    </w:p>
    <w:p w14:paraId="7423D145" w14:textId="77777777" w:rsidR="00D770E0" w:rsidRDefault="00D770E0" w:rsidP="00952D37">
      <w:pPr>
        <w:pStyle w:val="ListParagraph"/>
        <w:numPr>
          <w:ilvl w:val="0"/>
          <w:numId w:val="24"/>
        </w:numPr>
        <w:spacing w:after="120" w:line="276" w:lineRule="auto"/>
        <w:ind w:left="567" w:hanging="567"/>
        <w:contextualSpacing w:val="0"/>
        <w:jc w:val="both"/>
      </w:pPr>
      <w:r w:rsidRPr="009C2D1C">
        <w:t>Kitų ataskaitinių laikotarpių Išskaitų iš Metinio atlyginimo dydis dėl į šiuos laikotarpius perkeltos išskaitų sumos dalies, viršijančios Metinio atlyginimo k-ojo mėnesio dalies n-aisiais metais (</w:t>
      </w:r>
      <w:r w:rsidRPr="009C2D1C">
        <w:rPr>
          <w:i/>
        </w:rPr>
        <w:t>m</w:t>
      </w:r>
      <w:r w:rsidRPr="009C2D1C">
        <w:rPr>
          <w:i/>
          <w:vertAlign w:val="subscript"/>
        </w:rPr>
        <w:t>nk</w:t>
      </w:r>
      <w:r w:rsidRPr="009C2D1C">
        <w:t xml:space="preserve">) ir k-ojo mėnesio Kredito srautų </w:t>
      </w:r>
      <w:r w:rsidRPr="009C2D1C">
        <w:rPr>
          <w:i/>
        </w:rPr>
        <w:t>n</w:t>
      </w:r>
      <w:r w:rsidRPr="009C2D1C">
        <w:t>-aisiais metais (M</w:t>
      </w:r>
      <w:r w:rsidRPr="00ED22E6">
        <w:rPr>
          <w:vertAlign w:val="superscript"/>
        </w:rPr>
        <w:t>1</w:t>
      </w:r>
      <w:r w:rsidRPr="009C2D1C">
        <w:rPr>
          <w:vertAlign w:val="subscript"/>
        </w:rPr>
        <w:t>nk</w:t>
      </w:r>
      <w:r w:rsidRPr="009C2D1C">
        <w:t>) skirtumą, nėra mažinamas.</w:t>
      </w:r>
    </w:p>
    <w:p w14:paraId="269120F5" w14:textId="40389062" w:rsidR="00855D94" w:rsidRDefault="00D770E0" w:rsidP="00952D37">
      <w:pPr>
        <w:pStyle w:val="ListParagraph"/>
        <w:numPr>
          <w:ilvl w:val="0"/>
          <w:numId w:val="24"/>
        </w:numPr>
        <w:spacing w:after="120" w:line="276" w:lineRule="auto"/>
        <w:ind w:left="567" w:hanging="567"/>
        <w:jc w:val="both"/>
      </w:pPr>
      <w:bookmarkStart w:id="1598" w:name="_Ref110198842"/>
      <w:r w:rsidRPr="009C2D1C">
        <w:t xml:space="preserve">Jeigu dėl Privataus subjekto kaltės Objektas negali būti naudojamas Paslaugų teikimui ir Valdžios subjekto funkcijų </w:t>
      </w:r>
      <w:r w:rsidR="00A82CA2" w:rsidRPr="00A82CA2">
        <w:t xml:space="preserve">numatytų Lietuvos Respublikos teisės aktuose, </w:t>
      </w:r>
      <w:r w:rsidRPr="009C2D1C">
        <w:t xml:space="preserve">vykdymui, t. y. dėl Objekto netinkamumo Privatus subjektas negali teikti Paslaugų, o Valdžios subjektas – vykdyti jam teisės aktais pavestų funkcijų, </w:t>
      </w:r>
      <w:r w:rsidR="00855D94">
        <w:t xml:space="preserve">laiko tarpą, kuris yra nurodytas šio Sutarties priedo 4 priedėlio Išskaitų </w:t>
      </w:r>
      <w:r w:rsidR="00975378">
        <w:t xml:space="preserve">ir baudavimo </w:t>
      </w:r>
      <w:r w:rsidR="00855D94">
        <w:t>mechanizmas 4.1 punkte, Valdžios subjektas nemoka viso arba atitinkamos dalies Metinio atlyginimo už laikotarpį, per kurį Objektas negalėjo būti naudojamas Paslaugų teikimui ir Valdžios subjekto teisės aktais pavestų funkcijų vykdymui. Jeigu Objektas pilnai nėra tinkamas teikti Paslaugas ir (ar) vykdyti Valdžios subjekto teisės aktų priskirtoms funkcijoms, Metinis atlyginimas pilnai nemokamas, o jeigu tik dalis Objekto nėra tinkama, tuomet nemokama Metinio atlyginimo dalis, proporcinga netinkamam teikti Paslaugas ir (ar) vykdyti Valdžios subjekto funkcijas Objekto plotui, skaičiuojant nuo valstybės įmonėje Registrų centro išraše nurodyto bendrojo Objekto ploto.</w:t>
      </w:r>
      <w:bookmarkEnd w:id="1598"/>
      <w:r w:rsidR="00855D94">
        <w:t xml:space="preserve"> </w:t>
      </w:r>
    </w:p>
    <w:p w14:paraId="28AA2DB3" w14:textId="3A017853" w:rsidR="00855D94" w:rsidRDefault="00855D94" w:rsidP="005A467B">
      <w:pPr>
        <w:pStyle w:val="ListParagraph"/>
        <w:numPr>
          <w:ilvl w:val="0"/>
          <w:numId w:val="24"/>
        </w:numPr>
        <w:spacing w:after="120" w:line="276" w:lineRule="auto"/>
        <w:ind w:left="567" w:hanging="567"/>
        <w:jc w:val="both"/>
      </w:pPr>
      <w:r>
        <w:t xml:space="preserve">Bet kokie Šalių nesutarimai dėl šio priedo </w:t>
      </w:r>
      <w:r w:rsidR="00974D75">
        <w:fldChar w:fldCharType="begin"/>
      </w:r>
      <w:r w:rsidR="00974D75">
        <w:instrText xml:space="preserve"> REF _Ref110198842 \w \h </w:instrText>
      </w:r>
      <w:r w:rsidR="00974D75">
        <w:fldChar w:fldCharType="separate"/>
      </w:r>
      <w:r w:rsidR="00F7534F">
        <w:t>50</w:t>
      </w:r>
      <w:r w:rsidR="00974D75">
        <w:fldChar w:fldCharType="end"/>
      </w:r>
      <w:r>
        <w:t xml:space="preserve"> punkte nurodyto įvykio buvimo ir trukmės, sprendžiami Sutarties </w:t>
      </w:r>
      <w:r>
        <w:fldChar w:fldCharType="begin"/>
      </w:r>
      <w:r>
        <w:instrText xml:space="preserve"> REF _Ref286319572 \r \h </w:instrText>
      </w:r>
      <w:r>
        <w:fldChar w:fldCharType="separate"/>
      </w:r>
      <w:r w:rsidR="00F7534F">
        <w:t>54</w:t>
      </w:r>
      <w:r>
        <w:fldChar w:fldCharType="end"/>
      </w:r>
      <w:r>
        <w:t xml:space="preserve"> punkte nustatyta tvarka. </w:t>
      </w:r>
    </w:p>
    <w:p w14:paraId="5EE5A75D" w14:textId="77777777" w:rsidR="00D770E0" w:rsidRPr="00D770E0" w:rsidRDefault="00D770E0" w:rsidP="00ED22E6">
      <w:pPr>
        <w:spacing w:after="120" w:line="276" w:lineRule="auto"/>
        <w:jc w:val="both"/>
        <w:rPr>
          <w:b/>
        </w:rPr>
      </w:pPr>
    </w:p>
    <w:p w14:paraId="35EF7C9E" w14:textId="7E939294" w:rsidR="004E5699" w:rsidRPr="00E85F3D" w:rsidRDefault="004E5699" w:rsidP="00D55B7E">
      <w:pPr>
        <w:pStyle w:val="ListParagraph"/>
        <w:numPr>
          <w:ilvl w:val="0"/>
          <w:numId w:val="34"/>
        </w:numPr>
        <w:rPr>
          <w:b/>
          <w:color w:val="943634" w:themeColor="accent2" w:themeShade="BF"/>
        </w:rPr>
      </w:pPr>
      <w:bookmarkStart w:id="1599" w:name="_Toc502211427"/>
      <w:bookmarkStart w:id="1600" w:name="_Toc20813614"/>
      <w:bookmarkStart w:id="1601" w:name="_Toc92372109"/>
      <w:r w:rsidRPr="00E85F3D">
        <w:rPr>
          <w:b/>
          <w:color w:val="943634" w:themeColor="accent2" w:themeShade="BF"/>
        </w:rPr>
        <w:t>Draudimo išmokų naudojimas</w:t>
      </w:r>
      <w:bookmarkEnd w:id="1599"/>
      <w:bookmarkEnd w:id="1600"/>
      <w:bookmarkEnd w:id="1601"/>
    </w:p>
    <w:p w14:paraId="7E6B2169" w14:textId="3A6BBE8F" w:rsidR="00D770E0" w:rsidRDefault="00D770E0" w:rsidP="00D770E0">
      <w:pPr>
        <w:rPr>
          <w:b/>
        </w:rPr>
      </w:pPr>
    </w:p>
    <w:p w14:paraId="1185F8D2" w14:textId="596867F1" w:rsidR="00D770E0" w:rsidRPr="00D770E0" w:rsidRDefault="00D770E0" w:rsidP="005A467B">
      <w:pPr>
        <w:pStyle w:val="ListParagraph"/>
        <w:numPr>
          <w:ilvl w:val="0"/>
          <w:numId w:val="24"/>
        </w:numPr>
        <w:spacing w:after="120" w:line="276" w:lineRule="auto"/>
        <w:ind w:left="567" w:hanging="567"/>
        <w:jc w:val="both"/>
      </w:pPr>
      <w:r w:rsidRPr="00EF7CDF">
        <w:t xml:space="preserve">Kaip aprašyta Sutarties </w:t>
      </w:r>
      <w:r w:rsidRPr="00214951">
        <w:fldChar w:fldCharType="begin"/>
      </w:r>
      <w:r w:rsidRPr="009C2D1C">
        <w:instrText xml:space="preserve"> REF _Ref284527355 \r \h  \* MERGEFORMAT </w:instrText>
      </w:r>
      <w:r w:rsidRPr="00214951">
        <w:fldChar w:fldCharType="separate"/>
      </w:r>
      <w:r w:rsidR="00F7534F">
        <w:t>33</w:t>
      </w:r>
      <w:r w:rsidRPr="00214951">
        <w:fldChar w:fldCharType="end"/>
      </w:r>
      <w:r w:rsidRPr="00553BB9">
        <w:t xml:space="preserve"> punkte, jeigu padengus nuostolius arba atstačius / pakeitus Turtą lygiaverčiu tu</w:t>
      </w:r>
      <w:r w:rsidRPr="00214951">
        <w:t>rtu draudimo išmoka nesunaudojama, likutis panaudojamas kito mėnesio mokamos Privačiam su</w:t>
      </w:r>
      <w:r w:rsidRPr="00892586">
        <w:t>bjektui sumos M4-M5 dalių kompensavimui. Jei kito mėnesio mokamos Privačiam subjektui sumos M4-M5 dalys pilnai kompensuojama iš likučio, tai nepanaudotas likutis panaudojamas dar kito mėnesio mokamos Privačiam subjektui sumos M4-M5 dalies kompensavimui tol</w:t>
      </w:r>
      <w:r w:rsidRPr="00EF7CDF">
        <w:t xml:space="preserve">, kol likutis bus pilnai panaudotas. </w:t>
      </w:r>
    </w:p>
    <w:p w14:paraId="4F2769D6" w14:textId="77777777" w:rsidR="00D770E0" w:rsidRPr="00D770E0" w:rsidRDefault="00D770E0" w:rsidP="00D770E0">
      <w:pPr>
        <w:rPr>
          <w:b/>
        </w:rPr>
      </w:pPr>
    </w:p>
    <w:p w14:paraId="0FA96AFC" w14:textId="37CBDEAF" w:rsidR="004E5699" w:rsidRPr="00E85F3D" w:rsidRDefault="004E5699" w:rsidP="00D55B7E">
      <w:pPr>
        <w:pStyle w:val="ListParagraph"/>
        <w:numPr>
          <w:ilvl w:val="0"/>
          <w:numId w:val="34"/>
        </w:numPr>
        <w:rPr>
          <w:b/>
          <w:color w:val="943634" w:themeColor="accent2" w:themeShade="BF"/>
        </w:rPr>
      </w:pPr>
      <w:bookmarkStart w:id="1602" w:name="_Toc502211428"/>
      <w:bookmarkStart w:id="1603" w:name="_Toc20813615"/>
      <w:bookmarkStart w:id="1604" w:name="_Toc92372110"/>
      <w:r w:rsidRPr="00E85F3D">
        <w:rPr>
          <w:b/>
          <w:color w:val="943634" w:themeColor="accent2" w:themeShade="BF"/>
        </w:rPr>
        <w:t>Mokesčių teisės aktų pasikeitimas</w:t>
      </w:r>
      <w:bookmarkEnd w:id="1582"/>
      <w:bookmarkEnd w:id="1602"/>
      <w:bookmarkEnd w:id="1603"/>
      <w:bookmarkEnd w:id="1604"/>
    </w:p>
    <w:p w14:paraId="232AAFE6" w14:textId="78A16458" w:rsidR="00D770E0" w:rsidRDefault="00D770E0" w:rsidP="00D770E0">
      <w:pPr>
        <w:rPr>
          <w:b/>
        </w:rPr>
      </w:pPr>
    </w:p>
    <w:p w14:paraId="689D9DD6" w14:textId="77777777" w:rsidR="00D770E0" w:rsidRPr="00721C47" w:rsidRDefault="00D770E0" w:rsidP="00952D37">
      <w:pPr>
        <w:pStyle w:val="ListParagraph"/>
        <w:numPr>
          <w:ilvl w:val="0"/>
          <w:numId w:val="24"/>
        </w:numPr>
        <w:spacing w:after="120" w:line="276" w:lineRule="auto"/>
        <w:ind w:left="567" w:hanging="567"/>
        <w:contextualSpacing w:val="0"/>
        <w:jc w:val="both"/>
      </w:pPr>
      <w:r w:rsidRPr="00403566">
        <w:t>Metinis atlyginimas dėl pas</w:t>
      </w:r>
      <w:r w:rsidRPr="00721C47">
        <w:t>ikeitusių mokesčių teisės aktų bus perskaičiuojamas tokia tvarka:</w:t>
      </w:r>
    </w:p>
    <w:p w14:paraId="1F93DDE5" w14:textId="264FFF37" w:rsidR="009D7C1D" w:rsidRDefault="009D7C1D" w:rsidP="00952D37">
      <w:pPr>
        <w:pStyle w:val="ListParagraph"/>
        <w:numPr>
          <w:ilvl w:val="1"/>
          <w:numId w:val="24"/>
        </w:numPr>
        <w:spacing w:after="120" w:line="276" w:lineRule="auto"/>
        <w:ind w:left="1418" w:hanging="851"/>
        <w:contextualSpacing w:val="0"/>
        <w:jc w:val="both"/>
      </w:pPr>
      <w:r w:rsidRPr="009D7C1D">
        <w:lastRenderedPageBreak/>
        <w:t>Metinio atlyginimo perskaičiavimas (esant būtinumui) ir sumokėjimas pasikeitus Lietuvos Respublikos pridėtinės vertės mokesčio įstatymo nuostatoms, reglamentuojančioms PVM atskaitą arba įgaliotos institucijos išaiškinimams dėl PVM atskaitos</w:t>
      </w:r>
      <w:r>
        <w:t>;</w:t>
      </w:r>
    </w:p>
    <w:p w14:paraId="01BD054B" w14:textId="33CECCCF" w:rsidR="00D770E0" w:rsidRPr="00210A19" w:rsidRDefault="00D770E0" w:rsidP="00952D37">
      <w:pPr>
        <w:pStyle w:val="ListParagraph"/>
        <w:numPr>
          <w:ilvl w:val="1"/>
          <w:numId w:val="24"/>
        </w:numPr>
        <w:spacing w:after="120" w:line="276" w:lineRule="auto"/>
        <w:ind w:left="1418" w:hanging="851"/>
        <w:contextualSpacing w:val="0"/>
        <w:jc w:val="both"/>
      </w:pPr>
      <w:r w:rsidRPr="00210A19">
        <w:t>Metinio atlyginimo perskaičiavimas dėl PVM tarifo pasikeitimo vykdomas ir perskaičiuotas Metinis atlyginimas pradedamas taikyti nuo Lietuvos Respublikos pridėtinės vertės mokesčio įstatymo, kuriuo keičiasi PVM tarifas, įsigaliojimo ir naujo PVM tarifo taikymo pradžios;</w:t>
      </w:r>
    </w:p>
    <w:p w14:paraId="4B80CCF6" w14:textId="77777777" w:rsidR="00D770E0" w:rsidRPr="00EE7E58" w:rsidRDefault="00D770E0" w:rsidP="00952D37">
      <w:pPr>
        <w:pStyle w:val="ListParagraph"/>
        <w:numPr>
          <w:ilvl w:val="1"/>
          <w:numId w:val="24"/>
        </w:numPr>
        <w:spacing w:after="120" w:line="276" w:lineRule="auto"/>
        <w:ind w:left="1418" w:hanging="851"/>
        <w:contextualSpacing w:val="0"/>
        <w:jc w:val="both"/>
      </w:pPr>
      <w:r w:rsidRPr="00EE7E58">
        <w:t>Metinio atlyginimo daliai, kuriai Sutarties nustatyta tvarka dar nėra išrašytos PVM sąskaitos faktūros, vietoj buvusio PVM tarifo taikomas naujas PVM tarifas.</w:t>
      </w:r>
    </w:p>
    <w:p w14:paraId="2743D47C" w14:textId="77777777" w:rsidR="00D770E0" w:rsidRPr="009C2D1C" w:rsidRDefault="00D770E0" w:rsidP="00952D37">
      <w:pPr>
        <w:pStyle w:val="ListParagraph"/>
        <w:numPr>
          <w:ilvl w:val="2"/>
          <w:numId w:val="24"/>
        </w:numPr>
        <w:spacing w:after="120" w:line="276" w:lineRule="auto"/>
        <w:ind w:left="1418" w:hanging="851"/>
        <w:jc w:val="both"/>
      </w:pPr>
      <w:bookmarkStart w:id="1605" w:name="_Ref405541458"/>
      <w:r w:rsidRPr="00EE7E58">
        <w:t>Perskaičiuotas Me</w:t>
      </w:r>
      <w:r w:rsidRPr="009C2D1C">
        <w:t>tinis atlyginimas dėl pasikeitusio PVM tarifo įforminamas Šalių raštišku susitarimu;</w:t>
      </w:r>
      <w:bookmarkEnd w:id="1605"/>
    </w:p>
    <w:p w14:paraId="30ACD123" w14:textId="649BF493" w:rsidR="009D7C1D" w:rsidRDefault="009D7C1D" w:rsidP="00952D37">
      <w:pPr>
        <w:pStyle w:val="ListParagraph"/>
        <w:numPr>
          <w:ilvl w:val="0"/>
          <w:numId w:val="24"/>
        </w:numPr>
        <w:spacing w:after="120" w:line="276" w:lineRule="auto"/>
        <w:ind w:left="567" w:hanging="567"/>
        <w:contextualSpacing w:val="0"/>
        <w:jc w:val="both"/>
      </w:pPr>
      <w:r w:rsidRPr="009D7C1D">
        <w:t>Metinis atlyginimas dėl pasikeitusio PVM tarifo perskaičiuojamas ir mokamas be atskiro Šalių raštiško susitarimo</w:t>
      </w:r>
      <w:r>
        <w:t>.</w:t>
      </w:r>
    </w:p>
    <w:p w14:paraId="703B5EBA" w14:textId="68BCDE66" w:rsidR="00D770E0" w:rsidRPr="009C2D1C" w:rsidRDefault="00D770E0" w:rsidP="00952D37">
      <w:pPr>
        <w:pStyle w:val="ListParagraph"/>
        <w:numPr>
          <w:ilvl w:val="0"/>
          <w:numId w:val="24"/>
        </w:numPr>
        <w:spacing w:after="120" w:line="276" w:lineRule="auto"/>
        <w:ind w:left="567" w:hanging="567"/>
        <w:contextualSpacing w:val="0"/>
        <w:jc w:val="both"/>
      </w:pPr>
      <w:r w:rsidRPr="009C2D1C">
        <w:t>Žemės sklypo valstybinės žemės nuomos mokesčio kompensavimas:</w:t>
      </w:r>
    </w:p>
    <w:p w14:paraId="30AE02ED" w14:textId="03C7B8B6" w:rsidR="00D770E0" w:rsidRPr="009C2D1C" w:rsidRDefault="00D770E0" w:rsidP="00952D37">
      <w:pPr>
        <w:pStyle w:val="ListParagraph"/>
        <w:numPr>
          <w:ilvl w:val="1"/>
          <w:numId w:val="24"/>
        </w:numPr>
        <w:spacing w:after="120" w:line="276" w:lineRule="auto"/>
        <w:ind w:left="1418" w:hanging="851"/>
        <w:contextualSpacing w:val="0"/>
        <w:jc w:val="both"/>
      </w:pPr>
      <w:r w:rsidRPr="009C2D1C">
        <w:t>jeigu Privatus subjektas nebus atleistas nuo Žemės sklypo valstybinės žemės nuomos mokesčio ar bus atleistas tik iš dalies, Valdžios subjektas kompensuos Privačiam subjektui pastarojo faktiškai sumokėtą valstybinės žemės nuomos mokestį, sumokėdamas atitinkamas sumas Privačiam subjektui ne vėliau kaip per 30 (trisdešimt) dienų nuo atitinkamų sąskaitų ir jas pagrindžiančių dokumentų gavimo iš Privataus subjekto datos.</w:t>
      </w:r>
    </w:p>
    <w:p w14:paraId="1EB31398" w14:textId="77777777" w:rsidR="00D770E0" w:rsidRPr="009C2D1C" w:rsidRDefault="00D770E0" w:rsidP="00952D37">
      <w:pPr>
        <w:pStyle w:val="ListParagraph"/>
        <w:numPr>
          <w:ilvl w:val="0"/>
          <w:numId w:val="24"/>
        </w:numPr>
        <w:spacing w:after="120" w:line="276" w:lineRule="auto"/>
        <w:ind w:left="567" w:hanging="567"/>
        <w:contextualSpacing w:val="0"/>
        <w:jc w:val="both"/>
      </w:pPr>
      <w:r w:rsidRPr="009C2D1C">
        <w:t xml:space="preserve">Kitais, nei nurodyta šiame Sutarties priede, mokesčių teisės aktų pasikeitimo atvejais Šalys vadovausis Sutartimi. </w:t>
      </w:r>
    </w:p>
    <w:p w14:paraId="0B965D0C" w14:textId="72981B9F" w:rsidR="00D770E0" w:rsidRPr="00D770E0" w:rsidRDefault="00D770E0" w:rsidP="00D770E0">
      <w:pPr>
        <w:rPr>
          <w:b/>
        </w:rPr>
      </w:pPr>
    </w:p>
    <w:p w14:paraId="77C4A8D9" w14:textId="4A405AFB" w:rsidR="00D770E0" w:rsidRPr="00E85F3D" w:rsidRDefault="004E5699" w:rsidP="00D55B7E">
      <w:pPr>
        <w:pStyle w:val="ListParagraph"/>
        <w:numPr>
          <w:ilvl w:val="0"/>
          <w:numId w:val="34"/>
        </w:numPr>
        <w:rPr>
          <w:b/>
          <w:color w:val="943634" w:themeColor="accent2" w:themeShade="BF"/>
        </w:rPr>
      </w:pPr>
      <w:bookmarkStart w:id="1606" w:name="_Toc369279885"/>
      <w:bookmarkStart w:id="1607" w:name="_Toc502211429"/>
      <w:bookmarkStart w:id="1608" w:name="_Toc20813616"/>
      <w:bookmarkStart w:id="1609" w:name="_Toc92372111"/>
      <w:bookmarkStart w:id="1610" w:name="_Ref172889126"/>
      <w:bookmarkStart w:id="1611" w:name="_Ref172889135"/>
      <w:r w:rsidRPr="00E85F3D">
        <w:rPr>
          <w:b/>
          <w:color w:val="943634" w:themeColor="accent2" w:themeShade="BF"/>
        </w:rPr>
        <w:t>Finansinio veiklos modelio p</w:t>
      </w:r>
      <w:r w:rsidR="001C12A3">
        <w:rPr>
          <w:b/>
          <w:color w:val="943634" w:themeColor="accent2" w:themeShade="BF"/>
        </w:rPr>
        <w:t>akeitimas</w:t>
      </w:r>
      <w:bookmarkEnd w:id="1606"/>
      <w:bookmarkEnd w:id="1607"/>
      <w:bookmarkEnd w:id="1608"/>
      <w:bookmarkEnd w:id="1609"/>
      <w:bookmarkEnd w:id="1610"/>
      <w:bookmarkEnd w:id="1611"/>
    </w:p>
    <w:p w14:paraId="45D612A0" w14:textId="77777777" w:rsidR="00D770E0" w:rsidRPr="00D770E0" w:rsidRDefault="00D770E0" w:rsidP="00D770E0">
      <w:pPr>
        <w:pStyle w:val="ListParagraph"/>
        <w:ind w:left="1353"/>
        <w:rPr>
          <w:b/>
        </w:rPr>
      </w:pPr>
    </w:p>
    <w:p w14:paraId="4376D5CC" w14:textId="7C606C40" w:rsidR="004E5699" w:rsidRPr="00ED22E6" w:rsidRDefault="009D7C1D" w:rsidP="00952D37">
      <w:pPr>
        <w:pStyle w:val="ListParagraph"/>
        <w:numPr>
          <w:ilvl w:val="0"/>
          <w:numId w:val="24"/>
        </w:numPr>
        <w:spacing w:after="120" w:line="276" w:lineRule="auto"/>
        <w:ind w:left="567" w:hanging="567"/>
        <w:contextualSpacing w:val="0"/>
        <w:jc w:val="both"/>
        <w:rPr>
          <w:rFonts w:eastAsia="Times New Roman"/>
        </w:rPr>
      </w:pPr>
      <w:r w:rsidRPr="009D7C1D">
        <w:t xml:space="preserve">Valdžios subjektui, Investuotojui ir Privačiam subjektui pasirašius Sutartį, </w:t>
      </w:r>
      <w:r>
        <w:t>i</w:t>
      </w:r>
      <w:r w:rsidR="004E5699" w:rsidRPr="009C2D1C">
        <w:t xml:space="preserve">ki Sutarties </w:t>
      </w:r>
      <w:r w:rsidRPr="009D7C1D">
        <w:t xml:space="preserve">įsigaliojimo visa apimtimi Privatus subjektas turi </w:t>
      </w:r>
      <w:r w:rsidR="001C12A3">
        <w:t>pakeisti</w:t>
      </w:r>
      <w:r w:rsidRPr="009D7C1D">
        <w:t xml:space="preserve">FVM ir jį pateikti derinti Valdžios subjektui ne vėliau, kaip likus 3 (trims) savaitėms iki Sutarties įsigaliojimo visa aptimtimi. Valdžios subjektas </w:t>
      </w:r>
      <w:r w:rsidR="001C12A3">
        <w:t xml:space="preserve">pakeistą </w:t>
      </w:r>
      <w:r w:rsidRPr="009D7C1D">
        <w:t xml:space="preserve">FVM turi suderinti arba pateikti pastabas dėl </w:t>
      </w:r>
      <w:r w:rsidR="001C12A3">
        <w:t xml:space="preserve">pakeisto </w:t>
      </w:r>
      <w:r w:rsidRPr="009D7C1D">
        <w:t xml:space="preserve">FVM per 5 (penkias) Darbo dienas nuo </w:t>
      </w:r>
      <w:r w:rsidR="001C12A3">
        <w:t xml:space="preserve">pakeisto </w:t>
      </w:r>
      <w:r w:rsidRPr="009D7C1D">
        <w:t xml:space="preserve">FVM gavimo datos. </w:t>
      </w:r>
      <w:r w:rsidR="001C12A3">
        <w:t xml:space="preserve">Keičiant </w:t>
      </w:r>
      <w:r w:rsidRPr="009D7C1D">
        <w:t>FVM turi būti atsižvelgiama į</w:t>
      </w:r>
      <w:r w:rsidR="004E5699" w:rsidRPr="009C2D1C">
        <w:t>:</w:t>
      </w:r>
    </w:p>
    <w:p w14:paraId="72AA173C" w14:textId="60CFC548" w:rsidR="009D7C1D" w:rsidRPr="00ED22E6" w:rsidRDefault="009D7C1D" w:rsidP="005A467B">
      <w:pPr>
        <w:pStyle w:val="ListParagraph"/>
        <w:numPr>
          <w:ilvl w:val="1"/>
          <w:numId w:val="24"/>
        </w:numPr>
        <w:spacing w:after="120" w:line="276" w:lineRule="auto"/>
        <w:ind w:left="1418" w:hanging="851"/>
        <w:jc w:val="both"/>
        <w:rPr>
          <w:rFonts w:eastAsia="Times New Roman"/>
        </w:rPr>
      </w:pPr>
      <w:r w:rsidRPr="00ED22E6">
        <w:rPr>
          <w:rFonts w:eastAsia="Times New Roman"/>
        </w:rPr>
        <w:t xml:space="preserve">pasikeitusį EURIBOR dydį (jeigu taikoma). Tokiu atveju Sąnaudų pasikeitimas (padidėjimas arba sumažėjimas) priskiriamas Valdžios subjektui, atsižvelgiant į prisiimtą rizikos dalį pagal Sutarties </w:t>
      </w:r>
      <w:r w:rsidR="006D1BB0">
        <w:rPr>
          <w:rFonts w:eastAsia="Times New Roman"/>
        </w:rPr>
        <w:fldChar w:fldCharType="begin"/>
      </w:r>
      <w:r w:rsidR="006D1BB0">
        <w:rPr>
          <w:rFonts w:eastAsia="Times New Roman"/>
        </w:rPr>
        <w:instrText xml:space="preserve"> REF _Ref110228730 \r \h </w:instrText>
      </w:r>
      <w:r w:rsidR="006D1BB0">
        <w:rPr>
          <w:rFonts w:eastAsia="Times New Roman"/>
        </w:rPr>
      </w:r>
      <w:r w:rsidR="006D1BB0">
        <w:rPr>
          <w:rFonts w:eastAsia="Times New Roman"/>
        </w:rPr>
        <w:fldChar w:fldCharType="separate"/>
      </w:r>
      <w:r w:rsidR="00F7534F">
        <w:rPr>
          <w:rFonts w:eastAsia="Times New Roman"/>
        </w:rPr>
        <w:t>4</w:t>
      </w:r>
      <w:r w:rsidR="006D1BB0">
        <w:rPr>
          <w:rFonts w:eastAsia="Times New Roman"/>
        </w:rPr>
        <w:fldChar w:fldCharType="end"/>
      </w:r>
      <w:r w:rsidRPr="00ED22E6">
        <w:rPr>
          <w:rFonts w:eastAsia="Times New Roman"/>
        </w:rPr>
        <w:t xml:space="preserve"> priedą </w:t>
      </w:r>
      <w:r w:rsidRPr="00ED22E6">
        <w:rPr>
          <w:rFonts w:eastAsia="Times New Roman"/>
          <w:i/>
        </w:rPr>
        <w:t>Rizikos pasiskirstymo tarp šalių matrica</w:t>
      </w:r>
      <w:r w:rsidRPr="00ED22E6">
        <w:rPr>
          <w:rFonts w:eastAsia="Times New Roman"/>
        </w:rPr>
        <w:t xml:space="preserve"> ir Metinis atlyginimas keičiamas (padidinamas arba sumažinamas), atsižvelgiant į Valdžios subjekto prisiimtos rizikos dalį;</w:t>
      </w:r>
    </w:p>
    <w:p w14:paraId="77E145EE" w14:textId="77777777" w:rsidR="00FD67A7" w:rsidRPr="008A58B7" w:rsidRDefault="009D7C1D" w:rsidP="00952D37">
      <w:pPr>
        <w:pStyle w:val="ListParagraph"/>
        <w:numPr>
          <w:ilvl w:val="1"/>
          <w:numId w:val="24"/>
        </w:numPr>
        <w:spacing w:after="120" w:line="276" w:lineRule="auto"/>
        <w:ind w:left="1418" w:hanging="851"/>
        <w:jc w:val="both"/>
        <w:rPr>
          <w:rFonts w:eastAsia="Times New Roman"/>
        </w:rPr>
      </w:pPr>
      <w:r w:rsidRPr="009D7C1D">
        <w:rPr>
          <w:rFonts w:eastAsia="Times New Roman"/>
        </w:rPr>
        <w:t xml:space="preserve">Sutarties įsigaliojimo visa apimtimi faktinę datą. Tokiu atveju Metinis atlyginimas </w:t>
      </w:r>
      <w:r w:rsidRPr="008A58B7">
        <w:rPr>
          <w:rFonts w:eastAsia="Times New Roman"/>
        </w:rPr>
        <w:t>atitinkamai koreguojamas, atsižvelgiant į faktinę Sutarties trukmę tokiu būdu, kad Privatus subjektas gautų visas Metinio atlyginimo MS ir M3 dalis, nurodytas FVM ir kurias Privatus subjektas būtų gavęs už visą laikotarpį nuo Sutartyje nurodytos Eksploatacijos pradžios datos</w:t>
      </w:r>
      <w:r w:rsidR="00FD67A7" w:rsidRPr="008A58B7">
        <w:rPr>
          <w:rFonts w:eastAsia="Times New Roman"/>
        </w:rPr>
        <w:t>;</w:t>
      </w:r>
    </w:p>
    <w:p w14:paraId="56A8E0CA" w14:textId="06AF70CC" w:rsidR="009D7C1D" w:rsidRPr="008A58B7" w:rsidRDefault="00FD67A7" w:rsidP="00952D37">
      <w:pPr>
        <w:pStyle w:val="ListParagraph"/>
        <w:numPr>
          <w:ilvl w:val="1"/>
          <w:numId w:val="24"/>
        </w:numPr>
        <w:spacing w:after="120" w:line="276" w:lineRule="auto"/>
        <w:ind w:left="1418" w:hanging="851"/>
        <w:jc w:val="both"/>
        <w:rPr>
          <w:rFonts w:eastAsia="Times New Roman"/>
        </w:rPr>
      </w:pPr>
      <w:r w:rsidRPr="008A58B7">
        <w:rPr>
          <w:rFonts w:eastAsia="Times New Roman"/>
        </w:rPr>
        <w:t xml:space="preserve">jeigu nesudaroma sutartis su Finansuotoju, nors kartu su pasiūlymu pateiktame FVM numatyt ją sudaryti arba jeigu sutartį su Finansuotoju numatoma sudaryti vėliau, nei tai </w:t>
      </w:r>
      <w:r w:rsidRPr="008A58B7">
        <w:rPr>
          <w:rFonts w:eastAsia="Times New Roman"/>
        </w:rPr>
        <w:lastRenderedPageBreak/>
        <w:t>nurodyta FVM, ir tuo tikslu FVM numatyti finansavimo kaštai, kurie yra įtraukti į Metinį atlyginimą, tokiu atveju turi būti keičiamas FVM, nurodant realų sutarties su Finansuotoju sudarymo laikotarpį ir turi būti keičiamas Metinis atlyginimas</w:t>
      </w:r>
      <w:r w:rsidR="009D7C1D" w:rsidRPr="008A58B7">
        <w:rPr>
          <w:rFonts w:eastAsia="Times New Roman"/>
        </w:rPr>
        <w:t>.</w:t>
      </w:r>
    </w:p>
    <w:p w14:paraId="4371178D" w14:textId="1386FAE8" w:rsidR="004E5699" w:rsidRPr="008A58B7" w:rsidRDefault="004E5699" w:rsidP="00952D37">
      <w:pPr>
        <w:pStyle w:val="ListParagraph"/>
        <w:numPr>
          <w:ilvl w:val="0"/>
          <w:numId w:val="24"/>
        </w:numPr>
        <w:spacing w:after="120" w:line="276" w:lineRule="auto"/>
        <w:ind w:left="567" w:hanging="567"/>
        <w:contextualSpacing w:val="0"/>
        <w:jc w:val="both"/>
      </w:pPr>
      <w:r w:rsidRPr="008A58B7">
        <w:t xml:space="preserve">Sutarties vykdymo metu </w:t>
      </w:r>
      <w:r w:rsidR="00CE6ED0" w:rsidRPr="008A58B7">
        <w:t>FVM</w:t>
      </w:r>
      <w:r w:rsidRPr="008A58B7">
        <w:t xml:space="preserve"> </w:t>
      </w:r>
      <w:r w:rsidR="00D4256B" w:rsidRPr="008A58B7">
        <w:t>pakeičiamas</w:t>
      </w:r>
      <w:r w:rsidRPr="008A58B7">
        <w:t xml:space="preserve"> šiais atvejais:</w:t>
      </w:r>
    </w:p>
    <w:p w14:paraId="64A16425" w14:textId="5BC3DBCF" w:rsidR="004E5699" w:rsidRPr="00EF7CDF" w:rsidRDefault="00230A58" w:rsidP="005A467B">
      <w:pPr>
        <w:pStyle w:val="ListParagraph"/>
        <w:numPr>
          <w:ilvl w:val="1"/>
          <w:numId w:val="24"/>
        </w:numPr>
        <w:spacing w:after="120" w:line="276" w:lineRule="auto"/>
        <w:ind w:left="1418" w:hanging="851"/>
        <w:contextualSpacing w:val="0"/>
        <w:jc w:val="both"/>
      </w:pPr>
      <w:r>
        <w:t>a</w:t>
      </w:r>
      <w:r w:rsidR="004E5699" w:rsidRPr="009C2D1C">
        <w:t>tlikus pakeitimus Sutarties</w:t>
      </w:r>
      <w:r w:rsidR="00CE6ED0" w:rsidRPr="009C2D1C">
        <w:t xml:space="preserve"> </w:t>
      </w:r>
      <w:r w:rsidR="00CE6ED0" w:rsidRPr="00214951">
        <w:fldChar w:fldCharType="begin"/>
      </w:r>
      <w:r w:rsidR="00CE6ED0" w:rsidRPr="009C2D1C">
        <w:instrText xml:space="preserve"> REF _Ref502147236 \r \h </w:instrText>
      </w:r>
      <w:r w:rsidR="009C2D1C">
        <w:instrText xml:space="preserve"> \* MERGEFORMAT </w:instrText>
      </w:r>
      <w:r w:rsidR="00CE6ED0" w:rsidRPr="00214951">
        <w:fldChar w:fldCharType="separate"/>
      </w:r>
      <w:r w:rsidR="00F7534F">
        <w:t>39</w:t>
      </w:r>
      <w:r w:rsidR="00CE6ED0" w:rsidRPr="00214951">
        <w:fldChar w:fldCharType="end"/>
      </w:r>
      <w:r w:rsidR="004E5699" w:rsidRPr="00553BB9">
        <w:t xml:space="preserve"> </w:t>
      </w:r>
      <w:r w:rsidR="004E5699" w:rsidRPr="00FE1676">
        <w:rPr>
          <w:lang w:val="fi-FI"/>
        </w:rPr>
        <w:t>punkt</w:t>
      </w:r>
      <w:r w:rsidR="00CE6ED0" w:rsidRPr="00FE1676">
        <w:rPr>
          <w:lang w:val="fi-FI"/>
        </w:rPr>
        <w:t>e</w:t>
      </w:r>
      <w:r w:rsidR="004E5699" w:rsidRPr="00EF7CDF">
        <w:t xml:space="preserve"> nustatytais atvejais;</w:t>
      </w:r>
    </w:p>
    <w:p w14:paraId="168E417C" w14:textId="4FE62573" w:rsidR="00D46CD7" w:rsidRDefault="004E5699" w:rsidP="00952D37">
      <w:pPr>
        <w:pStyle w:val="ListParagraph"/>
        <w:numPr>
          <w:ilvl w:val="1"/>
          <w:numId w:val="24"/>
        </w:numPr>
        <w:spacing w:after="120" w:line="276" w:lineRule="auto"/>
        <w:ind w:left="1418" w:hanging="851"/>
        <w:contextualSpacing w:val="0"/>
        <w:jc w:val="both"/>
      </w:pPr>
      <w:r w:rsidRPr="00EF7CDF">
        <w:t xml:space="preserve">Atleidimo atvejais </w:t>
      </w:r>
      <w:r w:rsidR="00D46CD7" w:rsidRPr="00A044F8">
        <w:t>(</w:t>
      </w:r>
      <w:r w:rsidR="00D46CD7">
        <w:t>1 (</w:t>
      </w:r>
      <w:r w:rsidR="00D46CD7" w:rsidRPr="00A044F8">
        <w:t>vieną</w:t>
      </w:r>
      <w:r w:rsidR="00D46CD7">
        <w:t>)</w:t>
      </w:r>
      <w:r w:rsidR="00D46CD7" w:rsidRPr="00A044F8">
        <w:t xml:space="preserve"> kartą per metus per </w:t>
      </w:r>
      <w:r w:rsidR="00D46CD7" w:rsidRPr="003F3844">
        <w:t>30</w:t>
      </w:r>
      <w:r w:rsidR="00D46CD7" w:rsidRPr="00A044F8">
        <w:t xml:space="preserve"> (trisdešimt) dienų pasibaigus kalendoriams metams)</w:t>
      </w:r>
      <w:r w:rsidR="00230A58">
        <w:t>;</w:t>
      </w:r>
    </w:p>
    <w:p w14:paraId="08C320F1" w14:textId="0B9BF89F" w:rsidR="00D46CD7" w:rsidRPr="00D46CD7" w:rsidRDefault="00D46CD7" w:rsidP="00952D37">
      <w:pPr>
        <w:pStyle w:val="ListParagraph"/>
        <w:numPr>
          <w:ilvl w:val="1"/>
          <w:numId w:val="24"/>
        </w:numPr>
        <w:spacing w:after="120" w:line="276" w:lineRule="auto"/>
        <w:ind w:left="1418" w:hanging="851"/>
        <w:contextualSpacing w:val="0"/>
        <w:jc w:val="both"/>
      </w:pPr>
      <w:bookmarkStart w:id="1612" w:name="_Hlk90284420"/>
      <w:r w:rsidRPr="00A044F8">
        <w:t>kai Eksploatacijos pradžios data, numatyta Sutartyje ir Pasiūlyme</w:t>
      </w:r>
      <w:r>
        <w:t>,</w:t>
      </w:r>
      <w:r w:rsidRPr="00A044F8">
        <w:t xml:space="preserve"> vėluoja</w:t>
      </w:r>
      <w:r w:rsidR="006D1BB0">
        <w:t xml:space="preserve"> </w:t>
      </w:r>
      <w:r w:rsidRPr="00A044F8">
        <w:t xml:space="preserve">kaip numatyta šio priedo </w:t>
      </w:r>
      <w:r w:rsidR="006D1BB0">
        <w:fldChar w:fldCharType="begin"/>
      </w:r>
      <w:r w:rsidR="006D1BB0">
        <w:instrText xml:space="preserve"> REF _Ref110235676 \r \h </w:instrText>
      </w:r>
      <w:r w:rsidR="006D1BB0">
        <w:fldChar w:fldCharType="separate"/>
      </w:r>
      <w:r w:rsidR="00F7534F">
        <w:t>18</w:t>
      </w:r>
      <w:r w:rsidR="006D1BB0">
        <w:fldChar w:fldCharType="end"/>
      </w:r>
      <w:r w:rsidR="006D1BB0">
        <w:t xml:space="preserve"> </w:t>
      </w:r>
      <w:r w:rsidRPr="00A044F8">
        <w:t>punkte</w:t>
      </w:r>
      <w:bookmarkEnd w:id="1612"/>
      <w:r w:rsidRPr="00A044F8">
        <w:t xml:space="preserve">. FVM pakeičiamas atsižvelgiant į tai, kad sutrumpėja Paslaugų teikimo trukmė, o Metinio atlyginimo M1, M2 ir M3 dalys Privačiam subjektui išmokamos per </w:t>
      </w:r>
      <w:r w:rsidRPr="00D46CD7">
        <w:t>trumpesnį nei 12 (dvylika) metų (numatytą Paslaugų teikimo maksimalų terminą) laikotarpį</w:t>
      </w:r>
      <w:r w:rsidR="00230A58">
        <w:t>;</w:t>
      </w:r>
    </w:p>
    <w:p w14:paraId="1E8BDD2C" w14:textId="5D79C03F" w:rsidR="004E5699" w:rsidRDefault="00D46CD7" w:rsidP="00952D37">
      <w:pPr>
        <w:pStyle w:val="ListParagraph"/>
        <w:numPr>
          <w:ilvl w:val="1"/>
          <w:numId w:val="24"/>
        </w:numPr>
        <w:spacing w:after="120" w:line="276" w:lineRule="auto"/>
        <w:ind w:left="1418" w:hanging="851"/>
        <w:contextualSpacing w:val="0"/>
        <w:jc w:val="both"/>
      </w:pPr>
      <w:r w:rsidRPr="00ED22E6">
        <w:t>pasikeitus PVM tarifui</w:t>
      </w:r>
      <w:r w:rsidR="00230A58">
        <w:t>;</w:t>
      </w:r>
    </w:p>
    <w:p w14:paraId="7D4D0C1E" w14:textId="30264AFF" w:rsidR="007134D1" w:rsidRDefault="007134D1" w:rsidP="00952D37">
      <w:pPr>
        <w:pStyle w:val="ListParagraph"/>
        <w:numPr>
          <w:ilvl w:val="1"/>
          <w:numId w:val="24"/>
        </w:numPr>
        <w:spacing w:after="120" w:line="276" w:lineRule="auto"/>
        <w:ind w:left="1418" w:hanging="851"/>
        <w:contextualSpacing w:val="0"/>
        <w:jc w:val="both"/>
      </w:pPr>
      <w:r>
        <w:t xml:space="preserve">pasikeitus finansavimo sąlygoms kaip nurodyta Sutarties </w:t>
      </w:r>
      <w:r>
        <w:fldChar w:fldCharType="begin"/>
      </w:r>
      <w:r>
        <w:instrText xml:space="preserve"> REF _Ref165550564 \r \h </w:instrText>
      </w:r>
      <w:r>
        <w:fldChar w:fldCharType="separate"/>
      </w:r>
      <w:r w:rsidR="00F7534F">
        <w:t>26.1</w:t>
      </w:r>
      <w:r>
        <w:fldChar w:fldCharType="end"/>
      </w:r>
      <w:r>
        <w:t xml:space="preserve"> punkte;</w:t>
      </w:r>
    </w:p>
    <w:p w14:paraId="7483BEDF" w14:textId="3C5976CF" w:rsidR="00230A58" w:rsidRDefault="00230A58" w:rsidP="00952D37">
      <w:pPr>
        <w:pStyle w:val="ListParagraph"/>
        <w:numPr>
          <w:ilvl w:val="1"/>
          <w:numId w:val="24"/>
        </w:numPr>
        <w:spacing w:after="120" w:line="276" w:lineRule="auto"/>
        <w:ind w:left="1418" w:hanging="851"/>
        <w:contextualSpacing w:val="0"/>
        <w:jc w:val="both"/>
      </w:pPr>
      <w:r>
        <w:t>susitarus dėl Papildomų darbų ir (ar) paslaugų, jeigu būtina keisti FVM</w:t>
      </w:r>
      <w:r w:rsidR="00C47E32">
        <w:t>;</w:t>
      </w:r>
    </w:p>
    <w:p w14:paraId="5E264E29" w14:textId="7FCF0863" w:rsidR="00C47E32" w:rsidRPr="00D46CD7" w:rsidRDefault="00C47E32" w:rsidP="00952D37">
      <w:pPr>
        <w:pStyle w:val="ListParagraph"/>
        <w:numPr>
          <w:ilvl w:val="1"/>
          <w:numId w:val="24"/>
        </w:numPr>
        <w:spacing w:after="120" w:line="276" w:lineRule="auto"/>
        <w:ind w:left="1418" w:hanging="851"/>
        <w:contextualSpacing w:val="0"/>
        <w:jc w:val="both"/>
      </w:pPr>
      <w:r>
        <w:t>kitais atvejais, kai keičiamas Metinis atlyginimas (išskyrus indeksavimą, Kompensavimo įvykį), sutartinių įsipareigojimų vykdymo terminai ir kt.</w:t>
      </w:r>
    </w:p>
    <w:p w14:paraId="76B0B2E1" w14:textId="4B2D6C5F" w:rsidR="004E5699" w:rsidRPr="00210A19" w:rsidRDefault="00CE6ED0" w:rsidP="00952D37">
      <w:pPr>
        <w:pStyle w:val="ListParagraph"/>
        <w:numPr>
          <w:ilvl w:val="0"/>
          <w:numId w:val="24"/>
        </w:numPr>
        <w:spacing w:after="120" w:line="276" w:lineRule="auto"/>
        <w:ind w:left="567" w:hanging="567"/>
        <w:contextualSpacing w:val="0"/>
        <w:jc w:val="both"/>
      </w:pPr>
      <w:r w:rsidRPr="00D46CD7">
        <w:t>FVM</w:t>
      </w:r>
      <w:r w:rsidR="004E5699" w:rsidRPr="00D46CD7">
        <w:t xml:space="preserve"> </w:t>
      </w:r>
      <w:r w:rsidR="00D46CD7">
        <w:t xml:space="preserve">pakeitimo </w:t>
      </w:r>
      <w:r w:rsidR="004E5699" w:rsidRPr="00403566">
        <w:t xml:space="preserve">procedūras savo sąskaita atlieka Privatus subjektas, atnaujintą </w:t>
      </w:r>
      <w:r w:rsidRPr="00721C47">
        <w:t>FVM</w:t>
      </w:r>
      <w:r w:rsidR="004E5699" w:rsidRPr="00972F3A">
        <w:t xml:space="preserve"> versiją pateikdam</w:t>
      </w:r>
      <w:r w:rsidR="004E5699" w:rsidRPr="00210A19">
        <w:t xml:space="preserve">as Valdžios subjektui. </w:t>
      </w:r>
    </w:p>
    <w:p w14:paraId="7DB8EC1D" w14:textId="7653F7D9" w:rsidR="00390D03" w:rsidRPr="009C2D1C" w:rsidRDefault="00CE6ED0" w:rsidP="00952D37">
      <w:pPr>
        <w:pStyle w:val="ListParagraph"/>
        <w:numPr>
          <w:ilvl w:val="0"/>
          <w:numId w:val="24"/>
        </w:numPr>
        <w:spacing w:after="120" w:line="276" w:lineRule="auto"/>
        <w:ind w:left="567" w:hanging="567"/>
        <w:contextualSpacing w:val="0"/>
        <w:jc w:val="both"/>
      </w:pPr>
      <w:r w:rsidRPr="00EE7E58">
        <w:t>S</w:t>
      </w:r>
      <w:r w:rsidR="004E5699" w:rsidRPr="00EE7E58">
        <w:t xml:space="preserve">utarties vykdymo metu Valdžios subjektas bet kuriuo metu, be Privataus subjekto sutikimo, turi teisę peržiūrėti ir audituoti </w:t>
      </w:r>
      <w:r w:rsidRPr="009C2D1C">
        <w:t>FVM</w:t>
      </w:r>
      <w:r w:rsidR="004E5699" w:rsidRPr="009C2D1C">
        <w:t xml:space="preserve">. </w:t>
      </w:r>
    </w:p>
    <w:p w14:paraId="01CFBE90" w14:textId="3C356B0A" w:rsidR="00390D03" w:rsidRPr="009C2D1C" w:rsidRDefault="004E5699" w:rsidP="00952D37">
      <w:pPr>
        <w:pStyle w:val="ListParagraph"/>
        <w:numPr>
          <w:ilvl w:val="0"/>
          <w:numId w:val="24"/>
        </w:numPr>
        <w:spacing w:after="120" w:line="276" w:lineRule="auto"/>
        <w:ind w:left="567" w:hanging="567"/>
        <w:contextualSpacing w:val="0"/>
        <w:jc w:val="both"/>
      </w:pPr>
      <w:r w:rsidRPr="009C2D1C">
        <w:t xml:space="preserve">Jei </w:t>
      </w:r>
      <w:r w:rsidR="00CE6ED0" w:rsidRPr="009C2D1C">
        <w:t>FVM</w:t>
      </w:r>
      <w:r w:rsidRPr="009C2D1C">
        <w:t xml:space="preserve"> yra </w:t>
      </w:r>
      <w:r w:rsidR="00390D03" w:rsidRPr="00390D03">
        <w:t>pakeičiamas</w:t>
      </w:r>
      <w:r w:rsidRPr="009C2D1C">
        <w:t xml:space="preserve">, jis įsigalioja nuo Valdžios subjekto </w:t>
      </w:r>
      <w:r w:rsidR="00CE6ED0" w:rsidRPr="009C2D1C">
        <w:t xml:space="preserve">FVM </w:t>
      </w:r>
      <w:r w:rsidRPr="009C2D1C">
        <w:t>korekcijų patvirtinimo d</w:t>
      </w:r>
      <w:r w:rsidR="001822C6" w:rsidRPr="009C2D1C">
        <w:t>ienos ir yra traktuojamas kaip „</w:t>
      </w:r>
      <w:r w:rsidRPr="009C2D1C">
        <w:t>Finansinis veiklos modelis</w:t>
      </w:r>
      <w:r w:rsidR="001822C6" w:rsidRPr="009C2D1C">
        <w:t>“</w:t>
      </w:r>
      <w:r w:rsidRPr="009C2D1C">
        <w:t>, kaip numatyta Sutartyje.</w:t>
      </w:r>
      <w:r w:rsidR="00390D03" w:rsidRPr="00390D03">
        <w:t xml:space="preserve"> </w:t>
      </w:r>
    </w:p>
    <w:p w14:paraId="033D64D0" w14:textId="77777777" w:rsidR="00390D03" w:rsidRDefault="00390D03" w:rsidP="00ED22E6">
      <w:pPr>
        <w:pStyle w:val="ListParagraph"/>
        <w:spacing w:after="120" w:line="276" w:lineRule="auto"/>
        <w:ind w:left="567"/>
        <w:contextualSpacing w:val="0"/>
        <w:jc w:val="both"/>
      </w:pPr>
    </w:p>
    <w:p w14:paraId="3BE5844E" w14:textId="329E700D" w:rsidR="004E5699" w:rsidRPr="009C2D1C" w:rsidRDefault="00390D03" w:rsidP="00ED22E6">
      <w:pPr>
        <w:pStyle w:val="ListParagraph"/>
        <w:spacing w:after="120" w:line="276" w:lineRule="auto"/>
        <w:ind w:left="567"/>
        <w:contextualSpacing w:val="0"/>
        <w:jc w:val="both"/>
      </w:pPr>
      <w:r>
        <w:t>PRIEDAI:</w:t>
      </w:r>
    </w:p>
    <w:p w14:paraId="7CC33846" w14:textId="02168A19" w:rsidR="00390D03" w:rsidRPr="00390D03" w:rsidRDefault="00390D03" w:rsidP="00390D03">
      <w:pPr>
        <w:spacing w:after="120" w:line="276" w:lineRule="auto"/>
        <w:ind w:left="405"/>
        <w:contextualSpacing/>
        <w:jc w:val="both"/>
      </w:pPr>
      <w:r w:rsidRPr="00390D03">
        <w:rPr>
          <w:lang w:val="es-ES"/>
        </w:rPr>
        <w:t xml:space="preserve">1 </w:t>
      </w:r>
      <w:r w:rsidRPr="00390D03">
        <w:t>Priedėlis. Metin</w:t>
      </w:r>
      <w:r>
        <w:t>io atlyginimo mokėjimo grafikas</w:t>
      </w:r>
      <w:r w:rsidR="007817BF">
        <w:t>;</w:t>
      </w:r>
    </w:p>
    <w:p w14:paraId="6852E225" w14:textId="2BE8E1DC" w:rsidR="00390D03" w:rsidRPr="00390D03" w:rsidRDefault="00390D03" w:rsidP="00390D03">
      <w:pPr>
        <w:spacing w:after="120" w:line="276" w:lineRule="auto"/>
        <w:ind w:left="405"/>
        <w:contextualSpacing/>
        <w:jc w:val="both"/>
      </w:pPr>
      <w:r w:rsidRPr="00390D03">
        <w:t>2 Priedė</w:t>
      </w:r>
      <w:r w:rsidR="00A7002C">
        <w:t>l</w:t>
      </w:r>
      <w:r w:rsidRPr="00390D03">
        <w:t>is. Reikalavimai PVM sąskaitai faktūrai, kreditiniams ir debetiniams dokumentams</w:t>
      </w:r>
      <w:r w:rsidR="007817BF">
        <w:t>;</w:t>
      </w:r>
    </w:p>
    <w:p w14:paraId="7FC53C00" w14:textId="77777777" w:rsidR="00394FF2" w:rsidRDefault="00390D03" w:rsidP="00390D03">
      <w:pPr>
        <w:spacing w:after="120" w:line="276" w:lineRule="auto"/>
        <w:ind w:left="405"/>
        <w:contextualSpacing/>
        <w:jc w:val="both"/>
      </w:pPr>
      <w:r w:rsidRPr="00390D03">
        <w:t>3 Priedėlis. Reikalavimai sąskaitai Komunalinių paslaugų kompensavimui, kreditiniams ir debetiniams dokumentams</w:t>
      </w:r>
      <w:r w:rsidR="007817BF">
        <w:t>;</w:t>
      </w:r>
    </w:p>
    <w:p w14:paraId="6469B68D" w14:textId="379E3384" w:rsidR="00390D03" w:rsidRPr="00390D03" w:rsidRDefault="00394FF2" w:rsidP="00974D75">
      <w:pPr>
        <w:ind w:left="426"/>
      </w:pPr>
      <w:r>
        <w:t xml:space="preserve">4 Priedėlis. Išskaitų </w:t>
      </w:r>
      <w:r w:rsidR="00975378">
        <w:t xml:space="preserve">ir baudavimo </w:t>
      </w:r>
      <w:r>
        <w:t>mechanizmas.</w:t>
      </w:r>
    </w:p>
    <w:p w14:paraId="468D1D68" w14:textId="77777777" w:rsidR="00390D03" w:rsidRPr="00390D03" w:rsidRDefault="00390D03" w:rsidP="00952D37"/>
    <w:p w14:paraId="06A9614E" w14:textId="77777777" w:rsidR="00F40A43" w:rsidRPr="009C2D1C" w:rsidRDefault="00F40A43" w:rsidP="004E5699">
      <w:pPr>
        <w:pStyle w:val="ListParagraph"/>
        <w:spacing w:after="120" w:line="276" w:lineRule="auto"/>
        <w:ind w:left="405"/>
        <w:jc w:val="both"/>
      </w:pPr>
    </w:p>
    <w:p w14:paraId="03D3715D" w14:textId="77777777" w:rsidR="00CE6ED0" w:rsidRPr="009C2D1C" w:rsidRDefault="00CE6ED0" w:rsidP="00F467EC">
      <w:pPr>
        <w:spacing w:after="120" w:line="276" w:lineRule="auto"/>
        <w:jc w:val="both"/>
        <w:sectPr w:rsidR="00CE6ED0" w:rsidRPr="009C2D1C" w:rsidSect="00AC306D">
          <w:pgSz w:w="11906" w:h="16838" w:code="9"/>
          <w:pgMar w:top="1418" w:right="566" w:bottom="1418" w:left="1134" w:header="567" w:footer="567" w:gutter="0"/>
          <w:cols w:space="708"/>
          <w:titlePg/>
          <w:docGrid w:linePitch="360"/>
        </w:sectPr>
      </w:pPr>
    </w:p>
    <w:p w14:paraId="0E71711E" w14:textId="4B2B0E6B" w:rsidR="00E85F3D" w:rsidRPr="00E85F3D" w:rsidRDefault="00844A57" w:rsidP="00844A57">
      <w:pPr>
        <w:pStyle w:val="Heading1"/>
        <w:numPr>
          <w:ilvl w:val="0"/>
          <w:numId w:val="0"/>
        </w:numPr>
        <w:tabs>
          <w:tab w:val="left" w:pos="567"/>
        </w:tabs>
      </w:pPr>
      <w:bookmarkStart w:id="1613" w:name="_Toc172888415"/>
      <w:bookmarkStart w:id="1614" w:name="_Toc113432641"/>
      <w:bookmarkStart w:id="1615" w:name="_Ref126914456"/>
      <w:bookmarkStart w:id="1616" w:name="_Ref126914519"/>
      <w:bookmarkStart w:id="1617" w:name="_Ref129679444"/>
      <w:r>
        <w:lastRenderedPageBreak/>
        <w:t>1</w:t>
      </w:r>
      <w:r w:rsidR="00E62D2F">
        <w:tab/>
        <w:t>p</w:t>
      </w:r>
      <w:r w:rsidR="00E62D2F" w:rsidRPr="00E85F3D">
        <w:t>riedėlis. Metinio atlyginimo mokėjimo grafikas</w:t>
      </w:r>
      <w:bookmarkEnd w:id="1613"/>
      <w:r>
        <w:tab/>
      </w:r>
      <w:bookmarkEnd w:id="1614"/>
      <w:bookmarkEnd w:id="1615"/>
      <w:bookmarkEnd w:id="1616"/>
      <w:bookmarkEnd w:id="1617"/>
      <w:r w:rsidR="00E85F3D" w:rsidRPr="00E85F3D">
        <w:t xml:space="preserve"> </w:t>
      </w:r>
    </w:p>
    <w:p w14:paraId="62A9B983" w14:textId="77777777" w:rsidR="00CE6ED0" w:rsidRPr="009C2D1C" w:rsidRDefault="00CE6ED0" w:rsidP="00BB52BC">
      <w:pPr>
        <w:pStyle w:val="ListParagraph"/>
        <w:tabs>
          <w:tab w:val="left" w:pos="1134"/>
        </w:tabs>
        <w:spacing w:after="120" w:line="276" w:lineRule="auto"/>
        <w:ind w:left="0" w:firstLine="567"/>
        <w:jc w:val="both"/>
      </w:pPr>
    </w:p>
    <w:p w14:paraId="141C997C" w14:textId="77777777" w:rsidR="00CE6ED0" w:rsidRPr="009C2D1C" w:rsidRDefault="00CE6ED0" w:rsidP="00CE6ED0">
      <w:pPr>
        <w:tabs>
          <w:tab w:val="left" w:pos="2113"/>
          <w:tab w:val="center" w:pos="7001"/>
        </w:tabs>
        <w:jc w:val="center"/>
      </w:pPr>
      <w:r w:rsidRPr="009C2D1C">
        <w:t>20__ m. ____________ mėn. ____ d. Nr.______</w:t>
      </w:r>
    </w:p>
    <w:p w14:paraId="2838F61A" w14:textId="77777777" w:rsidR="00CE6ED0" w:rsidRPr="009C2D1C" w:rsidRDefault="00CE6ED0" w:rsidP="00CE6ED0">
      <w:pPr>
        <w:tabs>
          <w:tab w:val="left" w:pos="2113"/>
          <w:tab w:val="center" w:pos="7001"/>
        </w:tabs>
      </w:pPr>
    </w:p>
    <w:p w14:paraId="2C4604EF" w14:textId="4EC4FC51" w:rsidR="00CE6ED0" w:rsidRPr="009C2D1C" w:rsidRDefault="00F40A43" w:rsidP="00952D37">
      <w:pPr>
        <w:tabs>
          <w:tab w:val="left" w:pos="2113"/>
          <w:tab w:val="center" w:pos="6946"/>
        </w:tabs>
        <w:jc w:val="right"/>
      </w:pPr>
      <w:r w:rsidRPr="009C2D1C">
        <w:t xml:space="preserve">1 </w:t>
      </w:r>
      <w:r w:rsidR="00CE6ED0" w:rsidRPr="009C2D1C">
        <w:t>Lentelė</w:t>
      </w:r>
      <w:r w:rsidRPr="009C2D1C">
        <w:t>.</w:t>
      </w:r>
      <w:r w:rsidR="00CE6ED0" w:rsidRPr="009C2D1C">
        <w:t xml:space="preserve"> Metinis atlyginimas </w:t>
      </w:r>
      <w:r w:rsidR="00A82CA2">
        <w:t>P</w:t>
      </w:r>
      <w:r w:rsidR="00CE6ED0" w:rsidRPr="009C2D1C">
        <w:t>aslaugų teikimo metais</w:t>
      </w:r>
    </w:p>
    <w:tbl>
      <w:tblPr>
        <w:tblStyle w:val="TableGrid"/>
        <w:tblW w:w="10201" w:type="dxa"/>
        <w:tblLayout w:type="fixed"/>
        <w:tblLook w:val="04A0" w:firstRow="1" w:lastRow="0" w:firstColumn="1" w:lastColumn="0" w:noHBand="0" w:noVBand="1"/>
      </w:tblPr>
      <w:tblGrid>
        <w:gridCol w:w="1555"/>
        <w:gridCol w:w="3691"/>
        <w:gridCol w:w="2172"/>
        <w:gridCol w:w="2783"/>
      </w:tblGrid>
      <w:tr w:rsidR="00CE6ED0" w:rsidRPr="009C2D1C" w14:paraId="59B60420" w14:textId="77777777" w:rsidTr="00952D37">
        <w:trPr>
          <w:cantSplit/>
          <w:trHeight w:val="553"/>
          <w:tblHeader/>
        </w:trPr>
        <w:tc>
          <w:tcPr>
            <w:tcW w:w="1555" w:type="dxa"/>
            <w:vMerge w:val="restart"/>
            <w:vAlign w:val="center"/>
          </w:tcPr>
          <w:p w14:paraId="1538153A" w14:textId="77777777" w:rsidR="00CE6ED0" w:rsidRPr="009C2D1C" w:rsidRDefault="00CE6ED0" w:rsidP="0017241A">
            <w:pPr>
              <w:jc w:val="center"/>
              <w:rPr>
                <w:b/>
              </w:rPr>
            </w:pPr>
            <w:r w:rsidRPr="009C2D1C">
              <w:rPr>
                <w:b/>
              </w:rPr>
              <w:t>Paslaugų teikimo metai</w:t>
            </w:r>
          </w:p>
        </w:tc>
        <w:tc>
          <w:tcPr>
            <w:tcW w:w="8646" w:type="dxa"/>
            <w:gridSpan w:val="3"/>
            <w:tcBorders>
              <w:bottom w:val="single" w:sz="4" w:space="0" w:color="auto"/>
            </w:tcBorders>
            <w:vAlign w:val="center"/>
          </w:tcPr>
          <w:p w14:paraId="239301BA" w14:textId="761098B2" w:rsidR="00CE6ED0" w:rsidRPr="009C2D1C" w:rsidRDefault="00CE6ED0" w:rsidP="0017241A">
            <w:pPr>
              <w:ind w:right="-48"/>
              <w:jc w:val="center"/>
              <w:rPr>
                <w:b/>
              </w:rPr>
            </w:pPr>
            <w:r w:rsidRPr="009C2D1C">
              <w:rPr>
                <w:b/>
              </w:rPr>
              <w:t>Metinis atlyginimas (</w:t>
            </w:r>
            <w:r w:rsidR="00A82CA2" w:rsidRPr="00A82CA2">
              <w:rPr>
                <w:b/>
              </w:rPr>
              <w:t>realiomis (neindeksuotomis) vertėmis), pagal FVM pateiktus duomenis</w:t>
            </w:r>
            <w:r w:rsidRPr="009C2D1C">
              <w:rPr>
                <w:b/>
              </w:rPr>
              <w:t xml:space="preserve">) </w:t>
            </w:r>
          </w:p>
        </w:tc>
      </w:tr>
      <w:tr w:rsidR="00CE6ED0" w:rsidRPr="009C2D1C" w14:paraId="615999C8" w14:textId="77777777" w:rsidTr="00952D37">
        <w:trPr>
          <w:cantSplit/>
          <w:trHeight w:val="1427"/>
          <w:tblHeader/>
        </w:trPr>
        <w:tc>
          <w:tcPr>
            <w:tcW w:w="1555" w:type="dxa"/>
            <w:vMerge/>
            <w:tcBorders>
              <w:bottom w:val="single" w:sz="4" w:space="0" w:color="auto"/>
            </w:tcBorders>
            <w:vAlign w:val="center"/>
          </w:tcPr>
          <w:p w14:paraId="36C92B5F" w14:textId="77777777" w:rsidR="00CE6ED0" w:rsidRPr="009C2D1C" w:rsidRDefault="00CE6ED0" w:rsidP="0017241A">
            <w:pPr>
              <w:jc w:val="center"/>
              <w:rPr>
                <w:b/>
              </w:rPr>
            </w:pPr>
          </w:p>
        </w:tc>
        <w:tc>
          <w:tcPr>
            <w:tcW w:w="3691" w:type="dxa"/>
            <w:tcBorders>
              <w:bottom w:val="single" w:sz="4" w:space="0" w:color="auto"/>
            </w:tcBorders>
            <w:vAlign w:val="center"/>
          </w:tcPr>
          <w:p w14:paraId="5E91BCFE" w14:textId="4C415260" w:rsidR="00CE6ED0" w:rsidRPr="009C2D1C" w:rsidRDefault="00CE6ED0" w:rsidP="0017241A">
            <w:pPr>
              <w:jc w:val="center"/>
              <w:rPr>
                <w:b/>
              </w:rPr>
            </w:pPr>
            <w:r w:rsidRPr="009C2D1C">
              <w:rPr>
                <w:b/>
              </w:rPr>
              <w:t>Metinio atlyginimo (M</w:t>
            </w:r>
            <w:r w:rsidRPr="00ED22E6">
              <w:rPr>
                <w:b/>
                <w:lang w:val="es-ES"/>
              </w:rPr>
              <w:t>=MS (</w:t>
            </w:r>
            <w:r w:rsidRPr="009C2D1C">
              <w:rPr>
                <w:b/>
              </w:rPr>
              <w:t>M1+M2)+M3</w:t>
            </w:r>
            <w:r w:rsidR="00A82CA2" w:rsidRPr="0054547D">
              <w:rPr>
                <w:rFonts w:eastAsia="Times New Roman"/>
                <w:szCs w:val="22"/>
                <w:lang w:eastAsia="en-US"/>
              </w:rPr>
              <w:t>(M3</w:t>
            </w:r>
            <w:r w:rsidR="00A82CA2" w:rsidRPr="0054547D">
              <w:rPr>
                <w:rFonts w:eastAsia="Times New Roman"/>
                <w:szCs w:val="22"/>
                <w:vertAlign w:val="superscript"/>
                <w:lang w:eastAsia="en-US"/>
              </w:rPr>
              <w:t>1</w:t>
            </w:r>
            <w:r w:rsidR="00A82CA2" w:rsidRPr="0054547D">
              <w:rPr>
                <w:rFonts w:eastAsia="Times New Roman"/>
                <w:szCs w:val="22"/>
                <w:lang w:eastAsia="en-US"/>
              </w:rPr>
              <w:t>+M3</w:t>
            </w:r>
            <w:r w:rsidR="00A82CA2" w:rsidRPr="0054547D">
              <w:rPr>
                <w:rFonts w:eastAsia="Times New Roman"/>
                <w:szCs w:val="22"/>
                <w:vertAlign w:val="superscript"/>
                <w:lang w:eastAsia="en-US"/>
              </w:rPr>
              <w:t>2</w:t>
            </w:r>
            <w:r w:rsidR="00A82CA2" w:rsidRPr="0054547D">
              <w:rPr>
                <w:rFonts w:eastAsia="Times New Roman"/>
                <w:szCs w:val="22"/>
                <w:lang w:eastAsia="en-US"/>
              </w:rPr>
              <w:t>)</w:t>
            </w:r>
            <w:r w:rsidRPr="009C2D1C">
              <w:rPr>
                <w:b/>
              </w:rPr>
              <w:t>+M4</w:t>
            </w:r>
            <w:r w:rsidR="00A82CA2" w:rsidRPr="00A82CA2">
              <w:rPr>
                <w:rFonts w:eastAsia="Times New Roman"/>
                <w:szCs w:val="22"/>
                <w:lang w:eastAsia="en-US"/>
              </w:rPr>
              <w:t xml:space="preserve"> </w:t>
            </w:r>
            <w:r w:rsidR="00A82CA2" w:rsidRPr="00BB3833">
              <w:rPr>
                <w:rFonts w:eastAsia="Times New Roman"/>
                <w:szCs w:val="22"/>
                <w:lang w:eastAsia="en-US"/>
              </w:rPr>
              <w:t>(</w:t>
            </w:r>
            <w:r w:rsidR="00A82CA2" w:rsidRPr="00ED22E6">
              <w:t>M4</w:t>
            </w:r>
            <w:r w:rsidR="00A82CA2" w:rsidRPr="00ED22E6">
              <w:rPr>
                <w:vertAlign w:val="superscript"/>
              </w:rPr>
              <w:t>1</w:t>
            </w:r>
            <w:r w:rsidR="00A82CA2" w:rsidRPr="00ED22E6">
              <w:t>+M4</w:t>
            </w:r>
            <w:r w:rsidR="00A82CA2" w:rsidRPr="00ED22E6">
              <w:rPr>
                <w:vertAlign w:val="superscript"/>
              </w:rPr>
              <w:t>2</w:t>
            </w:r>
            <w:r w:rsidR="00A82CA2" w:rsidRPr="00ED22E6">
              <w:t>)</w:t>
            </w:r>
            <w:r w:rsidRPr="009C2D1C">
              <w:rPr>
                <w:b/>
              </w:rPr>
              <w:t>+</w:t>
            </w:r>
          </w:p>
          <w:p w14:paraId="180C422E" w14:textId="77777777" w:rsidR="00CE6ED0" w:rsidRPr="009C2D1C" w:rsidRDefault="00CE6ED0" w:rsidP="0017241A">
            <w:pPr>
              <w:jc w:val="center"/>
              <w:rPr>
                <w:b/>
              </w:rPr>
            </w:pPr>
            <w:r w:rsidRPr="009C2D1C">
              <w:rPr>
                <w:b/>
              </w:rPr>
              <w:t>M5) suma, Eur (be PVM)</w:t>
            </w:r>
          </w:p>
        </w:tc>
        <w:tc>
          <w:tcPr>
            <w:tcW w:w="2172" w:type="dxa"/>
            <w:tcBorders>
              <w:bottom w:val="single" w:sz="4" w:space="0" w:color="auto"/>
            </w:tcBorders>
            <w:vAlign w:val="center"/>
          </w:tcPr>
          <w:p w14:paraId="29539363" w14:textId="77777777" w:rsidR="00CE6ED0" w:rsidRPr="009C2D1C" w:rsidRDefault="00CE6ED0" w:rsidP="0017241A">
            <w:pPr>
              <w:jc w:val="center"/>
              <w:rPr>
                <w:b/>
              </w:rPr>
            </w:pPr>
            <w:r w:rsidRPr="009C2D1C">
              <w:rPr>
                <w:b/>
              </w:rPr>
              <w:t>Sudedamosios dalys</w:t>
            </w:r>
          </w:p>
        </w:tc>
        <w:tc>
          <w:tcPr>
            <w:tcW w:w="2783" w:type="dxa"/>
            <w:tcBorders>
              <w:bottom w:val="single" w:sz="4" w:space="0" w:color="auto"/>
            </w:tcBorders>
            <w:vAlign w:val="center"/>
          </w:tcPr>
          <w:p w14:paraId="064A0B0B" w14:textId="77777777" w:rsidR="00CE6ED0" w:rsidRPr="009C2D1C" w:rsidRDefault="00CE6ED0" w:rsidP="0017241A">
            <w:pPr>
              <w:jc w:val="center"/>
              <w:rPr>
                <w:b/>
              </w:rPr>
            </w:pPr>
            <w:r w:rsidRPr="009C2D1C">
              <w:rPr>
                <w:b/>
              </w:rPr>
              <w:t xml:space="preserve">Vertė, Eur </w:t>
            </w:r>
          </w:p>
          <w:p w14:paraId="619662CF" w14:textId="77777777" w:rsidR="00CE6ED0" w:rsidRPr="009C2D1C" w:rsidRDefault="00CE6ED0" w:rsidP="0017241A">
            <w:pPr>
              <w:jc w:val="center"/>
              <w:rPr>
                <w:b/>
              </w:rPr>
            </w:pPr>
            <w:r w:rsidRPr="009C2D1C">
              <w:rPr>
                <w:b/>
              </w:rPr>
              <w:t>(be PVM)</w:t>
            </w:r>
          </w:p>
        </w:tc>
      </w:tr>
      <w:tr w:rsidR="00CE6ED0" w:rsidRPr="009C2D1C" w14:paraId="17709161" w14:textId="77777777" w:rsidTr="00952D37">
        <w:trPr>
          <w:cantSplit/>
          <w:trHeight w:val="277"/>
        </w:trPr>
        <w:tc>
          <w:tcPr>
            <w:tcW w:w="1555" w:type="dxa"/>
            <w:vMerge w:val="restart"/>
          </w:tcPr>
          <w:p w14:paraId="456D6DCA" w14:textId="77777777" w:rsidR="00CE6ED0" w:rsidRPr="009C2D1C" w:rsidRDefault="00CE6ED0" w:rsidP="00D55B7E">
            <w:pPr>
              <w:pStyle w:val="ListParagraph"/>
              <w:numPr>
                <w:ilvl w:val="0"/>
                <w:numId w:val="27"/>
              </w:numPr>
            </w:pPr>
            <w:bookmarkStart w:id="1618" w:name="_Ref157686117"/>
          </w:p>
        </w:tc>
        <w:bookmarkEnd w:id="1618"/>
        <w:tc>
          <w:tcPr>
            <w:tcW w:w="3691" w:type="dxa"/>
            <w:vMerge w:val="restart"/>
          </w:tcPr>
          <w:p w14:paraId="1219B9F3" w14:textId="77777777" w:rsidR="00CE6ED0" w:rsidRPr="009C2D1C" w:rsidRDefault="00CE6ED0" w:rsidP="0017241A">
            <w:pPr>
              <w:rPr>
                <w:b/>
              </w:rPr>
            </w:pPr>
          </w:p>
        </w:tc>
        <w:tc>
          <w:tcPr>
            <w:tcW w:w="2172" w:type="dxa"/>
          </w:tcPr>
          <w:p w14:paraId="7FFF5167" w14:textId="75BEECBB" w:rsidR="00CE6ED0" w:rsidRPr="009C2D1C" w:rsidRDefault="00CE6ED0" w:rsidP="0017241A">
            <w:pPr>
              <w:jc w:val="center"/>
            </w:pPr>
            <w:r w:rsidRPr="009C2D1C">
              <w:t>M</w:t>
            </w:r>
            <w:r w:rsidR="00BB3833">
              <w:t>S</w:t>
            </w:r>
          </w:p>
        </w:tc>
        <w:tc>
          <w:tcPr>
            <w:tcW w:w="2783" w:type="dxa"/>
          </w:tcPr>
          <w:p w14:paraId="00E2CA1E" w14:textId="77777777" w:rsidR="00CE6ED0" w:rsidRPr="009C2D1C" w:rsidRDefault="00CE6ED0" w:rsidP="0017241A">
            <w:pPr>
              <w:rPr>
                <w:b/>
              </w:rPr>
            </w:pPr>
          </w:p>
        </w:tc>
      </w:tr>
      <w:tr w:rsidR="00BB3833" w:rsidRPr="009C2D1C" w14:paraId="1836A9B2" w14:textId="77777777" w:rsidTr="00952D37">
        <w:trPr>
          <w:cantSplit/>
          <w:trHeight w:val="290"/>
        </w:trPr>
        <w:tc>
          <w:tcPr>
            <w:tcW w:w="1555" w:type="dxa"/>
            <w:vMerge/>
          </w:tcPr>
          <w:p w14:paraId="5485FDB8" w14:textId="77777777" w:rsidR="00BB3833" w:rsidRPr="009C2D1C" w:rsidRDefault="00BB3833" w:rsidP="00D55B7E">
            <w:pPr>
              <w:pStyle w:val="ListParagraph"/>
              <w:numPr>
                <w:ilvl w:val="0"/>
                <w:numId w:val="27"/>
              </w:numPr>
            </w:pPr>
          </w:p>
        </w:tc>
        <w:tc>
          <w:tcPr>
            <w:tcW w:w="3691" w:type="dxa"/>
            <w:vMerge/>
          </w:tcPr>
          <w:p w14:paraId="33636C20" w14:textId="77777777" w:rsidR="00BB3833" w:rsidRPr="009C2D1C" w:rsidRDefault="00BB3833" w:rsidP="00BB3833">
            <w:pPr>
              <w:rPr>
                <w:b/>
              </w:rPr>
            </w:pPr>
          </w:p>
        </w:tc>
        <w:tc>
          <w:tcPr>
            <w:tcW w:w="2172" w:type="dxa"/>
          </w:tcPr>
          <w:p w14:paraId="0837D58E" w14:textId="388CBCBE" w:rsidR="00BB3833" w:rsidRPr="009C2D1C" w:rsidRDefault="00BB3833" w:rsidP="00BB3833">
            <w:pPr>
              <w:jc w:val="center"/>
            </w:pPr>
            <w:r w:rsidRPr="0054547D">
              <w:rPr>
                <w:rFonts w:eastAsia="Times New Roman"/>
                <w:szCs w:val="22"/>
                <w:lang w:eastAsia="en-US"/>
              </w:rPr>
              <w:t>M3</w:t>
            </w:r>
            <w:r w:rsidRPr="0054547D">
              <w:rPr>
                <w:rFonts w:eastAsia="Times New Roman"/>
                <w:szCs w:val="22"/>
                <w:vertAlign w:val="superscript"/>
                <w:lang w:eastAsia="en-US"/>
              </w:rPr>
              <w:t>1</w:t>
            </w:r>
          </w:p>
        </w:tc>
        <w:tc>
          <w:tcPr>
            <w:tcW w:w="2783" w:type="dxa"/>
          </w:tcPr>
          <w:p w14:paraId="61085877" w14:textId="77777777" w:rsidR="00BB3833" w:rsidRPr="009C2D1C" w:rsidRDefault="00BB3833" w:rsidP="00BB3833">
            <w:pPr>
              <w:rPr>
                <w:b/>
              </w:rPr>
            </w:pPr>
          </w:p>
        </w:tc>
      </w:tr>
      <w:tr w:rsidR="00BB3833" w:rsidRPr="009C2D1C" w14:paraId="70DCFE65" w14:textId="77777777" w:rsidTr="00952D37">
        <w:trPr>
          <w:cantSplit/>
          <w:trHeight w:val="290"/>
        </w:trPr>
        <w:tc>
          <w:tcPr>
            <w:tcW w:w="1555" w:type="dxa"/>
            <w:vMerge/>
          </w:tcPr>
          <w:p w14:paraId="0418CAB0" w14:textId="77777777" w:rsidR="00BB3833" w:rsidRPr="009C2D1C" w:rsidRDefault="00BB3833" w:rsidP="00D55B7E">
            <w:pPr>
              <w:pStyle w:val="ListParagraph"/>
              <w:numPr>
                <w:ilvl w:val="0"/>
                <w:numId w:val="27"/>
              </w:numPr>
            </w:pPr>
          </w:p>
        </w:tc>
        <w:tc>
          <w:tcPr>
            <w:tcW w:w="3691" w:type="dxa"/>
            <w:vMerge/>
          </w:tcPr>
          <w:p w14:paraId="46247E2E" w14:textId="77777777" w:rsidR="00BB3833" w:rsidRPr="009C2D1C" w:rsidRDefault="00BB3833" w:rsidP="00BB3833">
            <w:pPr>
              <w:rPr>
                <w:b/>
              </w:rPr>
            </w:pPr>
          </w:p>
        </w:tc>
        <w:tc>
          <w:tcPr>
            <w:tcW w:w="2172" w:type="dxa"/>
          </w:tcPr>
          <w:p w14:paraId="0109860D" w14:textId="0A3193C7" w:rsidR="00BB3833" w:rsidRPr="009C2D1C" w:rsidRDefault="00BB3833" w:rsidP="00BB3833">
            <w:pPr>
              <w:jc w:val="center"/>
            </w:pPr>
            <w:r w:rsidRPr="0054547D">
              <w:rPr>
                <w:rFonts w:eastAsia="Times New Roman"/>
                <w:szCs w:val="22"/>
                <w:lang w:eastAsia="en-US"/>
              </w:rPr>
              <w:t>M3</w:t>
            </w:r>
            <w:r w:rsidRPr="0054547D">
              <w:rPr>
                <w:rFonts w:eastAsia="Times New Roman"/>
                <w:szCs w:val="22"/>
                <w:vertAlign w:val="superscript"/>
                <w:lang w:eastAsia="en-US"/>
              </w:rPr>
              <w:t>2</w:t>
            </w:r>
          </w:p>
        </w:tc>
        <w:tc>
          <w:tcPr>
            <w:tcW w:w="2783" w:type="dxa"/>
          </w:tcPr>
          <w:p w14:paraId="6568644E" w14:textId="77777777" w:rsidR="00BB3833" w:rsidRPr="009C2D1C" w:rsidRDefault="00BB3833" w:rsidP="00BB3833">
            <w:pPr>
              <w:rPr>
                <w:b/>
              </w:rPr>
            </w:pPr>
          </w:p>
        </w:tc>
      </w:tr>
      <w:tr w:rsidR="00BB3833" w:rsidRPr="009C2D1C" w14:paraId="11C61A19" w14:textId="77777777" w:rsidTr="00952D37">
        <w:trPr>
          <w:cantSplit/>
          <w:trHeight w:val="290"/>
        </w:trPr>
        <w:tc>
          <w:tcPr>
            <w:tcW w:w="1555" w:type="dxa"/>
            <w:vMerge/>
          </w:tcPr>
          <w:p w14:paraId="691849DF" w14:textId="77777777" w:rsidR="00BB3833" w:rsidRPr="009C2D1C" w:rsidRDefault="00BB3833" w:rsidP="00D55B7E">
            <w:pPr>
              <w:pStyle w:val="ListParagraph"/>
              <w:numPr>
                <w:ilvl w:val="0"/>
                <w:numId w:val="27"/>
              </w:numPr>
            </w:pPr>
          </w:p>
        </w:tc>
        <w:tc>
          <w:tcPr>
            <w:tcW w:w="3691" w:type="dxa"/>
            <w:vMerge/>
          </w:tcPr>
          <w:p w14:paraId="63D6E07A" w14:textId="77777777" w:rsidR="00BB3833" w:rsidRPr="009C2D1C" w:rsidRDefault="00BB3833" w:rsidP="00BB3833">
            <w:pPr>
              <w:rPr>
                <w:b/>
              </w:rPr>
            </w:pPr>
          </w:p>
        </w:tc>
        <w:tc>
          <w:tcPr>
            <w:tcW w:w="2172" w:type="dxa"/>
          </w:tcPr>
          <w:p w14:paraId="456E9AD0" w14:textId="2AFEE919" w:rsidR="00BB3833" w:rsidRPr="009C2D1C" w:rsidRDefault="00BB3833" w:rsidP="00BB3833">
            <w:pPr>
              <w:jc w:val="center"/>
            </w:pPr>
            <w:r w:rsidRPr="0054547D">
              <w:rPr>
                <w:rFonts w:eastAsia="Times New Roman"/>
                <w:szCs w:val="22"/>
                <w:lang w:eastAsia="en-US"/>
              </w:rPr>
              <w:t>M4</w:t>
            </w:r>
            <w:r w:rsidRPr="0054547D">
              <w:rPr>
                <w:rFonts w:eastAsia="Times New Roman"/>
                <w:szCs w:val="22"/>
                <w:vertAlign w:val="superscript"/>
                <w:lang w:eastAsia="en-US"/>
              </w:rPr>
              <w:t>1</w:t>
            </w:r>
          </w:p>
        </w:tc>
        <w:tc>
          <w:tcPr>
            <w:tcW w:w="2783" w:type="dxa"/>
          </w:tcPr>
          <w:p w14:paraId="3F35E605" w14:textId="77777777" w:rsidR="00BB3833" w:rsidRPr="009C2D1C" w:rsidRDefault="00BB3833" w:rsidP="00BB3833">
            <w:pPr>
              <w:rPr>
                <w:b/>
              </w:rPr>
            </w:pPr>
          </w:p>
        </w:tc>
      </w:tr>
      <w:tr w:rsidR="00BB3833" w:rsidRPr="009C2D1C" w14:paraId="3C5E0205" w14:textId="77777777" w:rsidTr="00952D37">
        <w:trPr>
          <w:cantSplit/>
          <w:trHeight w:val="290"/>
        </w:trPr>
        <w:tc>
          <w:tcPr>
            <w:tcW w:w="1555" w:type="dxa"/>
            <w:vMerge/>
          </w:tcPr>
          <w:p w14:paraId="66C8ABB5" w14:textId="77777777" w:rsidR="00BB3833" w:rsidRPr="009C2D1C" w:rsidRDefault="00BB3833" w:rsidP="00D55B7E">
            <w:pPr>
              <w:pStyle w:val="ListParagraph"/>
              <w:numPr>
                <w:ilvl w:val="0"/>
                <w:numId w:val="27"/>
              </w:numPr>
            </w:pPr>
          </w:p>
        </w:tc>
        <w:tc>
          <w:tcPr>
            <w:tcW w:w="3691" w:type="dxa"/>
            <w:vMerge/>
          </w:tcPr>
          <w:p w14:paraId="3B702495" w14:textId="77777777" w:rsidR="00BB3833" w:rsidRPr="009C2D1C" w:rsidRDefault="00BB3833" w:rsidP="00BB3833">
            <w:pPr>
              <w:rPr>
                <w:b/>
              </w:rPr>
            </w:pPr>
          </w:p>
        </w:tc>
        <w:tc>
          <w:tcPr>
            <w:tcW w:w="2172" w:type="dxa"/>
          </w:tcPr>
          <w:p w14:paraId="58384A95" w14:textId="32AD2E85" w:rsidR="00BB3833" w:rsidRPr="009C2D1C" w:rsidRDefault="00BB3833" w:rsidP="00BB3833">
            <w:pPr>
              <w:jc w:val="center"/>
            </w:pPr>
            <w:r w:rsidRPr="0054547D">
              <w:rPr>
                <w:rFonts w:eastAsia="Times New Roman"/>
                <w:szCs w:val="22"/>
                <w:lang w:eastAsia="en-US"/>
              </w:rPr>
              <w:t>M4</w:t>
            </w:r>
            <w:r w:rsidRPr="0054547D">
              <w:rPr>
                <w:rFonts w:eastAsia="Times New Roman"/>
                <w:szCs w:val="22"/>
                <w:vertAlign w:val="superscript"/>
                <w:lang w:eastAsia="en-US"/>
              </w:rPr>
              <w:t>2</w:t>
            </w:r>
          </w:p>
        </w:tc>
        <w:tc>
          <w:tcPr>
            <w:tcW w:w="2783" w:type="dxa"/>
          </w:tcPr>
          <w:p w14:paraId="029229E6" w14:textId="77777777" w:rsidR="00BB3833" w:rsidRPr="009C2D1C" w:rsidRDefault="00BB3833" w:rsidP="00BB3833">
            <w:pPr>
              <w:rPr>
                <w:b/>
              </w:rPr>
            </w:pPr>
          </w:p>
        </w:tc>
      </w:tr>
      <w:tr w:rsidR="00CE6ED0" w:rsidRPr="009C2D1C" w14:paraId="42D39D57" w14:textId="77777777" w:rsidTr="00952D37">
        <w:trPr>
          <w:cantSplit/>
          <w:trHeight w:val="290"/>
        </w:trPr>
        <w:tc>
          <w:tcPr>
            <w:tcW w:w="1555" w:type="dxa"/>
            <w:vMerge/>
          </w:tcPr>
          <w:p w14:paraId="77E3E11C" w14:textId="77777777" w:rsidR="00CE6ED0" w:rsidRPr="009C2D1C" w:rsidRDefault="00CE6ED0" w:rsidP="00D55B7E">
            <w:pPr>
              <w:pStyle w:val="ListParagraph"/>
              <w:numPr>
                <w:ilvl w:val="0"/>
                <w:numId w:val="27"/>
              </w:numPr>
            </w:pPr>
          </w:p>
        </w:tc>
        <w:tc>
          <w:tcPr>
            <w:tcW w:w="3691" w:type="dxa"/>
            <w:vMerge/>
          </w:tcPr>
          <w:p w14:paraId="7C3FD991" w14:textId="77777777" w:rsidR="00CE6ED0" w:rsidRPr="009C2D1C" w:rsidRDefault="00CE6ED0" w:rsidP="0017241A">
            <w:pPr>
              <w:rPr>
                <w:b/>
              </w:rPr>
            </w:pPr>
          </w:p>
        </w:tc>
        <w:tc>
          <w:tcPr>
            <w:tcW w:w="2172" w:type="dxa"/>
          </w:tcPr>
          <w:p w14:paraId="388A8D2E" w14:textId="77777777" w:rsidR="00CE6ED0" w:rsidRPr="009C2D1C" w:rsidRDefault="00CE6ED0" w:rsidP="0017241A">
            <w:pPr>
              <w:jc w:val="center"/>
            </w:pPr>
            <w:r w:rsidRPr="009C2D1C">
              <w:t>M5</w:t>
            </w:r>
          </w:p>
        </w:tc>
        <w:tc>
          <w:tcPr>
            <w:tcW w:w="2783" w:type="dxa"/>
          </w:tcPr>
          <w:p w14:paraId="36570124" w14:textId="77777777" w:rsidR="00CE6ED0" w:rsidRPr="009C2D1C" w:rsidRDefault="00CE6ED0" w:rsidP="0017241A">
            <w:pPr>
              <w:rPr>
                <w:b/>
              </w:rPr>
            </w:pPr>
          </w:p>
        </w:tc>
      </w:tr>
      <w:tr w:rsidR="00C876C2" w:rsidRPr="009C2D1C" w14:paraId="104B4292" w14:textId="77777777" w:rsidTr="00952D37">
        <w:trPr>
          <w:trHeight w:val="277"/>
        </w:trPr>
        <w:tc>
          <w:tcPr>
            <w:tcW w:w="1555" w:type="dxa"/>
            <w:vMerge w:val="restart"/>
          </w:tcPr>
          <w:p w14:paraId="245711DA" w14:textId="55EE5B1E" w:rsidR="00C876C2" w:rsidRPr="009C2D1C" w:rsidRDefault="00C876C2" w:rsidP="00ED22E6">
            <w:pPr>
              <w:ind w:left="360"/>
            </w:pPr>
            <w:r>
              <w:t>2....</w:t>
            </w:r>
          </w:p>
        </w:tc>
        <w:tc>
          <w:tcPr>
            <w:tcW w:w="3691" w:type="dxa"/>
            <w:vMerge w:val="restart"/>
          </w:tcPr>
          <w:p w14:paraId="3B549C28" w14:textId="77777777" w:rsidR="00C876C2" w:rsidRPr="009C2D1C" w:rsidRDefault="00C876C2" w:rsidP="009D7C1D">
            <w:pPr>
              <w:rPr>
                <w:b/>
              </w:rPr>
            </w:pPr>
          </w:p>
        </w:tc>
        <w:tc>
          <w:tcPr>
            <w:tcW w:w="2172" w:type="dxa"/>
          </w:tcPr>
          <w:p w14:paraId="37F77AB5" w14:textId="77777777" w:rsidR="00C876C2" w:rsidRPr="009C2D1C" w:rsidRDefault="00C876C2" w:rsidP="009D7C1D">
            <w:pPr>
              <w:jc w:val="center"/>
            </w:pPr>
            <w:r w:rsidRPr="009C2D1C">
              <w:t>M</w:t>
            </w:r>
            <w:r>
              <w:t>S</w:t>
            </w:r>
          </w:p>
        </w:tc>
        <w:tc>
          <w:tcPr>
            <w:tcW w:w="2783" w:type="dxa"/>
          </w:tcPr>
          <w:p w14:paraId="2C2B32DE" w14:textId="77777777" w:rsidR="00C876C2" w:rsidRPr="009C2D1C" w:rsidRDefault="00C876C2" w:rsidP="009D7C1D">
            <w:pPr>
              <w:rPr>
                <w:b/>
              </w:rPr>
            </w:pPr>
          </w:p>
        </w:tc>
      </w:tr>
      <w:tr w:rsidR="00C876C2" w:rsidRPr="009C2D1C" w14:paraId="66B1371E" w14:textId="77777777" w:rsidTr="00952D37">
        <w:trPr>
          <w:trHeight w:val="290"/>
        </w:trPr>
        <w:tc>
          <w:tcPr>
            <w:tcW w:w="1555" w:type="dxa"/>
            <w:vMerge/>
          </w:tcPr>
          <w:p w14:paraId="32459F4D" w14:textId="77777777" w:rsidR="00C876C2" w:rsidRPr="009C2D1C" w:rsidRDefault="00C876C2" w:rsidP="00D55B7E">
            <w:pPr>
              <w:pStyle w:val="ListParagraph"/>
              <w:numPr>
                <w:ilvl w:val="0"/>
                <w:numId w:val="35"/>
              </w:numPr>
            </w:pPr>
          </w:p>
        </w:tc>
        <w:tc>
          <w:tcPr>
            <w:tcW w:w="3691" w:type="dxa"/>
            <w:vMerge/>
          </w:tcPr>
          <w:p w14:paraId="33FD12A8" w14:textId="77777777" w:rsidR="00C876C2" w:rsidRPr="009C2D1C" w:rsidRDefault="00C876C2" w:rsidP="009D7C1D">
            <w:pPr>
              <w:rPr>
                <w:b/>
              </w:rPr>
            </w:pPr>
          </w:p>
        </w:tc>
        <w:tc>
          <w:tcPr>
            <w:tcW w:w="2172" w:type="dxa"/>
          </w:tcPr>
          <w:p w14:paraId="0EC18E07" w14:textId="77777777" w:rsidR="00C876C2" w:rsidRPr="009C2D1C" w:rsidRDefault="00C876C2" w:rsidP="009D7C1D">
            <w:pPr>
              <w:jc w:val="center"/>
            </w:pPr>
            <w:r w:rsidRPr="0054547D">
              <w:rPr>
                <w:rFonts w:eastAsia="Times New Roman"/>
                <w:szCs w:val="22"/>
                <w:lang w:eastAsia="en-US"/>
              </w:rPr>
              <w:t>M3</w:t>
            </w:r>
            <w:r w:rsidRPr="0054547D">
              <w:rPr>
                <w:rFonts w:eastAsia="Times New Roman"/>
                <w:szCs w:val="22"/>
                <w:vertAlign w:val="superscript"/>
                <w:lang w:eastAsia="en-US"/>
              </w:rPr>
              <w:t>1</w:t>
            </w:r>
          </w:p>
        </w:tc>
        <w:tc>
          <w:tcPr>
            <w:tcW w:w="2783" w:type="dxa"/>
          </w:tcPr>
          <w:p w14:paraId="32725199" w14:textId="77777777" w:rsidR="00C876C2" w:rsidRPr="009C2D1C" w:rsidRDefault="00C876C2" w:rsidP="009D7C1D">
            <w:pPr>
              <w:rPr>
                <w:b/>
              </w:rPr>
            </w:pPr>
          </w:p>
        </w:tc>
      </w:tr>
      <w:tr w:rsidR="00C876C2" w:rsidRPr="009C2D1C" w14:paraId="4DB2359F" w14:textId="77777777" w:rsidTr="00952D37">
        <w:trPr>
          <w:trHeight w:val="290"/>
        </w:trPr>
        <w:tc>
          <w:tcPr>
            <w:tcW w:w="1555" w:type="dxa"/>
            <w:vMerge/>
          </w:tcPr>
          <w:p w14:paraId="379C6040" w14:textId="77777777" w:rsidR="00C876C2" w:rsidRPr="009C2D1C" w:rsidRDefault="00C876C2" w:rsidP="00D55B7E">
            <w:pPr>
              <w:pStyle w:val="ListParagraph"/>
              <w:numPr>
                <w:ilvl w:val="0"/>
                <w:numId w:val="35"/>
              </w:numPr>
            </w:pPr>
          </w:p>
        </w:tc>
        <w:tc>
          <w:tcPr>
            <w:tcW w:w="3691" w:type="dxa"/>
            <w:vMerge/>
          </w:tcPr>
          <w:p w14:paraId="052555BD" w14:textId="77777777" w:rsidR="00C876C2" w:rsidRPr="009C2D1C" w:rsidRDefault="00C876C2" w:rsidP="009D7C1D">
            <w:pPr>
              <w:rPr>
                <w:b/>
              </w:rPr>
            </w:pPr>
          </w:p>
        </w:tc>
        <w:tc>
          <w:tcPr>
            <w:tcW w:w="2172" w:type="dxa"/>
          </w:tcPr>
          <w:p w14:paraId="0456E903" w14:textId="77777777" w:rsidR="00C876C2" w:rsidRPr="009C2D1C" w:rsidRDefault="00C876C2" w:rsidP="009D7C1D">
            <w:pPr>
              <w:jc w:val="center"/>
            </w:pPr>
            <w:r w:rsidRPr="0054547D">
              <w:rPr>
                <w:rFonts w:eastAsia="Times New Roman"/>
                <w:szCs w:val="22"/>
                <w:lang w:eastAsia="en-US"/>
              </w:rPr>
              <w:t>M3</w:t>
            </w:r>
            <w:r w:rsidRPr="0054547D">
              <w:rPr>
                <w:rFonts w:eastAsia="Times New Roman"/>
                <w:szCs w:val="22"/>
                <w:vertAlign w:val="superscript"/>
                <w:lang w:eastAsia="en-US"/>
              </w:rPr>
              <w:t>2</w:t>
            </w:r>
          </w:p>
        </w:tc>
        <w:tc>
          <w:tcPr>
            <w:tcW w:w="2783" w:type="dxa"/>
          </w:tcPr>
          <w:p w14:paraId="1535D828" w14:textId="77777777" w:rsidR="00C876C2" w:rsidRPr="009C2D1C" w:rsidRDefault="00C876C2" w:rsidP="009D7C1D">
            <w:pPr>
              <w:rPr>
                <w:b/>
              </w:rPr>
            </w:pPr>
          </w:p>
        </w:tc>
      </w:tr>
      <w:tr w:rsidR="00C876C2" w:rsidRPr="009C2D1C" w14:paraId="076CD35C" w14:textId="77777777" w:rsidTr="00952D37">
        <w:trPr>
          <w:trHeight w:val="290"/>
        </w:trPr>
        <w:tc>
          <w:tcPr>
            <w:tcW w:w="1555" w:type="dxa"/>
            <w:vMerge/>
          </w:tcPr>
          <w:p w14:paraId="48BFEC5A" w14:textId="77777777" w:rsidR="00C876C2" w:rsidRPr="009C2D1C" w:rsidRDefault="00C876C2" w:rsidP="00D55B7E">
            <w:pPr>
              <w:pStyle w:val="ListParagraph"/>
              <w:numPr>
                <w:ilvl w:val="0"/>
                <w:numId w:val="35"/>
              </w:numPr>
            </w:pPr>
          </w:p>
        </w:tc>
        <w:tc>
          <w:tcPr>
            <w:tcW w:w="3691" w:type="dxa"/>
            <w:vMerge/>
          </w:tcPr>
          <w:p w14:paraId="05DB1F80" w14:textId="77777777" w:rsidR="00C876C2" w:rsidRPr="009C2D1C" w:rsidRDefault="00C876C2" w:rsidP="009D7C1D">
            <w:pPr>
              <w:rPr>
                <w:b/>
              </w:rPr>
            </w:pPr>
          </w:p>
        </w:tc>
        <w:tc>
          <w:tcPr>
            <w:tcW w:w="2172" w:type="dxa"/>
          </w:tcPr>
          <w:p w14:paraId="42542D11" w14:textId="77777777" w:rsidR="00C876C2" w:rsidRPr="009C2D1C" w:rsidRDefault="00C876C2" w:rsidP="009D7C1D">
            <w:pPr>
              <w:jc w:val="center"/>
            </w:pPr>
            <w:r w:rsidRPr="0054547D">
              <w:rPr>
                <w:rFonts w:eastAsia="Times New Roman"/>
                <w:szCs w:val="22"/>
                <w:lang w:eastAsia="en-US"/>
              </w:rPr>
              <w:t>M4</w:t>
            </w:r>
            <w:r w:rsidRPr="0054547D">
              <w:rPr>
                <w:rFonts w:eastAsia="Times New Roman"/>
                <w:szCs w:val="22"/>
                <w:vertAlign w:val="superscript"/>
                <w:lang w:eastAsia="en-US"/>
              </w:rPr>
              <w:t>1</w:t>
            </w:r>
          </w:p>
        </w:tc>
        <w:tc>
          <w:tcPr>
            <w:tcW w:w="2783" w:type="dxa"/>
          </w:tcPr>
          <w:p w14:paraId="3251CE87" w14:textId="77777777" w:rsidR="00C876C2" w:rsidRPr="009C2D1C" w:rsidRDefault="00C876C2" w:rsidP="009D7C1D">
            <w:pPr>
              <w:rPr>
                <w:b/>
              </w:rPr>
            </w:pPr>
          </w:p>
        </w:tc>
      </w:tr>
      <w:tr w:rsidR="00C876C2" w:rsidRPr="009C2D1C" w14:paraId="6226995E" w14:textId="77777777" w:rsidTr="00952D37">
        <w:trPr>
          <w:trHeight w:val="290"/>
        </w:trPr>
        <w:tc>
          <w:tcPr>
            <w:tcW w:w="1555" w:type="dxa"/>
            <w:vMerge/>
          </w:tcPr>
          <w:p w14:paraId="74F51A61" w14:textId="77777777" w:rsidR="00C876C2" w:rsidRPr="009C2D1C" w:rsidRDefault="00C876C2" w:rsidP="00D55B7E">
            <w:pPr>
              <w:pStyle w:val="ListParagraph"/>
              <w:numPr>
                <w:ilvl w:val="0"/>
                <w:numId w:val="35"/>
              </w:numPr>
            </w:pPr>
          </w:p>
        </w:tc>
        <w:tc>
          <w:tcPr>
            <w:tcW w:w="3691" w:type="dxa"/>
            <w:vMerge/>
          </w:tcPr>
          <w:p w14:paraId="7A01F0A6" w14:textId="77777777" w:rsidR="00C876C2" w:rsidRPr="009C2D1C" w:rsidRDefault="00C876C2" w:rsidP="009D7C1D">
            <w:pPr>
              <w:rPr>
                <w:b/>
              </w:rPr>
            </w:pPr>
          </w:p>
        </w:tc>
        <w:tc>
          <w:tcPr>
            <w:tcW w:w="2172" w:type="dxa"/>
          </w:tcPr>
          <w:p w14:paraId="377A026C" w14:textId="77777777" w:rsidR="00C876C2" w:rsidRPr="009C2D1C" w:rsidRDefault="00C876C2" w:rsidP="009D7C1D">
            <w:pPr>
              <w:jc w:val="center"/>
            </w:pPr>
            <w:r w:rsidRPr="0054547D">
              <w:rPr>
                <w:rFonts w:eastAsia="Times New Roman"/>
                <w:szCs w:val="22"/>
                <w:lang w:eastAsia="en-US"/>
              </w:rPr>
              <w:t>M4</w:t>
            </w:r>
            <w:r w:rsidRPr="0054547D">
              <w:rPr>
                <w:rFonts w:eastAsia="Times New Roman"/>
                <w:szCs w:val="22"/>
                <w:vertAlign w:val="superscript"/>
                <w:lang w:eastAsia="en-US"/>
              </w:rPr>
              <w:t>2</w:t>
            </w:r>
          </w:p>
        </w:tc>
        <w:tc>
          <w:tcPr>
            <w:tcW w:w="2783" w:type="dxa"/>
          </w:tcPr>
          <w:p w14:paraId="5EBBB549" w14:textId="77777777" w:rsidR="00C876C2" w:rsidRPr="009C2D1C" w:rsidRDefault="00C876C2" w:rsidP="009D7C1D">
            <w:pPr>
              <w:rPr>
                <w:b/>
              </w:rPr>
            </w:pPr>
          </w:p>
        </w:tc>
      </w:tr>
      <w:tr w:rsidR="00C876C2" w:rsidRPr="009C2D1C" w14:paraId="009D68D6" w14:textId="77777777" w:rsidTr="00952D37">
        <w:trPr>
          <w:trHeight w:val="290"/>
        </w:trPr>
        <w:tc>
          <w:tcPr>
            <w:tcW w:w="1555" w:type="dxa"/>
            <w:vMerge/>
          </w:tcPr>
          <w:p w14:paraId="7DD6A1E8" w14:textId="77777777" w:rsidR="00C876C2" w:rsidRPr="009C2D1C" w:rsidRDefault="00C876C2" w:rsidP="00D55B7E">
            <w:pPr>
              <w:pStyle w:val="ListParagraph"/>
              <w:numPr>
                <w:ilvl w:val="0"/>
                <w:numId w:val="35"/>
              </w:numPr>
            </w:pPr>
          </w:p>
        </w:tc>
        <w:tc>
          <w:tcPr>
            <w:tcW w:w="3691" w:type="dxa"/>
            <w:vMerge/>
          </w:tcPr>
          <w:p w14:paraId="2E0E3DAA" w14:textId="77777777" w:rsidR="00C876C2" w:rsidRPr="009C2D1C" w:rsidRDefault="00C876C2" w:rsidP="009D7C1D">
            <w:pPr>
              <w:rPr>
                <w:b/>
              </w:rPr>
            </w:pPr>
          </w:p>
        </w:tc>
        <w:tc>
          <w:tcPr>
            <w:tcW w:w="2172" w:type="dxa"/>
          </w:tcPr>
          <w:p w14:paraId="73606A50" w14:textId="77777777" w:rsidR="00C876C2" w:rsidRPr="009C2D1C" w:rsidRDefault="00C876C2" w:rsidP="009D7C1D">
            <w:pPr>
              <w:jc w:val="center"/>
            </w:pPr>
            <w:r w:rsidRPr="009C2D1C">
              <w:t>M5</w:t>
            </w:r>
          </w:p>
        </w:tc>
        <w:tc>
          <w:tcPr>
            <w:tcW w:w="2783" w:type="dxa"/>
          </w:tcPr>
          <w:p w14:paraId="54DB6ACF" w14:textId="77777777" w:rsidR="00C876C2" w:rsidRPr="009C2D1C" w:rsidRDefault="00C876C2" w:rsidP="009D7C1D">
            <w:pPr>
              <w:rPr>
                <w:b/>
              </w:rPr>
            </w:pPr>
          </w:p>
        </w:tc>
      </w:tr>
    </w:tbl>
    <w:p w14:paraId="379E2CB0" w14:textId="77777777" w:rsidR="00CE6ED0" w:rsidRPr="009C2D1C" w:rsidRDefault="00CE6ED0" w:rsidP="00CE6ED0"/>
    <w:p w14:paraId="0F4253D7" w14:textId="390456E7" w:rsidR="00CE6ED0" w:rsidRPr="009C2D1C" w:rsidRDefault="00F40A43" w:rsidP="00F1197A">
      <w:pPr>
        <w:tabs>
          <w:tab w:val="left" w:pos="2113"/>
          <w:tab w:val="center" w:pos="7001"/>
        </w:tabs>
        <w:jc w:val="right"/>
      </w:pPr>
      <w:r w:rsidRPr="009C2D1C">
        <w:t xml:space="preserve">2 </w:t>
      </w:r>
      <w:r w:rsidR="00CE6ED0" w:rsidRPr="009C2D1C">
        <w:t xml:space="preserve">Lentelė Metinis atlyginimas atitinkamų </w:t>
      </w:r>
      <w:r w:rsidR="00CE6ED0" w:rsidRPr="00C876C2">
        <w:t>/</w:t>
      </w:r>
      <w:r w:rsidR="00CE6ED0" w:rsidRPr="00ED22E6">
        <w:rPr>
          <w:i/>
          <w:color w:val="FF0000"/>
        </w:rPr>
        <w:t>skaičius</w:t>
      </w:r>
      <w:r w:rsidR="00CE6ED0" w:rsidRPr="00C876C2">
        <w:t>/</w:t>
      </w:r>
      <w:r w:rsidR="00CE6ED0" w:rsidRPr="009C2D1C">
        <w:t xml:space="preserve"> mėnesių laikotarpiui</w:t>
      </w:r>
    </w:p>
    <w:tbl>
      <w:tblPr>
        <w:tblStyle w:val="TableGrid"/>
        <w:tblW w:w="10201" w:type="dxa"/>
        <w:tblLayout w:type="fixed"/>
        <w:tblLook w:val="04A0" w:firstRow="1" w:lastRow="0" w:firstColumn="1" w:lastColumn="0" w:noHBand="0" w:noVBand="1"/>
      </w:tblPr>
      <w:tblGrid>
        <w:gridCol w:w="1236"/>
        <w:gridCol w:w="1300"/>
        <w:gridCol w:w="3217"/>
        <w:gridCol w:w="2194"/>
        <w:gridCol w:w="2254"/>
      </w:tblGrid>
      <w:tr w:rsidR="00CE6ED0" w:rsidRPr="009C2D1C" w14:paraId="63A1B3DD" w14:textId="77777777" w:rsidTr="00952D37">
        <w:trPr>
          <w:cantSplit/>
          <w:trHeight w:val="298"/>
          <w:tblHeader/>
        </w:trPr>
        <w:tc>
          <w:tcPr>
            <w:tcW w:w="1236" w:type="dxa"/>
            <w:vMerge w:val="restart"/>
            <w:vAlign w:val="center"/>
          </w:tcPr>
          <w:p w14:paraId="7E971FB1" w14:textId="77777777" w:rsidR="00CE6ED0" w:rsidRPr="009C2D1C" w:rsidRDefault="00CE6ED0" w:rsidP="0017241A">
            <w:pPr>
              <w:jc w:val="center"/>
              <w:rPr>
                <w:b/>
              </w:rPr>
            </w:pPr>
            <w:r w:rsidRPr="009C2D1C">
              <w:rPr>
                <w:b/>
              </w:rPr>
              <w:t>Kalendoriniai metai</w:t>
            </w:r>
          </w:p>
        </w:tc>
        <w:tc>
          <w:tcPr>
            <w:tcW w:w="1300" w:type="dxa"/>
            <w:vMerge w:val="restart"/>
            <w:vAlign w:val="center"/>
          </w:tcPr>
          <w:p w14:paraId="06A7B92C" w14:textId="77777777" w:rsidR="00CE6ED0" w:rsidRPr="009C2D1C" w:rsidRDefault="00CE6ED0" w:rsidP="0017241A">
            <w:pPr>
              <w:jc w:val="center"/>
              <w:rPr>
                <w:b/>
              </w:rPr>
            </w:pPr>
            <w:r w:rsidRPr="009C2D1C">
              <w:rPr>
                <w:b/>
              </w:rPr>
              <w:t>Mėnuo</w:t>
            </w:r>
          </w:p>
        </w:tc>
        <w:tc>
          <w:tcPr>
            <w:tcW w:w="7665" w:type="dxa"/>
            <w:gridSpan w:val="3"/>
            <w:vAlign w:val="center"/>
          </w:tcPr>
          <w:p w14:paraId="6B7787CD" w14:textId="4BEE9E35" w:rsidR="00CE6ED0" w:rsidRPr="009C2D1C" w:rsidRDefault="00C876C2" w:rsidP="00C876C2">
            <w:pPr>
              <w:ind w:right="-48"/>
              <w:jc w:val="center"/>
              <w:rPr>
                <w:b/>
              </w:rPr>
            </w:pPr>
            <w:r w:rsidRPr="00C876C2">
              <w:rPr>
                <w:b/>
              </w:rPr>
              <w:t xml:space="preserve">Atitinkamo mėnesio Metinis </w:t>
            </w:r>
            <w:r w:rsidR="00CE6ED0" w:rsidRPr="009C2D1C">
              <w:rPr>
                <w:b/>
              </w:rPr>
              <w:t>atlyginimas (realiomis neindeksuotomis vertėmis)</w:t>
            </w:r>
            <w:r>
              <w:rPr>
                <w:b/>
              </w:rPr>
              <w:t>,</w:t>
            </w:r>
            <w:r w:rsidRPr="00C876C2">
              <w:rPr>
                <w:rFonts w:eastAsia="Times New Roman"/>
                <w:b/>
                <w:szCs w:val="22"/>
                <w:lang w:eastAsia="en-US"/>
              </w:rPr>
              <w:t xml:space="preserve"> </w:t>
            </w:r>
            <w:r w:rsidRPr="00C876C2">
              <w:rPr>
                <w:b/>
              </w:rPr>
              <w:t>pagal FVM pateiktus duomenis)</w:t>
            </w:r>
          </w:p>
        </w:tc>
      </w:tr>
      <w:tr w:rsidR="00CE6ED0" w:rsidRPr="009C2D1C" w14:paraId="22786707" w14:textId="77777777" w:rsidTr="00952D37">
        <w:trPr>
          <w:cantSplit/>
          <w:trHeight w:val="895"/>
          <w:tblHeader/>
        </w:trPr>
        <w:tc>
          <w:tcPr>
            <w:tcW w:w="1236" w:type="dxa"/>
            <w:vMerge/>
            <w:vAlign w:val="center"/>
          </w:tcPr>
          <w:p w14:paraId="4D7E10CF" w14:textId="77777777" w:rsidR="00CE6ED0" w:rsidRPr="009C2D1C" w:rsidRDefault="00CE6ED0" w:rsidP="00D55B7E">
            <w:pPr>
              <w:pStyle w:val="ListParagraph"/>
              <w:numPr>
                <w:ilvl w:val="0"/>
                <w:numId w:val="26"/>
              </w:numPr>
            </w:pPr>
          </w:p>
        </w:tc>
        <w:tc>
          <w:tcPr>
            <w:tcW w:w="1300" w:type="dxa"/>
            <w:vMerge/>
          </w:tcPr>
          <w:p w14:paraId="7857A1C6" w14:textId="77777777" w:rsidR="00CE6ED0" w:rsidRPr="009C2D1C" w:rsidRDefault="00CE6ED0" w:rsidP="0017241A">
            <w:pPr>
              <w:jc w:val="center"/>
              <w:rPr>
                <w:b/>
              </w:rPr>
            </w:pPr>
          </w:p>
        </w:tc>
        <w:tc>
          <w:tcPr>
            <w:tcW w:w="3217" w:type="dxa"/>
            <w:vAlign w:val="center"/>
          </w:tcPr>
          <w:p w14:paraId="54E61B32" w14:textId="314A9FE9" w:rsidR="00CE6ED0" w:rsidRPr="009C2D1C" w:rsidRDefault="00C876C2" w:rsidP="0017241A">
            <w:pPr>
              <w:jc w:val="center"/>
              <w:rPr>
                <w:b/>
              </w:rPr>
            </w:pPr>
            <w:r w:rsidRPr="0054547D">
              <w:rPr>
                <w:rFonts w:eastAsia="Times New Roman"/>
                <w:b/>
                <w:szCs w:val="22"/>
                <w:lang w:eastAsia="en-US"/>
              </w:rPr>
              <w:t xml:space="preserve">Atitinkamo mėnesio </w:t>
            </w:r>
            <w:r w:rsidRPr="00C876C2">
              <w:rPr>
                <w:b/>
              </w:rPr>
              <w:t xml:space="preserve">Metinio Mėnesinio atlyginimo </w:t>
            </w:r>
            <w:r w:rsidR="00CE6ED0" w:rsidRPr="009C2D1C">
              <w:rPr>
                <w:b/>
              </w:rPr>
              <w:t>(M</w:t>
            </w:r>
            <w:r w:rsidR="00CE6ED0" w:rsidRPr="00ED22E6">
              <w:rPr>
                <w:b/>
                <w:lang w:val="es-ES"/>
              </w:rPr>
              <w:t>=MS(</w:t>
            </w:r>
            <w:r w:rsidR="00CE6ED0" w:rsidRPr="009C2D1C">
              <w:rPr>
                <w:b/>
              </w:rPr>
              <w:t>M1+M2)+M3</w:t>
            </w:r>
            <w:r w:rsidRPr="00ED22E6">
              <w:t>(M3</w:t>
            </w:r>
            <w:r w:rsidRPr="00ED22E6">
              <w:rPr>
                <w:vertAlign w:val="superscript"/>
              </w:rPr>
              <w:t>1</w:t>
            </w:r>
            <w:r w:rsidRPr="00ED22E6">
              <w:t>+M3</w:t>
            </w:r>
            <w:r w:rsidRPr="00ED22E6">
              <w:rPr>
                <w:vertAlign w:val="superscript"/>
              </w:rPr>
              <w:t>2</w:t>
            </w:r>
            <w:r w:rsidRPr="00ED22E6">
              <w:t>)</w:t>
            </w:r>
            <w:r w:rsidR="00CE6ED0" w:rsidRPr="009C2D1C">
              <w:rPr>
                <w:b/>
              </w:rPr>
              <w:t>+M4</w:t>
            </w:r>
            <w:r w:rsidRPr="00ED22E6">
              <w:t>(M4</w:t>
            </w:r>
            <w:r w:rsidRPr="00ED22E6">
              <w:rPr>
                <w:vertAlign w:val="superscript"/>
              </w:rPr>
              <w:t>1</w:t>
            </w:r>
            <w:r w:rsidRPr="00ED22E6">
              <w:t>+M4</w:t>
            </w:r>
            <w:r w:rsidRPr="00ED22E6">
              <w:rPr>
                <w:vertAlign w:val="superscript"/>
              </w:rPr>
              <w:t>2</w:t>
            </w:r>
            <w:r w:rsidRPr="00ED22E6">
              <w:t>)</w:t>
            </w:r>
            <w:r w:rsidR="00CE6ED0" w:rsidRPr="009C2D1C">
              <w:rPr>
                <w:b/>
              </w:rPr>
              <w:t>+M5) vertė, Eur (be PVM)</w:t>
            </w:r>
          </w:p>
        </w:tc>
        <w:tc>
          <w:tcPr>
            <w:tcW w:w="2194" w:type="dxa"/>
            <w:vAlign w:val="center"/>
          </w:tcPr>
          <w:p w14:paraId="1AAE2728" w14:textId="77777777" w:rsidR="00CE6ED0" w:rsidRPr="009C2D1C" w:rsidRDefault="00CE6ED0" w:rsidP="0017241A">
            <w:pPr>
              <w:jc w:val="center"/>
            </w:pPr>
            <w:r w:rsidRPr="009C2D1C">
              <w:rPr>
                <w:b/>
              </w:rPr>
              <w:t>Sudedamosios dalys</w:t>
            </w:r>
          </w:p>
        </w:tc>
        <w:tc>
          <w:tcPr>
            <w:tcW w:w="2254" w:type="dxa"/>
            <w:vAlign w:val="center"/>
          </w:tcPr>
          <w:p w14:paraId="2620E2C7" w14:textId="77777777" w:rsidR="00CE6ED0" w:rsidRPr="009C2D1C" w:rsidRDefault="00CE6ED0" w:rsidP="0017241A">
            <w:pPr>
              <w:jc w:val="center"/>
              <w:rPr>
                <w:b/>
              </w:rPr>
            </w:pPr>
            <w:r w:rsidRPr="009C2D1C">
              <w:rPr>
                <w:b/>
              </w:rPr>
              <w:t xml:space="preserve">Vertė, Eur </w:t>
            </w:r>
          </w:p>
          <w:p w14:paraId="56A8BD70" w14:textId="77777777" w:rsidR="00CE6ED0" w:rsidRPr="009C2D1C" w:rsidRDefault="00CE6ED0" w:rsidP="0017241A">
            <w:pPr>
              <w:jc w:val="center"/>
              <w:rPr>
                <w:b/>
              </w:rPr>
            </w:pPr>
            <w:r w:rsidRPr="009C2D1C">
              <w:rPr>
                <w:b/>
              </w:rPr>
              <w:t>(be PVM)</w:t>
            </w:r>
          </w:p>
        </w:tc>
      </w:tr>
      <w:tr w:rsidR="00CE6ED0" w:rsidRPr="009C2D1C" w14:paraId="70E1D937" w14:textId="77777777" w:rsidTr="00952D37">
        <w:trPr>
          <w:cantSplit/>
          <w:trHeight w:val="284"/>
        </w:trPr>
        <w:tc>
          <w:tcPr>
            <w:tcW w:w="1236" w:type="dxa"/>
            <w:vMerge w:val="restart"/>
          </w:tcPr>
          <w:p w14:paraId="00153C42" w14:textId="77777777" w:rsidR="00CE6ED0" w:rsidRPr="009C2D1C" w:rsidRDefault="00CE6ED0" w:rsidP="0017241A">
            <w:r w:rsidRPr="009C2D1C">
              <w:t>20_____</w:t>
            </w:r>
          </w:p>
        </w:tc>
        <w:tc>
          <w:tcPr>
            <w:tcW w:w="1300" w:type="dxa"/>
            <w:vMerge w:val="restart"/>
          </w:tcPr>
          <w:p w14:paraId="49B552BE" w14:textId="77777777" w:rsidR="00CE6ED0" w:rsidRPr="009C2D1C" w:rsidRDefault="00CE6ED0" w:rsidP="0017241A">
            <w:pPr>
              <w:rPr>
                <w:b/>
              </w:rPr>
            </w:pPr>
          </w:p>
        </w:tc>
        <w:tc>
          <w:tcPr>
            <w:tcW w:w="3217" w:type="dxa"/>
            <w:vMerge w:val="restart"/>
          </w:tcPr>
          <w:p w14:paraId="4C3427A7" w14:textId="77777777" w:rsidR="00CE6ED0" w:rsidRPr="009C2D1C" w:rsidRDefault="00CE6ED0" w:rsidP="0017241A">
            <w:pPr>
              <w:rPr>
                <w:b/>
              </w:rPr>
            </w:pPr>
          </w:p>
        </w:tc>
        <w:tc>
          <w:tcPr>
            <w:tcW w:w="2194" w:type="dxa"/>
          </w:tcPr>
          <w:p w14:paraId="07E216FA" w14:textId="16E56984" w:rsidR="00CE6ED0" w:rsidRPr="009C2D1C" w:rsidRDefault="00C876C2" w:rsidP="00C876C2">
            <w:pPr>
              <w:jc w:val="center"/>
            </w:pPr>
            <w:r w:rsidRPr="009C2D1C">
              <w:t>M</w:t>
            </w:r>
            <w:r>
              <w:t>S</w:t>
            </w:r>
          </w:p>
        </w:tc>
        <w:tc>
          <w:tcPr>
            <w:tcW w:w="2254" w:type="dxa"/>
          </w:tcPr>
          <w:p w14:paraId="0798181E" w14:textId="77777777" w:rsidR="00CE6ED0" w:rsidRPr="009C2D1C" w:rsidRDefault="00CE6ED0" w:rsidP="0017241A">
            <w:pPr>
              <w:rPr>
                <w:b/>
              </w:rPr>
            </w:pPr>
          </w:p>
        </w:tc>
      </w:tr>
      <w:tr w:rsidR="00CE6ED0" w:rsidRPr="009C2D1C" w14:paraId="7141DF9E" w14:textId="77777777" w:rsidTr="00952D37">
        <w:trPr>
          <w:cantSplit/>
          <w:trHeight w:val="326"/>
        </w:trPr>
        <w:tc>
          <w:tcPr>
            <w:tcW w:w="1236" w:type="dxa"/>
            <w:vMerge/>
          </w:tcPr>
          <w:p w14:paraId="2356F42A" w14:textId="77777777" w:rsidR="00CE6ED0" w:rsidRPr="009C2D1C" w:rsidRDefault="00CE6ED0" w:rsidP="0017241A"/>
        </w:tc>
        <w:tc>
          <w:tcPr>
            <w:tcW w:w="1300" w:type="dxa"/>
            <w:vMerge/>
          </w:tcPr>
          <w:p w14:paraId="59E1B95C" w14:textId="77777777" w:rsidR="00CE6ED0" w:rsidRPr="009C2D1C" w:rsidRDefault="00CE6ED0" w:rsidP="0017241A">
            <w:pPr>
              <w:rPr>
                <w:b/>
              </w:rPr>
            </w:pPr>
          </w:p>
        </w:tc>
        <w:tc>
          <w:tcPr>
            <w:tcW w:w="3217" w:type="dxa"/>
            <w:vMerge/>
          </w:tcPr>
          <w:p w14:paraId="4390F0EA" w14:textId="77777777" w:rsidR="00CE6ED0" w:rsidRPr="009C2D1C" w:rsidRDefault="00CE6ED0" w:rsidP="0017241A">
            <w:pPr>
              <w:rPr>
                <w:b/>
              </w:rPr>
            </w:pPr>
          </w:p>
        </w:tc>
        <w:tc>
          <w:tcPr>
            <w:tcW w:w="2194" w:type="dxa"/>
          </w:tcPr>
          <w:p w14:paraId="2A770977" w14:textId="7A0DA572" w:rsidR="00CE6ED0" w:rsidRPr="009C2D1C" w:rsidRDefault="00C876C2" w:rsidP="00C876C2">
            <w:pPr>
              <w:jc w:val="center"/>
            </w:pPr>
            <w:r w:rsidRPr="009C2D1C">
              <w:t>M</w:t>
            </w:r>
            <w:r>
              <w:t>3</w:t>
            </w:r>
            <w:r w:rsidRPr="00ED22E6">
              <w:rPr>
                <w:vertAlign w:val="superscript"/>
              </w:rPr>
              <w:t>1</w:t>
            </w:r>
          </w:p>
        </w:tc>
        <w:tc>
          <w:tcPr>
            <w:tcW w:w="2254" w:type="dxa"/>
          </w:tcPr>
          <w:p w14:paraId="33B2E682" w14:textId="77777777" w:rsidR="00CE6ED0" w:rsidRPr="009C2D1C" w:rsidRDefault="00CE6ED0" w:rsidP="0017241A">
            <w:pPr>
              <w:rPr>
                <w:b/>
              </w:rPr>
            </w:pPr>
          </w:p>
        </w:tc>
      </w:tr>
      <w:tr w:rsidR="00CE6ED0" w:rsidRPr="009C2D1C" w14:paraId="29DA7DCD" w14:textId="77777777" w:rsidTr="00952D37">
        <w:trPr>
          <w:cantSplit/>
          <w:trHeight w:val="312"/>
        </w:trPr>
        <w:tc>
          <w:tcPr>
            <w:tcW w:w="1236" w:type="dxa"/>
            <w:vMerge/>
          </w:tcPr>
          <w:p w14:paraId="072C9ACD" w14:textId="77777777" w:rsidR="00CE6ED0" w:rsidRPr="009C2D1C" w:rsidRDefault="00CE6ED0" w:rsidP="0017241A"/>
        </w:tc>
        <w:tc>
          <w:tcPr>
            <w:tcW w:w="1300" w:type="dxa"/>
            <w:vMerge/>
          </w:tcPr>
          <w:p w14:paraId="553B5B40" w14:textId="77777777" w:rsidR="00CE6ED0" w:rsidRPr="009C2D1C" w:rsidRDefault="00CE6ED0" w:rsidP="0017241A">
            <w:pPr>
              <w:rPr>
                <w:b/>
              </w:rPr>
            </w:pPr>
          </w:p>
        </w:tc>
        <w:tc>
          <w:tcPr>
            <w:tcW w:w="3217" w:type="dxa"/>
            <w:vMerge/>
          </w:tcPr>
          <w:p w14:paraId="6128899A" w14:textId="77777777" w:rsidR="00CE6ED0" w:rsidRPr="009C2D1C" w:rsidRDefault="00CE6ED0" w:rsidP="0017241A">
            <w:pPr>
              <w:rPr>
                <w:b/>
              </w:rPr>
            </w:pPr>
          </w:p>
        </w:tc>
        <w:tc>
          <w:tcPr>
            <w:tcW w:w="2194" w:type="dxa"/>
          </w:tcPr>
          <w:p w14:paraId="6B33D39A" w14:textId="5666B961" w:rsidR="00CE6ED0" w:rsidRPr="009C2D1C" w:rsidRDefault="00CE6ED0" w:rsidP="0017241A">
            <w:pPr>
              <w:jc w:val="center"/>
            </w:pPr>
            <w:r w:rsidRPr="009C2D1C">
              <w:t>M3</w:t>
            </w:r>
            <w:r w:rsidR="00C876C2" w:rsidRPr="00ED22E6">
              <w:rPr>
                <w:vertAlign w:val="superscript"/>
              </w:rPr>
              <w:t>2</w:t>
            </w:r>
          </w:p>
        </w:tc>
        <w:tc>
          <w:tcPr>
            <w:tcW w:w="2254" w:type="dxa"/>
          </w:tcPr>
          <w:p w14:paraId="3E49A20C" w14:textId="77777777" w:rsidR="00CE6ED0" w:rsidRPr="009C2D1C" w:rsidRDefault="00CE6ED0" w:rsidP="0017241A">
            <w:pPr>
              <w:rPr>
                <w:b/>
              </w:rPr>
            </w:pPr>
          </w:p>
        </w:tc>
      </w:tr>
      <w:tr w:rsidR="00CE6ED0" w:rsidRPr="009C2D1C" w14:paraId="263A05EC" w14:textId="77777777" w:rsidTr="00952D37">
        <w:trPr>
          <w:cantSplit/>
          <w:trHeight w:val="326"/>
        </w:trPr>
        <w:tc>
          <w:tcPr>
            <w:tcW w:w="1236" w:type="dxa"/>
            <w:vMerge/>
          </w:tcPr>
          <w:p w14:paraId="3E18FA57" w14:textId="77777777" w:rsidR="00CE6ED0" w:rsidRPr="009C2D1C" w:rsidRDefault="00CE6ED0" w:rsidP="0017241A"/>
        </w:tc>
        <w:tc>
          <w:tcPr>
            <w:tcW w:w="1300" w:type="dxa"/>
            <w:vMerge/>
          </w:tcPr>
          <w:p w14:paraId="5F489F6A" w14:textId="77777777" w:rsidR="00CE6ED0" w:rsidRPr="009C2D1C" w:rsidRDefault="00CE6ED0" w:rsidP="0017241A">
            <w:pPr>
              <w:rPr>
                <w:b/>
              </w:rPr>
            </w:pPr>
          </w:p>
        </w:tc>
        <w:tc>
          <w:tcPr>
            <w:tcW w:w="3217" w:type="dxa"/>
            <w:vMerge/>
          </w:tcPr>
          <w:p w14:paraId="00188E1D" w14:textId="77777777" w:rsidR="00CE6ED0" w:rsidRPr="009C2D1C" w:rsidRDefault="00CE6ED0" w:rsidP="0017241A">
            <w:pPr>
              <w:rPr>
                <w:b/>
              </w:rPr>
            </w:pPr>
          </w:p>
        </w:tc>
        <w:tc>
          <w:tcPr>
            <w:tcW w:w="2194" w:type="dxa"/>
          </w:tcPr>
          <w:p w14:paraId="49109187" w14:textId="5EED70F5" w:rsidR="00CE6ED0" w:rsidRPr="009C2D1C" w:rsidRDefault="00CE6ED0" w:rsidP="0017241A">
            <w:pPr>
              <w:jc w:val="center"/>
            </w:pPr>
            <w:r w:rsidRPr="009C2D1C">
              <w:t>M4</w:t>
            </w:r>
            <w:r w:rsidR="00C876C2" w:rsidRPr="00ED22E6">
              <w:rPr>
                <w:vertAlign w:val="superscript"/>
              </w:rPr>
              <w:t>1</w:t>
            </w:r>
          </w:p>
        </w:tc>
        <w:tc>
          <w:tcPr>
            <w:tcW w:w="2254" w:type="dxa"/>
          </w:tcPr>
          <w:p w14:paraId="1BABBB38" w14:textId="77777777" w:rsidR="00CE6ED0" w:rsidRPr="009C2D1C" w:rsidRDefault="00CE6ED0" w:rsidP="0017241A">
            <w:pPr>
              <w:rPr>
                <w:b/>
              </w:rPr>
            </w:pPr>
          </w:p>
        </w:tc>
      </w:tr>
      <w:tr w:rsidR="00C876C2" w:rsidRPr="009C2D1C" w14:paraId="44B42AD7" w14:textId="77777777" w:rsidTr="00952D37">
        <w:trPr>
          <w:cantSplit/>
          <w:trHeight w:val="326"/>
        </w:trPr>
        <w:tc>
          <w:tcPr>
            <w:tcW w:w="1236" w:type="dxa"/>
            <w:vMerge/>
          </w:tcPr>
          <w:p w14:paraId="5C459C7E" w14:textId="77777777" w:rsidR="00C876C2" w:rsidRPr="009C2D1C" w:rsidRDefault="00C876C2" w:rsidP="0017241A"/>
        </w:tc>
        <w:tc>
          <w:tcPr>
            <w:tcW w:w="1300" w:type="dxa"/>
            <w:vMerge/>
          </w:tcPr>
          <w:p w14:paraId="759179E4" w14:textId="77777777" w:rsidR="00C876C2" w:rsidRPr="009C2D1C" w:rsidRDefault="00C876C2" w:rsidP="0017241A">
            <w:pPr>
              <w:rPr>
                <w:b/>
              </w:rPr>
            </w:pPr>
          </w:p>
        </w:tc>
        <w:tc>
          <w:tcPr>
            <w:tcW w:w="3217" w:type="dxa"/>
            <w:vMerge/>
          </w:tcPr>
          <w:p w14:paraId="68FE2426" w14:textId="77777777" w:rsidR="00C876C2" w:rsidRPr="009C2D1C" w:rsidRDefault="00C876C2" w:rsidP="0017241A">
            <w:pPr>
              <w:rPr>
                <w:b/>
              </w:rPr>
            </w:pPr>
          </w:p>
        </w:tc>
        <w:tc>
          <w:tcPr>
            <w:tcW w:w="2194" w:type="dxa"/>
          </w:tcPr>
          <w:p w14:paraId="78BDBD9D" w14:textId="301A9371" w:rsidR="00C876C2" w:rsidRPr="009C2D1C" w:rsidRDefault="00C876C2" w:rsidP="00C876C2">
            <w:pPr>
              <w:jc w:val="center"/>
            </w:pPr>
            <w:r w:rsidRPr="009C2D1C">
              <w:t>M4</w:t>
            </w:r>
            <w:r>
              <w:rPr>
                <w:vertAlign w:val="superscript"/>
              </w:rPr>
              <w:t>2</w:t>
            </w:r>
          </w:p>
        </w:tc>
        <w:tc>
          <w:tcPr>
            <w:tcW w:w="2254" w:type="dxa"/>
          </w:tcPr>
          <w:p w14:paraId="22201AE3" w14:textId="77777777" w:rsidR="00C876C2" w:rsidRPr="009C2D1C" w:rsidRDefault="00C876C2" w:rsidP="0017241A">
            <w:pPr>
              <w:rPr>
                <w:b/>
              </w:rPr>
            </w:pPr>
          </w:p>
        </w:tc>
      </w:tr>
      <w:tr w:rsidR="00CE6ED0" w:rsidRPr="009C2D1C" w14:paraId="2B2950E7" w14:textId="77777777" w:rsidTr="00952D37">
        <w:trPr>
          <w:cantSplit/>
          <w:trHeight w:val="298"/>
        </w:trPr>
        <w:tc>
          <w:tcPr>
            <w:tcW w:w="1236" w:type="dxa"/>
            <w:vMerge/>
          </w:tcPr>
          <w:p w14:paraId="1B01F984" w14:textId="77777777" w:rsidR="00CE6ED0" w:rsidRPr="009C2D1C" w:rsidRDefault="00CE6ED0" w:rsidP="00D55B7E">
            <w:pPr>
              <w:pStyle w:val="ListParagraph"/>
              <w:numPr>
                <w:ilvl w:val="0"/>
                <w:numId w:val="26"/>
              </w:numPr>
            </w:pPr>
          </w:p>
        </w:tc>
        <w:tc>
          <w:tcPr>
            <w:tcW w:w="1300" w:type="dxa"/>
            <w:vMerge/>
          </w:tcPr>
          <w:p w14:paraId="35CDFB12" w14:textId="77777777" w:rsidR="00CE6ED0" w:rsidRPr="009C2D1C" w:rsidRDefault="00CE6ED0" w:rsidP="0017241A">
            <w:pPr>
              <w:rPr>
                <w:b/>
              </w:rPr>
            </w:pPr>
          </w:p>
        </w:tc>
        <w:tc>
          <w:tcPr>
            <w:tcW w:w="3217" w:type="dxa"/>
            <w:vMerge/>
          </w:tcPr>
          <w:p w14:paraId="3A25AB45" w14:textId="77777777" w:rsidR="00CE6ED0" w:rsidRPr="009C2D1C" w:rsidRDefault="00CE6ED0" w:rsidP="0017241A">
            <w:pPr>
              <w:rPr>
                <w:b/>
              </w:rPr>
            </w:pPr>
          </w:p>
        </w:tc>
        <w:tc>
          <w:tcPr>
            <w:tcW w:w="2194" w:type="dxa"/>
          </w:tcPr>
          <w:p w14:paraId="522845B7" w14:textId="77777777" w:rsidR="00CE6ED0" w:rsidRPr="009C2D1C" w:rsidRDefault="00CE6ED0" w:rsidP="0017241A">
            <w:pPr>
              <w:jc w:val="center"/>
            </w:pPr>
            <w:r w:rsidRPr="009C2D1C">
              <w:t>M5</w:t>
            </w:r>
          </w:p>
        </w:tc>
        <w:tc>
          <w:tcPr>
            <w:tcW w:w="2254" w:type="dxa"/>
          </w:tcPr>
          <w:p w14:paraId="6E075A8A" w14:textId="77777777" w:rsidR="00CE6ED0" w:rsidRPr="009C2D1C" w:rsidRDefault="00CE6ED0" w:rsidP="0017241A">
            <w:pPr>
              <w:rPr>
                <w:b/>
              </w:rPr>
            </w:pPr>
          </w:p>
        </w:tc>
      </w:tr>
      <w:tr w:rsidR="00C876C2" w:rsidRPr="009C2D1C" w14:paraId="3CF18AED" w14:textId="77777777" w:rsidTr="00952D37">
        <w:trPr>
          <w:cantSplit/>
          <w:trHeight w:val="298"/>
        </w:trPr>
        <w:tc>
          <w:tcPr>
            <w:tcW w:w="1236" w:type="dxa"/>
          </w:tcPr>
          <w:p w14:paraId="3BE09481" w14:textId="0C377384" w:rsidR="00C876C2" w:rsidRPr="009C2D1C" w:rsidRDefault="00C876C2" w:rsidP="00ED22E6">
            <w:r w:rsidRPr="00C876C2">
              <w:t>20_____</w:t>
            </w:r>
            <w:r>
              <w:t xml:space="preserve"> ...</w:t>
            </w:r>
          </w:p>
        </w:tc>
        <w:tc>
          <w:tcPr>
            <w:tcW w:w="1300" w:type="dxa"/>
          </w:tcPr>
          <w:p w14:paraId="31ADF70D" w14:textId="77777777" w:rsidR="00C876C2" w:rsidRPr="009C2D1C" w:rsidRDefault="00C876C2" w:rsidP="0017241A">
            <w:pPr>
              <w:rPr>
                <w:b/>
              </w:rPr>
            </w:pPr>
          </w:p>
        </w:tc>
        <w:tc>
          <w:tcPr>
            <w:tcW w:w="3217" w:type="dxa"/>
          </w:tcPr>
          <w:p w14:paraId="79EB6D8F" w14:textId="77777777" w:rsidR="00C876C2" w:rsidRPr="009C2D1C" w:rsidRDefault="00C876C2" w:rsidP="0017241A">
            <w:pPr>
              <w:rPr>
                <w:b/>
              </w:rPr>
            </w:pPr>
          </w:p>
        </w:tc>
        <w:tc>
          <w:tcPr>
            <w:tcW w:w="2194" w:type="dxa"/>
          </w:tcPr>
          <w:p w14:paraId="57D6FDDC" w14:textId="77777777" w:rsidR="00C876C2" w:rsidRPr="009C2D1C" w:rsidRDefault="00C876C2" w:rsidP="0017241A">
            <w:pPr>
              <w:jc w:val="center"/>
            </w:pPr>
          </w:p>
        </w:tc>
        <w:tc>
          <w:tcPr>
            <w:tcW w:w="2254" w:type="dxa"/>
          </w:tcPr>
          <w:p w14:paraId="6DD5C4F3" w14:textId="77777777" w:rsidR="00C876C2" w:rsidRPr="009C2D1C" w:rsidRDefault="00C876C2" w:rsidP="0017241A">
            <w:pPr>
              <w:rPr>
                <w:b/>
              </w:rPr>
            </w:pPr>
          </w:p>
        </w:tc>
      </w:tr>
    </w:tbl>
    <w:p w14:paraId="1147DB7A" w14:textId="12A94BF3" w:rsidR="004E5699" w:rsidRPr="009C2D1C" w:rsidRDefault="004E5699" w:rsidP="00F467EC">
      <w:pPr>
        <w:spacing w:after="120" w:line="276" w:lineRule="auto"/>
        <w:jc w:val="both"/>
      </w:pPr>
    </w:p>
    <w:p w14:paraId="7399C17E" w14:textId="77777777" w:rsidR="00AA02E9" w:rsidRDefault="00AA02E9" w:rsidP="00F467EC">
      <w:pPr>
        <w:spacing w:after="120" w:line="276" w:lineRule="auto"/>
        <w:jc w:val="both"/>
        <w:sectPr w:rsidR="00AA02E9" w:rsidSect="004750D4">
          <w:pgSz w:w="11906" w:h="16838" w:code="9"/>
          <w:pgMar w:top="1418" w:right="566" w:bottom="1418" w:left="1134" w:header="567" w:footer="567" w:gutter="0"/>
          <w:cols w:space="708"/>
          <w:titlePg/>
          <w:docGrid w:linePitch="360"/>
        </w:sectPr>
      </w:pPr>
    </w:p>
    <w:p w14:paraId="29E10986" w14:textId="21965B70" w:rsidR="00E85F3D" w:rsidRPr="00E85F3D" w:rsidRDefault="000F54E8" w:rsidP="00FD71F0">
      <w:pPr>
        <w:pStyle w:val="Heading1"/>
        <w:numPr>
          <w:ilvl w:val="0"/>
          <w:numId w:val="51"/>
        </w:numPr>
        <w:rPr>
          <w:caps/>
        </w:rPr>
      </w:pPr>
      <w:bookmarkStart w:id="1619" w:name="_Toc113432642"/>
      <w:bookmarkStart w:id="1620" w:name="_Toc172888416"/>
      <w:r w:rsidRPr="00370ECF">
        <w:lastRenderedPageBreak/>
        <w:t>p</w:t>
      </w:r>
      <w:r w:rsidR="00E85F3D" w:rsidRPr="00370ECF">
        <w:t>riedėlis. Reikalavimai PVM sąskaitai faktūrai, kreditiniams</w:t>
      </w:r>
      <w:r w:rsidR="00E85F3D" w:rsidRPr="00E85F3D">
        <w:t xml:space="preserve"> ir debetiniams dokumentams</w:t>
      </w:r>
      <w:bookmarkEnd w:id="1619"/>
      <w:bookmarkEnd w:id="1620"/>
      <w:r w:rsidR="00E85F3D" w:rsidRPr="00E85F3D">
        <w:t xml:space="preserve"> </w:t>
      </w:r>
    </w:p>
    <w:p w14:paraId="645D7225" w14:textId="77777777" w:rsidR="00C876C2" w:rsidRPr="00C876C2" w:rsidRDefault="00C876C2" w:rsidP="004750D4">
      <w:pPr>
        <w:ind w:left="567"/>
        <w:jc w:val="both"/>
      </w:pPr>
      <w:r w:rsidRPr="00C876C2">
        <w:t>PVM sąskaitos faktūros, kreditiniai ir debetiniai dokumentai turi būti teikiami naudojantis informacinės sistemos „E. sąskaita“ priemonėmis.</w:t>
      </w:r>
    </w:p>
    <w:p w14:paraId="6FF0D75F" w14:textId="77777777" w:rsidR="00C876C2" w:rsidRPr="00C876C2" w:rsidRDefault="00C876C2" w:rsidP="004750D4">
      <w:pPr>
        <w:ind w:left="1418" w:hanging="851"/>
        <w:jc w:val="both"/>
      </w:pPr>
    </w:p>
    <w:p w14:paraId="058340DD" w14:textId="77777777" w:rsidR="00C876C2" w:rsidRPr="00C876C2" w:rsidRDefault="00C876C2" w:rsidP="004750D4">
      <w:pPr>
        <w:spacing w:after="200" w:line="276" w:lineRule="auto"/>
        <w:ind w:left="1418" w:hanging="851"/>
        <w:contextualSpacing/>
        <w:jc w:val="both"/>
        <w:rPr>
          <w:b/>
        </w:rPr>
      </w:pPr>
      <w:r w:rsidRPr="00C876C2">
        <w:rPr>
          <w:b/>
        </w:rPr>
        <w:t>Reikalavimai PVM sąskaitai faktūrai:</w:t>
      </w:r>
    </w:p>
    <w:p w14:paraId="175C20C0" w14:textId="77777777" w:rsidR="00C876C2" w:rsidRPr="00C876C2" w:rsidRDefault="00C876C2" w:rsidP="00C876C2">
      <w:pPr>
        <w:ind w:left="284"/>
        <w:contextualSpacing/>
        <w:jc w:val="both"/>
        <w:rPr>
          <w:b/>
        </w:rPr>
      </w:pPr>
    </w:p>
    <w:p w14:paraId="44611DA6" w14:textId="77777777" w:rsidR="00C876C2" w:rsidRPr="00C876C2" w:rsidRDefault="00C876C2" w:rsidP="004750D4">
      <w:pPr>
        <w:numPr>
          <w:ilvl w:val="0"/>
          <w:numId w:val="36"/>
        </w:numPr>
        <w:spacing w:after="200" w:line="276" w:lineRule="auto"/>
        <w:ind w:left="1418" w:hanging="851"/>
        <w:contextualSpacing/>
        <w:jc w:val="both"/>
      </w:pPr>
      <w:r w:rsidRPr="00C876C2">
        <w:t>PVM sąskaita faktūra turi būti išrašoma ne vėliau kaip iki 10 (dešimtos) dienos kito mėnesio, einančio po mėnesio, kurį buvo suteiktos Paslaugos.</w:t>
      </w:r>
    </w:p>
    <w:p w14:paraId="5CBB301C" w14:textId="77777777" w:rsidR="00C876C2" w:rsidRPr="00C876C2" w:rsidRDefault="00C876C2" w:rsidP="004750D4">
      <w:pPr>
        <w:numPr>
          <w:ilvl w:val="0"/>
          <w:numId w:val="36"/>
        </w:numPr>
        <w:spacing w:after="200" w:line="276" w:lineRule="auto"/>
        <w:ind w:left="1418" w:hanging="851"/>
        <w:contextualSpacing/>
        <w:jc w:val="both"/>
      </w:pPr>
      <w:r w:rsidRPr="00C876C2">
        <w:t xml:space="preserve">Jei Privačiam subjektui atsirastų prievolė visą PVM nuo Investicijų vertės sumokėti užbaigus Darbus, Privatus subjektas išrašydamas pirmąją PVM sąskaitą faktūrą, turi nurodyti Objekto sukūrimo Investicijų vertę pagal FVM pateiktus duomenis, išskyrus, jei Investicijų vertė būtų keičiama Sutartyje numatytais atvejais, ir nuo Investicijų vertės apskaičiuoti standartinį PVM tarifą. </w:t>
      </w:r>
    </w:p>
    <w:p w14:paraId="143194F7" w14:textId="56D8655B" w:rsidR="00C876C2" w:rsidRPr="00C876C2" w:rsidRDefault="00C876C2" w:rsidP="004750D4">
      <w:pPr>
        <w:numPr>
          <w:ilvl w:val="0"/>
          <w:numId w:val="36"/>
        </w:numPr>
        <w:spacing w:after="200" w:line="276" w:lineRule="auto"/>
        <w:ind w:left="1418" w:hanging="851"/>
        <w:contextualSpacing/>
        <w:jc w:val="both"/>
      </w:pPr>
      <w:r w:rsidRPr="00C876C2">
        <w:t xml:space="preserve">Tolimesni Metinio atlyginimo mėnesiniai mokėjimai PVM sąskaitoje faktūroje turi būti detalizuojami į atskirus komponentus pagal Sutarties </w:t>
      </w:r>
      <w:r w:rsidR="003954EC">
        <w:fldChar w:fldCharType="begin"/>
      </w:r>
      <w:r w:rsidR="003954EC">
        <w:instrText xml:space="preserve"> REF _Ref110234991 \r \h </w:instrText>
      </w:r>
      <w:r w:rsidR="003954EC">
        <w:fldChar w:fldCharType="separate"/>
      </w:r>
      <w:r w:rsidR="00F7534F">
        <w:t>3</w:t>
      </w:r>
      <w:r w:rsidR="003954EC">
        <w:fldChar w:fldCharType="end"/>
      </w:r>
      <w:r w:rsidR="003954EC">
        <w:t xml:space="preserve"> </w:t>
      </w:r>
      <w:r w:rsidRPr="00C876C2">
        <w:t xml:space="preserve">priede </w:t>
      </w:r>
      <w:r w:rsidRPr="00C876C2">
        <w:rPr>
          <w:i/>
        </w:rPr>
        <w:t>Atsiskaitymų ir mokėjimų tvarka</w:t>
      </w:r>
      <w:r w:rsidRPr="00C876C2">
        <w:t xml:space="preserve"> nustatytas Metinio atlyginimo dedamąsias:</w:t>
      </w:r>
    </w:p>
    <w:p w14:paraId="4D2C85B2" w14:textId="264981BD" w:rsidR="00C876C2" w:rsidRPr="00C876C2" w:rsidRDefault="00C876C2" w:rsidP="004750D4">
      <w:pPr>
        <w:numPr>
          <w:ilvl w:val="1"/>
          <w:numId w:val="37"/>
        </w:numPr>
        <w:spacing w:after="200" w:line="276" w:lineRule="auto"/>
        <w:ind w:left="2268" w:hanging="850"/>
        <w:contextualSpacing/>
        <w:jc w:val="both"/>
      </w:pPr>
      <w:r w:rsidRPr="00C876C2">
        <w:t>Objekto sukūrimo vertės dengimas (</w:t>
      </w:r>
      <w:r w:rsidRPr="00C876C2">
        <w:rPr>
          <w:rFonts w:eastAsia="Times New Roman"/>
          <w:lang w:eastAsia="lt-LT"/>
        </w:rPr>
        <w:t>MSn);</w:t>
      </w:r>
    </w:p>
    <w:p w14:paraId="4011DFD2" w14:textId="70A7D78C" w:rsidR="00C876C2" w:rsidRPr="00C876C2" w:rsidRDefault="00C876C2" w:rsidP="004750D4">
      <w:pPr>
        <w:numPr>
          <w:ilvl w:val="1"/>
          <w:numId w:val="37"/>
        </w:numPr>
        <w:spacing w:after="200" w:line="276" w:lineRule="auto"/>
        <w:ind w:left="2268" w:hanging="850"/>
        <w:contextualSpacing/>
        <w:jc w:val="both"/>
      </w:pPr>
      <w:r w:rsidRPr="00C876C2">
        <w:t>Finansinės ir investicinės veiklos sąnaudos (</w:t>
      </w:r>
      <w:r w:rsidRPr="00C876C2">
        <w:rPr>
          <w:rFonts w:eastAsia="Times New Roman"/>
          <w:lang w:eastAsia="lt-LT"/>
        </w:rPr>
        <w:t>M3n):</w:t>
      </w:r>
    </w:p>
    <w:p w14:paraId="08C4532F" w14:textId="77777777" w:rsidR="00C876C2" w:rsidRPr="00C876C2" w:rsidRDefault="00C876C2" w:rsidP="004750D4">
      <w:pPr>
        <w:numPr>
          <w:ilvl w:val="1"/>
          <w:numId w:val="37"/>
        </w:numPr>
        <w:spacing w:after="200" w:line="276" w:lineRule="auto"/>
        <w:ind w:left="2268" w:hanging="850"/>
        <w:contextualSpacing/>
        <w:jc w:val="both"/>
      </w:pPr>
      <w:r w:rsidRPr="00C876C2">
        <w:t>Paslaugų teikimo bei Atnaujinimo ir remonto darbų sąnaudos (</w:t>
      </w:r>
      <w:r w:rsidRPr="00C876C2">
        <w:rPr>
          <w:rFonts w:eastAsia="Times New Roman"/>
          <w:lang w:eastAsia="lt-LT"/>
        </w:rPr>
        <w:t>M4n):</w:t>
      </w:r>
    </w:p>
    <w:p w14:paraId="6EB7E805" w14:textId="77777777" w:rsidR="00C876C2" w:rsidRPr="00C876C2" w:rsidRDefault="00C876C2" w:rsidP="004750D4">
      <w:pPr>
        <w:numPr>
          <w:ilvl w:val="2"/>
          <w:numId w:val="37"/>
        </w:numPr>
        <w:spacing w:after="200" w:line="276" w:lineRule="auto"/>
        <w:ind w:left="2268" w:hanging="850"/>
        <w:contextualSpacing/>
        <w:jc w:val="both"/>
      </w:pPr>
      <w:r w:rsidRPr="00C876C2">
        <w:t>Paslaugų teikimo sąnaudos (M4n1);</w:t>
      </w:r>
    </w:p>
    <w:p w14:paraId="204CFFA1" w14:textId="77777777" w:rsidR="00C876C2" w:rsidRPr="00C876C2" w:rsidRDefault="00C876C2" w:rsidP="004750D4">
      <w:pPr>
        <w:numPr>
          <w:ilvl w:val="2"/>
          <w:numId w:val="37"/>
        </w:numPr>
        <w:spacing w:after="200" w:line="276" w:lineRule="auto"/>
        <w:ind w:left="2268" w:hanging="850"/>
        <w:contextualSpacing/>
        <w:jc w:val="both"/>
      </w:pPr>
      <w:r w:rsidRPr="00C876C2">
        <w:t>Atnaujinimo ir remonto darbų sąnaudos (M4n2);</w:t>
      </w:r>
    </w:p>
    <w:p w14:paraId="44F7880C" w14:textId="474EF328" w:rsidR="00C876C2" w:rsidRPr="00C876C2" w:rsidRDefault="00C876C2" w:rsidP="004750D4">
      <w:pPr>
        <w:numPr>
          <w:ilvl w:val="1"/>
          <w:numId w:val="37"/>
        </w:numPr>
        <w:spacing w:after="200" w:line="276" w:lineRule="auto"/>
        <w:ind w:left="2268" w:hanging="850"/>
        <w:contextualSpacing/>
        <w:jc w:val="both"/>
      </w:pPr>
      <w:r w:rsidRPr="00C876C2">
        <w:t>Administravimo ir valdymo sąnaudos (</w:t>
      </w:r>
      <w:r w:rsidRPr="00C876C2">
        <w:rPr>
          <w:rFonts w:eastAsia="Times New Roman"/>
          <w:lang w:eastAsia="lt-LT"/>
        </w:rPr>
        <w:t>M5n);</w:t>
      </w:r>
    </w:p>
    <w:p w14:paraId="672B15EA" w14:textId="3116CA88" w:rsidR="00C876C2" w:rsidRPr="00C876C2" w:rsidRDefault="00C876C2" w:rsidP="004750D4">
      <w:pPr>
        <w:numPr>
          <w:ilvl w:val="1"/>
          <w:numId w:val="37"/>
        </w:numPr>
        <w:spacing w:after="200" w:line="276" w:lineRule="auto"/>
        <w:ind w:left="2268" w:hanging="850"/>
        <w:contextualSpacing/>
        <w:jc w:val="both"/>
      </w:pPr>
      <w:r w:rsidRPr="00C876C2">
        <w:t xml:space="preserve">Išskaita dėl </w:t>
      </w:r>
      <w:r w:rsidR="0015124B">
        <w:t>f</w:t>
      </w:r>
      <w:r w:rsidRPr="00C876C2">
        <w:t>unkcionavimo pažeidimo (I</w:t>
      </w:r>
      <w:r w:rsidR="0015124B">
        <w:rPr>
          <w:vertAlign w:val="subscript"/>
        </w:rPr>
        <w:t>F</w:t>
      </w:r>
      <w:r w:rsidRPr="00C876C2">
        <w:rPr>
          <w:rFonts w:eastAsia="Times New Roman"/>
          <w:lang w:eastAsia="lt-LT"/>
        </w:rPr>
        <w:t>);</w:t>
      </w:r>
    </w:p>
    <w:p w14:paraId="7AF49EE0" w14:textId="784A930E" w:rsidR="00C876C2" w:rsidRPr="00952D37" w:rsidRDefault="00C876C2" w:rsidP="004750D4">
      <w:pPr>
        <w:numPr>
          <w:ilvl w:val="1"/>
          <w:numId w:val="37"/>
        </w:numPr>
        <w:spacing w:after="200" w:line="276" w:lineRule="auto"/>
        <w:ind w:left="2268" w:hanging="850"/>
        <w:contextualSpacing/>
        <w:jc w:val="both"/>
      </w:pPr>
      <w:r w:rsidRPr="00C876C2">
        <w:t xml:space="preserve">Išskaita dėl </w:t>
      </w:r>
      <w:r w:rsidR="0015124B">
        <w:t>periodiškumo</w:t>
      </w:r>
      <w:r w:rsidRPr="00C876C2">
        <w:t xml:space="preserve"> pažeidimo (I</w:t>
      </w:r>
      <w:r w:rsidR="0015124B">
        <w:rPr>
          <w:vertAlign w:val="subscript"/>
        </w:rPr>
        <w:t>P</w:t>
      </w:r>
      <w:r w:rsidRPr="00C876C2">
        <w:rPr>
          <w:rFonts w:eastAsia="Times New Roman"/>
          <w:lang w:eastAsia="lt-LT"/>
        </w:rPr>
        <w:t>);</w:t>
      </w:r>
    </w:p>
    <w:p w14:paraId="435C374A" w14:textId="7DB01A98" w:rsidR="00975378" w:rsidRPr="00C876C2" w:rsidRDefault="00975378" w:rsidP="004750D4">
      <w:pPr>
        <w:numPr>
          <w:ilvl w:val="1"/>
          <w:numId w:val="37"/>
        </w:numPr>
        <w:spacing w:after="200" w:line="276" w:lineRule="auto"/>
        <w:ind w:left="2268" w:hanging="850"/>
        <w:contextualSpacing/>
        <w:jc w:val="both"/>
      </w:pPr>
      <w:r>
        <w:rPr>
          <w:rFonts w:eastAsia="Times New Roman"/>
          <w:lang w:eastAsia="lt-LT"/>
        </w:rPr>
        <w:t xml:space="preserve">Išskaita dėl </w:t>
      </w:r>
      <w:r w:rsidR="0015124B">
        <w:rPr>
          <w:rFonts w:eastAsia="Times New Roman"/>
          <w:lang w:eastAsia="lt-LT"/>
        </w:rPr>
        <w:t>k</w:t>
      </w:r>
      <w:r>
        <w:rPr>
          <w:rFonts w:eastAsia="Times New Roman"/>
          <w:lang w:eastAsia="lt-LT"/>
        </w:rPr>
        <w:t>ito pažeidimo (I</w:t>
      </w:r>
      <w:r w:rsidRPr="00952D37">
        <w:rPr>
          <w:rFonts w:eastAsia="Times New Roman"/>
          <w:vertAlign w:val="subscript"/>
          <w:lang w:eastAsia="lt-LT"/>
        </w:rPr>
        <w:t>KT</w:t>
      </w:r>
      <w:r w:rsidRPr="00952D37">
        <w:rPr>
          <w:rFonts w:eastAsia="Times New Roman"/>
          <w:lang w:eastAsia="lt-LT"/>
        </w:rPr>
        <w:t>)</w:t>
      </w:r>
      <w:r>
        <w:rPr>
          <w:rFonts w:eastAsia="Times New Roman"/>
          <w:lang w:eastAsia="lt-LT"/>
        </w:rPr>
        <w:t>;</w:t>
      </w:r>
    </w:p>
    <w:p w14:paraId="157FF4A8" w14:textId="26E777A7" w:rsidR="00C876C2" w:rsidRPr="00C876C2" w:rsidRDefault="00C876C2" w:rsidP="004750D4">
      <w:pPr>
        <w:numPr>
          <w:ilvl w:val="1"/>
          <w:numId w:val="37"/>
        </w:numPr>
        <w:spacing w:after="120" w:line="276" w:lineRule="auto"/>
        <w:ind w:left="2268" w:hanging="850"/>
        <w:contextualSpacing/>
        <w:jc w:val="both"/>
      </w:pPr>
      <w:r w:rsidRPr="00C876C2">
        <w:t>Kompensacija dėl Kompensavimo įvykio (KD);</w:t>
      </w:r>
    </w:p>
    <w:p w14:paraId="68D99F7B" w14:textId="00D093F9" w:rsidR="00C876C2" w:rsidRPr="00C876C2" w:rsidRDefault="00C876C2" w:rsidP="004750D4">
      <w:pPr>
        <w:numPr>
          <w:ilvl w:val="1"/>
          <w:numId w:val="37"/>
        </w:numPr>
        <w:spacing w:after="120" w:line="276" w:lineRule="auto"/>
        <w:ind w:left="2268" w:hanging="850"/>
        <w:contextualSpacing/>
        <w:jc w:val="both"/>
      </w:pPr>
      <w:r w:rsidRPr="00C876C2">
        <w:t>Kitos Privačiam subjektui mokėtinos sumos (KS);</w:t>
      </w:r>
    </w:p>
    <w:p w14:paraId="7FC81256" w14:textId="58CFBCD0" w:rsidR="00C876C2" w:rsidRPr="00C876C2" w:rsidRDefault="00975378" w:rsidP="004750D4">
      <w:pPr>
        <w:numPr>
          <w:ilvl w:val="1"/>
          <w:numId w:val="37"/>
        </w:numPr>
        <w:spacing w:after="120" w:line="276" w:lineRule="auto"/>
        <w:ind w:left="2268" w:hanging="850"/>
        <w:contextualSpacing/>
        <w:jc w:val="both"/>
      </w:pPr>
      <w:r>
        <w:t xml:space="preserve"> </w:t>
      </w:r>
      <w:r w:rsidR="00C876C2" w:rsidRPr="00C876C2">
        <w:t>Kitos Valdžios subjektui mokėtinos sumos (KI);</w:t>
      </w:r>
    </w:p>
    <w:p w14:paraId="39747995" w14:textId="03759A18" w:rsidR="00C876C2" w:rsidRPr="00C876C2" w:rsidRDefault="00C876C2" w:rsidP="004750D4">
      <w:pPr>
        <w:numPr>
          <w:ilvl w:val="1"/>
          <w:numId w:val="37"/>
        </w:numPr>
        <w:spacing w:after="120" w:line="276" w:lineRule="auto"/>
        <w:ind w:left="2268" w:hanging="850"/>
        <w:contextualSpacing/>
        <w:jc w:val="both"/>
      </w:pPr>
      <w:r w:rsidRPr="00C876C2">
        <w:t>Iš Metinio atlyginimo išskaito</w:t>
      </w:r>
      <w:r w:rsidR="00975378">
        <w:t>mo</w:t>
      </w:r>
      <w:r w:rsidRPr="00C876C2">
        <w:t xml:space="preserve">s sumos pagal Sutarties </w:t>
      </w:r>
      <w:r w:rsidR="003954EC">
        <w:fldChar w:fldCharType="begin"/>
      </w:r>
      <w:r w:rsidR="003954EC">
        <w:instrText xml:space="preserve"> REF _Ref110234991 \r \h </w:instrText>
      </w:r>
      <w:r w:rsidR="003954EC">
        <w:fldChar w:fldCharType="separate"/>
      </w:r>
      <w:r w:rsidR="00F7534F">
        <w:t>3</w:t>
      </w:r>
      <w:r w:rsidR="003954EC">
        <w:fldChar w:fldCharType="end"/>
      </w:r>
      <w:r w:rsidR="003954EC">
        <w:t xml:space="preserve"> </w:t>
      </w:r>
      <w:r w:rsidRPr="00C876C2">
        <w:t xml:space="preserve">priedo </w:t>
      </w:r>
      <w:r w:rsidRPr="00C876C2">
        <w:rPr>
          <w:i/>
        </w:rPr>
        <w:t>Atsiskaitymų ir mokėjimų tvarka</w:t>
      </w:r>
      <w:r w:rsidRPr="00C876C2">
        <w:t xml:space="preserve"> </w:t>
      </w:r>
      <w:r w:rsidR="00975378">
        <w:fldChar w:fldCharType="begin"/>
      </w:r>
      <w:r w:rsidR="00975378">
        <w:instrText xml:space="preserve"> REF _Ref110198842 \r \h </w:instrText>
      </w:r>
      <w:r w:rsidR="00975378">
        <w:fldChar w:fldCharType="separate"/>
      </w:r>
      <w:r w:rsidR="00F7534F">
        <w:t>50</w:t>
      </w:r>
      <w:r w:rsidR="00975378">
        <w:fldChar w:fldCharType="end"/>
      </w:r>
      <w:r w:rsidR="00F84729">
        <w:t xml:space="preserve"> </w:t>
      </w:r>
      <w:r w:rsidRPr="00C876C2">
        <w:t>punktą dėl Objekto ar jo dalies neprieinamumo (angl. „</w:t>
      </w:r>
      <w:r w:rsidRPr="00C876C2">
        <w:rPr>
          <w:i/>
        </w:rPr>
        <w:t>zero availability – zero payment</w:t>
      </w:r>
      <w:r w:rsidRPr="00C876C2">
        <w:t>“)</w:t>
      </w:r>
      <w:r w:rsidRPr="00C876C2">
        <w:rPr>
          <w:rFonts w:eastAsia="Times New Roman"/>
          <w:lang w:eastAsia="lt-LT"/>
        </w:rPr>
        <w:t>.</w:t>
      </w:r>
    </w:p>
    <w:p w14:paraId="47EB9775" w14:textId="77777777" w:rsidR="00B71E07" w:rsidRDefault="00C876C2" w:rsidP="004750D4">
      <w:pPr>
        <w:numPr>
          <w:ilvl w:val="0"/>
          <w:numId w:val="36"/>
        </w:numPr>
        <w:spacing w:after="120" w:line="276" w:lineRule="auto"/>
        <w:ind w:left="1418" w:hanging="851"/>
        <w:contextualSpacing/>
        <w:jc w:val="both"/>
      </w:pPr>
      <w:r w:rsidRPr="00C876C2">
        <w:t>PVM sąskaitoje faktūroje turi būti nurodomos indeksuotos (M4n) ir (M5n) komponentų vertės.</w:t>
      </w:r>
    </w:p>
    <w:p w14:paraId="58C34FAB" w14:textId="67021797" w:rsidR="00B71E07" w:rsidRDefault="00C876C2" w:rsidP="004750D4">
      <w:pPr>
        <w:numPr>
          <w:ilvl w:val="0"/>
          <w:numId w:val="36"/>
        </w:numPr>
        <w:spacing w:after="120" w:line="276" w:lineRule="auto"/>
        <w:ind w:left="1418" w:hanging="851"/>
        <w:contextualSpacing/>
        <w:jc w:val="both"/>
      </w:pPr>
      <w:r w:rsidRPr="00C876C2">
        <w:t xml:space="preserve">PVM sąskaitoje faktūroje turi būti pateikta informacija apie rodiklio dydį, kuriuo indeksuojamos Metinio atlyginimo dalys pagal Sutarties </w:t>
      </w:r>
      <w:r w:rsidR="003954EC">
        <w:fldChar w:fldCharType="begin"/>
      </w:r>
      <w:r w:rsidR="003954EC">
        <w:instrText xml:space="preserve"> REF _Ref110234991 \r \h </w:instrText>
      </w:r>
      <w:r w:rsidR="003954EC">
        <w:fldChar w:fldCharType="separate"/>
      </w:r>
      <w:r w:rsidR="00F7534F">
        <w:t>3</w:t>
      </w:r>
      <w:r w:rsidR="003954EC">
        <w:fldChar w:fldCharType="end"/>
      </w:r>
      <w:r w:rsidR="003954EC">
        <w:t xml:space="preserve"> </w:t>
      </w:r>
      <w:r w:rsidRPr="00C876C2">
        <w:t xml:space="preserve">priedo </w:t>
      </w:r>
      <w:r w:rsidRPr="00C876C2">
        <w:rPr>
          <w:i/>
        </w:rPr>
        <w:t>Atsiskaitymų ir mokėjimų tvarka</w:t>
      </w:r>
      <w:r w:rsidRPr="00C876C2">
        <w:t xml:space="preserve"> </w:t>
      </w:r>
      <w:r w:rsidR="00115BA8">
        <w:fldChar w:fldCharType="begin"/>
      </w:r>
      <w:r w:rsidR="00115BA8">
        <w:instrText xml:space="preserve"> REF _Ref110238204 \r \h </w:instrText>
      </w:r>
      <w:r w:rsidR="00115BA8">
        <w:fldChar w:fldCharType="separate"/>
      </w:r>
      <w:r w:rsidR="00F7534F">
        <w:t>VII</w:t>
      </w:r>
      <w:r w:rsidR="00115BA8">
        <w:fldChar w:fldCharType="end"/>
      </w:r>
      <w:r w:rsidR="00115BA8">
        <w:t xml:space="preserve"> </w:t>
      </w:r>
      <w:r>
        <w:t>skyriuje</w:t>
      </w:r>
      <w:r w:rsidRPr="00C876C2">
        <w:t xml:space="preserve"> numatytą tvarką</w:t>
      </w:r>
      <w:r>
        <w:t xml:space="preserve">. </w:t>
      </w:r>
    </w:p>
    <w:p w14:paraId="102BC166" w14:textId="504FD921" w:rsidR="00B71E07" w:rsidRDefault="00B71E07" w:rsidP="004750D4">
      <w:pPr>
        <w:numPr>
          <w:ilvl w:val="0"/>
          <w:numId w:val="36"/>
        </w:numPr>
        <w:spacing w:after="120" w:line="276" w:lineRule="auto"/>
        <w:ind w:left="1418" w:hanging="851"/>
        <w:contextualSpacing/>
        <w:jc w:val="both"/>
      </w:pPr>
      <w:r w:rsidRPr="00A044F8">
        <w:t>Komunalin</w:t>
      </w:r>
      <w:r>
        <w:t>ių paslaugų</w:t>
      </w:r>
      <w:r w:rsidRPr="00A044F8">
        <w:t xml:space="preserve"> sąnaudos (išskyrus sąnaudas, susijusias su Komunalinių paslaugų teikimo organizavimu, užtikrinimu ir koordinavimu</w:t>
      </w:r>
      <w:r w:rsidRPr="00A044F8" w:rsidDel="00D5013A">
        <w:t xml:space="preserve"> </w:t>
      </w:r>
      <w:r w:rsidRPr="00A044F8">
        <w:t>bei su tuo susijusių</w:t>
      </w:r>
      <w:r w:rsidRPr="00A044F8" w:rsidDel="00D5013A">
        <w:t xml:space="preserve"> </w:t>
      </w:r>
      <w:r w:rsidRPr="00A044F8">
        <w:t xml:space="preserve">sutarčių administravimu) neįtraukiamos į Metinį atlyginimą ir apmokamos pagal atskirą Privataus subjekto pateiktą PVM sąskaitą faktūrą 3 Sutarties priedo </w:t>
      </w:r>
      <w:r w:rsidRPr="00B71E07">
        <w:rPr>
          <w:i/>
        </w:rPr>
        <w:t>Atsiskaitymų ir mokėjimų tvarka</w:t>
      </w:r>
      <w:r w:rsidRPr="00A044F8">
        <w:t xml:space="preserve"> </w:t>
      </w:r>
      <w:r w:rsidR="00131DCB">
        <w:fldChar w:fldCharType="begin"/>
      </w:r>
      <w:r w:rsidR="00131DCB">
        <w:instrText xml:space="preserve"> REF _Ref164845709 \w \h </w:instrText>
      </w:r>
      <w:r w:rsidR="00131DCB">
        <w:fldChar w:fldCharType="separate"/>
      </w:r>
      <w:proofErr w:type="spellStart"/>
      <w:r w:rsidR="00F7534F">
        <w:t>VI</w:t>
      </w:r>
      <w:r w:rsidR="00131DCB">
        <w:fldChar w:fldCharType="end"/>
      </w:r>
      <w:r w:rsidRPr="00A044F8">
        <w:t>skyriuje</w:t>
      </w:r>
      <w:proofErr w:type="spellEnd"/>
      <w:r w:rsidRPr="00A044F8">
        <w:t xml:space="preserve"> numatytą tvarką</w:t>
      </w:r>
    </w:p>
    <w:p w14:paraId="1D4A459F" w14:textId="5900472C" w:rsidR="00C876C2" w:rsidRPr="00C876C2" w:rsidRDefault="00B71E07" w:rsidP="004750D4">
      <w:pPr>
        <w:numPr>
          <w:ilvl w:val="0"/>
          <w:numId w:val="36"/>
        </w:numPr>
        <w:spacing w:after="120" w:line="276" w:lineRule="auto"/>
        <w:ind w:left="1418" w:hanging="851"/>
        <w:contextualSpacing/>
        <w:jc w:val="both"/>
      </w:pPr>
      <w:r w:rsidRPr="00A044F8">
        <w:t>Kreditiniai ir Debetiniai dokumentai teikiami PVM įstatyme nustatyta tvark</w:t>
      </w:r>
      <w:r>
        <w:t>a.</w:t>
      </w:r>
    </w:p>
    <w:p w14:paraId="421B5519" w14:textId="1BD64167" w:rsidR="00633064" w:rsidRDefault="00633064" w:rsidP="004750D4">
      <w:pPr>
        <w:spacing w:after="120" w:line="276" w:lineRule="auto"/>
        <w:ind w:left="1418" w:hanging="851"/>
        <w:jc w:val="both"/>
        <w:rPr>
          <w:b/>
        </w:rPr>
      </w:pPr>
    </w:p>
    <w:p w14:paraId="7946E9F9" w14:textId="77777777" w:rsidR="00AA02E9" w:rsidRDefault="00AA02E9" w:rsidP="00633064">
      <w:pPr>
        <w:spacing w:after="120" w:line="276" w:lineRule="auto"/>
        <w:jc w:val="both"/>
        <w:rPr>
          <w:b/>
        </w:rPr>
        <w:sectPr w:rsidR="00AA02E9" w:rsidSect="004750D4">
          <w:pgSz w:w="11906" w:h="16838" w:code="9"/>
          <w:pgMar w:top="1418" w:right="566" w:bottom="1418" w:left="1134" w:header="567" w:footer="567" w:gutter="0"/>
          <w:cols w:space="708"/>
          <w:titlePg/>
          <w:docGrid w:linePitch="360"/>
        </w:sectPr>
      </w:pPr>
    </w:p>
    <w:p w14:paraId="1AE01BD4" w14:textId="5DBAEAEA" w:rsidR="00FD71F0" w:rsidRPr="00FD71F0" w:rsidRDefault="00335945" w:rsidP="00394FF2">
      <w:pPr>
        <w:pStyle w:val="Heading1"/>
        <w:numPr>
          <w:ilvl w:val="0"/>
          <w:numId w:val="51"/>
        </w:numPr>
      </w:pPr>
      <w:bookmarkStart w:id="1621" w:name="_Toc113432643"/>
      <w:bookmarkStart w:id="1622" w:name="_Toc172888417"/>
      <w:r>
        <w:rPr>
          <w:color w:val="943634"/>
        </w:rPr>
        <w:lastRenderedPageBreak/>
        <w:t>p</w:t>
      </w:r>
      <w:r w:rsidR="00E85F3D" w:rsidRPr="00E85F3D">
        <w:rPr>
          <w:color w:val="943634"/>
        </w:rPr>
        <w:t xml:space="preserve">riedėlis. </w:t>
      </w:r>
      <w:bookmarkEnd w:id="1621"/>
      <w:r w:rsidR="00FD71F0" w:rsidRPr="00FD71F0">
        <w:t>Reikalavimai PVM sąskaitai faktūrai komunalinių paslaugų kompensavimui</w:t>
      </w:r>
      <w:bookmarkEnd w:id="1622"/>
    </w:p>
    <w:p w14:paraId="72748EB4" w14:textId="77777777" w:rsidR="008D1BE3" w:rsidRPr="008D1BE3" w:rsidRDefault="008D1BE3" w:rsidP="008D1BE3">
      <w:pPr>
        <w:spacing w:after="120" w:line="276" w:lineRule="auto"/>
        <w:jc w:val="both"/>
        <w:rPr>
          <w:b/>
        </w:rPr>
      </w:pPr>
    </w:p>
    <w:p w14:paraId="7C938CAB" w14:textId="77777777" w:rsidR="008D1BE3" w:rsidRPr="00ED22E6" w:rsidRDefault="008D1BE3" w:rsidP="004750D4">
      <w:pPr>
        <w:spacing w:after="120" w:line="276" w:lineRule="auto"/>
        <w:ind w:left="567"/>
        <w:jc w:val="both"/>
      </w:pPr>
      <w:r w:rsidRPr="00ED22E6">
        <w:t>PVM sąskaitos faktūros, kreditiniai ir debetiniai dokumentai turi būti teikiami naudojantis informacinės sistemos „E. sąskaita“ priemonėmis.</w:t>
      </w:r>
    </w:p>
    <w:p w14:paraId="253B2B6D" w14:textId="513EB932" w:rsidR="00633064" w:rsidRPr="00633064" w:rsidRDefault="00633064" w:rsidP="004750D4">
      <w:pPr>
        <w:spacing w:after="120" w:line="276" w:lineRule="auto"/>
        <w:ind w:left="1418" w:hanging="851"/>
        <w:jc w:val="both"/>
        <w:rPr>
          <w:b/>
        </w:rPr>
      </w:pPr>
      <w:r w:rsidRPr="00633064">
        <w:rPr>
          <w:b/>
        </w:rPr>
        <w:t>Reikalavimai PVM sąskaitai faktūrai Komunalinių paslaugų kompensavimui:</w:t>
      </w:r>
    </w:p>
    <w:p w14:paraId="69FDBC4D" w14:textId="77777777" w:rsidR="00633064" w:rsidRPr="00633064" w:rsidRDefault="00633064" w:rsidP="004750D4">
      <w:pPr>
        <w:numPr>
          <w:ilvl w:val="0"/>
          <w:numId w:val="38"/>
        </w:numPr>
        <w:spacing w:after="120" w:line="276" w:lineRule="auto"/>
        <w:ind w:left="1418" w:hanging="851"/>
        <w:jc w:val="both"/>
      </w:pPr>
      <w:r w:rsidRPr="00633064">
        <w:t>Sąskaita turi būti išrašoma ne vėliau kaip iki 10 (dešimtos) dienos kito mėnesio, einančio po mėnesio, kurį buvo suteiktos Paslaugos.</w:t>
      </w:r>
    </w:p>
    <w:p w14:paraId="462DCFA8" w14:textId="77777777" w:rsidR="00633064" w:rsidRPr="00633064" w:rsidRDefault="00633064" w:rsidP="004750D4">
      <w:pPr>
        <w:numPr>
          <w:ilvl w:val="0"/>
          <w:numId w:val="38"/>
        </w:numPr>
        <w:spacing w:after="120" w:line="276" w:lineRule="auto"/>
        <w:ind w:left="1418" w:hanging="851"/>
        <w:jc w:val="both"/>
      </w:pPr>
      <w:r w:rsidRPr="00633064">
        <w:t>Komunalinių paslaugų sąskaitoje turi būti detalizuojami į atskirus komponentus pagal Sutarties sąvokose apibrėžtų Komunalinių paslaugų apibrėžimo dedamąsias:</w:t>
      </w:r>
    </w:p>
    <w:p w14:paraId="66843945" w14:textId="7D16CE8C" w:rsidR="00633064" w:rsidRPr="00A20CB6" w:rsidRDefault="00633064" w:rsidP="00B23985">
      <w:pPr>
        <w:pStyle w:val="ListParagraph"/>
        <w:numPr>
          <w:ilvl w:val="1"/>
          <w:numId w:val="39"/>
        </w:numPr>
        <w:spacing w:after="120" w:line="276" w:lineRule="auto"/>
        <w:ind w:left="2268" w:hanging="851"/>
        <w:jc w:val="both"/>
      </w:pPr>
      <w:r w:rsidRPr="00A20CB6">
        <w:t xml:space="preserve">šilumos energija (patalpų šildymui, </w:t>
      </w:r>
      <w:r w:rsidR="00131DCB">
        <w:t xml:space="preserve">vėsinimui, </w:t>
      </w:r>
      <w:r w:rsidRPr="00A20CB6">
        <w:t>vėdinimui ir karšto vandens paruošimui);</w:t>
      </w:r>
    </w:p>
    <w:p w14:paraId="7995F2B7" w14:textId="77777777" w:rsidR="00633064" w:rsidRPr="00ED22E6" w:rsidRDefault="00633064" w:rsidP="00B23985">
      <w:pPr>
        <w:numPr>
          <w:ilvl w:val="1"/>
          <w:numId w:val="39"/>
        </w:numPr>
        <w:spacing w:after="120" w:line="276" w:lineRule="auto"/>
        <w:ind w:left="2268" w:hanging="851"/>
        <w:jc w:val="both"/>
      </w:pPr>
      <w:r w:rsidRPr="00ED22E6">
        <w:t>elektra (užtikrinti Objekto funkcionavimui, karšto vandens paruošimui, naudojama telekomunikacijai, technikai, ryšiams ir kt.);</w:t>
      </w:r>
    </w:p>
    <w:p w14:paraId="088D50D8" w14:textId="77777777" w:rsidR="00633064" w:rsidRPr="00ED22E6" w:rsidRDefault="00633064" w:rsidP="00B23985">
      <w:pPr>
        <w:numPr>
          <w:ilvl w:val="1"/>
          <w:numId w:val="39"/>
        </w:numPr>
        <w:spacing w:after="120" w:line="276" w:lineRule="auto"/>
        <w:ind w:left="2268" w:hanging="851"/>
        <w:jc w:val="both"/>
      </w:pPr>
      <w:r w:rsidRPr="00ED22E6">
        <w:t>šaltas vanduo ir buitinės nuotekos;</w:t>
      </w:r>
    </w:p>
    <w:p w14:paraId="30631369" w14:textId="77777777" w:rsidR="00633064" w:rsidRPr="00ED22E6" w:rsidRDefault="00633064" w:rsidP="00B23985">
      <w:pPr>
        <w:numPr>
          <w:ilvl w:val="1"/>
          <w:numId w:val="39"/>
        </w:numPr>
        <w:spacing w:after="120" w:line="276" w:lineRule="auto"/>
        <w:ind w:left="2268" w:hanging="851"/>
        <w:jc w:val="both"/>
      </w:pPr>
      <w:r w:rsidRPr="00ED22E6">
        <w:t>dujos;</w:t>
      </w:r>
    </w:p>
    <w:p w14:paraId="63EC6BAC" w14:textId="39DCD0E4" w:rsidR="00633064" w:rsidRPr="008A4A0D" w:rsidRDefault="008A4A0D" w:rsidP="00B23985">
      <w:pPr>
        <w:numPr>
          <w:ilvl w:val="1"/>
          <w:numId w:val="39"/>
        </w:numPr>
        <w:spacing w:after="120" w:line="276" w:lineRule="auto"/>
        <w:ind w:left="2268" w:hanging="851"/>
        <w:jc w:val="both"/>
      </w:pPr>
      <w:r w:rsidRPr="00952D37">
        <w:rPr>
          <w:rFonts w:eastAsia="Times New Roman"/>
          <w:i/>
          <w:iCs/>
          <w:color w:val="00B050"/>
        </w:rPr>
        <w:t>atliekų tvarkymas</w:t>
      </w:r>
      <w:r w:rsidRPr="008A4A0D">
        <w:t xml:space="preserve"> </w:t>
      </w:r>
      <w:r w:rsidRPr="00952D37">
        <w:rPr>
          <w:i/>
          <w:iCs/>
          <w:color w:val="0070C0"/>
        </w:rPr>
        <w:t>([nurodoma, kokių atliekų tvarkymas neįeina ir jomis pasirūpina pats Valdžios subjektas, pavyzdžiui, medicininių/farmacinių, maisto, stambiagabaritinių atliekų, pavojingų atliekų (pvz.: naftos, cheminių medžiagų) ]);</w:t>
      </w:r>
    </w:p>
    <w:p w14:paraId="7FEB9F17" w14:textId="77777777" w:rsidR="00633064" w:rsidRPr="00ED22E6" w:rsidRDefault="00633064" w:rsidP="004750D4">
      <w:pPr>
        <w:numPr>
          <w:ilvl w:val="1"/>
          <w:numId w:val="39"/>
        </w:numPr>
        <w:spacing w:after="120" w:line="276" w:lineRule="auto"/>
        <w:ind w:left="2268" w:hanging="851"/>
      </w:pPr>
      <w:r w:rsidRPr="00ED22E6">
        <w:t>kitos komunalinės paslaugos.</w:t>
      </w:r>
    </w:p>
    <w:p w14:paraId="02A32EB3" w14:textId="1F8BE211" w:rsidR="00633064" w:rsidRPr="00633064" w:rsidRDefault="00633064" w:rsidP="004750D4">
      <w:pPr>
        <w:numPr>
          <w:ilvl w:val="0"/>
          <w:numId w:val="38"/>
        </w:numPr>
        <w:spacing w:after="120" w:line="276" w:lineRule="auto"/>
        <w:ind w:left="1418" w:hanging="851"/>
        <w:jc w:val="both"/>
      </w:pPr>
      <w:r w:rsidRPr="00633064">
        <w:t>PVM sąskaitoje faktūroje turi būti pasirinktas PVM skaičiavimo būdas eilutės sumai.</w:t>
      </w:r>
    </w:p>
    <w:p w14:paraId="49433995" w14:textId="77777777" w:rsidR="00633064" w:rsidRPr="00633064" w:rsidRDefault="00633064" w:rsidP="004750D4">
      <w:pPr>
        <w:numPr>
          <w:ilvl w:val="0"/>
          <w:numId w:val="38"/>
        </w:numPr>
        <w:spacing w:after="120" w:line="276" w:lineRule="auto"/>
        <w:ind w:left="1418" w:hanging="851"/>
        <w:jc w:val="both"/>
      </w:pPr>
      <w:r w:rsidRPr="00633064">
        <w:t>Kreditiniai ir Debetiniai dokumentai teikiami PVM įstatyme nustatyta tvarka.</w:t>
      </w:r>
    </w:p>
    <w:p w14:paraId="6492BC62" w14:textId="46E8A1F6" w:rsidR="00C876C2" w:rsidRDefault="00C876C2" w:rsidP="00F467EC">
      <w:pPr>
        <w:spacing w:after="120" w:line="276" w:lineRule="auto"/>
        <w:jc w:val="both"/>
      </w:pPr>
    </w:p>
    <w:p w14:paraId="494718C0" w14:textId="77777777" w:rsidR="00AA02E9" w:rsidRDefault="00AA02E9" w:rsidP="00F467EC">
      <w:pPr>
        <w:spacing w:after="120" w:line="276" w:lineRule="auto"/>
        <w:jc w:val="both"/>
        <w:sectPr w:rsidR="00AA02E9" w:rsidSect="00AC306D">
          <w:pgSz w:w="11906" w:h="16838" w:code="9"/>
          <w:pgMar w:top="1418" w:right="1134" w:bottom="1418" w:left="1134" w:header="567" w:footer="567" w:gutter="0"/>
          <w:cols w:space="708"/>
          <w:titlePg/>
          <w:docGrid w:linePitch="360"/>
        </w:sectPr>
      </w:pPr>
    </w:p>
    <w:p w14:paraId="37556EBA" w14:textId="61EC1AFC" w:rsidR="00973642" w:rsidRDefault="00D4112C" w:rsidP="00D01C43">
      <w:pPr>
        <w:pStyle w:val="Heading1"/>
        <w:numPr>
          <w:ilvl w:val="0"/>
          <w:numId w:val="0"/>
        </w:numPr>
        <w:tabs>
          <w:tab w:val="left" w:pos="993"/>
        </w:tabs>
        <w:ind w:left="360"/>
      </w:pPr>
      <w:bookmarkStart w:id="1623" w:name="_Toc532894498"/>
      <w:bookmarkStart w:id="1624" w:name="_Toc56423188"/>
      <w:bookmarkStart w:id="1625" w:name="_Toc61335826"/>
      <w:bookmarkStart w:id="1626" w:name="_Toc172888418"/>
      <w:r w:rsidRPr="00952D37">
        <w:lastRenderedPageBreak/>
        <w:t>4</w:t>
      </w:r>
      <w:r w:rsidR="000F54E8" w:rsidRPr="00952D37">
        <w:tab/>
      </w:r>
      <w:r w:rsidR="00543307" w:rsidRPr="00952D37">
        <w:t>priedėlis</w:t>
      </w:r>
      <w:bookmarkEnd w:id="1623"/>
      <w:bookmarkEnd w:id="1624"/>
      <w:bookmarkEnd w:id="1625"/>
      <w:r w:rsidR="00973642" w:rsidRPr="00952D37">
        <w:t xml:space="preserve">. Išskaitų </w:t>
      </w:r>
      <w:r w:rsidR="0074336D">
        <w:t>ir</w:t>
      </w:r>
      <w:r w:rsidR="00F9553F">
        <w:t xml:space="preserve"> </w:t>
      </w:r>
      <w:r w:rsidR="0074336D">
        <w:t>baudavimo</w:t>
      </w:r>
      <w:r w:rsidR="00F9553F">
        <w:t xml:space="preserve"> </w:t>
      </w:r>
      <w:r w:rsidR="00973642" w:rsidRPr="00952D37">
        <w:t>mechanizmas</w:t>
      </w:r>
      <w:bookmarkEnd w:id="1626"/>
    </w:p>
    <w:p w14:paraId="6B401AE0" w14:textId="77777777" w:rsidR="007B0E18" w:rsidRPr="00952D37" w:rsidRDefault="007B0E18" w:rsidP="00952D37"/>
    <w:p w14:paraId="44A59348" w14:textId="1BEF8642" w:rsidR="005A5DE3" w:rsidRDefault="005A5DE3" w:rsidP="00952D37">
      <w:pPr>
        <w:pStyle w:val="ListParagraph"/>
        <w:numPr>
          <w:ilvl w:val="0"/>
          <w:numId w:val="40"/>
        </w:numPr>
        <w:ind w:left="567" w:hanging="567"/>
        <w:jc w:val="center"/>
        <w:rPr>
          <w:b/>
          <w:bCs/>
        </w:rPr>
      </w:pPr>
      <w:bookmarkStart w:id="1627" w:name="_Toc517254701"/>
      <w:bookmarkStart w:id="1628" w:name="_Toc519144682"/>
      <w:bookmarkStart w:id="1629" w:name="_Toc519746135"/>
      <w:r w:rsidRPr="00973642">
        <w:rPr>
          <w:b/>
          <w:bCs/>
        </w:rPr>
        <w:t>BENDROSIOS NUOSTATOS</w:t>
      </w:r>
      <w:bookmarkEnd w:id="1627"/>
      <w:bookmarkEnd w:id="1628"/>
      <w:bookmarkEnd w:id="1629"/>
    </w:p>
    <w:p w14:paraId="4EFE5DA7" w14:textId="77777777" w:rsidR="00973642" w:rsidRPr="00973642" w:rsidRDefault="00973642" w:rsidP="00973642">
      <w:pPr>
        <w:pStyle w:val="ListParagraph"/>
        <w:rPr>
          <w:b/>
          <w:bCs/>
        </w:rPr>
      </w:pPr>
    </w:p>
    <w:p w14:paraId="1F1019FC" w14:textId="6A5C0E60" w:rsidR="005A5DE3" w:rsidRPr="005A5DE3" w:rsidRDefault="005A5DE3" w:rsidP="004B4F3A">
      <w:pPr>
        <w:numPr>
          <w:ilvl w:val="1"/>
          <w:numId w:val="40"/>
        </w:numPr>
        <w:spacing w:after="120" w:line="276" w:lineRule="auto"/>
        <w:ind w:left="1418" w:hanging="851"/>
        <w:jc w:val="both"/>
      </w:pPr>
      <w:r w:rsidRPr="005A5DE3">
        <w:t xml:space="preserve">Sutarties </w:t>
      </w:r>
      <w:r w:rsidR="003954EC">
        <w:fldChar w:fldCharType="begin"/>
      </w:r>
      <w:r w:rsidR="003954EC">
        <w:instrText xml:space="preserve"> REF _Ref110234991 \r \h </w:instrText>
      </w:r>
      <w:r w:rsidR="003954EC">
        <w:fldChar w:fldCharType="separate"/>
      </w:r>
      <w:r w:rsidR="00F7534F">
        <w:t>3</w:t>
      </w:r>
      <w:r w:rsidR="003954EC">
        <w:fldChar w:fldCharType="end"/>
      </w:r>
      <w:r w:rsidR="003954EC">
        <w:t xml:space="preserve"> </w:t>
      </w:r>
      <w:r w:rsidRPr="005A5DE3">
        <w:t xml:space="preserve">priedo </w:t>
      </w:r>
      <w:r w:rsidRPr="005A5DE3">
        <w:rPr>
          <w:i/>
        </w:rPr>
        <w:t>Atsiskaitymų ir mokėjimų tvarka</w:t>
      </w:r>
      <w:r w:rsidRPr="005A5DE3">
        <w:t xml:space="preserve"> </w:t>
      </w:r>
      <w:r w:rsidR="0008513E">
        <w:t>š</w:t>
      </w:r>
      <w:r w:rsidR="0008513E" w:rsidRPr="005A5DE3">
        <w:t xml:space="preserve">is </w:t>
      </w:r>
      <w:r w:rsidRPr="005A5DE3">
        <w:t xml:space="preserve">4 priedėlis </w:t>
      </w:r>
      <w:r w:rsidRPr="005A5DE3">
        <w:rPr>
          <w:i/>
        </w:rPr>
        <w:t xml:space="preserve">Išskaitų </w:t>
      </w:r>
      <w:r w:rsidR="00A919FB">
        <w:rPr>
          <w:i/>
        </w:rPr>
        <w:t xml:space="preserve">ir baudavimo </w:t>
      </w:r>
      <w:r w:rsidRPr="005A5DE3">
        <w:rPr>
          <w:i/>
        </w:rPr>
        <w:t>mechanizmas</w:t>
      </w:r>
      <w:r w:rsidRPr="005A5DE3">
        <w:t xml:space="preserve"> (toliau – Priedėlis) yra skirtas įpareigoti ir motyvuoti Privatų subjektą laikytis </w:t>
      </w:r>
      <w:r w:rsidR="00347F1C">
        <w:t xml:space="preserve">Sutartyje (įskaitant </w:t>
      </w:r>
      <w:r w:rsidRPr="005A5DE3">
        <w:t>Specifikacij</w:t>
      </w:r>
      <w:r w:rsidR="00347F1C">
        <w:t>as</w:t>
      </w:r>
      <w:r w:rsidRPr="005A5DE3">
        <w:t xml:space="preserve"> ir Pasiūlym</w:t>
      </w:r>
      <w:r w:rsidR="00347F1C">
        <w:t>ą)</w:t>
      </w:r>
      <w:r w:rsidRPr="005A5DE3">
        <w:t xml:space="preserve"> numatytų reikalavimų. Išskaitos </w:t>
      </w:r>
      <w:r w:rsidR="00347F1C">
        <w:t xml:space="preserve">ir baudos </w:t>
      </w:r>
      <w:r w:rsidRPr="005A5DE3">
        <w:t>už nustatytų reikalavimų nesilaikymą, apskaičiuojamos šiame Priedėlyje nustatyta tvarka</w:t>
      </w:r>
      <w:r w:rsidR="00347F1C">
        <w:t>. Išskaitos</w:t>
      </w:r>
      <w:r w:rsidRPr="005A5DE3">
        <w:t xml:space="preserve"> mažina Metinį atlyginimą Privačiam subjektui</w:t>
      </w:r>
      <w:r w:rsidR="00347F1C">
        <w:t xml:space="preserve">, o baudos sumokamas Sutarties </w:t>
      </w:r>
      <w:r w:rsidR="00347F1C">
        <w:fldChar w:fldCharType="begin"/>
      </w:r>
      <w:r w:rsidR="00347F1C">
        <w:instrText xml:space="preserve"> REF _Ref162605062 \r \h </w:instrText>
      </w:r>
      <w:r w:rsidR="00347F1C">
        <w:fldChar w:fldCharType="separate"/>
      </w:r>
      <w:r w:rsidR="00F7534F">
        <w:t>49.9</w:t>
      </w:r>
      <w:r w:rsidR="00347F1C">
        <w:fldChar w:fldCharType="end"/>
      </w:r>
      <w:r w:rsidR="00347F1C">
        <w:t xml:space="preserve"> punkte nustatyta tvarka</w:t>
      </w:r>
      <w:r w:rsidRPr="005A5DE3">
        <w:t xml:space="preserve">. </w:t>
      </w:r>
    </w:p>
    <w:p w14:paraId="47C19071" w14:textId="4CBE9A61" w:rsidR="005A5DE3" w:rsidRPr="005A5DE3" w:rsidRDefault="005A5DE3" w:rsidP="004B4F3A">
      <w:pPr>
        <w:numPr>
          <w:ilvl w:val="1"/>
          <w:numId w:val="40"/>
        </w:numPr>
        <w:spacing w:after="120" w:line="276" w:lineRule="auto"/>
        <w:ind w:left="1418" w:hanging="851"/>
        <w:jc w:val="both"/>
        <w:rPr>
          <w:bCs/>
        </w:rPr>
      </w:pPr>
      <w:r w:rsidRPr="005A5DE3">
        <w:t xml:space="preserve">Sąvokos, nustatytos Sutartyje, yra taikomos ir šiam </w:t>
      </w:r>
      <w:r w:rsidRPr="005A5DE3">
        <w:rPr>
          <w:bCs/>
        </w:rPr>
        <w:t>Priedėliui</w:t>
      </w:r>
      <w:r w:rsidRPr="005A5DE3">
        <w:t xml:space="preserve">, išskyrus atvejus, kai, atsižvelgiant į šio dokumento kontekstą, jų turinį bei prasmę, tampa akivaizdu, jog sąvokų, apibrėžtų Sutartyje, Specifikacijose ir šiame </w:t>
      </w:r>
      <w:r w:rsidRPr="005A5DE3">
        <w:rPr>
          <w:bCs/>
        </w:rPr>
        <w:t>Priedėlyje</w:t>
      </w:r>
      <w:r w:rsidRPr="005A5DE3">
        <w:t>, prasmė yra kitokia, arba šiame Priedėlyje tokios sąvokos yra apibrėžiamos kitaip</w:t>
      </w:r>
      <w:r w:rsidR="007B0E18">
        <w:t>:</w:t>
      </w:r>
    </w:p>
    <w:p w14:paraId="5510877A" w14:textId="5CF376EA" w:rsidR="007B0E18" w:rsidRPr="005A5DE3" w:rsidRDefault="00347F1C" w:rsidP="00952D37">
      <w:pPr>
        <w:numPr>
          <w:ilvl w:val="2"/>
          <w:numId w:val="40"/>
        </w:numPr>
        <w:spacing w:after="120" w:line="276" w:lineRule="auto"/>
        <w:ind w:left="2268" w:hanging="851"/>
        <w:jc w:val="both"/>
        <w:rPr>
          <w:b/>
        </w:rPr>
      </w:pPr>
      <w:r w:rsidRPr="00347F1C">
        <w:rPr>
          <w:b/>
          <w:bCs/>
        </w:rPr>
        <w:t>Atleidimo laikotarpis</w:t>
      </w:r>
      <w:r w:rsidRPr="00347F1C">
        <w:rPr>
          <w:bCs/>
        </w:rPr>
        <w:t xml:space="preserve"> – 90 (devyniasdešimt) dienų laikotarpis, kuris pradedamas skaičiuoti nuo Eksploatacijos pradžios ir kurio metu yra fiksuojami </w:t>
      </w:r>
      <w:r w:rsidR="00581FC9">
        <w:rPr>
          <w:bCs/>
        </w:rPr>
        <w:t xml:space="preserve">periodiškumo </w:t>
      </w:r>
      <w:r w:rsidRPr="00347F1C">
        <w:rPr>
          <w:bCs/>
        </w:rPr>
        <w:t xml:space="preserve">ir </w:t>
      </w:r>
      <w:r w:rsidR="00581FC9">
        <w:rPr>
          <w:bCs/>
        </w:rPr>
        <w:t>f</w:t>
      </w:r>
      <w:r w:rsidRPr="00347F1C">
        <w:rPr>
          <w:bCs/>
        </w:rPr>
        <w:t xml:space="preserve">unkcionavimo pažeidimai, tačiau neskaičiuojamos ir netaikomos išskaitos. Atleidimo laikotarpiu </w:t>
      </w:r>
      <w:r w:rsidR="00581FC9">
        <w:rPr>
          <w:bCs/>
        </w:rPr>
        <w:t xml:space="preserve">periodiškumo </w:t>
      </w:r>
      <w:r w:rsidRPr="00347F1C">
        <w:rPr>
          <w:bCs/>
        </w:rPr>
        <w:t xml:space="preserve">ir </w:t>
      </w:r>
      <w:r w:rsidR="00581FC9">
        <w:rPr>
          <w:bCs/>
        </w:rPr>
        <w:t>f</w:t>
      </w:r>
      <w:r w:rsidRPr="00347F1C">
        <w:rPr>
          <w:bCs/>
        </w:rPr>
        <w:t xml:space="preserve">unkcionavimo pažeidimų ištaisymui taikomi šiame Priedėlyje nustatyti terminai ir tvarka. Atleidimo laikotarpis nėra taikomas A lygio </w:t>
      </w:r>
      <w:r w:rsidR="00581FC9">
        <w:rPr>
          <w:bCs/>
        </w:rPr>
        <w:t>f</w:t>
      </w:r>
      <w:r w:rsidRPr="00347F1C">
        <w:rPr>
          <w:bCs/>
        </w:rPr>
        <w:t xml:space="preserve">unkcionavimo pažeidimams, o taip pat tais atvejais, kai </w:t>
      </w:r>
      <w:r w:rsidR="00581FC9">
        <w:rPr>
          <w:bCs/>
        </w:rPr>
        <w:t xml:space="preserve">periodiškumo </w:t>
      </w:r>
      <w:r w:rsidRPr="00347F1C">
        <w:rPr>
          <w:bCs/>
        </w:rPr>
        <w:t xml:space="preserve">ar </w:t>
      </w:r>
      <w:r w:rsidR="00581FC9">
        <w:rPr>
          <w:bCs/>
        </w:rPr>
        <w:t>f</w:t>
      </w:r>
      <w:r w:rsidRPr="00347F1C">
        <w:rPr>
          <w:bCs/>
        </w:rPr>
        <w:t>unkcionavimo pažeidimų ištaisymas trunka ilgiau nei dvigubas atitinkamam pažeidimui ištaisyti šio priedėlio 1 ir 2 lentelėse nustatytas ištaisymo laikas.</w:t>
      </w:r>
    </w:p>
    <w:p w14:paraId="529EBE1F" w14:textId="12B614BF" w:rsidR="00347F1C" w:rsidRPr="00952D37" w:rsidRDefault="00347F1C" w:rsidP="00952D37">
      <w:pPr>
        <w:numPr>
          <w:ilvl w:val="2"/>
          <w:numId w:val="40"/>
        </w:numPr>
        <w:spacing w:after="120" w:line="276" w:lineRule="auto"/>
        <w:ind w:left="2268" w:hanging="851"/>
        <w:jc w:val="both"/>
        <w:rPr>
          <w:bCs/>
        </w:rPr>
      </w:pPr>
      <w:r w:rsidRPr="005A5DE3">
        <w:rPr>
          <w:b/>
        </w:rPr>
        <w:t xml:space="preserve">Ištaisymo laikas </w:t>
      </w:r>
      <w:r>
        <w:rPr>
          <w:b/>
        </w:rPr>
        <w:t>–</w:t>
      </w:r>
      <w:r>
        <w:t xml:space="preserve"> </w:t>
      </w:r>
      <w:r w:rsidRPr="005A5DE3">
        <w:t xml:space="preserve">laiko tarpas, per kurį Privatus subjektas privalo ištaisyti </w:t>
      </w:r>
      <w:r w:rsidR="00581FC9">
        <w:t>periodiškumo</w:t>
      </w:r>
      <w:r w:rsidRPr="005A5DE3">
        <w:t xml:space="preserve"> arba </w:t>
      </w:r>
      <w:r w:rsidR="00581FC9">
        <w:t>f</w:t>
      </w:r>
      <w:r w:rsidRPr="005A5DE3">
        <w:t xml:space="preserve">unkcionavimo </w:t>
      </w:r>
      <w:r>
        <w:t xml:space="preserve">ar </w:t>
      </w:r>
      <w:r w:rsidR="00581FC9">
        <w:t>k</w:t>
      </w:r>
      <w:r>
        <w:t xml:space="preserve">itą </w:t>
      </w:r>
      <w:r w:rsidRPr="005A5DE3">
        <w:t>pažeidimą į prieš atitinkamą pažeidimą buvusį lygį, atitinkantį Sutarti</w:t>
      </w:r>
      <w:r>
        <w:t xml:space="preserve">es, įskaitant Specifikacijų ir (ar) </w:t>
      </w:r>
      <w:r w:rsidRPr="005A5DE3">
        <w:t>Pasiūlymo reikalavimus.</w:t>
      </w:r>
    </w:p>
    <w:p w14:paraId="74ED321B" w14:textId="58FC9992" w:rsidR="007B0E18" w:rsidRPr="000C66B1" w:rsidRDefault="00347F1C">
      <w:pPr>
        <w:numPr>
          <w:ilvl w:val="2"/>
          <w:numId w:val="40"/>
        </w:numPr>
        <w:spacing w:after="120" w:line="276" w:lineRule="auto"/>
        <w:ind w:left="2268" w:hanging="851"/>
        <w:jc w:val="both"/>
      </w:pPr>
      <w:r w:rsidRPr="00347F1C">
        <w:rPr>
          <w:b/>
          <w:bCs/>
        </w:rPr>
        <w:t xml:space="preserve">Laikinas ištaisymas </w:t>
      </w:r>
      <w:r w:rsidRPr="00952D37">
        <w:t xml:space="preserve">– Privataus subjekto veiksmai, kai tam tikro </w:t>
      </w:r>
      <w:r w:rsidR="00581FC9">
        <w:t>f</w:t>
      </w:r>
      <w:r w:rsidRPr="00952D37">
        <w:t xml:space="preserve">unkcionavimo pažeidimo per šio Priedėlio 2 lentelėje nustatytą Ištaisymo laiką neįmanoma ištaisyti dėl objektyvių, nuo Privataus subjekto nepriklausančių priežasčių (pvz.: metų laikas, sudėtinga avarija, kurios Privatus subjektas objektyviai negali likviduoti tik savo ištekliais, medžiagų, reikalingų pažeidimui ištaisyti, tiekimo terminas ilgesnis nei Ištaisymo laikas), tačiau įmanoma atlikti tik tam tikrus atskirus </w:t>
      </w:r>
      <w:r w:rsidR="00581FC9" w:rsidRPr="000C66B1">
        <w:t>f</w:t>
      </w:r>
      <w:r w:rsidRPr="000C66B1">
        <w:t>unkcionavimo pažeidimo ištaisymo veiksmus, kad užtikrinti Objekto saugą, saugumą ir nenutrūkstamą Paslaugų teikimą Laikino ištaisymo sprendiniai turi būti suderinami su Valdžios subjektu.</w:t>
      </w:r>
    </w:p>
    <w:p w14:paraId="703E80EC" w14:textId="0EEB7A33" w:rsidR="0077449C" w:rsidRPr="000C66B1" w:rsidRDefault="0077449C" w:rsidP="00952D37">
      <w:pPr>
        <w:numPr>
          <w:ilvl w:val="2"/>
          <w:numId w:val="40"/>
        </w:numPr>
        <w:spacing w:after="120" w:line="276" w:lineRule="auto"/>
        <w:ind w:left="2268" w:hanging="851"/>
        <w:jc w:val="both"/>
      </w:pPr>
      <w:r w:rsidRPr="000C66B1">
        <w:rPr>
          <w:b/>
          <w:bCs/>
        </w:rPr>
        <w:t xml:space="preserve">Pasikartojantis pažeidimas </w:t>
      </w:r>
      <w:r w:rsidRPr="000C66B1">
        <w:t xml:space="preserve">– periodiškumo ar funkcionavimo pažeidimas, kuris toje pačioje sistemoje/ srityje pasikartoja daugiau nei tris kartus per </w:t>
      </w:r>
      <w:r w:rsidR="005649E6" w:rsidRPr="000C66B1">
        <w:t xml:space="preserve">2 </w:t>
      </w:r>
      <w:r w:rsidRPr="000C66B1">
        <w:t>kalendorin</w:t>
      </w:r>
      <w:r w:rsidR="005649E6" w:rsidRPr="000C66B1">
        <w:t>ius</w:t>
      </w:r>
      <w:r w:rsidRPr="000C66B1">
        <w:t xml:space="preserve"> mėnes</w:t>
      </w:r>
      <w:r w:rsidR="005649E6" w:rsidRPr="000C66B1">
        <w:t>ius</w:t>
      </w:r>
      <w:r w:rsidRPr="000C66B1">
        <w:t>, pavyzdžiui, patalpa ar patalpos daugiau nei tris kartus nevalomos numatytu periodiškumu, daugiau nei tris kartus sugedo vėdinimo sistema.</w:t>
      </w:r>
    </w:p>
    <w:p w14:paraId="2F7FAC5E" w14:textId="5321D96E" w:rsidR="005A5DE3" w:rsidRPr="007B0E18" w:rsidRDefault="005A5DE3" w:rsidP="00952D37">
      <w:pPr>
        <w:numPr>
          <w:ilvl w:val="2"/>
          <w:numId w:val="40"/>
        </w:numPr>
        <w:spacing w:after="120" w:line="276" w:lineRule="auto"/>
        <w:ind w:left="2268" w:hanging="851"/>
        <w:jc w:val="both"/>
        <w:rPr>
          <w:bCs/>
        </w:rPr>
      </w:pPr>
      <w:r w:rsidRPr="000C66B1">
        <w:rPr>
          <w:b/>
          <w:bCs/>
        </w:rPr>
        <w:lastRenderedPageBreak/>
        <w:t>Galutinis ištaisymas</w:t>
      </w:r>
      <w:r w:rsidR="007D07BD" w:rsidRPr="000C66B1">
        <w:rPr>
          <w:bCs/>
        </w:rPr>
        <w:t xml:space="preserve"> – </w:t>
      </w:r>
      <w:r w:rsidRPr="000C66B1">
        <w:rPr>
          <w:bCs/>
        </w:rPr>
        <w:t>Privataus subjekto veiksmai, kai</w:t>
      </w:r>
      <w:r w:rsidRPr="000C66B1">
        <w:t xml:space="preserve"> dėl tam tikro </w:t>
      </w:r>
      <w:r w:rsidR="00581FC9" w:rsidRPr="000C66B1">
        <w:t>f</w:t>
      </w:r>
      <w:r w:rsidRPr="000C66B1">
        <w:t>unkcionavimo pažeidimo pašalinimui</w:t>
      </w:r>
      <w:r w:rsidRPr="005A5DE3">
        <w:t xml:space="preserve"> yra taikomas Laikinas ištaisymas ir tokiu atveju nustatomas galutinis terminas </w:t>
      </w:r>
      <w:r w:rsidR="00581FC9">
        <w:t>f</w:t>
      </w:r>
      <w:r w:rsidRPr="005A5DE3">
        <w:t xml:space="preserve">unkcionavimo pažeidimui visiškai pašalinti, kaip nurodyta šiame Priedėlyje. </w:t>
      </w:r>
    </w:p>
    <w:p w14:paraId="50046A0A" w14:textId="73CD6D83" w:rsidR="005A5DE3" w:rsidRPr="005A5DE3" w:rsidRDefault="005A5DE3" w:rsidP="004B4F3A">
      <w:pPr>
        <w:numPr>
          <w:ilvl w:val="1"/>
          <w:numId w:val="42"/>
        </w:numPr>
        <w:spacing w:after="120" w:line="276" w:lineRule="auto"/>
        <w:ind w:left="1418" w:hanging="851"/>
        <w:jc w:val="both"/>
        <w:rPr>
          <w:bCs/>
        </w:rPr>
      </w:pPr>
      <w:r w:rsidRPr="005A5DE3">
        <w:t xml:space="preserve">Valdžios subjektui arba Privačiam subjektui nustačius </w:t>
      </w:r>
      <w:r w:rsidR="00581FC9">
        <w:t>periodiškumo</w:t>
      </w:r>
      <w:r w:rsidRPr="005A5DE3">
        <w:t xml:space="preserve"> arba </w:t>
      </w:r>
      <w:r w:rsidR="00581FC9">
        <w:t>f</w:t>
      </w:r>
      <w:r w:rsidRPr="005A5DE3">
        <w:t>unkcionavimo pažeidimą, jį nustatęs asmuo turi registruoti tokio pažeidimo vietą, Paslaugos pažeidimo apibūdinimą, pažeidimo lygį (</w:t>
      </w:r>
      <w:r w:rsidR="00581FC9">
        <w:t>f</w:t>
      </w:r>
      <w:r w:rsidRPr="005A5DE3">
        <w:t>unkcionavimo pažeidimo atvejais) Registravimo įrankyje. Funkcionavimo pažeidimai gali būti nustatomi ir registruojami Registravimo įrankyje automatinėmis stebėsenos ir įspėjimo sistemomis, o pažeidimo lygis priskiriamas šiame Pried</w:t>
      </w:r>
      <w:r w:rsidR="00581FC9">
        <w:t>ė</w:t>
      </w:r>
      <w:r w:rsidRPr="005A5DE3">
        <w:t xml:space="preserve">lyje nustatyta tvarka. </w:t>
      </w:r>
    </w:p>
    <w:p w14:paraId="5464DDF2" w14:textId="32C9DC4C" w:rsidR="005A5DE3" w:rsidRPr="005A5DE3" w:rsidRDefault="00581FC9" w:rsidP="004B4F3A">
      <w:pPr>
        <w:numPr>
          <w:ilvl w:val="1"/>
          <w:numId w:val="42"/>
        </w:numPr>
        <w:spacing w:after="120" w:line="276" w:lineRule="auto"/>
        <w:ind w:left="1418" w:hanging="851"/>
        <w:jc w:val="both"/>
        <w:rPr>
          <w:bCs/>
        </w:rPr>
      </w:pPr>
      <w:r>
        <w:t>Periodiškumo</w:t>
      </w:r>
      <w:r w:rsidR="005A5DE3" w:rsidRPr="005A5DE3">
        <w:t xml:space="preserve"> pažeidimo ištaisymui taikomas laikas, nurodytas šio Priedėlio 1 lentelėje, o </w:t>
      </w:r>
      <w:r>
        <w:t>f</w:t>
      </w:r>
      <w:r w:rsidR="005A5DE3" w:rsidRPr="005A5DE3">
        <w:t>unkcionavimo pažeidimui – šio Priedėlio 2 lentelėje.</w:t>
      </w:r>
    </w:p>
    <w:p w14:paraId="3CA35E5D" w14:textId="13A84335" w:rsidR="005A5DE3" w:rsidRPr="005A5DE3" w:rsidRDefault="00A919FB" w:rsidP="004B4F3A">
      <w:pPr>
        <w:numPr>
          <w:ilvl w:val="1"/>
          <w:numId w:val="42"/>
        </w:numPr>
        <w:spacing w:after="120" w:line="276" w:lineRule="auto"/>
        <w:ind w:left="1418" w:hanging="851"/>
        <w:jc w:val="both"/>
        <w:rPr>
          <w:bCs/>
        </w:rPr>
      </w:pPr>
      <w:r>
        <w:t xml:space="preserve">Esant </w:t>
      </w:r>
      <w:r w:rsidR="00581FC9">
        <w:t>periodiškumo</w:t>
      </w:r>
      <w:r>
        <w:t xml:space="preserve"> arba </w:t>
      </w:r>
      <w:r w:rsidR="00581FC9">
        <w:t>f</w:t>
      </w:r>
      <w:r>
        <w:t xml:space="preserve">unkcionavimo pažeidimams, </w:t>
      </w:r>
      <w:r w:rsidR="005A5DE3" w:rsidRPr="005A5DE3">
        <w:t xml:space="preserve">Ištaisymo laikas pradedamas skaičiuoti nuo </w:t>
      </w:r>
      <w:r w:rsidR="00581FC9">
        <w:t>periodiškumo</w:t>
      </w:r>
      <w:r w:rsidR="005A5DE3" w:rsidRPr="005A5DE3">
        <w:t xml:space="preserve"> arba </w:t>
      </w:r>
      <w:r w:rsidR="00581FC9">
        <w:t>f</w:t>
      </w:r>
      <w:r w:rsidR="005A5DE3" w:rsidRPr="005A5DE3">
        <w:t xml:space="preserve">unkcionavimo pažeidimo užregistravimo Registravimo įrankyje. </w:t>
      </w:r>
    </w:p>
    <w:p w14:paraId="6267DA45" w14:textId="5CF540BD" w:rsidR="005A5DE3" w:rsidRPr="005A5DE3" w:rsidRDefault="005A5DE3" w:rsidP="004B4F3A">
      <w:pPr>
        <w:numPr>
          <w:ilvl w:val="1"/>
          <w:numId w:val="42"/>
        </w:numPr>
        <w:spacing w:after="120" w:line="276" w:lineRule="auto"/>
        <w:ind w:left="1418" w:hanging="851"/>
        <w:jc w:val="both"/>
        <w:rPr>
          <w:bCs/>
        </w:rPr>
      </w:pPr>
      <w:r w:rsidRPr="005A5DE3">
        <w:t xml:space="preserve">Privatus subjektas nedelsiant privalo imtis visų priemonių, siekiant maksimaliai sumažinti </w:t>
      </w:r>
      <w:r w:rsidR="00581FC9">
        <w:t>periodiškumo</w:t>
      </w:r>
      <w:r w:rsidRPr="005A5DE3">
        <w:t xml:space="preserve"> arba </w:t>
      </w:r>
      <w:r w:rsidR="00581FC9">
        <w:t>f</w:t>
      </w:r>
      <w:r w:rsidRPr="005A5DE3">
        <w:t xml:space="preserve">unkcionavimo pažeidimo pasekmes, o pažeidimą ištaisyti per greičiausiai tai padaryti įmanomą laiką. Ištaisius atitinkamą </w:t>
      </w:r>
      <w:r w:rsidR="00581FC9">
        <w:t>periodiškumo</w:t>
      </w:r>
      <w:r w:rsidRPr="005A5DE3">
        <w:t xml:space="preserve"> ar </w:t>
      </w:r>
      <w:r w:rsidR="00581FC9">
        <w:t>f</w:t>
      </w:r>
      <w:r w:rsidRPr="005A5DE3">
        <w:t xml:space="preserve">unkcionavimo pažeidimą, Privatus subjektas turi registruoti Registravimo įrankyje nurodant tikslų Ištaisymo laiką ar Galutinio ištaisymo laiką (jeigu taikoma) bei kitą informaciją, kuri yra nurodyta Registravimo įrankyje. </w:t>
      </w:r>
    </w:p>
    <w:p w14:paraId="452D63A8" w14:textId="77777777" w:rsidR="005A5DE3" w:rsidRPr="005A5DE3" w:rsidRDefault="005A5DE3" w:rsidP="004B4F3A">
      <w:pPr>
        <w:numPr>
          <w:ilvl w:val="1"/>
          <w:numId w:val="42"/>
        </w:numPr>
        <w:spacing w:after="120" w:line="276" w:lineRule="auto"/>
        <w:ind w:left="1418" w:hanging="851"/>
        <w:jc w:val="both"/>
      </w:pPr>
      <w:bookmarkStart w:id="1630" w:name="_Ref514305235"/>
      <w:r w:rsidRPr="005A5DE3">
        <w:t xml:space="preserve">Funkcionavimo pažeidimo atveju, pažeidimo lygį, nurodytą šio Priedėlio 3 skyriuje, nedelsiant priskiria Privatus subjektas arba jis priskiriamas automatinės stebėjimo ar pavojaus sistemos. </w:t>
      </w:r>
      <w:bookmarkEnd w:id="1630"/>
    </w:p>
    <w:p w14:paraId="7954EEA8" w14:textId="66E168D4" w:rsidR="005A5DE3" w:rsidRPr="005A5DE3" w:rsidRDefault="005A5DE3" w:rsidP="004B4F3A">
      <w:pPr>
        <w:numPr>
          <w:ilvl w:val="1"/>
          <w:numId w:val="42"/>
        </w:numPr>
        <w:spacing w:after="120" w:line="276" w:lineRule="auto"/>
        <w:ind w:left="1418" w:hanging="851"/>
        <w:jc w:val="both"/>
      </w:pPr>
      <w:r w:rsidRPr="005A5DE3">
        <w:t xml:space="preserve">Privatus subjektas nedelsiant privalo imtis visų priemonių, siekiant maksimaliai sumažinti </w:t>
      </w:r>
      <w:r w:rsidR="00581FC9">
        <w:t>periodiškumo</w:t>
      </w:r>
      <w:r w:rsidRPr="005A5DE3">
        <w:t xml:space="preserve"> arba </w:t>
      </w:r>
      <w:r w:rsidR="00581FC9">
        <w:t>f</w:t>
      </w:r>
      <w:r w:rsidRPr="005A5DE3">
        <w:t xml:space="preserve">unkcionavimo pažeidimo pasekmes. </w:t>
      </w:r>
    </w:p>
    <w:p w14:paraId="4A549FF0" w14:textId="7DBEC1D2" w:rsidR="005A5DE3" w:rsidRPr="005A5DE3" w:rsidRDefault="005A5DE3" w:rsidP="004B4F3A">
      <w:pPr>
        <w:numPr>
          <w:ilvl w:val="1"/>
          <w:numId w:val="42"/>
        </w:numPr>
        <w:spacing w:after="120" w:line="276" w:lineRule="auto"/>
        <w:ind w:left="1418" w:hanging="851"/>
        <w:jc w:val="both"/>
      </w:pPr>
      <w:r w:rsidRPr="005A5DE3">
        <w:t xml:space="preserve">Jeigu Privatus subjektas </w:t>
      </w:r>
      <w:r w:rsidR="00581FC9">
        <w:t>periodiškumo</w:t>
      </w:r>
      <w:r w:rsidR="00A919FB">
        <w:t xml:space="preserve">, </w:t>
      </w:r>
      <w:r w:rsidR="00581FC9">
        <w:t>f</w:t>
      </w:r>
      <w:r w:rsidRPr="005A5DE3">
        <w:t xml:space="preserve">unkcionavimo </w:t>
      </w:r>
      <w:r w:rsidR="00A919FB">
        <w:t xml:space="preserve">arba </w:t>
      </w:r>
      <w:r w:rsidR="00581FC9">
        <w:t>k</w:t>
      </w:r>
      <w:r w:rsidR="00A919FB">
        <w:t xml:space="preserve">ito </w:t>
      </w:r>
      <w:r w:rsidRPr="005A5DE3">
        <w:t>pažeidimo neištaiso per šio Priedėlio atitinkamai 1 lentelėje</w:t>
      </w:r>
      <w:r w:rsidR="00A919FB">
        <w:t xml:space="preserve">, </w:t>
      </w:r>
      <w:r w:rsidRPr="005A5DE3">
        <w:t xml:space="preserve">2 lentelėje </w:t>
      </w:r>
      <w:r w:rsidR="00A919FB">
        <w:t xml:space="preserve">arba 3 lentelėje </w:t>
      </w:r>
      <w:r w:rsidRPr="005A5DE3">
        <w:t xml:space="preserve">nurodytą Ištaisymo laiką </w:t>
      </w:r>
      <w:r w:rsidR="00A919FB">
        <w:t xml:space="preserve">(jeigu toks nustatytas) </w:t>
      </w:r>
      <w:r w:rsidRPr="005A5DE3">
        <w:t xml:space="preserve">arba </w:t>
      </w:r>
      <w:r w:rsidR="00581FC9">
        <w:t>f</w:t>
      </w:r>
      <w:r w:rsidRPr="005A5DE3">
        <w:t xml:space="preserve">unkcionavimo pažeidimo neištaiso per </w:t>
      </w:r>
      <w:r w:rsidR="00233F5A">
        <w:t>Laikiną</w:t>
      </w:r>
      <w:r w:rsidR="00233F5A" w:rsidRPr="005A5DE3">
        <w:t xml:space="preserve"> </w:t>
      </w:r>
      <w:r w:rsidR="00233F5A">
        <w:t>i</w:t>
      </w:r>
      <w:r w:rsidRPr="005A5DE3">
        <w:t>štaisym</w:t>
      </w:r>
      <w:r w:rsidR="00233F5A">
        <w:t>ą</w:t>
      </w:r>
      <w:r w:rsidRPr="005A5DE3">
        <w:t xml:space="preserve"> laiką ar Galutinio ištaisymo laiką, jeigu toks yra nustatytas ir patvirtintas Valdžios subjekto, taikomos šios išskaitos:</w:t>
      </w:r>
    </w:p>
    <w:p w14:paraId="2B888C3C" w14:textId="20D00651" w:rsidR="005A5DE3" w:rsidRPr="005A5DE3" w:rsidRDefault="00581FC9" w:rsidP="000C66B1">
      <w:pPr>
        <w:numPr>
          <w:ilvl w:val="2"/>
          <w:numId w:val="42"/>
        </w:numPr>
        <w:spacing w:after="120" w:line="276" w:lineRule="auto"/>
        <w:ind w:left="2268" w:hanging="851"/>
        <w:jc w:val="both"/>
      </w:pPr>
      <w:r>
        <w:t>periodiškumo</w:t>
      </w:r>
      <w:r w:rsidR="005A5DE3" w:rsidRPr="005A5DE3">
        <w:t xml:space="preserve"> pažeidim</w:t>
      </w:r>
      <w:r>
        <w:t>o</w:t>
      </w:r>
      <w:r w:rsidR="005A5DE3" w:rsidRPr="005A5DE3">
        <w:t xml:space="preserve"> išskaita (KPI);</w:t>
      </w:r>
    </w:p>
    <w:p w14:paraId="3078AFAA" w14:textId="75207F0F" w:rsidR="005A5DE3" w:rsidRDefault="00581FC9" w:rsidP="000C66B1">
      <w:pPr>
        <w:numPr>
          <w:ilvl w:val="2"/>
          <w:numId w:val="42"/>
        </w:numPr>
        <w:spacing w:after="120" w:line="276" w:lineRule="auto"/>
        <w:ind w:left="2268" w:hanging="851"/>
        <w:jc w:val="both"/>
      </w:pPr>
      <w:r>
        <w:t>f</w:t>
      </w:r>
      <w:r w:rsidR="005A5DE3" w:rsidRPr="005A5DE3">
        <w:t>unkcionavimo pažeidimo išskaita (FPI)</w:t>
      </w:r>
      <w:r w:rsidR="00A919FB">
        <w:t>;</w:t>
      </w:r>
      <w:r w:rsidR="005A5DE3" w:rsidRPr="005A5DE3">
        <w:t xml:space="preserve"> </w:t>
      </w:r>
    </w:p>
    <w:p w14:paraId="50333A2B" w14:textId="7084C623" w:rsidR="00A919FB" w:rsidRPr="005A5DE3" w:rsidRDefault="00581FC9" w:rsidP="000C66B1">
      <w:pPr>
        <w:numPr>
          <w:ilvl w:val="2"/>
          <w:numId w:val="42"/>
        </w:numPr>
        <w:spacing w:after="120" w:line="276" w:lineRule="auto"/>
        <w:ind w:left="2268" w:hanging="851"/>
        <w:jc w:val="both"/>
      </w:pPr>
      <w:r>
        <w:t>k</w:t>
      </w:r>
      <w:r w:rsidR="00A919FB">
        <w:t>ito pažeidimo išskaita (KTI).</w:t>
      </w:r>
    </w:p>
    <w:p w14:paraId="2DF5A983" w14:textId="77777777" w:rsidR="007B0E18" w:rsidRDefault="005A5DE3" w:rsidP="000C66B1">
      <w:pPr>
        <w:numPr>
          <w:ilvl w:val="1"/>
          <w:numId w:val="42"/>
        </w:numPr>
        <w:spacing w:after="120" w:line="276" w:lineRule="auto"/>
        <w:ind w:left="2268" w:hanging="851"/>
        <w:jc w:val="both"/>
      </w:pPr>
      <w:r w:rsidRPr="005A5DE3">
        <w:t>Bendra išskaita apskaičiuojama pagal formulę</w:t>
      </w:r>
      <w:r w:rsidR="007B0E18">
        <w:t>:</w:t>
      </w:r>
    </w:p>
    <w:p w14:paraId="76ADE898" w14:textId="7AB76B6A" w:rsidR="007B0E18" w:rsidRDefault="005A5DE3" w:rsidP="007B0E18">
      <w:pPr>
        <w:spacing w:after="120" w:line="276" w:lineRule="auto"/>
        <w:ind w:left="1418"/>
        <w:jc w:val="both"/>
      </w:pPr>
      <w:r w:rsidRPr="005A5DE3">
        <w:rPr>
          <w:b/>
          <w:i/>
        </w:rPr>
        <w:t>K = KPI + FPI</w:t>
      </w:r>
      <w:r w:rsidR="007B0E18">
        <w:t xml:space="preserve"> </w:t>
      </w:r>
      <w:r w:rsidR="00A919FB">
        <w:t>+ KTI</w:t>
      </w:r>
    </w:p>
    <w:p w14:paraId="20F7ECBE" w14:textId="576DB247" w:rsidR="005A5DE3" w:rsidRPr="005A5DE3" w:rsidRDefault="005A5DE3" w:rsidP="00952D37">
      <w:pPr>
        <w:spacing w:after="120" w:line="276" w:lineRule="auto"/>
        <w:ind w:left="1418"/>
        <w:jc w:val="both"/>
      </w:pPr>
      <w:r w:rsidRPr="005A5DE3">
        <w:t>kur:</w:t>
      </w:r>
    </w:p>
    <w:p w14:paraId="624202A6" w14:textId="5EE5E219" w:rsidR="005A5DE3" w:rsidRPr="005A5DE3" w:rsidRDefault="005A5DE3" w:rsidP="00952D37">
      <w:pPr>
        <w:spacing w:after="120" w:line="276" w:lineRule="auto"/>
        <w:ind w:left="1418"/>
        <w:jc w:val="both"/>
      </w:pPr>
      <w:r w:rsidRPr="005A5DE3">
        <w:rPr>
          <w:b/>
        </w:rPr>
        <w:lastRenderedPageBreak/>
        <w:t>K</w:t>
      </w:r>
      <w:r w:rsidRPr="005A5DE3">
        <w:t xml:space="preserve"> – bendra išskaita, kuria pagal Sutartį mažinamas Metinis atlyginimas (atitinkamo mėnesio, kurį buvo padarytas </w:t>
      </w:r>
      <w:r w:rsidR="00581FC9">
        <w:t>periodiškumo</w:t>
      </w:r>
      <w:r w:rsidRPr="005A5DE3">
        <w:t xml:space="preserve"> ir / ar </w:t>
      </w:r>
      <w:r w:rsidR="00581FC9">
        <w:t>f</w:t>
      </w:r>
      <w:r w:rsidRPr="005A5DE3">
        <w:t xml:space="preserve">unkcionavimo </w:t>
      </w:r>
      <w:r w:rsidR="00A919FB">
        <w:t xml:space="preserve">ir/ ar </w:t>
      </w:r>
      <w:r w:rsidR="00581FC9">
        <w:t>k</w:t>
      </w:r>
      <w:r w:rsidR="00A919FB">
        <w:t xml:space="preserve">itas </w:t>
      </w:r>
      <w:r w:rsidRPr="005A5DE3">
        <w:t>pažeidimas);</w:t>
      </w:r>
    </w:p>
    <w:p w14:paraId="196C7B0A" w14:textId="43C303FF" w:rsidR="005A5DE3" w:rsidRPr="005A5DE3" w:rsidRDefault="00581FC9" w:rsidP="00952D37">
      <w:pPr>
        <w:spacing w:after="120" w:line="276" w:lineRule="auto"/>
        <w:ind w:left="1418"/>
        <w:jc w:val="both"/>
      </w:pPr>
      <w:r>
        <w:rPr>
          <w:b/>
        </w:rPr>
        <w:t>P</w:t>
      </w:r>
      <w:r w:rsidR="005A5DE3" w:rsidRPr="005A5DE3">
        <w:rPr>
          <w:b/>
        </w:rPr>
        <w:t>PI</w:t>
      </w:r>
      <w:r w:rsidR="005A5DE3" w:rsidRPr="005A5DE3">
        <w:t xml:space="preserve"> – </w:t>
      </w:r>
      <w:r>
        <w:t>periodiškumo</w:t>
      </w:r>
      <w:r w:rsidR="005A5DE3" w:rsidRPr="005A5DE3">
        <w:t xml:space="preserve"> pažeidimo išskaita;</w:t>
      </w:r>
    </w:p>
    <w:p w14:paraId="0A011AA0" w14:textId="79357DF3" w:rsidR="00A919FB" w:rsidRDefault="005A5DE3">
      <w:pPr>
        <w:spacing w:after="120" w:line="276" w:lineRule="auto"/>
        <w:ind w:left="1418"/>
        <w:jc w:val="both"/>
      </w:pPr>
      <w:r w:rsidRPr="005A5DE3">
        <w:rPr>
          <w:b/>
        </w:rPr>
        <w:t>FPI</w:t>
      </w:r>
      <w:r w:rsidRPr="005A5DE3">
        <w:t xml:space="preserve"> – </w:t>
      </w:r>
      <w:r w:rsidR="00581FC9">
        <w:t>f</w:t>
      </w:r>
      <w:r w:rsidRPr="005A5DE3">
        <w:t>unkcionavimo pažeidim</w:t>
      </w:r>
      <w:r w:rsidR="00A919FB">
        <w:t>o</w:t>
      </w:r>
      <w:r w:rsidRPr="005A5DE3">
        <w:t xml:space="preserve"> išskaita</w:t>
      </w:r>
      <w:r w:rsidR="00A919FB">
        <w:t>;</w:t>
      </w:r>
    </w:p>
    <w:p w14:paraId="71B8F536" w14:textId="142DC8C5" w:rsidR="005A5DE3" w:rsidRDefault="00A919FB" w:rsidP="00952D37">
      <w:pPr>
        <w:spacing w:after="120" w:line="276" w:lineRule="auto"/>
        <w:ind w:left="1418"/>
        <w:jc w:val="both"/>
      </w:pPr>
      <w:r>
        <w:t xml:space="preserve">KTI – </w:t>
      </w:r>
      <w:r w:rsidR="00581FC9">
        <w:t>k</w:t>
      </w:r>
      <w:r>
        <w:t>ito pažeidimo išskaita.</w:t>
      </w:r>
    </w:p>
    <w:p w14:paraId="3D533E22" w14:textId="77777777" w:rsidR="00C03DFD" w:rsidRPr="005A5DE3" w:rsidRDefault="00C03DFD" w:rsidP="00ED22E6">
      <w:pPr>
        <w:spacing w:after="120" w:line="276" w:lineRule="auto"/>
        <w:ind w:left="1200"/>
        <w:jc w:val="both"/>
      </w:pPr>
    </w:p>
    <w:p w14:paraId="35F43B0E" w14:textId="3B7BD9DA" w:rsidR="005A5DE3" w:rsidRPr="00ED22E6" w:rsidRDefault="00581FC9" w:rsidP="00952D37">
      <w:pPr>
        <w:pStyle w:val="ListParagraph"/>
        <w:numPr>
          <w:ilvl w:val="0"/>
          <w:numId w:val="41"/>
        </w:numPr>
        <w:ind w:left="567" w:hanging="567"/>
        <w:jc w:val="center"/>
        <w:rPr>
          <w:b/>
        </w:rPr>
      </w:pPr>
      <w:bookmarkStart w:id="1631" w:name="_Toc478635253"/>
      <w:bookmarkStart w:id="1632" w:name="_Toc477107474"/>
      <w:bookmarkStart w:id="1633" w:name="_Toc517254702"/>
      <w:bookmarkStart w:id="1634" w:name="_Toc519144683"/>
      <w:bookmarkStart w:id="1635" w:name="_Toc519746136"/>
      <w:bookmarkStart w:id="1636" w:name="_Toc481159233"/>
      <w:bookmarkEnd w:id="1631"/>
      <w:bookmarkEnd w:id="1632"/>
      <w:r>
        <w:rPr>
          <w:b/>
        </w:rPr>
        <w:t>PERIODIŠKUMO</w:t>
      </w:r>
      <w:r w:rsidR="005A5DE3" w:rsidRPr="00ED22E6">
        <w:rPr>
          <w:b/>
        </w:rPr>
        <w:t xml:space="preserve"> PAŽEIDIMAI</w:t>
      </w:r>
      <w:bookmarkEnd w:id="1633"/>
      <w:bookmarkEnd w:id="1634"/>
      <w:bookmarkEnd w:id="1635"/>
      <w:bookmarkEnd w:id="1636"/>
    </w:p>
    <w:p w14:paraId="02C5DCA0" w14:textId="77777777" w:rsidR="00C03DFD" w:rsidRPr="005A5DE3" w:rsidRDefault="00C03DFD" w:rsidP="00ED22E6">
      <w:pPr>
        <w:pStyle w:val="ListParagraph"/>
        <w:ind w:left="360"/>
      </w:pPr>
    </w:p>
    <w:p w14:paraId="758A49B8" w14:textId="09192ABC" w:rsidR="005A5DE3" w:rsidRPr="005A5DE3" w:rsidRDefault="00581FC9" w:rsidP="00D55B7E">
      <w:pPr>
        <w:numPr>
          <w:ilvl w:val="1"/>
          <w:numId w:val="41"/>
        </w:numPr>
        <w:spacing w:after="120" w:line="276" w:lineRule="auto"/>
        <w:ind w:left="851" w:hanging="851"/>
        <w:jc w:val="both"/>
      </w:pPr>
      <w:r>
        <w:t>Periodiškumo</w:t>
      </w:r>
      <w:r w:rsidR="005A5DE3" w:rsidRPr="005A5DE3">
        <w:t xml:space="preserve"> pažeidimai nustatomi tais atvejais, kai Privatus subjektas neįv</w:t>
      </w:r>
      <w:r w:rsidR="005E4C51">
        <w:t>ykdo Paslaugų teikimo plane ir (</w:t>
      </w:r>
      <w:r w:rsidR="005A5DE3" w:rsidRPr="005A5DE3">
        <w:t>ar</w:t>
      </w:r>
      <w:r w:rsidR="005E4C51">
        <w:t>) Pasiūlyme ir (</w:t>
      </w:r>
      <w:r w:rsidR="005A5DE3" w:rsidRPr="005A5DE3">
        <w:t>ar</w:t>
      </w:r>
      <w:r w:rsidR="005E4C51">
        <w:t>)</w:t>
      </w:r>
      <w:r w:rsidR="005A5DE3" w:rsidRPr="005A5DE3">
        <w:t xml:space="preserve"> Specifikacijose nustatytų reikalavimų ir jeigu tokie pažeidimai pagal savo pobūdį nėra ir negali būti priskirti prie </w:t>
      </w:r>
      <w:r>
        <w:t>f</w:t>
      </w:r>
      <w:r w:rsidR="005A5DE3" w:rsidRPr="005A5DE3">
        <w:t xml:space="preserve">unkcionavimo pažeidimų. </w:t>
      </w:r>
      <w:r>
        <w:t>Periodiškumo</w:t>
      </w:r>
      <w:r w:rsidR="005A5DE3" w:rsidRPr="005A5DE3">
        <w:t xml:space="preserve"> pažeidimai yra nurodyti šio Priedėlio 1 lentelėje.</w:t>
      </w:r>
    </w:p>
    <w:p w14:paraId="553B1C8A" w14:textId="79ADB0BA" w:rsidR="005A5DE3" w:rsidRPr="005A5DE3" w:rsidRDefault="005A5DE3" w:rsidP="00D55B7E">
      <w:pPr>
        <w:numPr>
          <w:ilvl w:val="1"/>
          <w:numId w:val="41"/>
        </w:numPr>
        <w:spacing w:after="120" w:line="276" w:lineRule="auto"/>
        <w:ind w:left="851" w:hanging="851"/>
        <w:jc w:val="both"/>
      </w:pPr>
      <w:r w:rsidRPr="005A5DE3">
        <w:t xml:space="preserve">Už kiekvieną įvykusį </w:t>
      </w:r>
      <w:r w:rsidR="00581FC9">
        <w:t>periodiškumo</w:t>
      </w:r>
      <w:r w:rsidRPr="005A5DE3">
        <w:t xml:space="preserve"> pažeidimą, neištaisytą per šio Priedėlio 1 lentelėje nurodytą Ištaisymo laiką, yra skaičiuojama </w:t>
      </w:r>
      <w:r w:rsidR="00581FC9">
        <w:t xml:space="preserve">periodiškumo </w:t>
      </w:r>
      <w:r w:rsidRPr="005A5DE3">
        <w:t xml:space="preserve"> pažeidimo per laikotarpį taškų suma (</w:t>
      </w:r>
      <w:r w:rsidR="00581FC9">
        <w:t>P</w:t>
      </w:r>
      <w:r w:rsidRPr="005A5DE3">
        <w:t xml:space="preserve">PT). </w:t>
      </w:r>
      <w:r w:rsidR="00581FC9">
        <w:t>P</w:t>
      </w:r>
      <w:r w:rsidRPr="005A5DE3">
        <w:t xml:space="preserve">PT yra nustatyta šio Priedėlio 1 lentelėje prie konkretaus </w:t>
      </w:r>
      <w:r w:rsidR="00581FC9">
        <w:t>periodiškumo</w:t>
      </w:r>
      <w:r w:rsidRPr="005A5DE3">
        <w:t xml:space="preserve"> pažeidimo. </w:t>
      </w:r>
    </w:p>
    <w:p w14:paraId="57C2CE58" w14:textId="1B53545F" w:rsidR="005A5DE3" w:rsidRPr="005A5DE3" w:rsidRDefault="00581FC9" w:rsidP="00D55B7E">
      <w:pPr>
        <w:numPr>
          <w:ilvl w:val="1"/>
          <w:numId w:val="41"/>
        </w:numPr>
        <w:spacing w:after="120" w:line="276" w:lineRule="auto"/>
        <w:ind w:left="851" w:hanging="851"/>
        <w:jc w:val="both"/>
      </w:pPr>
      <w:r>
        <w:t>P</w:t>
      </w:r>
      <w:r w:rsidR="005A5DE3" w:rsidRPr="005A5DE3">
        <w:t xml:space="preserve">PI reiškia apskaičiuotą konkrečią sumą, kuria mažinamas Metinis atlyginimas (už mėnesį, kurį buvo padarytas </w:t>
      </w:r>
      <w:r>
        <w:t>periodiškumo</w:t>
      </w:r>
      <w:r w:rsidR="005A5DE3" w:rsidRPr="005A5DE3">
        <w:t xml:space="preserve"> pažeidimas).</w:t>
      </w:r>
    </w:p>
    <w:p w14:paraId="349A2134" w14:textId="66D89361" w:rsidR="007B0E18" w:rsidRDefault="00581FC9" w:rsidP="00D55B7E">
      <w:pPr>
        <w:numPr>
          <w:ilvl w:val="1"/>
          <w:numId w:val="41"/>
        </w:numPr>
        <w:spacing w:after="120" w:line="276" w:lineRule="auto"/>
        <w:ind w:left="851" w:hanging="851"/>
        <w:jc w:val="both"/>
      </w:pPr>
      <w:bookmarkStart w:id="1637" w:name="_Ref514307287"/>
      <w:r>
        <w:t>P</w:t>
      </w:r>
      <w:r w:rsidR="005A5DE3" w:rsidRPr="005A5DE3">
        <w:t>PI apskaičiuojama</w:t>
      </w:r>
      <w:r w:rsidR="005A5DE3" w:rsidRPr="005A5DE3">
        <w:rPr>
          <w:b/>
        </w:rPr>
        <w:t xml:space="preserve"> </w:t>
      </w:r>
      <w:r w:rsidR="005A5DE3" w:rsidRPr="00952D37">
        <w:rPr>
          <w:bCs/>
        </w:rPr>
        <w:t>pagal formulę</w:t>
      </w:r>
      <w:r w:rsidR="005A5DE3" w:rsidRPr="007B0E18">
        <w:rPr>
          <w:bCs/>
        </w:rPr>
        <w:t>:</w:t>
      </w:r>
      <w:r w:rsidR="005A5DE3" w:rsidRPr="005A5DE3">
        <w:t xml:space="preserve"> </w:t>
      </w:r>
    </w:p>
    <w:p w14:paraId="76799E1C" w14:textId="3D4AC823" w:rsidR="007B0E18" w:rsidRPr="00952D37" w:rsidRDefault="18ACE0C3" w:rsidP="49D0B3B3">
      <w:pPr>
        <w:spacing w:after="120" w:line="276" w:lineRule="auto"/>
        <w:ind w:left="851"/>
        <w:jc w:val="both"/>
        <w:rPr>
          <w:i/>
          <w:iCs/>
          <w:color w:val="0070C0"/>
        </w:rPr>
      </w:pPr>
      <w:r w:rsidRPr="49D0B3B3">
        <w:rPr>
          <w:b/>
          <w:bCs/>
          <w:i/>
          <w:iCs/>
        </w:rPr>
        <w:t>P</w:t>
      </w:r>
      <w:r w:rsidR="25B36302" w:rsidRPr="49D0B3B3">
        <w:rPr>
          <w:b/>
          <w:bCs/>
          <w:i/>
          <w:iCs/>
        </w:rPr>
        <w:t xml:space="preserve">PI = MA x KPT x </w:t>
      </w:r>
      <w:r w:rsidRPr="003D596D">
        <w:rPr>
          <w:color w:val="0070C0"/>
        </w:rPr>
        <w:t>[</w:t>
      </w:r>
      <w:r w:rsidRPr="00952D37">
        <w:rPr>
          <w:i/>
          <w:iCs/>
          <w:color w:val="0070C0"/>
        </w:rPr>
        <w:t xml:space="preserve">nurodomas procentas, pavyzdžiui, </w:t>
      </w:r>
      <w:r w:rsidR="25B36302" w:rsidRPr="00952D37">
        <w:rPr>
          <w:i/>
          <w:iCs/>
          <w:color w:val="0070C0"/>
        </w:rPr>
        <w:t>0,005%</w:t>
      </w:r>
      <w:r w:rsidRPr="00952D37">
        <w:rPr>
          <w:i/>
          <w:iCs/>
          <w:color w:val="0070C0"/>
        </w:rPr>
        <w:t>, 0.010</w:t>
      </w:r>
      <w:r w:rsidR="6E72C4D3" w:rsidRPr="00952D37">
        <w:rPr>
          <w:i/>
          <w:iCs/>
          <w:color w:val="0070C0"/>
        </w:rPr>
        <w:t xml:space="preserve"> % </w:t>
      </w:r>
      <w:r w:rsidR="13D24C50" w:rsidRPr="49D0B3B3">
        <w:rPr>
          <w:i/>
          <w:iCs/>
          <w:color w:val="0070C0"/>
        </w:rPr>
        <w:t>ar</w:t>
      </w:r>
      <w:r w:rsidR="6E72C4D3" w:rsidRPr="00952D37">
        <w:rPr>
          <w:i/>
          <w:iCs/>
          <w:color w:val="0070C0"/>
        </w:rPr>
        <w:t xml:space="preserve"> kt.</w:t>
      </w:r>
      <w:r w:rsidR="205EC240" w:rsidRPr="49D0B3B3">
        <w:rPr>
          <w:i/>
          <w:iCs/>
          <w:color w:val="0070C0"/>
        </w:rPr>
        <w:t xml:space="preserve"> Procentą rekomenduojama nurodyti prieš tai atlikus modeliavimą, kadangi PPI priklauso nuo </w:t>
      </w:r>
      <w:r w:rsidR="000D4442">
        <w:rPr>
          <w:i/>
          <w:iCs/>
          <w:color w:val="0070C0"/>
        </w:rPr>
        <w:t>M</w:t>
      </w:r>
      <w:r w:rsidR="205EC240" w:rsidRPr="49D0B3B3">
        <w:rPr>
          <w:i/>
          <w:iCs/>
          <w:color w:val="0070C0"/>
        </w:rPr>
        <w:t>etinio atlyginimo dydžio</w:t>
      </w:r>
      <w:r w:rsidR="00581FC9" w:rsidRPr="49D0B3B3">
        <w:rPr>
          <w:rStyle w:val="FootnoteReference"/>
          <w:i/>
          <w:iCs/>
          <w:color w:val="0070C0"/>
        </w:rPr>
        <w:footnoteReference w:id="2"/>
      </w:r>
      <w:r w:rsidR="6E72C4D3" w:rsidRPr="003D596D">
        <w:rPr>
          <w:color w:val="0070C0"/>
        </w:rPr>
        <w:t>]</w:t>
      </w:r>
    </w:p>
    <w:p w14:paraId="6772FB9B" w14:textId="4E736C80" w:rsidR="005A5DE3" w:rsidRPr="005A5DE3" w:rsidRDefault="005A5DE3" w:rsidP="00952D37">
      <w:pPr>
        <w:spacing w:after="120" w:line="276" w:lineRule="auto"/>
        <w:ind w:left="851"/>
        <w:jc w:val="both"/>
      </w:pPr>
      <w:r w:rsidRPr="005A5DE3">
        <w:t>kur</w:t>
      </w:r>
      <w:r w:rsidRPr="005A5DE3">
        <w:rPr>
          <w:b/>
        </w:rPr>
        <w:t>:</w:t>
      </w:r>
      <w:bookmarkEnd w:id="1637"/>
    </w:p>
    <w:p w14:paraId="412B49E4" w14:textId="36A5CA3F" w:rsidR="005A5DE3" w:rsidRPr="005A5DE3" w:rsidRDefault="00581FC9" w:rsidP="003D596D">
      <w:pPr>
        <w:spacing w:after="120" w:line="276" w:lineRule="auto"/>
        <w:ind w:left="1276"/>
        <w:jc w:val="both"/>
      </w:pPr>
      <w:r>
        <w:t>P</w:t>
      </w:r>
      <w:r w:rsidR="005A5DE3" w:rsidRPr="005A5DE3">
        <w:t xml:space="preserve">PI – </w:t>
      </w:r>
      <w:r w:rsidR="0015124B">
        <w:t>periodiškumo</w:t>
      </w:r>
      <w:r w:rsidR="005A5DE3" w:rsidRPr="005A5DE3">
        <w:t xml:space="preserve"> pažeidimo išskaita;</w:t>
      </w:r>
    </w:p>
    <w:p w14:paraId="34BE8ED7" w14:textId="77777777" w:rsidR="005A5DE3" w:rsidRPr="005A5DE3" w:rsidRDefault="005A5DE3" w:rsidP="003D596D">
      <w:pPr>
        <w:spacing w:after="120" w:line="276" w:lineRule="auto"/>
        <w:ind w:left="1276"/>
        <w:jc w:val="both"/>
      </w:pPr>
      <w:r w:rsidRPr="005A5DE3">
        <w:t>MA – atitinkamo mėnesio Metinis atlyginimas (mėnesio) mokamas Privačiam subjektui pagal Sutartį;</w:t>
      </w:r>
    </w:p>
    <w:p w14:paraId="0D7A8DDF" w14:textId="452971A4" w:rsidR="005A5DE3" w:rsidRPr="005A5DE3" w:rsidRDefault="00834770" w:rsidP="003D596D">
      <w:pPr>
        <w:spacing w:after="120" w:line="276" w:lineRule="auto"/>
        <w:ind w:left="1276"/>
        <w:jc w:val="both"/>
      </w:pPr>
      <w:r>
        <w:t>P</w:t>
      </w:r>
      <w:r w:rsidR="005A5DE3" w:rsidRPr="005A5DE3">
        <w:t xml:space="preserve">PT – </w:t>
      </w:r>
      <w:r>
        <w:t>periodiškumo</w:t>
      </w:r>
      <w:r w:rsidR="005A5DE3" w:rsidRPr="005A5DE3">
        <w:t xml:space="preserve"> pažeidimo per laikotarpį taškų suma.</w:t>
      </w:r>
    </w:p>
    <w:p w14:paraId="31A16D98" w14:textId="61F96CA1" w:rsidR="005A5DE3" w:rsidRPr="005A5DE3" w:rsidRDefault="00834770" w:rsidP="00D55B7E">
      <w:pPr>
        <w:numPr>
          <w:ilvl w:val="1"/>
          <w:numId w:val="41"/>
        </w:numPr>
        <w:spacing w:after="120" w:line="276" w:lineRule="auto"/>
        <w:ind w:left="851" w:hanging="851"/>
        <w:jc w:val="both"/>
      </w:pPr>
      <w:r>
        <w:t>P</w:t>
      </w:r>
      <w:r w:rsidR="005A5DE3" w:rsidRPr="005A5DE3">
        <w:t>PI apskaičiavimo tvarka:</w:t>
      </w:r>
    </w:p>
    <w:p w14:paraId="18F621EF" w14:textId="33079262" w:rsidR="005A5DE3" w:rsidRPr="005A5DE3" w:rsidRDefault="005A5DE3" w:rsidP="00D55B7E">
      <w:pPr>
        <w:numPr>
          <w:ilvl w:val="2"/>
          <w:numId w:val="41"/>
        </w:numPr>
        <w:spacing w:after="120" w:line="276" w:lineRule="auto"/>
        <w:ind w:left="1701" w:hanging="850"/>
        <w:jc w:val="both"/>
      </w:pPr>
      <w:r w:rsidRPr="005A5DE3">
        <w:t xml:space="preserve">Pirmiausia suskaičiuojama kiek </w:t>
      </w:r>
      <w:r w:rsidR="00834770">
        <w:t>P</w:t>
      </w:r>
      <w:r w:rsidRPr="005A5DE3">
        <w:t xml:space="preserve">PT už konkretų </w:t>
      </w:r>
      <w:r w:rsidR="00834770">
        <w:t>periodiškumo</w:t>
      </w:r>
      <w:r w:rsidRPr="005A5DE3">
        <w:t xml:space="preserve">s pažeidimą yra surinkta per atitinkamą mėnesį. </w:t>
      </w:r>
      <w:r w:rsidR="00834770">
        <w:t>P</w:t>
      </w:r>
      <w:r w:rsidRPr="005A5DE3">
        <w:t>PT fiksuojami mėnesinėje ataskaitoje, gaunamoje per Registravimo įrankį.</w:t>
      </w:r>
    </w:p>
    <w:p w14:paraId="35808CC4" w14:textId="1D72C748" w:rsidR="005A5DE3" w:rsidRPr="005A5DE3" w:rsidRDefault="00834770" w:rsidP="00D55B7E">
      <w:pPr>
        <w:numPr>
          <w:ilvl w:val="2"/>
          <w:numId w:val="41"/>
        </w:numPr>
        <w:spacing w:after="120" w:line="276" w:lineRule="auto"/>
        <w:ind w:left="1701" w:hanging="850"/>
        <w:jc w:val="both"/>
      </w:pPr>
      <w:r>
        <w:t>P</w:t>
      </w:r>
      <w:r w:rsidR="005A5DE3" w:rsidRPr="005A5DE3">
        <w:t xml:space="preserve">PT skaičiuojami, jeigu </w:t>
      </w:r>
      <w:r>
        <w:t>periodiškumo</w:t>
      </w:r>
      <w:r w:rsidR="005A5DE3" w:rsidRPr="005A5DE3">
        <w:t xml:space="preserve"> pažeidimas neištaisomas per šio Priedėlio 1 lentelėje nurodytą Ištaisymo laiką.</w:t>
      </w:r>
    </w:p>
    <w:p w14:paraId="1FA504DC" w14:textId="6DA57934" w:rsidR="005A5DE3" w:rsidRPr="000C66B1" w:rsidRDefault="005A5DE3" w:rsidP="00D55B7E">
      <w:pPr>
        <w:numPr>
          <w:ilvl w:val="2"/>
          <w:numId w:val="41"/>
        </w:numPr>
        <w:spacing w:after="120" w:line="276" w:lineRule="auto"/>
        <w:ind w:left="1701" w:hanging="850"/>
        <w:jc w:val="both"/>
      </w:pPr>
      <w:r w:rsidRPr="005A5DE3">
        <w:lastRenderedPageBreak/>
        <w:t xml:space="preserve">Jeigu buvo nustatyti, užregistruoti ir per Ištaisymo laiką neištaisyti daugiau kaip vienas </w:t>
      </w:r>
      <w:r w:rsidR="00834770" w:rsidRPr="000C66B1">
        <w:t>periodiškumo</w:t>
      </w:r>
      <w:r w:rsidRPr="000C66B1">
        <w:t>pažeidima</w:t>
      </w:r>
      <w:r w:rsidR="00834770" w:rsidRPr="000C66B1">
        <w:t>s</w:t>
      </w:r>
      <w:r w:rsidRPr="000C66B1">
        <w:t xml:space="preserve">, yra sumuojami visų </w:t>
      </w:r>
      <w:r w:rsidR="00834770" w:rsidRPr="000C66B1">
        <w:t>periodiškumo</w:t>
      </w:r>
      <w:r w:rsidRPr="000C66B1">
        <w:t xml:space="preserve"> pažeidimų </w:t>
      </w:r>
      <w:r w:rsidR="00834770" w:rsidRPr="000C66B1">
        <w:t>P</w:t>
      </w:r>
      <w:r w:rsidRPr="000C66B1">
        <w:t xml:space="preserve">PT ir apskaičiuojama </w:t>
      </w:r>
      <w:r w:rsidR="00834770" w:rsidRPr="000C66B1">
        <w:t>P</w:t>
      </w:r>
      <w:r w:rsidRPr="000C66B1">
        <w:t xml:space="preserve">PI, kaip nurodyta šio Priedėlio </w:t>
      </w:r>
      <w:r w:rsidRPr="000C66B1">
        <w:fldChar w:fldCharType="begin"/>
      </w:r>
      <w:r w:rsidRPr="000C66B1">
        <w:instrText xml:space="preserve"> REF _Ref514307287 \r \h  \* MERGEFORMAT </w:instrText>
      </w:r>
      <w:r w:rsidRPr="000C66B1">
        <w:fldChar w:fldCharType="separate"/>
      </w:r>
      <w:r w:rsidR="00F7534F">
        <w:t>2.4</w:t>
      </w:r>
      <w:r w:rsidRPr="000C66B1">
        <w:fldChar w:fldCharType="end"/>
      </w:r>
      <w:r w:rsidRPr="000C66B1">
        <w:t xml:space="preserve"> punkte. </w:t>
      </w:r>
    </w:p>
    <w:p w14:paraId="0F7CC08F" w14:textId="49B9D0A3" w:rsidR="00413F8C" w:rsidRPr="000C66B1" w:rsidRDefault="00413F8C" w:rsidP="00D55B7E">
      <w:pPr>
        <w:numPr>
          <w:ilvl w:val="2"/>
          <w:numId w:val="41"/>
        </w:numPr>
        <w:spacing w:after="120" w:line="276" w:lineRule="auto"/>
        <w:ind w:left="1701" w:hanging="850"/>
        <w:jc w:val="both"/>
      </w:pPr>
      <w:r w:rsidRPr="000C66B1">
        <w:t>Jeigu buvo nustatytas Pasikartojantis periodiškumo pažeidimas, KPT taškai, nurodyti 1 lentelėje, šiam pažeidimui dauginami iš 2 (dviejų).</w:t>
      </w:r>
    </w:p>
    <w:p w14:paraId="64ED4A0B" w14:textId="3E0D395D" w:rsidR="008A47AC" w:rsidRPr="009C2D1C" w:rsidRDefault="008A47AC" w:rsidP="00AE0748">
      <w:pPr>
        <w:pStyle w:val="ListParagraph"/>
        <w:spacing w:after="120" w:line="276" w:lineRule="auto"/>
        <w:ind w:left="0"/>
        <w:jc w:val="both"/>
      </w:pPr>
      <w:r w:rsidRPr="00952D37">
        <w:rPr>
          <w:iCs/>
          <w:color w:val="0070C0"/>
        </w:rPr>
        <w:t>[</w:t>
      </w:r>
      <w:r w:rsidRPr="00EF7CDF">
        <w:rPr>
          <w:i/>
          <w:iCs/>
          <w:color w:val="0070C0"/>
        </w:rPr>
        <w:t>nurodyta</w:t>
      </w:r>
      <w:r w:rsidRPr="00403566">
        <w:rPr>
          <w:i/>
          <w:iCs/>
          <w:color w:val="0070C0"/>
        </w:rPr>
        <w:t xml:space="preserve">s </w:t>
      </w:r>
      <w:r w:rsidRPr="00EE7E58">
        <w:rPr>
          <w:i/>
          <w:iCs/>
          <w:color w:val="0070C0"/>
        </w:rPr>
        <w:t xml:space="preserve">Objekto elementų </w:t>
      </w:r>
      <w:r w:rsidRPr="009C2D1C">
        <w:rPr>
          <w:i/>
          <w:iCs/>
          <w:color w:val="0070C0"/>
        </w:rPr>
        <w:t>sąrašas yra rekomendacinis ir turi būti adaptuojamas atsižvelgiant į konkretaus Projekto specifiką</w:t>
      </w:r>
      <w:r w:rsidRPr="00952D37">
        <w:rPr>
          <w:iCs/>
          <w:color w:val="0070C0"/>
        </w:rPr>
        <w:t>]</w:t>
      </w:r>
    </w:p>
    <w:p w14:paraId="1B05B243" w14:textId="161E5371" w:rsidR="00E80D95" w:rsidRPr="0096470A" w:rsidRDefault="00E80D95" w:rsidP="00ED22E6">
      <w:pPr>
        <w:pStyle w:val="LO-Normal"/>
        <w:keepNext w:val="0"/>
        <w:suppressAutoHyphens w:val="0"/>
        <w:autoSpaceDE w:val="0"/>
        <w:spacing w:line="276" w:lineRule="auto"/>
        <w:ind w:firstLine="709"/>
        <w:jc w:val="right"/>
        <w:rPr>
          <w:rFonts w:ascii="Times New Roman" w:hAnsi="Times New Roman"/>
        </w:rPr>
      </w:pPr>
      <w:r w:rsidRPr="0096470A">
        <w:rPr>
          <w:rFonts w:ascii="Times New Roman" w:hAnsi="Times New Roman"/>
          <w:b/>
        </w:rPr>
        <w:t xml:space="preserve">1. lentelė. </w:t>
      </w:r>
      <w:r w:rsidR="00834770">
        <w:rPr>
          <w:rFonts w:ascii="Times New Roman" w:hAnsi="Times New Roman"/>
        </w:rPr>
        <w:t>Periodiškumo</w:t>
      </w:r>
      <w:r w:rsidRPr="0096470A">
        <w:rPr>
          <w:rFonts w:ascii="Times New Roman" w:hAnsi="Times New Roman"/>
        </w:rPr>
        <w:t xml:space="preserve"> pažeidimai.</w:t>
      </w: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3"/>
        <w:gridCol w:w="1984"/>
        <w:gridCol w:w="4678"/>
        <w:gridCol w:w="1276"/>
        <w:gridCol w:w="1276"/>
      </w:tblGrid>
      <w:tr w:rsidR="009004D1" w:rsidRPr="00054F7F" w14:paraId="38697EC9" w14:textId="77777777" w:rsidTr="00487E4E">
        <w:tc>
          <w:tcPr>
            <w:tcW w:w="993" w:type="dxa"/>
            <w:vAlign w:val="center"/>
          </w:tcPr>
          <w:p w14:paraId="44946C63" w14:textId="77777777" w:rsidR="00E80D95" w:rsidRPr="00054F7F" w:rsidRDefault="00E80D95" w:rsidP="00D04CF9">
            <w:pPr>
              <w:pStyle w:val="LO-Normal"/>
              <w:keepNext w:val="0"/>
              <w:suppressAutoHyphens w:val="0"/>
              <w:jc w:val="center"/>
              <w:rPr>
                <w:rFonts w:ascii="Times New Roman" w:hAnsi="Times New Roman"/>
                <w:b/>
              </w:rPr>
            </w:pPr>
            <w:r w:rsidRPr="00054F7F">
              <w:rPr>
                <w:rFonts w:ascii="Times New Roman" w:hAnsi="Times New Roman"/>
                <w:b/>
              </w:rPr>
              <w:t>Kodas</w:t>
            </w:r>
          </w:p>
        </w:tc>
        <w:tc>
          <w:tcPr>
            <w:tcW w:w="1984" w:type="dxa"/>
            <w:shd w:val="clear" w:color="auto" w:fill="auto"/>
            <w:vAlign w:val="center"/>
          </w:tcPr>
          <w:p w14:paraId="0D0EE6B6" w14:textId="77777777" w:rsidR="00E80D95" w:rsidRPr="00CE09C3" w:rsidRDefault="00E80D95" w:rsidP="00D04CF9">
            <w:pPr>
              <w:pStyle w:val="LO-Normal"/>
              <w:keepNext w:val="0"/>
              <w:suppressAutoHyphens w:val="0"/>
              <w:jc w:val="center"/>
              <w:rPr>
                <w:rFonts w:ascii="Times New Roman" w:hAnsi="Times New Roman"/>
                <w:b/>
              </w:rPr>
            </w:pPr>
            <w:r w:rsidRPr="00CE09C3">
              <w:rPr>
                <w:rFonts w:ascii="Times New Roman" w:hAnsi="Times New Roman"/>
                <w:b/>
              </w:rPr>
              <w:t>Sistema / Sritis</w:t>
            </w:r>
          </w:p>
        </w:tc>
        <w:tc>
          <w:tcPr>
            <w:tcW w:w="4678" w:type="dxa"/>
            <w:shd w:val="clear" w:color="auto" w:fill="auto"/>
            <w:tcMar>
              <w:left w:w="103" w:type="dxa"/>
            </w:tcMar>
            <w:vAlign w:val="center"/>
          </w:tcPr>
          <w:p w14:paraId="0FB5984E" w14:textId="77777777" w:rsidR="00E80D95" w:rsidRPr="00CE09C3" w:rsidRDefault="00E80D95" w:rsidP="00D04CF9">
            <w:pPr>
              <w:pStyle w:val="LO-Normal"/>
              <w:keepNext w:val="0"/>
              <w:suppressAutoHyphens w:val="0"/>
              <w:jc w:val="center"/>
              <w:rPr>
                <w:rFonts w:ascii="Times New Roman" w:hAnsi="Times New Roman"/>
                <w:b/>
              </w:rPr>
            </w:pPr>
            <w:r w:rsidRPr="00CE09C3">
              <w:rPr>
                <w:rFonts w:ascii="Times New Roman" w:hAnsi="Times New Roman"/>
                <w:b/>
              </w:rPr>
              <w:t>Veiksmas / Paslauga</w:t>
            </w:r>
          </w:p>
        </w:tc>
        <w:tc>
          <w:tcPr>
            <w:tcW w:w="1276" w:type="dxa"/>
            <w:vAlign w:val="center"/>
          </w:tcPr>
          <w:p w14:paraId="44A0A70D" w14:textId="77777777" w:rsidR="00E80D95" w:rsidRPr="00054F7F" w:rsidRDefault="00E80D95" w:rsidP="00D04CF9">
            <w:pPr>
              <w:pStyle w:val="LO-Normal"/>
              <w:keepNext w:val="0"/>
              <w:suppressAutoHyphens w:val="0"/>
              <w:jc w:val="center"/>
              <w:rPr>
                <w:rFonts w:ascii="Times New Roman" w:hAnsi="Times New Roman"/>
                <w:b/>
              </w:rPr>
            </w:pPr>
            <w:r w:rsidRPr="00054F7F">
              <w:rPr>
                <w:rFonts w:ascii="Times New Roman" w:hAnsi="Times New Roman"/>
                <w:b/>
              </w:rPr>
              <w:t>Ištaisymo laikas</w:t>
            </w:r>
          </w:p>
        </w:tc>
        <w:tc>
          <w:tcPr>
            <w:tcW w:w="1276" w:type="dxa"/>
            <w:shd w:val="clear" w:color="auto" w:fill="auto"/>
            <w:tcMar>
              <w:left w:w="103" w:type="dxa"/>
            </w:tcMar>
            <w:vAlign w:val="center"/>
          </w:tcPr>
          <w:p w14:paraId="623578D5" w14:textId="77777777" w:rsidR="00E80D95" w:rsidRPr="00054F7F" w:rsidRDefault="00E80D95" w:rsidP="00D04CF9">
            <w:pPr>
              <w:pStyle w:val="LO-Normal"/>
              <w:keepNext w:val="0"/>
              <w:suppressAutoHyphens w:val="0"/>
              <w:jc w:val="center"/>
              <w:rPr>
                <w:rFonts w:ascii="Times New Roman" w:hAnsi="Times New Roman"/>
                <w:b/>
              </w:rPr>
            </w:pPr>
            <w:r w:rsidRPr="00054F7F">
              <w:rPr>
                <w:rFonts w:ascii="Times New Roman" w:hAnsi="Times New Roman"/>
                <w:b/>
              </w:rPr>
              <w:t>KPT</w:t>
            </w:r>
          </w:p>
        </w:tc>
      </w:tr>
      <w:tr w:rsidR="009004D1" w:rsidRPr="00054F7F" w14:paraId="3C45C7C8" w14:textId="77777777" w:rsidTr="00487E4E">
        <w:tc>
          <w:tcPr>
            <w:tcW w:w="993" w:type="dxa"/>
            <w:vAlign w:val="center"/>
          </w:tcPr>
          <w:p w14:paraId="4231C514" w14:textId="77777777" w:rsidR="00E80D95" w:rsidRPr="000D1FA5" w:rsidRDefault="00E80D95" w:rsidP="00ED22E6">
            <w:pPr>
              <w:pStyle w:val="LO-Normal"/>
              <w:keepNext w:val="0"/>
              <w:suppressAutoHyphens w:val="0"/>
              <w:jc w:val="center"/>
              <w:rPr>
                <w:rFonts w:ascii="Times New Roman" w:hAnsi="Times New Roman"/>
              </w:rPr>
            </w:pPr>
            <w:r w:rsidRPr="000D1FA5">
              <w:rPr>
                <w:rFonts w:ascii="Times New Roman" w:hAnsi="Times New Roman"/>
              </w:rPr>
              <w:t>RĮ</w:t>
            </w:r>
          </w:p>
        </w:tc>
        <w:tc>
          <w:tcPr>
            <w:tcW w:w="1984" w:type="dxa"/>
            <w:shd w:val="clear" w:color="auto" w:fill="auto"/>
            <w:vAlign w:val="center"/>
          </w:tcPr>
          <w:p w14:paraId="0A6264DD" w14:textId="77777777" w:rsidR="00E80D95" w:rsidRPr="000D1FA5" w:rsidRDefault="00E80D95" w:rsidP="00ED22E6">
            <w:pPr>
              <w:pStyle w:val="LO-Normal"/>
              <w:keepNext w:val="0"/>
              <w:suppressAutoHyphens w:val="0"/>
              <w:rPr>
                <w:rFonts w:ascii="Times New Roman" w:hAnsi="Times New Roman"/>
              </w:rPr>
            </w:pPr>
            <w:r w:rsidRPr="000D1FA5">
              <w:rPr>
                <w:rFonts w:ascii="Times New Roman" w:hAnsi="Times New Roman"/>
              </w:rPr>
              <w:t>Registravimo įrankis</w:t>
            </w:r>
          </w:p>
        </w:tc>
        <w:tc>
          <w:tcPr>
            <w:tcW w:w="4678" w:type="dxa"/>
            <w:shd w:val="clear" w:color="auto" w:fill="auto"/>
            <w:tcMar>
              <w:left w:w="103" w:type="dxa"/>
            </w:tcMar>
            <w:vAlign w:val="center"/>
          </w:tcPr>
          <w:p w14:paraId="7BC42888" w14:textId="0B1AB8CE" w:rsidR="00E80D95" w:rsidRPr="000D1FA5" w:rsidRDefault="00E80D95" w:rsidP="00ED22E6">
            <w:pPr>
              <w:pStyle w:val="LO-Normal"/>
              <w:keepNext w:val="0"/>
              <w:suppressAutoHyphens w:val="0"/>
              <w:rPr>
                <w:rFonts w:ascii="Times New Roman" w:hAnsi="Times New Roman"/>
              </w:rPr>
            </w:pPr>
            <w:r w:rsidRPr="000D1FA5">
              <w:rPr>
                <w:rFonts w:ascii="Times New Roman" w:hAnsi="Times New Roman"/>
              </w:rPr>
              <w:t>Pažeidimų registravimas, būklės pasikeitimas fiksuojamas nustatytu laiku ir tam teisę turinčio asmens (ti</w:t>
            </w:r>
            <w:r w:rsidR="007D4F74" w:rsidRPr="000D1FA5">
              <w:rPr>
                <w:rFonts w:ascii="Times New Roman" w:hAnsi="Times New Roman"/>
              </w:rPr>
              <w:t>k iš Privataus subjekto pusės).</w:t>
            </w:r>
          </w:p>
        </w:tc>
        <w:tc>
          <w:tcPr>
            <w:tcW w:w="1276" w:type="dxa"/>
            <w:vAlign w:val="center"/>
          </w:tcPr>
          <w:p w14:paraId="2F53D6BA" w14:textId="77777777" w:rsidR="00E80D95" w:rsidRPr="008C6E79" w:rsidDel="00560DC2" w:rsidRDefault="00E80D95" w:rsidP="00ED22E6">
            <w:pPr>
              <w:pStyle w:val="LO-Normal"/>
              <w:keepNext w:val="0"/>
              <w:suppressAutoHyphens w:val="0"/>
              <w:jc w:val="center"/>
              <w:rPr>
                <w:rFonts w:ascii="Times New Roman" w:hAnsi="Times New Roman"/>
                <w:strike/>
              </w:rPr>
            </w:pPr>
            <w:r w:rsidRPr="00854011">
              <w:rPr>
                <w:rFonts w:ascii="Times New Roman" w:hAnsi="Times New Roman"/>
              </w:rPr>
              <w:t>3 val</w:t>
            </w:r>
            <w:r w:rsidRPr="00054F7F">
              <w:rPr>
                <w:rFonts w:ascii="Times New Roman" w:hAnsi="Times New Roman"/>
              </w:rPr>
              <w:t>.</w:t>
            </w:r>
          </w:p>
        </w:tc>
        <w:tc>
          <w:tcPr>
            <w:tcW w:w="1276" w:type="dxa"/>
            <w:shd w:val="clear" w:color="auto" w:fill="auto"/>
            <w:tcMar>
              <w:left w:w="103" w:type="dxa"/>
            </w:tcMar>
            <w:vAlign w:val="center"/>
          </w:tcPr>
          <w:p w14:paraId="3E617802" w14:textId="77777777"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5</w:t>
            </w:r>
          </w:p>
        </w:tc>
      </w:tr>
      <w:tr w:rsidR="009004D1" w:rsidRPr="00054F7F" w14:paraId="69CB8725" w14:textId="77777777" w:rsidTr="00487E4E">
        <w:tc>
          <w:tcPr>
            <w:tcW w:w="993" w:type="dxa"/>
            <w:vAlign w:val="center"/>
          </w:tcPr>
          <w:p w14:paraId="5C0E2270" w14:textId="77777777" w:rsidR="00E80D95" w:rsidRPr="000D1FA5" w:rsidRDefault="00E80D95" w:rsidP="00ED22E6">
            <w:pPr>
              <w:pStyle w:val="LO-Normal"/>
              <w:keepNext w:val="0"/>
              <w:suppressAutoHyphens w:val="0"/>
              <w:jc w:val="center"/>
              <w:rPr>
                <w:rFonts w:ascii="Times New Roman" w:hAnsi="Times New Roman"/>
              </w:rPr>
            </w:pPr>
            <w:r w:rsidRPr="000D1FA5">
              <w:rPr>
                <w:rFonts w:ascii="Times New Roman" w:hAnsi="Times New Roman"/>
              </w:rPr>
              <w:t>VA</w:t>
            </w:r>
          </w:p>
        </w:tc>
        <w:tc>
          <w:tcPr>
            <w:tcW w:w="1984" w:type="dxa"/>
            <w:shd w:val="clear" w:color="auto" w:fill="auto"/>
            <w:vAlign w:val="center"/>
          </w:tcPr>
          <w:p w14:paraId="254C1A46" w14:textId="3AD4D87E" w:rsidR="00E80D95" w:rsidRPr="000D1FA5" w:rsidRDefault="00E80D95" w:rsidP="00ED22E6">
            <w:pPr>
              <w:pStyle w:val="LO-Normal"/>
              <w:keepNext w:val="0"/>
              <w:suppressAutoHyphens w:val="0"/>
              <w:rPr>
                <w:rFonts w:ascii="Times New Roman" w:hAnsi="Times New Roman"/>
              </w:rPr>
            </w:pPr>
            <w:r w:rsidRPr="000D1FA5">
              <w:rPr>
                <w:rFonts w:ascii="Times New Roman" w:hAnsi="Times New Roman"/>
              </w:rPr>
              <w:t>Veiklos ataskaitos</w:t>
            </w:r>
            <w:r w:rsidR="00E71B32">
              <w:rPr>
                <w:rFonts w:ascii="Times New Roman" w:hAnsi="Times New Roman"/>
              </w:rPr>
              <w:t xml:space="preserve"> Paslaugų teikimo metu</w:t>
            </w:r>
          </w:p>
        </w:tc>
        <w:tc>
          <w:tcPr>
            <w:tcW w:w="4678" w:type="dxa"/>
            <w:shd w:val="clear" w:color="auto" w:fill="auto"/>
            <w:tcMar>
              <w:left w:w="103" w:type="dxa"/>
            </w:tcMar>
            <w:vAlign w:val="center"/>
          </w:tcPr>
          <w:p w14:paraId="7398C55F" w14:textId="2473CFD3" w:rsidR="00E80D95" w:rsidRPr="000D1FA5" w:rsidRDefault="00E71B32" w:rsidP="00ED22E6">
            <w:pPr>
              <w:pStyle w:val="LO-Normal"/>
              <w:keepNext w:val="0"/>
              <w:suppressAutoHyphens w:val="0"/>
              <w:jc w:val="both"/>
              <w:rPr>
                <w:rFonts w:ascii="Times New Roman" w:hAnsi="Times New Roman"/>
              </w:rPr>
            </w:pPr>
            <w:r>
              <w:rPr>
                <w:rFonts w:ascii="Times New Roman" w:hAnsi="Times New Roman"/>
              </w:rPr>
              <w:t>Paslaugų teikimo metu v</w:t>
            </w:r>
            <w:r w:rsidR="00E80D95" w:rsidRPr="000D1FA5">
              <w:rPr>
                <w:rFonts w:ascii="Times New Roman" w:hAnsi="Times New Roman"/>
              </w:rPr>
              <w:t>eiklos ataskaitos, išskyrus tas, kurios generuojamos automatiškai iš Registravimo įrankio, yra pristatytos nustatyto formato, turinio ir kokybės bei nustatytu laiku.</w:t>
            </w:r>
          </w:p>
        </w:tc>
        <w:tc>
          <w:tcPr>
            <w:tcW w:w="1276" w:type="dxa"/>
            <w:vAlign w:val="center"/>
          </w:tcPr>
          <w:p w14:paraId="46D8B477" w14:textId="09F886DB" w:rsidR="00E80D95" w:rsidRPr="00CE09C3" w:rsidDel="00920C16" w:rsidRDefault="00E80D95" w:rsidP="00ED22E6">
            <w:pPr>
              <w:pStyle w:val="LO-Normal"/>
              <w:keepNext w:val="0"/>
              <w:suppressAutoHyphens w:val="0"/>
              <w:jc w:val="center"/>
              <w:rPr>
                <w:rFonts w:ascii="Times New Roman" w:hAnsi="Times New Roman"/>
              </w:rPr>
            </w:pPr>
            <w:r w:rsidRPr="00854011">
              <w:rPr>
                <w:rFonts w:ascii="Times New Roman" w:hAnsi="Times New Roman"/>
              </w:rPr>
              <w:t>1</w:t>
            </w:r>
            <w:r w:rsidR="007B0E18">
              <w:rPr>
                <w:rFonts w:ascii="Times New Roman" w:hAnsi="Times New Roman"/>
              </w:rPr>
              <w:t xml:space="preserve"> </w:t>
            </w:r>
            <w:r w:rsidRPr="00CE09C3">
              <w:rPr>
                <w:rFonts w:ascii="Times New Roman" w:hAnsi="Times New Roman"/>
              </w:rPr>
              <w:t>d.</w:t>
            </w:r>
            <w:r w:rsidR="007B0E18">
              <w:rPr>
                <w:rFonts w:ascii="Times New Roman" w:hAnsi="Times New Roman"/>
              </w:rPr>
              <w:t xml:space="preserve"> </w:t>
            </w:r>
            <w:r w:rsidRPr="00CE09C3">
              <w:rPr>
                <w:rFonts w:ascii="Times New Roman" w:hAnsi="Times New Roman"/>
              </w:rPr>
              <w:t>d</w:t>
            </w:r>
            <w:r w:rsidR="007B0E18">
              <w:rPr>
                <w:rFonts w:ascii="Times New Roman" w:hAnsi="Times New Roman"/>
              </w:rPr>
              <w:t>.</w:t>
            </w:r>
          </w:p>
        </w:tc>
        <w:tc>
          <w:tcPr>
            <w:tcW w:w="1276" w:type="dxa"/>
            <w:shd w:val="clear" w:color="auto" w:fill="auto"/>
            <w:tcMar>
              <w:left w:w="103" w:type="dxa"/>
            </w:tcMar>
            <w:vAlign w:val="center"/>
          </w:tcPr>
          <w:p w14:paraId="029002E4" w14:textId="77777777"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10</w:t>
            </w:r>
          </w:p>
        </w:tc>
      </w:tr>
      <w:tr w:rsidR="00B76E46" w:rsidRPr="00054F7F" w14:paraId="0E4CAAC7" w14:textId="77777777" w:rsidTr="00487E4E">
        <w:tc>
          <w:tcPr>
            <w:tcW w:w="993" w:type="dxa"/>
            <w:vAlign w:val="center"/>
          </w:tcPr>
          <w:p w14:paraId="400C77A0" w14:textId="77777777" w:rsidR="00E80D95" w:rsidRPr="000D1FA5" w:rsidRDefault="00E80D95" w:rsidP="00ED22E6">
            <w:pPr>
              <w:pStyle w:val="LO-Normal"/>
              <w:keepNext w:val="0"/>
              <w:suppressAutoHyphens w:val="0"/>
              <w:jc w:val="center"/>
              <w:rPr>
                <w:rFonts w:ascii="Times New Roman" w:hAnsi="Times New Roman"/>
              </w:rPr>
            </w:pPr>
            <w:r w:rsidRPr="000D1FA5">
              <w:rPr>
                <w:rFonts w:ascii="Times New Roman" w:hAnsi="Times New Roman"/>
                <w:color w:val="000000"/>
              </w:rPr>
              <w:t>ŠVS</w:t>
            </w:r>
          </w:p>
        </w:tc>
        <w:tc>
          <w:tcPr>
            <w:tcW w:w="1984" w:type="dxa"/>
            <w:shd w:val="clear" w:color="auto" w:fill="auto"/>
            <w:vAlign w:val="center"/>
          </w:tcPr>
          <w:p w14:paraId="39561628" w14:textId="77777777" w:rsidR="00E80D95" w:rsidRPr="000D1FA5" w:rsidRDefault="00E80D95" w:rsidP="00ED22E6">
            <w:pPr>
              <w:pStyle w:val="LO-Normal"/>
              <w:keepNext w:val="0"/>
              <w:suppressAutoHyphens w:val="0"/>
              <w:rPr>
                <w:rFonts w:ascii="Times New Roman" w:hAnsi="Times New Roman"/>
              </w:rPr>
            </w:pPr>
            <w:r w:rsidRPr="000D1FA5">
              <w:rPr>
                <w:rFonts w:ascii="Times New Roman" w:hAnsi="Times New Roman"/>
                <w:color w:val="000000"/>
              </w:rPr>
              <w:t>Šildymo sistemos ir įrenginiai</w:t>
            </w:r>
          </w:p>
        </w:tc>
        <w:tc>
          <w:tcPr>
            <w:tcW w:w="4678" w:type="dxa"/>
            <w:shd w:val="clear" w:color="auto" w:fill="auto"/>
            <w:tcMar>
              <w:left w:w="103" w:type="dxa"/>
            </w:tcMar>
          </w:tcPr>
          <w:p w14:paraId="369CDEFD" w14:textId="77777777" w:rsidR="00E80D95" w:rsidRPr="000D1FA5" w:rsidRDefault="00E80D95" w:rsidP="00ED22E6">
            <w:pPr>
              <w:pStyle w:val="LO-Normal"/>
              <w:keepNext w:val="0"/>
              <w:suppressAutoHyphens w:val="0"/>
              <w:jc w:val="both"/>
              <w:rPr>
                <w:rFonts w:ascii="Times New Roman" w:hAnsi="Times New Roman"/>
              </w:rPr>
            </w:pPr>
            <w:r w:rsidRPr="000D1FA5">
              <w:rPr>
                <w:rFonts w:ascii="Times New Roman" w:hAnsi="Times New Roman"/>
              </w:rPr>
              <w:t>Sistemos ir įrenginių (įskaitant jų sudedamąsias dalis)</w:t>
            </w:r>
            <w:r w:rsidRPr="00ED22E6">
              <w:rPr>
                <w:rStyle w:val="FontStyle15"/>
                <w:rFonts w:eastAsia="Calibri"/>
                <w:sz w:val="24"/>
                <w:szCs w:val="24"/>
              </w:rPr>
              <w:t xml:space="preserve"> tinkama ir laiku vykdoma priežiūra, patikrinimai ir kiti darbai, kaip numatyta Paslaugų teikimo plane.</w:t>
            </w:r>
          </w:p>
        </w:tc>
        <w:tc>
          <w:tcPr>
            <w:tcW w:w="1276" w:type="dxa"/>
            <w:vAlign w:val="center"/>
          </w:tcPr>
          <w:p w14:paraId="3B235D50" w14:textId="1E5A31B0" w:rsidR="00E80D95" w:rsidRPr="00CE3BAC" w:rsidRDefault="00E80D95" w:rsidP="00ED22E6">
            <w:pPr>
              <w:pStyle w:val="LO-Normal"/>
              <w:keepNext w:val="0"/>
              <w:suppressAutoHyphens w:val="0"/>
              <w:jc w:val="center"/>
              <w:rPr>
                <w:rFonts w:ascii="Times New Roman" w:hAnsi="Times New Roman"/>
              </w:rPr>
            </w:pPr>
            <w:r w:rsidRPr="00CE3BAC">
              <w:rPr>
                <w:rFonts w:ascii="Times New Roman" w:hAnsi="Times New Roman"/>
              </w:rPr>
              <w:t>1</w:t>
            </w:r>
            <w:r w:rsidR="007B0E18">
              <w:rPr>
                <w:rFonts w:ascii="Times New Roman" w:hAnsi="Times New Roman"/>
              </w:rPr>
              <w:t xml:space="preserve"> </w:t>
            </w:r>
            <w:r w:rsidRPr="00CE3BAC">
              <w:rPr>
                <w:rFonts w:ascii="Times New Roman" w:hAnsi="Times New Roman"/>
              </w:rPr>
              <w:t>d.</w:t>
            </w:r>
            <w:r w:rsidR="007B0E18">
              <w:rPr>
                <w:rFonts w:ascii="Times New Roman" w:hAnsi="Times New Roman"/>
              </w:rPr>
              <w:t xml:space="preserve"> </w:t>
            </w:r>
            <w:r w:rsidRPr="00CE3BAC">
              <w:rPr>
                <w:rFonts w:ascii="Times New Roman" w:hAnsi="Times New Roman"/>
              </w:rPr>
              <w:t>d</w:t>
            </w:r>
            <w:r w:rsidR="007B0E18">
              <w:rPr>
                <w:rFonts w:ascii="Times New Roman" w:hAnsi="Times New Roman"/>
              </w:rPr>
              <w:t>.</w:t>
            </w:r>
          </w:p>
        </w:tc>
        <w:tc>
          <w:tcPr>
            <w:tcW w:w="1276" w:type="dxa"/>
            <w:shd w:val="clear" w:color="auto" w:fill="auto"/>
            <w:tcMar>
              <w:left w:w="103" w:type="dxa"/>
            </w:tcMar>
            <w:vAlign w:val="center"/>
          </w:tcPr>
          <w:p w14:paraId="56BF91E4" w14:textId="77777777" w:rsidR="00E80D95" w:rsidRPr="00CE3BAC" w:rsidRDefault="00E80D95" w:rsidP="00ED22E6">
            <w:pPr>
              <w:pStyle w:val="LO-Normal"/>
              <w:keepNext w:val="0"/>
              <w:suppressAutoHyphens w:val="0"/>
              <w:jc w:val="center"/>
              <w:rPr>
                <w:rFonts w:ascii="Times New Roman" w:hAnsi="Times New Roman"/>
              </w:rPr>
            </w:pPr>
            <w:r w:rsidRPr="00CE3BAC">
              <w:rPr>
                <w:rFonts w:ascii="Times New Roman" w:hAnsi="Times New Roman"/>
              </w:rPr>
              <w:t>30</w:t>
            </w:r>
          </w:p>
        </w:tc>
      </w:tr>
      <w:tr w:rsidR="00B76E46" w:rsidRPr="00054F7F" w14:paraId="380D43BC" w14:textId="77777777" w:rsidTr="00487E4E">
        <w:tc>
          <w:tcPr>
            <w:tcW w:w="993" w:type="dxa"/>
            <w:vAlign w:val="center"/>
          </w:tcPr>
          <w:p w14:paraId="2E404AB1" w14:textId="77777777" w:rsidR="00E80D95" w:rsidRPr="000D1FA5" w:rsidRDefault="00E80D95" w:rsidP="00ED22E6">
            <w:pPr>
              <w:pStyle w:val="LO-Normal"/>
              <w:keepNext w:val="0"/>
              <w:suppressAutoHyphens w:val="0"/>
              <w:jc w:val="center"/>
              <w:rPr>
                <w:rFonts w:ascii="Times New Roman" w:hAnsi="Times New Roman"/>
                <w:color w:val="000000"/>
              </w:rPr>
            </w:pPr>
            <w:r w:rsidRPr="000D1FA5">
              <w:rPr>
                <w:rFonts w:ascii="Times New Roman" w:hAnsi="Times New Roman"/>
                <w:color w:val="000000"/>
              </w:rPr>
              <w:t>ŠP</w:t>
            </w:r>
          </w:p>
        </w:tc>
        <w:tc>
          <w:tcPr>
            <w:tcW w:w="1984" w:type="dxa"/>
            <w:shd w:val="clear" w:color="auto" w:fill="auto"/>
            <w:vAlign w:val="center"/>
          </w:tcPr>
          <w:p w14:paraId="737E3D31" w14:textId="77777777" w:rsidR="00E80D95" w:rsidRPr="000D1FA5" w:rsidRDefault="00E80D95" w:rsidP="00ED22E6">
            <w:pPr>
              <w:pStyle w:val="LO-Normal"/>
              <w:keepNext w:val="0"/>
              <w:suppressAutoHyphens w:val="0"/>
              <w:rPr>
                <w:rFonts w:ascii="Times New Roman" w:hAnsi="Times New Roman"/>
                <w:color w:val="000000"/>
              </w:rPr>
            </w:pPr>
            <w:r w:rsidRPr="000D1FA5">
              <w:rPr>
                <w:rFonts w:ascii="Times New Roman" w:hAnsi="Times New Roman"/>
                <w:color w:val="000000"/>
              </w:rPr>
              <w:t>Šilumos punkto sistemos ir įrenginiai</w:t>
            </w:r>
          </w:p>
        </w:tc>
        <w:tc>
          <w:tcPr>
            <w:tcW w:w="4678" w:type="dxa"/>
            <w:shd w:val="clear" w:color="auto" w:fill="auto"/>
            <w:tcMar>
              <w:left w:w="103" w:type="dxa"/>
            </w:tcMar>
          </w:tcPr>
          <w:p w14:paraId="4CFE7949" w14:textId="77777777" w:rsidR="00E80D95" w:rsidRPr="000D1FA5" w:rsidRDefault="00E80D95" w:rsidP="00ED22E6">
            <w:pPr>
              <w:pStyle w:val="LO-Normal"/>
              <w:keepNext w:val="0"/>
              <w:suppressAutoHyphens w:val="0"/>
              <w:jc w:val="both"/>
              <w:rPr>
                <w:rFonts w:ascii="Times New Roman" w:hAnsi="Times New Roman"/>
              </w:rPr>
            </w:pPr>
            <w:r w:rsidRPr="000D1FA5">
              <w:rPr>
                <w:rFonts w:ascii="Times New Roman" w:hAnsi="Times New Roman"/>
              </w:rPr>
              <w:t>Sistemos ir įrenginių (įskaitant jų sudedamąsias dalis)</w:t>
            </w:r>
            <w:r w:rsidRPr="00ED22E6">
              <w:rPr>
                <w:rStyle w:val="FontStyle15"/>
                <w:rFonts w:eastAsia="Calibri"/>
                <w:sz w:val="24"/>
                <w:szCs w:val="24"/>
              </w:rPr>
              <w:t xml:space="preserve"> tinkama ir laiku vykdoma priežiūra, patikrinimai ir kiti darbai, kaip numatyta Paslaugų teikimo plane.</w:t>
            </w:r>
          </w:p>
        </w:tc>
        <w:tc>
          <w:tcPr>
            <w:tcW w:w="1276" w:type="dxa"/>
            <w:vAlign w:val="center"/>
          </w:tcPr>
          <w:p w14:paraId="597FC25B" w14:textId="0530F446" w:rsidR="00E80D95" w:rsidRPr="00CE3BAC" w:rsidRDefault="00E80D95" w:rsidP="00ED22E6">
            <w:pPr>
              <w:pStyle w:val="LO-Normal"/>
              <w:keepNext w:val="0"/>
              <w:suppressAutoHyphens w:val="0"/>
              <w:jc w:val="center"/>
              <w:rPr>
                <w:rFonts w:ascii="Times New Roman" w:hAnsi="Times New Roman"/>
              </w:rPr>
            </w:pPr>
            <w:r w:rsidRPr="00CE3BAC">
              <w:rPr>
                <w:rFonts w:ascii="Times New Roman" w:hAnsi="Times New Roman"/>
              </w:rPr>
              <w:t>1</w:t>
            </w:r>
            <w:r w:rsidR="007B0E18">
              <w:rPr>
                <w:rFonts w:ascii="Times New Roman" w:hAnsi="Times New Roman"/>
              </w:rPr>
              <w:t xml:space="preserve"> </w:t>
            </w:r>
            <w:r w:rsidRPr="00CE3BAC">
              <w:rPr>
                <w:rFonts w:ascii="Times New Roman" w:hAnsi="Times New Roman"/>
              </w:rPr>
              <w:t>d.</w:t>
            </w:r>
            <w:r w:rsidR="007B0E18">
              <w:rPr>
                <w:rFonts w:ascii="Times New Roman" w:hAnsi="Times New Roman"/>
              </w:rPr>
              <w:t xml:space="preserve"> </w:t>
            </w:r>
            <w:r w:rsidRPr="00CE3BAC">
              <w:rPr>
                <w:rFonts w:ascii="Times New Roman" w:hAnsi="Times New Roman"/>
              </w:rPr>
              <w:t>d</w:t>
            </w:r>
            <w:r w:rsidR="007B0E18">
              <w:rPr>
                <w:rFonts w:ascii="Times New Roman" w:hAnsi="Times New Roman"/>
              </w:rPr>
              <w:t>.</w:t>
            </w:r>
          </w:p>
        </w:tc>
        <w:tc>
          <w:tcPr>
            <w:tcW w:w="1276" w:type="dxa"/>
            <w:shd w:val="clear" w:color="auto" w:fill="auto"/>
            <w:tcMar>
              <w:left w:w="103" w:type="dxa"/>
            </w:tcMar>
            <w:vAlign w:val="center"/>
          </w:tcPr>
          <w:p w14:paraId="154FF8EC" w14:textId="77777777" w:rsidR="00E80D95" w:rsidRPr="00CE3BAC" w:rsidRDefault="00E80D95" w:rsidP="00ED22E6">
            <w:pPr>
              <w:pStyle w:val="LO-Normal"/>
              <w:keepNext w:val="0"/>
              <w:suppressAutoHyphens w:val="0"/>
              <w:jc w:val="center"/>
              <w:rPr>
                <w:rFonts w:ascii="Times New Roman" w:hAnsi="Times New Roman"/>
              </w:rPr>
            </w:pPr>
            <w:r w:rsidRPr="00CE3BAC">
              <w:rPr>
                <w:rFonts w:ascii="Times New Roman" w:hAnsi="Times New Roman"/>
              </w:rPr>
              <w:t>30</w:t>
            </w:r>
          </w:p>
        </w:tc>
      </w:tr>
      <w:tr w:rsidR="00B76E46" w:rsidRPr="00054F7F" w14:paraId="7DA3F565" w14:textId="77777777" w:rsidTr="00487E4E">
        <w:tc>
          <w:tcPr>
            <w:tcW w:w="993" w:type="dxa"/>
            <w:vAlign w:val="center"/>
          </w:tcPr>
          <w:p w14:paraId="6FEC6081" w14:textId="77777777" w:rsidR="00E80D95" w:rsidRPr="000D1FA5" w:rsidRDefault="00E80D95" w:rsidP="00ED22E6">
            <w:pPr>
              <w:pStyle w:val="LO-Normal"/>
              <w:keepNext w:val="0"/>
              <w:suppressAutoHyphens w:val="0"/>
              <w:jc w:val="center"/>
              <w:rPr>
                <w:rFonts w:ascii="Times New Roman" w:hAnsi="Times New Roman"/>
              </w:rPr>
            </w:pPr>
            <w:r w:rsidRPr="000D1FA5">
              <w:rPr>
                <w:rFonts w:ascii="Times New Roman" w:hAnsi="Times New Roman"/>
                <w:color w:val="000000"/>
              </w:rPr>
              <w:t>VKS</w:t>
            </w:r>
          </w:p>
        </w:tc>
        <w:tc>
          <w:tcPr>
            <w:tcW w:w="1984" w:type="dxa"/>
            <w:shd w:val="clear" w:color="auto" w:fill="auto"/>
            <w:vAlign w:val="center"/>
          </w:tcPr>
          <w:p w14:paraId="5A3F3391" w14:textId="77777777" w:rsidR="00E80D95" w:rsidRPr="000D1FA5" w:rsidRDefault="00E80D95" w:rsidP="00ED22E6">
            <w:pPr>
              <w:pStyle w:val="LO-Normal"/>
              <w:keepNext w:val="0"/>
              <w:suppressAutoHyphens w:val="0"/>
              <w:rPr>
                <w:rFonts w:ascii="Times New Roman" w:hAnsi="Times New Roman"/>
              </w:rPr>
            </w:pPr>
            <w:r w:rsidRPr="000D1FA5">
              <w:rPr>
                <w:rFonts w:ascii="Times New Roman" w:hAnsi="Times New Roman"/>
                <w:color w:val="000000"/>
              </w:rPr>
              <w:t>Vėdinimo ir kondicionavimo sistemos ir įrenginiai</w:t>
            </w:r>
          </w:p>
        </w:tc>
        <w:tc>
          <w:tcPr>
            <w:tcW w:w="4678" w:type="dxa"/>
            <w:shd w:val="clear" w:color="auto" w:fill="auto"/>
            <w:tcMar>
              <w:left w:w="103" w:type="dxa"/>
            </w:tcMar>
          </w:tcPr>
          <w:p w14:paraId="45AA2182" w14:textId="77777777" w:rsidR="00E80D95" w:rsidRPr="00ED22E6" w:rsidRDefault="00E80D95" w:rsidP="00ED22E6">
            <w:pPr>
              <w:pStyle w:val="LO-Normal"/>
              <w:keepNext w:val="0"/>
              <w:suppressAutoHyphens w:val="0"/>
              <w:jc w:val="both"/>
              <w:rPr>
                <w:rStyle w:val="FontStyle15"/>
                <w:rFonts w:eastAsia="Calibri"/>
                <w:sz w:val="24"/>
                <w:szCs w:val="24"/>
              </w:rPr>
            </w:pPr>
            <w:r w:rsidRPr="00ED22E6">
              <w:rPr>
                <w:rFonts w:ascii="Times New Roman" w:eastAsia="Times New Roman" w:hAnsi="Times New Roman"/>
              </w:rPr>
              <w:t>Sistemos ir įrenginių (įskaitant jų sudedamąsias dalis)</w:t>
            </w:r>
            <w:r w:rsidRPr="00ED22E6">
              <w:rPr>
                <w:rStyle w:val="FontStyle15"/>
                <w:rFonts w:eastAsia="Calibri"/>
                <w:sz w:val="24"/>
                <w:szCs w:val="24"/>
              </w:rPr>
              <w:t xml:space="preserve"> tinkama ir laiku vykdoma priežiūra, patikrinimai ir kiti darbai, kaip numatyta Paslaugų teikimo plane.</w:t>
            </w:r>
          </w:p>
        </w:tc>
        <w:tc>
          <w:tcPr>
            <w:tcW w:w="1276" w:type="dxa"/>
            <w:vAlign w:val="center"/>
          </w:tcPr>
          <w:p w14:paraId="2AD45E48" w14:textId="4217D1E9"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3</w:t>
            </w:r>
            <w:r w:rsidR="007B0E18">
              <w:rPr>
                <w:rFonts w:ascii="Times New Roman" w:hAnsi="Times New Roman"/>
              </w:rPr>
              <w:t xml:space="preserve"> </w:t>
            </w:r>
            <w:r w:rsidRPr="00054F7F">
              <w:rPr>
                <w:rFonts w:ascii="Times New Roman" w:hAnsi="Times New Roman"/>
              </w:rPr>
              <w:t>d.</w:t>
            </w:r>
            <w:r w:rsidR="007B0E18">
              <w:rPr>
                <w:rFonts w:ascii="Times New Roman" w:hAnsi="Times New Roman"/>
              </w:rPr>
              <w:t xml:space="preserve"> </w:t>
            </w:r>
            <w:r w:rsidRPr="00054F7F">
              <w:rPr>
                <w:rFonts w:ascii="Times New Roman" w:hAnsi="Times New Roman"/>
              </w:rPr>
              <w:t>d</w:t>
            </w:r>
            <w:r w:rsidR="007B0E18">
              <w:rPr>
                <w:rFonts w:ascii="Times New Roman" w:hAnsi="Times New Roman"/>
              </w:rPr>
              <w:t>.</w:t>
            </w:r>
          </w:p>
        </w:tc>
        <w:tc>
          <w:tcPr>
            <w:tcW w:w="1276" w:type="dxa"/>
            <w:shd w:val="clear" w:color="auto" w:fill="auto"/>
            <w:tcMar>
              <w:left w:w="103" w:type="dxa"/>
            </w:tcMar>
            <w:vAlign w:val="center"/>
          </w:tcPr>
          <w:p w14:paraId="3031B2C5" w14:textId="77777777"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20</w:t>
            </w:r>
          </w:p>
        </w:tc>
      </w:tr>
      <w:tr w:rsidR="00B76E46" w:rsidRPr="00054F7F" w14:paraId="2380E188" w14:textId="77777777" w:rsidTr="00487E4E">
        <w:tc>
          <w:tcPr>
            <w:tcW w:w="993" w:type="dxa"/>
            <w:vAlign w:val="center"/>
          </w:tcPr>
          <w:p w14:paraId="160A2EFC" w14:textId="77777777" w:rsidR="00E80D95" w:rsidRPr="000D1FA5" w:rsidRDefault="00E80D95" w:rsidP="00ED22E6">
            <w:pPr>
              <w:pStyle w:val="LO-Normal"/>
              <w:keepNext w:val="0"/>
              <w:suppressAutoHyphens w:val="0"/>
              <w:jc w:val="center"/>
              <w:rPr>
                <w:rFonts w:ascii="Times New Roman" w:hAnsi="Times New Roman"/>
              </w:rPr>
            </w:pPr>
            <w:r w:rsidRPr="000D1FA5">
              <w:rPr>
                <w:rFonts w:ascii="Times New Roman" w:hAnsi="Times New Roman"/>
                <w:color w:val="000000"/>
              </w:rPr>
              <w:t>KVS</w:t>
            </w:r>
          </w:p>
        </w:tc>
        <w:tc>
          <w:tcPr>
            <w:tcW w:w="1984" w:type="dxa"/>
            <w:shd w:val="clear" w:color="auto" w:fill="auto"/>
            <w:vAlign w:val="center"/>
          </w:tcPr>
          <w:p w14:paraId="1FB946CD" w14:textId="77777777" w:rsidR="00E80D95" w:rsidRPr="000D1FA5" w:rsidRDefault="00E80D95" w:rsidP="00ED22E6">
            <w:pPr>
              <w:pStyle w:val="LO-Normal"/>
              <w:keepNext w:val="0"/>
              <w:suppressAutoHyphens w:val="0"/>
              <w:rPr>
                <w:rFonts w:ascii="Times New Roman" w:hAnsi="Times New Roman"/>
              </w:rPr>
            </w:pPr>
            <w:r w:rsidRPr="000D1FA5">
              <w:rPr>
                <w:rFonts w:ascii="Times New Roman" w:hAnsi="Times New Roman"/>
                <w:color w:val="000000"/>
              </w:rPr>
              <w:t>Karšto vandens sistemos ir įrenginiai</w:t>
            </w:r>
          </w:p>
        </w:tc>
        <w:tc>
          <w:tcPr>
            <w:tcW w:w="4678" w:type="dxa"/>
            <w:shd w:val="clear" w:color="auto" w:fill="auto"/>
            <w:tcMar>
              <w:left w:w="103" w:type="dxa"/>
            </w:tcMar>
          </w:tcPr>
          <w:p w14:paraId="21DDE45E" w14:textId="77777777" w:rsidR="00E80D95" w:rsidRPr="00ED22E6" w:rsidRDefault="00E80D95" w:rsidP="00ED22E6">
            <w:pPr>
              <w:pStyle w:val="LO-Normal"/>
              <w:keepNext w:val="0"/>
              <w:suppressAutoHyphens w:val="0"/>
              <w:jc w:val="both"/>
              <w:rPr>
                <w:rStyle w:val="FontStyle15"/>
                <w:rFonts w:eastAsia="Calibri"/>
                <w:sz w:val="24"/>
                <w:szCs w:val="24"/>
              </w:rPr>
            </w:pPr>
            <w:r w:rsidRPr="00ED22E6">
              <w:rPr>
                <w:rFonts w:ascii="Times New Roman" w:eastAsia="Times New Roman" w:hAnsi="Times New Roman"/>
              </w:rPr>
              <w:t>Sistemos ir įrenginių (įskaitant jų sudedamąsias dalis)</w:t>
            </w:r>
            <w:r w:rsidRPr="00ED22E6">
              <w:rPr>
                <w:rStyle w:val="FontStyle15"/>
                <w:rFonts w:eastAsia="Calibri"/>
                <w:sz w:val="24"/>
                <w:szCs w:val="24"/>
              </w:rPr>
              <w:t xml:space="preserve"> tinkama ir laiku vykdoma priežiūra, patikrinimai ir kiti darbai, kaip numatyta Paslaugų teikimo plane.</w:t>
            </w:r>
          </w:p>
        </w:tc>
        <w:tc>
          <w:tcPr>
            <w:tcW w:w="1276" w:type="dxa"/>
            <w:vAlign w:val="center"/>
          </w:tcPr>
          <w:p w14:paraId="588E9EF9" w14:textId="26DC9F21"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1</w:t>
            </w:r>
            <w:r w:rsidR="007B0E18">
              <w:rPr>
                <w:rFonts w:ascii="Times New Roman" w:hAnsi="Times New Roman"/>
              </w:rPr>
              <w:t xml:space="preserve"> </w:t>
            </w:r>
            <w:r w:rsidRPr="00054F7F">
              <w:rPr>
                <w:rFonts w:ascii="Times New Roman" w:hAnsi="Times New Roman"/>
              </w:rPr>
              <w:t>d.</w:t>
            </w:r>
            <w:r w:rsidR="007B0E18">
              <w:rPr>
                <w:rFonts w:ascii="Times New Roman" w:hAnsi="Times New Roman"/>
              </w:rPr>
              <w:t xml:space="preserve"> </w:t>
            </w:r>
            <w:r w:rsidRPr="00054F7F">
              <w:rPr>
                <w:rFonts w:ascii="Times New Roman" w:hAnsi="Times New Roman"/>
              </w:rPr>
              <w:t>d</w:t>
            </w:r>
            <w:r w:rsidR="007B0E18">
              <w:rPr>
                <w:rFonts w:ascii="Times New Roman" w:hAnsi="Times New Roman"/>
              </w:rPr>
              <w:t>.</w:t>
            </w:r>
          </w:p>
        </w:tc>
        <w:tc>
          <w:tcPr>
            <w:tcW w:w="1276" w:type="dxa"/>
            <w:shd w:val="clear" w:color="auto" w:fill="auto"/>
            <w:tcMar>
              <w:left w:w="103" w:type="dxa"/>
            </w:tcMar>
            <w:vAlign w:val="center"/>
          </w:tcPr>
          <w:p w14:paraId="72759277" w14:textId="77777777"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30</w:t>
            </w:r>
          </w:p>
        </w:tc>
      </w:tr>
      <w:tr w:rsidR="00B76E46" w:rsidRPr="00054F7F" w14:paraId="20495152" w14:textId="77777777" w:rsidTr="00487E4E">
        <w:tc>
          <w:tcPr>
            <w:tcW w:w="993" w:type="dxa"/>
            <w:vAlign w:val="center"/>
          </w:tcPr>
          <w:p w14:paraId="2258F374" w14:textId="77777777" w:rsidR="00E80D95" w:rsidRPr="000D1FA5" w:rsidRDefault="00E80D95" w:rsidP="00ED22E6">
            <w:pPr>
              <w:pStyle w:val="LO-Normal"/>
              <w:keepNext w:val="0"/>
              <w:suppressAutoHyphens w:val="0"/>
              <w:jc w:val="center"/>
              <w:rPr>
                <w:rFonts w:ascii="Times New Roman" w:hAnsi="Times New Roman"/>
              </w:rPr>
            </w:pPr>
            <w:r w:rsidRPr="000D1FA5">
              <w:rPr>
                <w:rFonts w:ascii="Times New Roman" w:hAnsi="Times New Roman"/>
                <w:color w:val="000000"/>
              </w:rPr>
              <w:t>VS</w:t>
            </w:r>
          </w:p>
        </w:tc>
        <w:tc>
          <w:tcPr>
            <w:tcW w:w="1984" w:type="dxa"/>
            <w:shd w:val="clear" w:color="auto" w:fill="auto"/>
            <w:vAlign w:val="center"/>
          </w:tcPr>
          <w:p w14:paraId="498062D6" w14:textId="77777777" w:rsidR="00E80D95" w:rsidRPr="000D1FA5" w:rsidRDefault="00E80D95" w:rsidP="00ED22E6">
            <w:pPr>
              <w:pStyle w:val="LO-Normal"/>
              <w:keepNext w:val="0"/>
              <w:suppressAutoHyphens w:val="0"/>
              <w:rPr>
                <w:rFonts w:ascii="Times New Roman" w:hAnsi="Times New Roman"/>
              </w:rPr>
            </w:pPr>
            <w:r w:rsidRPr="000D1FA5">
              <w:rPr>
                <w:rFonts w:ascii="Times New Roman" w:hAnsi="Times New Roman"/>
                <w:color w:val="000000"/>
              </w:rPr>
              <w:t>Vandentiekio sistemos ir įrenginiai</w:t>
            </w:r>
          </w:p>
        </w:tc>
        <w:tc>
          <w:tcPr>
            <w:tcW w:w="4678" w:type="dxa"/>
            <w:shd w:val="clear" w:color="auto" w:fill="auto"/>
            <w:tcMar>
              <w:left w:w="103" w:type="dxa"/>
            </w:tcMar>
          </w:tcPr>
          <w:p w14:paraId="5D5C8056" w14:textId="77777777" w:rsidR="00E80D95" w:rsidRPr="00ED22E6" w:rsidRDefault="00E80D95" w:rsidP="00ED22E6">
            <w:pPr>
              <w:pStyle w:val="LO-Normal"/>
              <w:keepNext w:val="0"/>
              <w:suppressAutoHyphens w:val="0"/>
              <w:jc w:val="both"/>
              <w:rPr>
                <w:rStyle w:val="FontStyle15"/>
                <w:rFonts w:eastAsia="Calibri"/>
                <w:sz w:val="24"/>
                <w:szCs w:val="24"/>
              </w:rPr>
            </w:pPr>
            <w:r w:rsidRPr="00ED22E6">
              <w:rPr>
                <w:rFonts w:ascii="Times New Roman" w:eastAsia="Times New Roman" w:hAnsi="Times New Roman"/>
              </w:rPr>
              <w:t>Sistemos ir įrenginių (įskaitant jų sudedamąsias dalis)</w:t>
            </w:r>
            <w:r w:rsidRPr="00ED22E6">
              <w:rPr>
                <w:rStyle w:val="FontStyle15"/>
                <w:rFonts w:eastAsia="Calibri"/>
                <w:sz w:val="24"/>
                <w:szCs w:val="24"/>
              </w:rPr>
              <w:t xml:space="preserve"> tinkama ir laiku vykdoma priežiūra, patikrinimai ir kiti darbai, kaip numatyta Paslaugų teikimo plane.</w:t>
            </w:r>
          </w:p>
        </w:tc>
        <w:tc>
          <w:tcPr>
            <w:tcW w:w="1276" w:type="dxa"/>
            <w:vAlign w:val="center"/>
          </w:tcPr>
          <w:p w14:paraId="40B43FDB" w14:textId="78D17367"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1</w:t>
            </w:r>
            <w:r w:rsidR="007B0E18">
              <w:rPr>
                <w:rFonts w:ascii="Times New Roman" w:hAnsi="Times New Roman"/>
              </w:rPr>
              <w:t xml:space="preserve"> </w:t>
            </w:r>
            <w:r w:rsidRPr="00054F7F">
              <w:rPr>
                <w:rFonts w:ascii="Times New Roman" w:hAnsi="Times New Roman"/>
              </w:rPr>
              <w:t>d.</w:t>
            </w:r>
            <w:r w:rsidR="007B0E18">
              <w:rPr>
                <w:rFonts w:ascii="Times New Roman" w:hAnsi="Times New Roman"/>
              </w:rPr>
              <w:t xml:space="preserve"> </w:t>
            </w:r>
            <w:r w:rsidRPr="00054F7F">
              <w:rPr>
                <w:rFonts w:ascii="Times New Roman" w:hAnsi="Times New Roman"/>
              </w:rPr>
              <w:t>d</w:t>
            </w:r>
            <w:r w:rsidR="007B0E18">
              <w:rPr>
                <w:rFonts w:ascii="Times New Roman" w:hAnsi="Times New Roman"/>
              </w:rPr>
              <w:t>.</w:t>
            </w:r>
          </w:p>
        </w:tc>
        <w:tc>
          <w:tcPr>
            <w:tcW w:w="1276" w:type="dxa"/>
            <w:shd w:val="clear" w:color="auto" w:fill="auto"/>
            <w:tcMar>
              <w:left w:w="103" w:type="dxa"/>
            </w:tcMar>
            <w:vAlign w:val="center"/>
          </w:tcPr>
          <w:p w14:paraId="5E027B84" w14:textId="77777777"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30</w:t>
            </w:r>
          </w:p>
        </w:tc>
      </w:tr>
      <w:tr w:rsidR="00B76E46" w:rsidRPr="00054F7F" w14:paraId="7FAEDCE4" w14:textId="77777777" w:rsidTr="00487E4E">
        <w:tc>
          <w:tcPr>
            <w:tcW w:w="993" w:type="dxa"/>
            <w:vAlign w:val="center"/>
          </w:tcPr>
          <w:p w14:paraId="37C16C83" w14:textId="77777777" w:rsidR="00E80D95" w:rsidRPr="000D1FA5" w:rsidRDefault="00E80D95" w:rsidP="00ED22E6">
            <w:pPr>
              <w:pStyle w:val="LO-Normal"/>
              <w:keepNext w:val="0"/>
              <w:suppressAutoHyphens w:val="0"/>
              <w:jc w:val="center"/>
              <w:rPr>
                <w:rFonts w:ascii="Times New Roman" w:hAnsi="Times New Roman"/>
              </w:rPr>
            </w:pPr>
            <w:r w:rsidRPr="000D1FA5">
              <w:rPr>
                <w:rFonts w:ascii="Times New Roman" w:hAnsi="Times New Roman"/>
                <w:color w:val="000000"/>
              </w:rPr>
              <w:t>NS</w:t>
            </w:r>
          </w:p>
        </w:tc>
        <w:tc>
          <w:tcPr>
            <w:tcW w:w="1984" w:type="dxa"/>
            <w:shd w:val="clear" w:color="auto" w:fill="auto"/>
            <w:vAlign w:val="center"/>
          </w:tcPr>
          <w:p w14:paraId="126CC080" w14:textId="77777777" w:rsidR="00E80D95" w:rsidRPr="000D1FA5" w:rsidRDefault="00E80D95" w:rsidP="00ED22E6">
            <w:pPr>
              <w:pStyle w:val="LO-Normal"/>
              <w:keepNext w:val="0"/>
              <w:suppressAutoHyphens w:val="0"/>
              <w:rPr>
                <w:rFonts w:ascii="Times New Roman" w:hAnsi="Times New Roman"/>
              </w:rPr>
            </w:pPr>
            <w:r w:rsidRPr="000D1FA5">
              <w:rPr>
                <w:rFonts w:ascii="Times New Roman" w:hAnsi="Times New Roman"/>
                <w:color w:val="000000"/>
              </w:rPr>
              <w:t>Buitinių nuotekų sistemos ir įrenginiai</w:t>
            </w:r>
          </w:p>
        </w:tc>
        <w:tc>
          <w:tcPr>
            <w:tcW w:w="4678" w:type="dxa"/>
            <w:shd w:val="clear" w:color="auto" w:fill="auto"/>
            <w:tcMar>
              <w:left w:w="103" w:type="dxa"/>
            </w:tcMar>
          </w:tcPr>
          <w:p w14:paraId="712198FB" w14:textId="77777777" w:rsidR="00E80D95" w:rsidRPr="000D1FA5" w:rsidRDefault="00E80D95" w:rsidP="00ED22E6">
            <w:pPr>
              <w:pStyle w:val="LO-Normal"/>
              <w:keepNext w:val="0"/>
              <w:suppressAutoHyphens w:val="0"/>
              <w:jc w:val="both"/>
              <w:rPr>
                <w:rFonts w:ascii="Times New Roman" w:hAnsi="Times New Roman"/>
              </w:rPr>
            </w:pPr>
            <w:r w:rsidRPr="000D1FA5">
              <w:rPr>
                <w:rFonts w:ascii="Times New Roman" w:hAnsi="Times New Roman"/>
              </w:rPr>
              <w:t>Sistemos ir įrenginių (įskaitant jų sudedamąsias dalis)</w:t>
            </w:r>
            <w:r w:rsidRPr="00ED22E6">
              <w:rPr>
                <w:rStyle w:val="FontStyle15"/>
                <w:rFonts w:eastAsia="Calibri"/>
                <w:sz w:val="24"/>
                <w:szCs w:val="24"/>
              </w:rPr>
              <w:t xml:space="preserve"> tinkama ir laiku vykdoma priežiūra, patikrinimai ir kiti darbai, kaip numatyta Paslaugų teikimo plane.</w:t>
            </w:r>
          </w:p>
        </w:tc>
        <w:tc>
          <w:tcPr>
            <w:tcW w:w="1276" w:type="dxa"/>
            <w:vAlign w:val="center"/>
          </w:tcPr>
          <w:p w14:paraId="30F6D503" w14:textId="16451C06"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1</w:t>
            </w:r>
            <w:r w:rsidR="007B0E18">
              <w:rPr>
                <w:rFonts w:ascii="Times New Roman" w:hAnsi="Times New Roman"/>
              </w:rPr>
              <w:t xml:space="preserve"> </w:t>
            </w:r>
            <w:r w:rsidRPr="00054F7F">
              <w:rPr>
                <w:rFonts w:ascii="Times New Roman" w:hAnsi="Times New Roman"/>
              </w:rPr>
              <w:t>d.</w:t>
            </w:r>
            <w:r w:rsidR="007B0E18">
              <w:rPr>
                <w:rFonts w:ascii="Times New Roman" w:hAnsi="Times New Roman"/>
              </w:rPr>
              <w:t xml:space="preserve"> </w:t>
            </w:r>
            <w:r w:rsidRPr="00054F7F">
              <w:rPr>
                <w:rFonts w:ascii="Times New Roman" w:hAnsi="Times New Roman"/>
              </w:rPr>
              <w:t>d</w:t>
            </w:r>
            <w:r w:rsidR="007B0E18">
              <w:rPr>
                <w:rFonts w:ascii="Times New Roman" w:hAnsi="Times New Roman"/>
              </w:rPr>
              <w:t>.</w:t>
            </w:r>
          </w:p>
        </w:tc>
        <w:tc>
          <w:tcPr>
            <w:tcW w:w="1276" w:type="dxa"/>
            <w:shd w:val="clear" w:color="auto" w:fill="auto"/>
            <w:tcMar>
              <w:left w:w="103" w:type="dxa"/>
            </w:tcMar>
            <w:vAlign w:val="center"/>
          </w:tcPr>
          <w:p w14:paraId="0856A970" w14:textId="77777777"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30</w:t>
            </w:r>
          </w:p>
        </w:tc>
      </w:tr>
      <w:tr w:rsidR="00B76E46" w:rsidRPr="00054F7F" w14:paraId="359A85B7" w14:textId="77777777" w:rsidTr="00487E4E">
        <w:tc>
          <w:tcPr>
            <w:tcW w:w="993" w:type="dxa"/>
            <w:vAlign w:val="center"/>
          </w:tcPr>
          <w:p w14:paraId="7507C528" w14:textId="77777777" w:rsidR="00E80D95" w:rsidRPr="000D1FA5" w:rsidRDefault="00E80D95" w:rsidP="00ED22E6">
            <w:pPr>
              <w:pStyle w:val="LO-Normal"/>
              <w:keepNext w:val="0"/>
              <w:suppressAutoHyphens w:val="0"/>
              <w:jc w:val="center"/>
              <w:rPr>
                <w:rFonts w:ascii="Times New Roman" w:hAnsi="Times New Roman"/>
              </w:rPr>
            </w:pPr>
            <w:r w:rsidRPr="000D1FA5">
              <w:rPr>
                <w:rFonts w:ascii="Times New Roman" w:hAnsi="Times New Roman"/>
                <w:color w:val="000000"/>
              </w:rPr>
              <w:t>SAN</w:t>
            </w:r>
          </w:p>
        </w:tc>
        <w:tc>
          <w:tcPr>
            <w:tcW w:w="1984" w:type="dxa"/>
            <w:shd w:val="clear" w:color="auto" w:fill="auto"/>
            <w:vAlign w:val="center"/>
          </w:tcPr>
          <w:p w14:paraId="462375CF" w14:textId="77777777" w:rsidR="00E80D95" w:rsidRPr="000D1FA5" w:rsidRDefault="00E80D95" w:rsidP="00ED22E6">
            <w:pPr>
              <w:pStyle w:val="LO-Normal"/>
              <w:keepNext w:val="0"/>
              <w:suppressAutoHyphens w:val="0"/>
              <w:rPr>
                <w:rFonts w:ascii="Times New Roman" w:hAnsi="Times New Roman"/>
              </w:rPr>
            </w:pPr>
            <w:r w:rsidRPr="000D1FA5">
              <w:rPr>
                <w:rFonts w:ascii="Times New Roman" w:hAnsi="Times New Roman"/>
                <w:color w:val="000000"/>
              </w:rPr>
              <w:t>Santechniniai prietaisai</w:t>
            </w:r>
          </w:p>
        </w:tc>
        <w:tc>
          <w:tcPr>
            <w:tcW w:w="4678" w:type="dxa"/>
            <w:shd w:val="clear" w:color="auto" w:fill="auto"/>
            <w:tcMar>
              <w:left w:w="103" w:type="dxa"/>
            </w:tcMar>
          </w:tcPr>
          <w:p w14:paraId="596B5DCA" w14:textId="77777777" w:rsidR="00E80D95" w:rsidRPr="000D1FA5" w:rsidRDefault="00E80D95" w:rsidP="00ED22E6">
            <w:pPr>
              <w:pStyle w:val="LO-Normal"/>
              <w:keepNext w:val="0"/>
              <w:suppressAutoHyphens w:val="0"/>
              <w:jc w:val="both"/>
              <w:rPr>
                <w:rFonts w:ascii="Times New Roman" w:hAnsi="Times New Roman"/>
              </w:rPr>
            </w:pPr>
            <w:r w:rsidRPr="000D1FA5">
              <w:rPr>
                <w:rFonts w:ascii="Times New Roman" w:hAnsi="Times New Roman"/>
              </w:rPr>
              <w:t>Sistemos ir įrenginių (įskaitant jų sudedamąsias dalis)</w:t>
            </w:r>
            <w:r w:rsidRPr="00ED22E6">
              <w:rPr>
                <w:rStyle w:val="FontStyle15"/>
                <w:rFonts w:eastAsia="Calibri"/>
                <w:sz w:val="24"/>
                <w:szCs w:val="24"/>
              </w:rPr>
              <w:t xml:space="preserve"> tinkama ir laiku vykdoma priežiūra, patikrinimai ir kiti darbai, kaip numatyta Paslaugų teikimo plane.</w:t>
            </w:r>
          </w:p>
        </w:tc>
        <w:tc>
          <w:tcPr>
            <w:tcW w:w="1276" w:type="dxa"/>
            <w:vAlign w:val="center"/>
          </w:tcPr>
          <w:p w14:paraId="06F9F530" w14:textId="7450D157" w:rsidR="00E80D95" w:rsidRPr="00CE09C3" w:rsidRDefault="00E80D95" w:rsidP="00ED22E6">
            <w:pPr>
              <w:pStyle w:val="LO-Normal"/>
              <w:keepNext w:val="0"/>
              <w:suppressAutoHyphens w:val="0"/>
              <w:jc w:val="center"/>
              <w:rPr>
                <w:rFonts w:ascii="Times New Roman" w:hAnsi="Times New Roman"/>
              </w:rPr>
            </w:pPr>
            <w:r w:rsidRPr="004079A3">
              <w:rPr>
                <w:rFonts w:ascii="Times New Roman" w:hAnsi="Times New Roman"/>
              </w:rPr>
              <w:t>1</w:t>
            </w:r>
            <w:r w:rsidR="007B0E18">
              <w:rPr>
                <w:rFonts w:ascii="Times New Roman" w:hAnsi="Times New Roman"/>
              </w:rPr>
              <w:t xml:space="preserve"> </w:t>
            </w:r>
            <w:r w:rsidRPr="00CE09C3">
              <w:rPr>
                <w:rFonts w:ascii="Times New Roman" w:hAnsi="Times New Roman"/>
              </w:rPr>
              <w:t>d.</w:t>
            </w:r>
            <w:r w:rsidR="007B0E18">
              <w:rPr>
                <w:rFonts w:ascii="Times New Roman" w:hAnsi="Times New Roman"/>
              </w:rPr>
              <w:t xml:space="preserve"> </w:t>
            </w:r>
            <w:r w:rsidRPr="00CE09C3">
              <w:rPr>
                <w:rFonts w:ascii="Times New Roman" w:hAnsi="Times New Roman"/>
              </w:rPr>
              <w:t>d</w:t>
            </w:r>
            <w:r w:rsidR="007B0E18">
              <w:rPr>
                <w:rFonts w:ascii="Times New Roman" w:hAnsi="Times New Roman"/>
              </w:rPr>
              <w:t>.</w:t>
            </w:r>
          </w:p>
        </w:tc>
        <w:tc>
          <w:tcPr>
            <w:tcW w:w="1276" w:type="dxa"/>
            <w:shd w:val="clear" w:color="auto" w:fill="auto"/>
            <w:tcMar>
              <w:left w:w="103" w:type="dxa"/>
            </w:tcMar>
            <w:vAlign w:val="center"/>
          </w:tcPr>
          <w:p w14:paraId="3E3FEE02" w14:textId="77777777" w:rsidR="00E80D95" w:rsidRPr="00054F7F" w:rsidRDefault="00E80D95" w:rsidP="00ED22E6">
            <w:pPr>
              <w:pStyle w:val="LO-Normal"/>
              <w:keepNext w:val="0"/>
              <w:suppressAutoHyphens w:val="0"/>
              <w:jc w:val="center"/>
              <w:rPr>
                <w:rFonts w:ascii="Times New Roman" w:hAnsi="Times New Roman"/>
              </w:rPr>
            </w:pPr>
            <w:r w:rsidRPr="00CE09C3">
              <w:rPr>
                <w:rFonts w:ascii="Times New Roman" w:hAnsi="Times New Roman"/>
              </w:rPr>
              <w:t>3</w:t>
            </w:r>
            <w:r w:rsidRPr="00054F7F">
              <w:rPr>
                <w:rFonts w:ascii="Times New Roman" w:hAnsi="Times New Roman"/>
              </w:rPr>
              <w:t>0</w:t>
            </w:r>
          </w:p>
        </w:tc>
      </w:tr>
      <w:tr w:rsidR="00B76E46" w:rsidRPr="00054F7F" w14:paraId="09C2BEC3" w14:textId="77777777" w:rsidTr="00487E4E">
        <w:tc>
          <w:tcPr>
            <w:tcW w:w="993" w:type="dxa"/>
            <w:vAlign w:val="center"/>
          </w:tcPr>
          <w:p w14:paraId="551B5F11" w14:textId="77777777" w:rsidR="00E80D95" w:rsidRPr="000D1FA5" w:rsidRDefault="00E80D95" w:rsidP="00ED22E6">
            <w:pPr>
              <w:pStyle w:val="LO-Normal"/>
              <w:keepNext w:val="0"/>
              <w:suppressAutoHyphens w:val="0"/>
              <w:jc w:val="center"/>
              <w:rPr>
                <w:rFonts w:ascii="Times New Roman" w:hAnsi="Times New Roman"/>
              </w:rPr>
            </w:pPr>
            <w:r w:rsidRPr="000D1FA5">
              <w:rPr>
                <w:rFonts w:ascii="Times New Roman" w:hAnsi="Times New Roman"/>
                <w:color w:val="000000"/>
              </w:rPr>
              <w:lastRenderedPageBreak/>
              <w:t>LS</w:t>
            </w:r>
          </w:p>
        </w:tc>
        <w:tc>
          <w:tcPr>
            <w:tcW w:w="1984" w:type="dxa"/>
            <w:shd w:val="clear" w:color="auto" w:fill="auto"/>
            <w:vAlign w:val="center"/>
          </w:tcPr>
          <w:p w14:paraId="161B0497" w14:textId="77777777" w:rsidR="00E80D95" w:rsidRPr="000D1FA5" w:rsidRDefault="00E80D95" w:rsidP="00ED22E6">
            <w:pPr>
              <w:pStyle w:val="LO-Normal"/>
              <w:keepNext w:val="0"/>
              <w:suppressAutoHyphens w:val="0"/>
              <w:rPr>
                <w:rFonts w:ascii="Times New Roman" w:hAnsi="Times New Roman"/>
              </w:rPr>
            </w:pPr>
            <w:r w:rsidRPr="000D1FA5">
              <w:rPr>
                <w:rFonts w:ascii="Times New Roman" w:hAnsi="Times New Roman"/>
                <w:color w:val="000000"/>
              </w:rPr>
              <w:t>Lietaus nuotekų sistemos ir įrenginiai</w:t>
            </w:r>
          </w:p>
        </w:tc>
        <w:tc>
          <w:tcPr>
            <w:tcW w:w="4678" w:type="dxa"/>
            <w:shd w:val="clear" w:color="auto" w:fill="auto"/>
            <w:tcMar>
              <w:left w:w="103" w:type="dxa"/>
            </w:tcMar>
          </w:tcPr>
          <w:p w14:paraId="258BE089" w14:textId="77777777" w:rsidR="00E80D95" w:rsidRPr="000D1FA5" w:rsidRDefault="00E80D95" w:rsidP="00ED22E6">
            <w:pPr>
              <w:pStyle w:val="LO-Normal"/>
              <w:keepNext w:val="0"/>
              <w:suppressAutoHyphens w:val="0"/>
              <w:jc w:val="both"/>
              <w:rPr>
                <w:rFonts w:ascii="Times New Roman" w:hAnsi="Times New Roman"/>
              </w:rPr>
            </w:pPr>
            <w:r w:rsidRPr="000D1FA5">
              <w:rPr>
                <w:rFonts w:ascii="Times New Roman" w:hAnsi="Times New Roman"/>
              </w:rPr>
              <w:t>Sistemos ir įrenginių (įskaitant jų sudedamąsias dalis)</w:t>
            </w:r>
            <w:r w:rsidRPr="00ED22E6">
              <w:rPr>
                <w:rStyle w:val="FontStyle15"/>
                <w:rFonts w:eastAsia="Calibri"/>
                <w:sz w:val="24"/>
                <w:szCs w:val="24"/>
              </w:rPr>
              <w:t xml:space="preserve"> tinkama ir laiku vykdoma priežiūra, patikrinimai ir kiti darbai, kaip numatyta Paslaugų teikimo plane.</w:t>
            </w:r>
          </w:p>
        </w:tc>
        <w:tc>
          <w:tcPr>
            <w:tcW w:w="1276" w:type="dxa"/>
            <w:vAlign w:val="center"/>
          </w:tcPr>
          <w:p w14:paraId="0231ACC8" w14:textId="5B7BFB87"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1</w:t>
            </w:r>
            <w:r w:rsidR="007B0E18">
              <w:rPr>
                <w:rFonts w:ascii="Times New Roman" w:hAnsi="Times New Roman"/>
              </w:rPr>
              <w:t xml:space="preserve"> </w:t>
            </w:r>
            <w:r w:rsidRPr="00054F7F">
              <w:rPr>
                <w:rFonts w:ascii="Times New Roman" w:hAnsi="Times New Roman"/>
              </w:rPr>
              <w:t>d.</w:t>
            </w:r>
            <w:r w:rsidR="007B0E18">
              <w:rPr>
                <w:rFonts w:ascii="Times New Roman" w:hAnsi="Times New Roman"/>
              </w:rPr>
              <w:t xml:space="preserve"> </w:t>
            </w:r>
            <w:r w:rsidRPr="00054F7F">
              <w:rPr>
                <w:rFonts w:ascii="Times New Roman" w:hAnsi="Times New Roman"/>
              </w:rPr>
              <w:t>d</w:t>
            </w:r>
            <w:r w:rsidR="007B0E18">
              <w:rPr>
                <w:rFonts w:ascii="Times New Roman" w:hAnsi="Times New Roman"/>
              </w:rPr>
              <w:t>.</w:t>
            </w:r>
          </w:p>
        </w:tc>
        <w:tc>
          <w:tcPr>
            <w:tcW w:w="1276" w:type="dxa"/>
            <w:shd w:val="clear" w:color="auto" w:fill="auto"/>
            <w:tcMar>
              <w:left w:w="103" w:type="dxa"/>
            </w:tcMar>
            <w:vAlign w:val="center"/>
          </w:tcPr>
          <w:p w14:paraId="46BE334C" w14:textId="77777777"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20</w:t>
            </w:r>
          </w:p>
        </w:tc>
      </w:tr>
      <w:tr w:rsidR="00B76E46" w:rsidRPr="00054F7F" w14:paraId="3744F81B" w14:textId="77777777" w:rsidTr="00487E4E">
        <w:tc>
          <w:tcPr>
            <w:tcW w:w="993" w:type="dxa"/>
            <w:vAlign w:val="center"/>
          </w:tcPr>
          <w:p w14:paraId="6221BAC6" w14:textId="77777777" w:rsidR="00E80D95" w:rsidRPr="000D1FA5" w:rsidRDefault="00E80D95" w:rsidP="00ED22E6">
            <w:pPr>
              <w:pStyle w:val="LO-Normal"/>
              <w:keepNext w:val="0"/>
              <w:suppressAutoHyphens w:val="0"/>
              <w:jc w:val="center"/>
              <w:rPr>
                <w:rFonts w:ascii="Times New Roman" w:hAnsi="Times New Roman"/>
              </w:rPr>
            </w:pPr>
            <w:r w:rsidRPr="000D1FA5">
              <w:rPr>
                <w:rFonts w:ascii="Times New Roman" w:hAnsi="Times New Roman"/>
                <w:color w:val="000000"/>
              </w:rPr>
              <w:t>ES</w:t>
            </w:r>
          </w:p>
        </w:tc>
        <w:tc>
          <w:tcPr>
            <w:tcW w:w="1984" w:type="dxa"/>
            <w:shd w:val="clear" w:color="auto" w:fill="auto"/>
            <w:vAlign w:val="center"/>
          </w:tcPr>
          <w:p w14:paraId="430716DF" w14:textId="77777777" w:rsidR="00E80D95" w:rsidRPr="000D1FA5" w:rsidRDefault="00E80D95" w:rsidP="00ED22E6">
            <w:pPr>
              <w:pStyle w:val="LO-Normal"/>
              <w:keepNext w:val="0"/>
              <w:suppressAutoHyphens w:val="0"/>
              <w:rPr>
                <w:rFonts w:ascii="Times New Roman" w:hAnsi="Times New Roman"/>
              </w:rPr>
            </w:pPr>
            <w:r w:rsidRPr="000D1FA5">
              <w:rPr>
                <w:rFonts w:ascii="Times New Roman" w:hAnsi="Times New Roman"/>
                <w:color w:val="000000"/>
              </w:rPr>
              <w:t>Elektros sistemos ir įrenginiai</w:t>
            </w:r>
          </w:p>
        </w:tc>
        <w:tc>
          <w:tcPr>
            <w:tcW w:w="4678" w:type="dxa"/>
            <w:shd w:val="clear" w:color="auto" w:fill="auto"/>
            <w:tcMar>
              <w:left w:w="103" w:type="dxa"/>
            </w:tcMar>
          </w:tcPr>
          <w:p w14:paraId="020533CB" w14:textId="77777777" w:rsidR="00E80D95" w:rsidRPr="000D1FA5" w:rsidRDefault="00E80D95" w:rsidP="00ED22E6">
            <w:pPr>
              <w:pStyle w:val="LO-Normal"/>
              <w:keepNext w:val="0"/>
              <w:suppressAutoHyphens w:val="0"/>
              <w:jc w:val="both"/>
              <w:rPr>
                <w:rFonts w:ascii="Times New Roman" w:hAnsi="Times New Roman"/>
              </w:rPr>
            </w:pPr>
            <w:r w:rsidRPr="000D1FA5">
              <w:rPr>
                <w:rFonts w:ascii="Times New Roman" w:hAnsi="Times New Roman"/>
              </w:rPr>
              <w:t>Sistemos ir įrenginių (įskaitant jų sudedamąsias dalis)</w:t>
            </w:r>
            <w:r w:rsidRPr="00ED22E6">
              <w:rPr>
                <w:rStyle w:val="FontStyle15"/>
                <w:rFonts w:eastAsia="Calibri"/>
                <w:sz w:val="24"/>
                <w:szCs w:val="24"/>
              </w:rPr>
              <w:t xml:space="preserve"> tinkama ir laiku vykdoma priežiūra, patikrinimai ir kiti darbai, kaip numatyta Paslaugų teikimo plane.</w:t>
            </w:r>
          </w:p>
        </w:tc>
        <w:tc>
          <w:tcPr>
            <w:tcW w:w="1276" w:type="dxa"/>
            <w:vAlign w:val="center"/>
          </w:tcPr>
          <w:p w14:paraId="1CA0B0DD" w14:textId="3E6D4CE0"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1</w:t>
            </w:r>
            <w:r w:rsidR="007B0E18">
              <w:rPr>
                <w:rFonts w:ascii="Times New Roman" w:hAnsi="Times New Roman"/>
              </w:rPr>
              <w:t xml:space="preserve"> </w:t>
            </w:r>
            <w:r w:rsidRPr="00054F7F">
              <w:rPr>
                <w:rFonts w:ascii="Times New Roman" w:hAnsi="Times New Roman"/>
              </w:rPr>
              <w:t>d.</w:t>
            </w:r>
            <w:r w:rsidR="007B0E18">
              <w:rPr>
                <w:rFonts w:ascii="Times New Roman" w:hAnsi="Times New Roman"/>
              </w:rPr>
              <w:t xml:space="preserve"> </w:t>
            </w:r>
            <w:r w:rsidRPr="00054F7F">
              <w:rPr>
                <w:rFonts w:ascii="Times New Roman" w:hAnsi="Times New Roman"/>
              </w:rPr>
              <w:t>d</w:t>
            </w:r>
            <w:r w:rsidR="007B0E18">
              <w:rPr>
                <w:rFonts w:ascii="Times New Roman" w:hAnsi="Times New Roman"/>
              </w:rPr>
              <w:t>.</w:t>
            </w:r>
          </w:p>
        </w:tc>
        <w:tc>
          <w:tcPr>
            <w:tcW w:w="1276" w:type="dxa"/>
            <w:shd w:val="clear" w:color="auto" w:fill="auto"/>
            <w:tcMar>
              <w:left w:w="103" w:type="dxa"/>
            </w:tcMar>
            <w:vAlign w:val="center"/>
          </w:tcPr>
          <w:p w14:paraId="5BADD804" w14:textId="77777777"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30</w:t>
            </w:r>
          </w:p>
        </w:tc>
      </w:tr>
      <w:tr w:rsidR="00B76E46" w:rsidRPr="00054F7F" w14:paraId="732F015A" w14:textId="77777777" w:rsidTr="00487E4E">
        <w:tc>
          <w:tcPr>
            <w:tcW w:w="993" w:type="dxa"/>
            <w:vAlign w:val="center"/>
          </w:tcPr>
          <w:p w14:paraId="49A56510" w14:textId="77777777" w:rsidR="00E80D95" w:rsidRPr="000D1FA5" w:rsidRDefault="00E80D95" w:rsidP="00ED22E6">
            <w:pPr>
              <w:pStyle w:val="LO-Normal"/>
              <w:keepNext w:val="0"/>
              <w:suppressAutoHyphens w:val="0"/>
              <w:jc w:val="center"/>
              <w:rPr>
                <w:rFonts w:ascii="Times New Roman" w:hAnsi="Times New Roman"/>
              </w:rPr>
            </w:pPr>
            <w:r w:rsidRPr="000D1FA5">
              <w:rPr>
                <w:rFonts w:ascii="Times New Roman" w:hAnsi="Times New Roman"/>
                <w:color w:val="000000"/>
              </w:rPr>
              <w:t>ASS</w:t>
            </w:r>
          </w:p>
        </w:tc>
        <w:tc>
          <w:tcPr>
            <w:tcW w:w="1984" w:type="dxa"/>
            <w:shd w:val="clear" w:color="auto" w:fill="auto"/>
            <w:vAlign w:val="center"/>
          </w:tcPr>
          <w:p w14:paraId="6922FEBC" w14:textId="77777777" w:rsidR="00E80D95" w:rsidRPr="000D1FA5" w:rsidRDefault="00E80D95" w:rsidP="00ED22E6">
            <w:pPr>
              <w:pStyle w:val="LO-Normal"/>
              <w:keepNext w:val="0"/>
              <w:suppressAutoHyphens w:val="0"/>
              <w:rPr>
                <w:rFonts w:ascii="Times New Roman" w:hAnsi="Times New Roman"/>
              </w:rPr>
            </w:pPr>
            <w:r w:rsidRPr="000D1FA5">
              <w:rPr>
                <w:rFonts w:ascii="Times New Roman" w:hAnsi="Times New Roman"/>
                <w:color w:val="000000"/>
              </w:rPr>
              <w:t>Apsaugos signalizacinė sistemos ir įrenginiai</w:t>
            </w:r>
          </w:p>
        </w:tc>
        <w:tc>
          <w:tcPr>
            <w:tcW w:w="4678" w:type="dxa"/>
            <w:shd w:val="clear" w:color="auto" w:fill="auto"/>
            <w:tcMar>
              <w:left w:w="103" w:type="dxa"/>
            </w:tcMar>
          </w:tcPr>
          <w:p w14:paraId="7E937006" w14:textId="77777777" w:rsidR="00E80D95" w:rsidRPr="000D1FA5" w:rsidRDefault="00E80D95" w:rsidP="00ED22E6">
            <w:pPr>
              <w:pStyle w:val="LO-Normal"/>
              <w:keepNext w:val="0"/>
              <w:suppressAutoHyphens w:val="0"/>
              <w:jc w:val="both"/>
              <w:rPr>
                <w:rFonts w:ascii="Times New Roman" w:hAnsi="Times New Roman"/>
              </w:rPr>
            </w:pPr>
            <w:r w:rsidRPr="000D1FA5">
              <w:rPr>
                <w:rFonts w:ascii="Times New Roman" w:hAnsi="Times New Roman"/>
              </w:rPr>
              <w:t>Sistemos ir įrenginių (įskaitant jų sudedamąsias dalis)</w:t>
            </w:r>
            <w:r w:rsidRPr="00ED22E6">
              <w:rPr>
                <w:rStyle w:val="FontStyle15"/>
                <w:rFonts w:eastAsia="Calibri"/>
                <w:sz w:val="24"/>
                <w:szCs w:val="24"/>
              </w:rPr>
              <w:t xml:space="preserve"> tinkama ir laiku vykdoma priežiūra, patikrinimai ir kiti darbai, kaip numatyta Paslaugų teikimo plane.</w:t>
            </w:r>
          </w:p>
        </w:tc>
        <w:tc>
          <w:tcPr>
            <w:tcW w:w="1276" w:type="dxa"/>
            <w:vAlign w:val="center"/>
          </w:tcPr>
          <w:p w14:paraId="793D8E70" w14:textId="78CF59F4"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1.d.</w:t>
            </w:r>
            <w:r w:rsidR="003D596D">
              <w:rPr>
                <w:rFonts w:ascii="Times New Roman" w:hAnsi="Times New Roman"/>
              </w:rPr>
              <w:t xml:space="preserve"> </w:t>
            </w:r>
            <w:r w:rsidRPr="00054F7F">
              <w:rPr>
                <w:rFonts w:ascii="Times New Roman" w:hAnsi="Times New Roman"/>
              </w:rPr>
              <w:t>d</w:t>
            </w:r>
            <w:r w:rsidR="003D596D">
              <w:rPr>
                <w:rFonts w:ascii="Times New Roman" w:hAnsi="Times New Roman"/>
              </w:rPr>
              <w:t>.</w:t>
            </w:r>
          </w:p>
        </w:tc>
        <w:tc>
          <w:tcPr>
            <w:tcW w:w="1276" w:type="dxa"/>
            <w:shd w:val="clear" w:color="auto" w:fill="auto"/>
            <w:tcMar>
              <w:left w:w="103" w:type="dxa"/>
            </w:tcMar>
            <w:vAlign w:val="center"/>
          </w:tcPr>
          <w:p w14:paraId="498E4D0E" w14:textId="77777777"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20</w:t>
            </w:r>
          </w:p>
        </w:tc>
      </w:tr>
      <w:tr w:rsidR="00B76E46" w:rsidRPr="00054F7F" w14:paraId="71C88601" w14:textId="77777777" w:rsidTr="00487E4E">
        <w:tc>
          <w:tcPr>
            <w:tcW w:w="993" w:type="dxa"/>
            <w:vAlign w:val="center"/>
          </w:tcPr>
          <w:p w14:paraId="43570FB0" w14:textId="77777777" w:rsidR="00E80D95" w:rsidRPr="000D1FA5" w:rsidRDefault="00E80D95" w:rsidP="00ED22E6">
            <w:pPr>
              <w:pStyle w:val="LO-Normal"/>
              <w:keepNext w:val="0"/>
              <w:suppressAutoHyphens w:val="0"/>
              <w:jc w:val="center"/>
              <w:rPr>
                <w:rFonts w:ascii="Times New Roman" w:hAnsi="Times New Roman"/>
              </w:rPr>
            </w:pPr>
            <w:r w:rsidRPr="000D1FA5">
              <w:rPr>
                <w:rFonts w:ascii="Times New Roman" w:hAnsi="Times New Roman"/>
                <w:color w:val="000000"/>
              </w:rPr>
              <w:t>JKS</w:t>
            </w:r>
          </w:p>
        </w:tc>
        <w:tc>
          <w:tcPr>
            <w:tcW w:w="1984" w:type="dxa"/>
            <w:shd w:val="clear" w:color="auto" w:fill="auto"/>
            <w:vAlign w:val="center"/>
          </w:tcPr>
          <w:p w14:paraId="7E01994B" w14:textId="77777777" w:rsidR="00E80D95" w:rsidRPr="000D1FA5" w:rsidRDefault="00E80D95" w:rsidP="00ED22E6">
            <w:pPr>
              <w:pStyle w:val="LO-Normal"/>
              <w:keepNext w:val="0"/>
              <w:suppressAutoHyphens w:val="0"/>
              <w:rPr>
                <w:rFonts w:ascii="Times New Roman" w:hAnsi="Times New Roman"/>
              </w:rPr>
            </w:pPr>
            <w:r w:rsidRPr="000D1FA5">
              <w:rPr>
                <w:rFonts w:ascii="Times New Roman" w:hAnsi="Times New Roman"/>
                <w:color w:val="000000"/>
              </w:rPr>
              <w:t>Judėjimo kontrolės sistemos ir įrenginiai</w:t>
            </w:r>
          </w:p>
        </w:tc>
        <w:tc>
          <w:tcPr>
            <w:tcW w:w="4678" w:type="dxa"/>
            <w:shd w:val="clear" w:color="auto" w:fill="auto"/>
            <w:tcMar>
              <w:left w:w="103" w:type="dxa"/>
            </w:tcMar>
          </w:tcPr>
          <w:p w14:paraId="1E62C198" w14:textId="77777777" w:rsidR="00E80D95" w:rsidRPr="000D1FA5" w:rsidRDefault="00E80D95" w:rsidP="00ED22E6">
            <w:pPr>
              <w:pStyle w:val="LO-Normal"/>
              <w:keepNext w:val="0"/>
              <w:suppressAutoHyphens w:val="0"/>
              <w:jc w:val="both"/>
              <w:rPr>
                <w:rFonts w:ascii="Times New Roman" w:hAnsi="Times New Roman"/>
              </w:rPr>
            </w:pPr>
            <w:r w:rsidRPr="000D1FA5">
              <w:rPr>
                <w:rFonts w:ascii="Times New Roman" w:hAnsi="Times New Roman"/>
              </w:rPr>
              <w:t>Sistemos ir įrenginių (įskaitant jų sudedamąsias dalis)</w:t>
            </w:r>
            <w:r w:rsidRPr="00ED22E6">
              <w:rPr>
                <w:rStyle w:val="FontStyle15"/>
                <w:rFonts w:eastAsia="Calibri"/>
                <w:sz w:val="24"/>
                <w:szCs w:val="24"/>
              </w:rPr>
              <w:t xml:space="preserve"> tinkama ir laiku vykdoma priežiūra, patikrinimai ir kiti darbai, kaip numatyta Paslaugų teikimo plane.</w:t>
            </w:r>
          </w:p>
        </w:tc>
        <w:tc>
          <w:tcPr>
            <w:tcW w:w="1276" w:type="dxa"/>
            <w:vAlign w:val="center"/>
          </w:tcPr>
          <w:p w14:paraId="4DA994B2" w14:textId="022AF742" w:rsidR="00E80D95" w:rsidRPr="00CE09C3" w:rsidRDefault="00E80D95">
            <w:pPr>
              <w:pStyle w:val="LO-Normal"/>
              <w:keepNext w:val="0"/>
              <w:suppressAutoHyphens w:val="0"/>
              <w:jc w:val="center"/>
              <w:rPr>
                <w:rFonts w:ascii="Times New Roman" w:hAnsi="Times New Roman"/>
              </w:rPr>
            </w:pPr>
            <w:r w:rsidRPr="004079A3">
              <w:rPr>
                <w:rFonts w:ascii="Times New Roman" w:hAnsi="Times New Roman"/>
              </w:rPr>
              <w:t>2</w:t>
            </w:r>
            <w:r w:rsidR="007B0E18">
              <w:rPr>
                <w:rFonts w:ascii="Times New Roman" w:hAnsi="Times New Roman"/>
              </w:rPr>
              <w:t xml:space="preserve"> </w:t>
            </w:r>
            <w:r w:rsidRPr="00CE09C3">
              <w:rPr>
                <w:rFonts w:ascii="Times New Roman" w:hAnsi="Times New Roman"/>
              </w:rPr>
              <w:t>d.</w:t>
            </w:r>
            <w:r w:rsidR="007B0E18">
              <w:rPr>
                <w:rFonts w:ascii="Times New Roman" w:hAnsi="Times New Roman"/>
              </w:rPr>
              <w:t xml:space="preserve"> </w:t>
            </w:r>
            <w:r w:rsidRPr="00CE09C3">
              <w:rPr>
                <w:rFonts w:ascii="Times New Roman" w:hAnsi="Times New Roman"/>
              </w:rPr>
              <w:t>d</w:t>
            </w:r>
            <w:r w:rsidR="007B0E18">
              <w:rPr>
                <w:rFonts w:ascii="Times New Roman" w:hAnsi="Times New Roman"/>
              </w:rPr>
              <w:t>.</w:t>
            </w:r>
          </w:p>
        </w:tc>
        <w:tc>
          <w:tcPr>
            <w:tcW w:w="1276" w:type="dxa"/>
            <w:shd w:val="clear" w:color="auto" w:fill="auto"/>
            <w:tcMar>
              <w:left w:w="103" w:type="dxa"/>
            </w:tcMar>
            <w:vAlign w:val="center"/>
          </w:tcPr>
          <w:p w14:paraId="7DBA5E81" w14:textId="77777777" w:rsidR="00E80D95" w:rsidRPr="00CE09C3" w:rsidRDefault="00E80D95" w:rsidP="00ED22E6">
            <w:pPr>
              <w:pStyle w:val="LO-Normal"/>
              <w:keepNext w:val="0"/>
              <w:suppressAutoHyphens w:val="0"/>
              <w:jc w:val="center"/>
              <w:rPr>
                <w:rFonts w:ascii="Times New Roman" w:hAnsi="Times New Roman"/>
              </w:rPr>
            </w:pPr>
            <w:r w:rsidRPr="00CE09C3">
              <w:rPr>
                <w:rFonts w:ascii="Times New Roman" w:hAnsi="Times New Roman"/>
              </w:rPr>
              <w:t>20</w:t>
            </w:r>
          </w:p>
        </w:tc>
      </w:tr>
      <w:tr w:rsidR="00B76E46" w:rsidRPr="00054F7F" w14:paraId="614826A2" w14:textId="77777777" w:rsidTr="00487E4E">
        <w:tc>
          <w:tcPr>
            <w:tcW w:w="993" w:type="dxa"/>
            <w:vAlign w:val="center"/>
          </w:tcPr>
          <w:p w14:paraId="39F2FE34" w14:textId="77777777" w:rsidR="00E80D95" w:rsidRPr="000D1FA5" w:rsidRDefault="00E80D95" w:rsidP="00ED22E6">
            <w:pPr>
              <w:pStyle w:val="LO-Normal"/>
              <w:keepNext w:val="0"/>
              <w:suppressAutoHyphens w:val="0"/>
              <w:jc w:val="center"/>
              <w:rPr>
                <w:rFonts w:ascii="Times New Roman" w:hAnsi="Times New Roman"/>
              </w:rPr>
            </w:pPr>
            <w:r w:rsidRPr="000D1FA5">
              <w:rPr>
                <w:rFonts w:ascii="Times New Roman" w:hAnsi="Times New Roman"/>
                <w:color w:val="000000"/>
              </w:rPr>
              <w:t>VSS</w:t>
            </w:r>
          </w:p>
        </w:tc>
        <w:tc>
          <w:tcPr>
            <w:tcW w:w="1984" w:type="dxa"/>
            <w:shd w:val="clear" w:color="auto" w:fill="auto"/>
            <w:vAlign w:val="center"/>
          </w:tcPr>
          <w:p w14:paraId="3A0EF24C" w14:textId="77777777" w:rsidR="00E80D95" w:rsidRPr="000D1FA5" w:rsidRDefault="00E80D95" w:rsidP="00ED22E6">
            <w:pPr>
              <w:pStyle w:val="LO-Normal"/>
              <w:keepNext w:val="0"/>
              <w:suppressAutoHyphens w:val="0"/>
              <w:rPr>
                <w:rFonts w:ascii="Times New Roman" w:hAnsi="Times New Roman"/>
              </w:rPr>
            </w:pPr>
            <w:r w:rsidRPr="000D1FA5">
              <w:rPr>
                <w:rFonts w:ascii="Times New Roman" w:hAnsi="Times New Roman"/>
                <w:color w:val="000000"/>
              </w:rPr>
              <w:t>Vaizdo stebėjimo sistemos ir įrenginiai</w:t>
            </w:r>
          </w:p>
        </w:tc>
        <w:tc>
          <w:tcPr>
            <w:tcW w:w="4678" w:type="dxa"/>
            <w:shd w:val="clear" w:color="auto" w:fill="auto"/>
            <w:tcMar>
              <w:left w:w="103" w:type="dxa"/>
            </w:tcMar>
          </w:tcPr>
          <w:p w14:paraId="6A722C8B" w14:textId="77777777" w:rsidR="00E80D95" w:rsidRPr="000D1FA5" w:rsidRDefault="00E80D95" w:rsidP="00ED22E6">
            <w:pPr>
              <w:pStyle w:val="LO-Normal"/>
              <w:keepNext w:val="0"/>
              <w:suppressAutoHyphens w:val="0"/>
              <w:jc w:val="both"/>
              <w:rPr>
                <w:rFonts w:ascii="Times New Roman" w:hAnsi="Times New Roman"/>
              </w:rPr>
            </w:pPr>
            <w:r w:rsidRPr="000D1FA5">
              <w:rPr>
                <w:rFonts w:ascii="Times New Roman" w:hAnsi="Times New Roman"/>
              </w:rPr>
              <w:t>Sistemos ir įrenginių (įskaitant jų sudedamąsias dalis)</w:t>
            </w:r>
            <w:r w:rsidRPr="00ED22E6">
              <w:rPr>
                <w:rStyle w:val="FontStyle15"/>
                <w:rFonts w:eastAsia="Calibri"/>
                <w:sz w:val="24"/>
                <w:szCs w:val="24"/>
              </w:rPr>
              <w:t xml:space="preserve"> tinkama ir laiku vykdoma priežiūra, patikrinimai ir kiti darbai, kaip numatyta Paslaugų teikimo plane.</w:t>
            </w:r>
          </w:p>
        </w:tc>
        <w:tc>
          <w:tcPr>
            <w:tcW w:w="1276" w:type="dxa"/>
            <w:vAlign w:val="center"/>
          </w:tcPr>
          <w:p w14:paraId="3923AFA8" w14:textId="2A75AACE"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2.d.</w:t>
            </w:r>
            <w:r w:rsidR="003D596D">
              <w:rPr>
                <w:rFonts w:ascii="Times New Roman" w:hAnsi="Times New Roman"/>
              </w:rPr>
              <w:t xml:space="preserve"> </w:t>
            </w:r>
            <w:r w:rsidRPr="00054F7F">
              <w:rPr>
                <w:rFonts w:ascii="Times New Roman" w:hAnsi="Times New Roman"/>
              </w:rPr>
              <w:t>d</w:t>
            </w:r>
            <w:r w:rsidR="003D596D">
              <w:rPr>
                <w:rFonts w:ascii="Times New Roman" w:hAnsi="Times New Roman"/>
              </w:rPr>
              <w:t>.</w:t>
            </w:r>
          </w:p>
        </w:tc>
        <w:tc>
          <w:tcPr>
            <w:tcW w:w="1276" w:type="dxa"/>
            <w:shd w:val="clear" w:color="auto" w:fill="auto"/>
            <w:tcMar>
              <w:left w:w="103" w:type="dxa"/>
            </w:tcMar>
            <w:vAlign w:val="center"/>
          </w:tcPr>
          <w:p w14:paraId="29168DBC" w14:textId="77777777"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20</w:t>
            </w:r>
          </w:p>
        </w:tc>
      </w:tr>
      <w:tr w:rsidR="00B76E46" w:rsidRPr="00054F7F" w14:paraId="47219A0C" w14:textId="77777777" w:rsidTr="00487E4E">
        <w:tc>
          <w:tcPr>
            <w:tcW w:w="993" w:type="dxa"/>
            <w:vAlign w:val="center"/>
          </w:tcPr>
          <w:p w14:paraId="27FEFDAE" w14:textId="77777777" w:rsidR="00E80D95" w:rsidRPr="000D1FA5" w:rsidRDefault="00E80D95" w:rsidP="00ED22E6">
            <w:pPr>
              <w:pStyle w:val="LO-Normal"/>
              <w:keepNext w:val="0"/>
              <w:suppressAutoHyphens w:val="0"/>
              <w:jc w:val="center"/>
              <w:rPr>
                <w:rFonts w:ascii="Times New Roman" w:hAnsi="Times New Roman"/>
              </w:rPr>
            </w:pPr>
            <w:r w:rsidRPr="000D1FA5">
              <w:rPr>
                <w:rFonts w:ascii="Times New Roman" w:hAnsi="Times New Roman"/>
                <w:color w:val="000000"/>
              </w:rPr>
              <w:t>TRS</w:t>
            </w:r>
          </w:p>
        </w:tc>
        <w:tc>
          <w:tcPr>
            <w:tcW w:w="1984" w:type="dxa"/>
            <w:shd w:val="clear" w:color="auto" w:fill="auto"/>
            <w:vAlign w:val="center"/>
          </w:tcPr>
          <w:p w14:paraId="7C56B41B" w14:textId="77777777" w:rsidR="00E80D95" w:rsidRPr="000D1FA5" w:rsidRDefault="00E80D95" w:rsidP="00ED22E6">
            <w:pPr>
              <w:pStyle w:val="LO-Normal"/>
              <w:keepNext w:val="0"/>
              <w:suppressAutoHyphens w:val="0"/>
              <w:rPr>
                <w:rFonts w:ascii="Times New Roman" w:hAnsi="Times New Roman"/>
              </w:rPr>
            </w:pPr>
            <w:r w:rsidRPr="000D1FA5">
              <w:rPr>
                <w:rFonts w:ascii="Times New Roman" w:hAnsi="Times New Roman"/>
                <w:color w:val="000000"/>
              </w:rPr>
              <w:t>Telekomunikacijų ir ryšių informacijos perdavimo sistemos ir įrenginiai</w:t>
            </w:r>
          </w:p>
        </w:tc>
        <w:tc>
          <w:tcPr>
            <w:tcW w:w="4678" w:type="dxa"/>
            <w:shd w:val="clear" w:color="auto" w:fill="auto"/>
            <w:tcMar>
              <w:left w:w="103" w:type="dxa"/>
            </w:tcMar>
          </w:tcPr>
          <w:p w14:paraId="25485CFB" w14:textId="77777777" w:rsidR="00E80D95" w:rsidRPr="000D1FA5" w:rsidRDefault="00E80D95" w:rsidP="00ED22E6">
            <w:pPr>
              <w:pStyle w:val="LO-Normal"/>
              <w:keepNext w:val="0"/>
              <w:suppressAutoHyphens w:val="0"/>
              <w:jc w:val="both"/>
              <w:rPr>
                <w:rFonts w:ascii="Times New Roman" w:hAnsi="Times New Roman"/>
              </w:rPr>
            </w:pPr>
            <w:r w:rsidRPr="000D1FA5">
              <w:rPr>
                <w:rFonts w:ascii="Times New Roman" w:hAnsi="Times New Roman"/>
              </w:rPr>
              <w:t>Sistemos ir įrenginių (įskaitant jų sudedamąsias dalis)</w:t>
            </w:r>
            <w:r w:rsidRPr="00ED22E6">
              <w:rPr>
                <w:rStyle w:val="FontStyle15"/>
                <w:rFonts w:eastAsia="Calibri"/>
                <w:sz w:val="24"/>
                <w:szCs w:val="24"/>
              </w:rPr>
              <w:t xml:space="preserve"> tinkama ir laiku vykdoma priežiūra, patikrinimai ir kiti darbai, kaip numatyta Paslaugų teikimo plane.</w:t>
            </w:r>
          </w:p>
        </w:tc>
        <w:tc>
          <w:tcPr>
            <w:tcW w:w="1276" w:type="dxa"/>
            <w:vAlign w:val="center"/>
          </w:tcPr>
          <w:p w14:paraId="6423D5AF" w14:textId="455C5633"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2</w:t>
            </w:r>
            <w:r w:rsidR="007B0E18">
              <w:rPr>
                <w:rFonts w:ascii="Times New Roman" w:hAnsi="Times New Roman"/>
              </w:rPr>
              <w:t xml:space="preserve"> </w:t>
            </w:r>
            <w:r w:rsidRPr="00054F7F">
              <w:rPr>
                <w:rFonts w:ascii="Times New Roman" w:hAnsi="Times New Roman"/>
              </w:rPr>
              <w:t>d.</w:t>
            </w:r>
            <w:r w:rsidR="007B0E18">
              <w:rPr>
                <w:rFonts w:ascii="Times New Roman" w:hAnsi="Times New Roman"/>
              </w:rPr>
              <w:t xml:space="preserve"> </w:t>
            </w:r>
            <w:r w:rsidRPr="00054F7F">
              <w:rPr>
                <w:rFonts w:ascii="Times New Roman" w:hAnsi="Times New Roman"/>
              </w:rPr>
              <w:t>d</w:t>
            </w:r>
            <w:r w:rsidR="007B0E18">
              <w:rPr>
                <w:rFonts w:ascii="Times New Roman" w:hAnsi="Times New Roman"/>
              </w:rPr>
              <w:t>.</w:t>
            </w:r>
          </w:p>
        </w:tc>
        <w:tc>
          <w:tcPr>
            <w:tcW w:w="1276" w:type="dxa"/>
            <w:shd w:val="clear" w:color="auto" w:fill="auto"/>
            <w:tcMar>
              <w:left w:w="103" w:type="dxa"/>
            </w:tcMar>
            <w:vAlign w:val="center"/>
          </w:tcPr>
          <w:p w14:paraId="4DC985DF" w14:textId="77777777"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20</w:t>
            </w:r>
          </w:p>
        </w:tc>
      </w:tr>
      <w:tr w:rsidR="00B76E46" w:rsidRPr="00054F7F" w14:paraId="55FE695A" w14:textId="77777777" w:rsidTr="00487E4E">
        <w:tc>
          <w:tcPr>
            <w:tcW w:w="993" w:type="dxa"/>
            <w:vAlign w:val="center"/>
          </w:tcPr>
          <w:p w14:paraId="29E250EB" w14:textId="77777777" w:rsidR="00E80D95" w:rsidRPr="000D1FA5" w:rsidRDefault="00E80D95" w:rsidP="00ED22E6">
            <w:pPr>
              <w:pStyle w:val="LO-Normal"/>
              <w:keepNext w:val="0"/>
              <w:suppressAutoHyphens w:val="0"/>
              <w:jc w:val="center"/>
              <w:rPr>
                <w:rFonts w:ascii="Times New Roman" w:hAnsi="Times New Roman"/>
              </w:rPr>
            </w:pPr>
            <w:r w:rsidRPr="000D1FA5">
              <w:rPr>
                <w:rFonts w:ascii="Times New Roman" w:hAnsi="Times New Roman"/>
                <w:color w:val="000000"/>
              </w:rPr>
              <w:t>AS</w:t>
            </w:r>
          </w:p>
        </w:tc>
        <w:tc>
          <w:tcPr>
            <w:tcW w:w="1984" w:type="dxa"/>
            <w:shd w:val="clear" w:color="auto" w:fill="auto"/>
            <w:vAlign w:val="center"/>
          </w:tcPr>
          <w:p w14:paraId="6A470449" w14:textId="77777777" w:rsidR="00E80D95" w:rsidRPr="000D1FA5" w:rsidRDefault="00E80D95" w:rsidP="00ED22E6">
            <w:pPr>
              <w:pStyle w:val="LO-Normal"/>
              <w:keepNext w:val="0"/>
              <w:suppressAutoHyphens w:val="0"/>
              <w:rPr>
                <w:rFonts w:ascii="Times New Roman" w:hAnsi="Times New Roman"/>
              </w:rPr>
            </w:pPr>
            <w:r w:rsidRPr="000D1FA5">
              <w:rPr>
                <w:rFonts w:ascii="Times New Roman" w:hAnsi="Times New Roman"/>
                <w:color w:val="000000"/>
              </w:rPr>
              <w:t>Automatizavimo sistemos ir įrenginiai</w:t>
            </w:r>
          </w:p>
        </w:tc>
        <w:tc>
          <w:tcPr>
            <w:tcW w:w="4678" w:type="dxa"/>
            <w:shd w:val="clear" w:color="auto" w:fill="auto"/>
            <w:tcMar>
              <w:left w:w="103" w:type="dxa"/>
            </w:tcMar>
          </w:tcPr>
          <w:p w14:paraId="417C5836" w14:textId="77777777" w:rsidR="00E80D95" w:rsidRPr="000D1FA5" w:rsidRDefault="00E80D95" w:rsidP="00ED22E6">
            <w:pPr>
              <w:pStyle w:val="LO-Normal"/>
              <w:keepNext w:val="0"/>
              <w:suppressAutoHyphens w:val="0"/>
              <w:jc w:val="both"/>
              <w:rPr>
                <w:rFonts w:ascii="Times New Roman" w:hAnsi="Times New Roman"/>
              </w:rPr>
            </w:pPr>
            <w:r w:rsidRPr="000D1FA5">
              <w:rPr>
                <w:rFonts w:ascii="Times New Roman" w:hAnsi="Times New Roman"/>
              </w:rPr>
              <w:t>Sistemos ir įrenginių (įskaitant jų sudedamąsias dalis)</w:t>
            </w:r>
            <w:r w:rsidRPr="00ED22E6">
              <w:rPr>
                <w:rStyle w:val="FontStyle15"/>
                <w:rFonts w:eastAsia="Calibri"/>
                <w:sz w:val="24"/>
                <w:szCs w:val="24"/>
              </w:rPr>
              <w:t xml:space="preserve"> tinkama ir laiku vykdoma priežiūra, patikrinimai ir kiti darbai, kaip numatyta Paslaugų teikimo plane.</w:t>
            </w:r>
          </w:p>
        </w:tc>
        <w:tc>
          <w:tcPr>
            <w:tcW w:w="1276" w:type="dxa"/>
            <w:vAlign w:val="center"/>
          </w:tcPr>
          <w:p w14:paraId="5A50D47A" w14:textId="0263B75A"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3</w:t>
            </w:r>
            <w:r w:rsidR="007B0E18">
              <w:rPr>
                <w:rFonts w:ascii="Times New Roman" w:hAnsi="Times New Roman"/>
              </w:rPr>
              <w:t xml:space="preserve"> </w:t>
            </w:r>
            <w:r w:rsidRPr="00054F7F">
              <w:rPr>
                <w:rFonts w:ascii="Times New Roman" w:hAnsi="Times New Roman"/>
              </w:rPr>
              <w:t>d.</w:t>
            </w:r>
            <w:r w:rsidR="007B0E18">
              <w:rPr>
                <w:rFonts w:ascii="Times New Roman" w:hAnsi="Times New Roman"/>
              </w:rPr>
              <w:t xml:space="preserve"> </w:t>
            </w:r>
            <w:r w:rsidRPr="00054F7F">
              <w:rPr>
                <w:rFonts w:ascii="Times New Roman" w:hAnsi="Times New Roman"/>
              </w:rPr>
              <w:t>d</w:t>
            </w:r>
            <w:r w:rsidR="007B0E18">
              <w:rPr>
                <w:rFonts w:ascii="Times New Roman" w:hAnsi="Times New Roman"/>
              </w:rPr>
              <w:t>.</w:t>
            </w:r>
          </w:p>
        </w:tc>
        <w:tc>
          <w:tcPr>
            <w:tcW w:w="1276" w:type="dxa"/>
            <w:shd w:val="clear" w:color="auto" w:fill="auto"/>
            <w:tcMar>
              <w:left w:w="103" w:type="dxa"/>
            </w:tcMar>
            <w:vAlign w:val="center"/>
          </w:tcPr>
          <w:p w14:paraId="69F42362" w14:textId="77777777"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20</w:t>
            </w:r>
          </w:p>
        </w:tc>
      </w:tr>
      <w:tr w:rsidR="00B76E46" w:rsidRPr="00054F7F" w14:paraId="469D25B1" w14:textId="77777777" w:rsidTr="00487E4E">
        <w:tc>
          <w:tcPr>
            <w:tcW w:w="993" w:type="dxa"/>
            <w:vAlign w:val="center"/>
          </w:tcPr>
          <w:p w14:paraId="0B856AE7" w14:textId="77777777" w:rsidR="00E80D95" w:rsidRPr="000D1FA5" w:rsidRDefault="00E80D95" w:rsidP="00ED22E6">
            <w:pPr>
              <w:pStyle w:val="LO-Normal"/>
              <w:keepNext w:val="0"/>
              <w:suppressAutoHyphens w:val="0"/>
              <w:jc w:val="center"/>
              <w:rPr>
                <w:rFonts w:ascii="Times New Roman" w:hAnsi="Times New Roman"/>
              </w:rPr>
            </w:pPr>
            <w:r w:rsidRPr="00ED22E6">
              <w:rPr>
                <w:rFonts w:ascii="Times New Roman" w:hAnsi="Times New Roman"/>
                <w:color w:val="000000"/>
              </w:rPr>
              <w:t>DŠS</w:t>
            </w:r>
          </w:p>
        </w:tc>
        <w:tc>
          <w:tcPr>
            <w:tcW w:w="1984" w:type="dxa"/>
            <w:shd w:val="clear" w:color="auto" w:fill="auto"/>
            <w:vAlign w:val="center"/>
          </w:tcPr>
          <w:p w14:paraId="1862D485" w14:textId="77777777" w:rsidR="00E80D95" w:rsidRPr="000D1FA5" w:rsidRDefault="00E80D95" w:rsidP="00ED22E6">
            <w:pPr>
              <w:pStyle w:val="LO-Normal"/>
              <w:keepNext w:val="0"/>
              <w:suppressAutoHyphens w:val="0"/>
              <w:rPr>
                <w:rFonts w:ascii="Times New Roman" w:hAnsi="Times New Roman"/>
              </w:rPr>
            </w:pPr>
            <w:r w:rsidRPr="00ED22E6">
              <w:rPr>
                <w:rFonts w:ascii="Times New Roman" w:hAnsi="Times New Roman"/>
                <w:color w:val="000000"/>
              </w:rPr>
              <w:t>Dūmų šalinimo sistemos ir įrenginiai</w:t>
            </w:r>
          </w:p>
        </w:tc>
        <w:tc>
          <w:tcPr>
            <w:tcW w:w="4678" w:type="dxa"/>
            <w:shd w:val="clear" w:color="auto" w:fill="auto"/>
            <w:tcMar>
              <w:left w:w="103" w:type="dxa"/>
            </w:tcMar>
          </w:tcPr>
          <w:p w14:paraId="227FB96D" w14:textId="77777777" w:rsidR="00E80D95" w:rsidRPr="000D1FA5" w:rsidRDefault="00E80D95" w:rsidP="00ED22E6">
            <w:pPr>
              <w:pStyle w:val="LO-Normal"/>
              <w:keepNext w:val="0"/>
              <w:suppressAutoHyphens w:val="0"/>
              <w:jc w:val="both"/>
              <w:rPr>
                <w:rFonts w:ascii="Times New Roman" w:hAnsi="Times New Roman"/>
              </w:rPr>
            </w:pPr>
            <w:r w:rsidRPr="00ED22E6">
              <w:rPr>
                <w:rFonts w:ascii="Times New Roman" w:hAnsi="Times New Roman"/>
              </w:rPr>
              <w:t>Sistemos ir įrenginių (įskaitant jų sudedamąsias dalis)</w:t>
            </w:r>
            <w:r w:rsidRPr="00ED22E6">
              <w:rPr>
                <w:rStyle w:val="FontStyle15"/>
                <w:rFonts w:eastAsia="Calibri"/>
                <w:sz w:val="24"/>
                <w:szCs w:val="24"/>
              </w:rPr>
              <w:t xml:space="preserve"> tinkama ir laiku vykdoma priežiūra, patikrinimai ir kiti darbai, kaip numatyta Paslaugų teikimo plane.</w:t>
            </w:r>
          </w:p>
        </w:tc>
        <w:tc>
          <w:tcPr>
            <w:tcW w:w="1276" w:type="dxa"/>
            <w:vAlign w:val="center"/>
          </w:tcPr>
          <w:p w14:paraId="18F94C8A" w14:textId="467DB37D" w:rsidR="00E80D95" w:rsidRPr="007B0E18" w:rsidRDefault="00E80D95" w:rsidP="00ED22E6">
            <w:pPr>
              <w:pStyle w:val="LO-Normal"/>
              <w:keepNext w:val="0"/>
              <w:suppressAutoHyphens w:val="0"/>
              <w:jc w:val="center"/>
              <w:rPr>
                <w:rFonts w:ascii="Times New Roman" w:hAnsi="Times New Roman"/>
              </w:rPr>
            </w:pPr>
            <w:r w:rsidRPr="00952D37">
              <w:rPr>
                <w:rFonts w:ascii="Times New Roman" w:hAnsi="Times New Roman"/>
              </w:rPr>
              <w:t>1</w:t>
            </w:r>
            <w:r w:rsidR="007B0E18">
              <w:rPr>
                <w:rFonts w:ascii="Times New Roman" w:hAnsi="Times New Roman"/>
              </w:rPr>
              <w:t xml:space="preserve"> </w:t>
            </w:r>
            <w:r w:rsidRPr="00952D37">
              <w:rPr>
                <w:rFonts w:ascii="Times New Roman" w:hAnsi="Times New Roman"/>
              </w:rPr>
              <w:t>d.</w:t>
            </w:r>
            <w:r w:rsidR="007B0E18">
              <w:rPr>
                <w:rFonts w:ascii="Times New Roman" w:hAnsi="Times New Roman"/>
              </w:rPr>
              <w:t xml:space="preserve"> </w:t>
            </w:r>
            <w:r w:rsidRPr="00952D37">
              <w:rPr>
                <w:rFonts w:ascii="Times New Roman" w:hAnsi="Times New Roman"/>
              </w:rPr>
              <w:t>d</w:t>
            </w:r>
            <w:r w:rsidR="007B0E18">
              <w:rPr>
                <w:rFonts w:ascii="Times New Roman" w:hAnsi="Times New Roman"/>
              </w:rPr>
              <w:t>.</w:t>
            </w:r>
          </w:p>
        </w:tc>
        <w:tc>
          <w:tcPr>
            <w:tcW w:w="1276" w:type="dxa"/>
            <w:shd w:val="clear" w:color="auto" w:fill="auto"/>
            <w:tcMar>
              <w:left w:w="103" w:type="dxa"/>
            </w:tcMar>
            <w:vAlign w:val="center"/>
          </w:tcPr>
          <w:p w14:paraId="2EF9F79E" w14:textId="77777777" w:rsidR="00E80D95" w:rsidRPr="00054F7F" w:rsidRDefault="00E80D95" w:rsidP="00ED22E6">
            <w:pPr>
              <w:pStyle w:val="LO-Normal"/>
              <w:keepNext w:val="0"/>
              <w:suppressAutoHyphens w:val="0"/>
              <w:jc w:val="center"/>
              <w:rPr>
                <w:rFonts w:ascii="Times New Roman" w:hAnsi="Times New Roman"/>
              </w:rPr>
            </w:pPr>
            <w:r w:rsidRPr="00054F7F">
              <w:t>30</w:t>
            </w:r>
          </w:p>
        </w:tc>
      </w:tr>
      <w:tr w:rsidR="00B76E46" w:rsidRPr="00054F7F" w14:paraId="2ECF155B" w14:textId="77777777" w:rsidTr="00487E4E">
        <w:tc>
          <w:tcPr>
            <w:tcW w:w="993" w:type="dxa"/>
            <w:vAlign w:val="center"/>
          </w:tcPr>
          <w:p w14:paraId="15BBC11C" w14:textId="77777777" w:rsidR="00E80D95" w:rsidRPr="000D1FA5" w:rsidRDefault="00E80D95" w:rsidP="00ED22E6">
            <w:pPr>
              <w:pStyle w:val="LO-Normal"/>
              <w:keepNext w:val="0"/>
              <w:suppressAutoHyphens w:val="0"/>
              <w:jc w:val="center"/>
              <w:rPr>
                <w:rFonts w:ascii="Times New Roman" w:hAnsi="Times New Roman"/>
              </w:rPr>
            </w:pPr>
            <w:r w:rsidRPr="000D1FA5">
              <w:rPr>
                <w:rFonts w:ascii="Times New Roman" w:hAnsi="Times New Roman"/>
                <w:color w:val="000000"/>
              </w:rPr>
              <w:t>PGGS</w:t>
            </w:r>
          </w:p>
        </w:tc>
        <w:tc>
          <w:tcPr>
            <w:tcW w:w="1984" w:type="dxa"/>
            <w:shd w:val="clear" w:color="auto" w:fill="auto"/>
            <w:vAlign w:val="center"/>
          </w:tcPr>
          <w:p w14:paraId="5EEBFF6D" w14:textId="77777777" w:rsidR="00E80D95" w:rsidRPr="000D1FA5" w:rsidRDefault="00E80D95" w:rsidP="00ED22E6">
            <w:pPr>
              <w:pStyle w:val="LO-Normal"/>
              <w:keepNext w:val="0"/>
              <w:suppressAutoHyphens w:val="0"/>
              <w:rPr>
                <w:rFonts w:ascii="Times New Roman" w:hAnsi="Times New Roman"/>
              </w:rPr>
            </w:pPr>
            <w:r w:rsidRPr="000D1FA5">
              <w:rPr>
                <w:rFonts w:ascii="Times New Roman" w:hAnsi="Times New Roman"/>
              </w:rPr>
              <w:t>Priešgaisrinė sauga, gaisro aptikimo ir gaisro gesinimo sistemos ir įrenginiai</w:t>
            </w:r>
          </w:p>
        </w:tc>
        <w:tc>
          <w:tcPr>
            <w:tcW w:w="4678" w:type="dxa"/>
            <w:shd w:val="clear" w:color="auto" w:fill="auto"/>
            <w:tcMar>
              <w:left w:w="103" w:type="dxa"/>
            </w:tcMar>
          </w:tcPr>
          <w:p w14:paraId="1EB2D18A" w14:textId="77777777" w:rsidR="00E80D95" w:rsidRPr="000D1FA5" w:rsidRDefault="00E80D95" w:rsidP="00ED22E6">
            <w:pPr>
              <w:pStyle w:val="LO-Normal"/>
              <w:keepNext w:val="0"/>
              <w:suppressAutoHyphens w:val="0"/>
              <w:jc w:val="both"/>
              <w:rPr>
                <w:rFonts w:ascii="Times New Roman" w:hAnsi="Times New Roman"/>
              </w:rPr>
            </w:pPr>
            <w:r w:rsidRPr="000D1FA5">
              <w:rPr>
                <w:rFonts w:ascii="Times New Roman" w:hAnsi="Times New Roman"/>
              </w:rPr>
              <w:t>Sistemos ir įrenginių (įskaitant jų sudedamąsias dalis)</w:t>
            </w:r>
            <w:r w:rsidRPr="00ED22E6">
              <w:rPr>
                <w:rStyle w:val="FontStyle15"/>
                <w:rFonts w:eastAsia="Calibri"/>
                <w:sz w:val="24"/>
                <w:szCs w:val="24"/>
              </w:rPr>
              <w:t xml:space="preserve"> tinkama ir laiku vykdoma priežiūra, patikrinimai ir kiti darbai, kaip numatyta Paslaugų teikimo plane.</w:t>
            </w:r>
          </w:p>
        </w:tc>
        <w:tc>
          <w:tcPr>
            <w:tcW w:w="1276" w:type="dxa"/>
            <w:vAlign w:val="center"/>
          </w:tcPr>
          <w:p w14:paraId="4D1D65E9" w14:textId="5F5B9A4D"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1</w:t>
            </w:r>
            <w:r w:rsidR="007B0E18">
              <w:rPr>
                <w:rFonts w:ascii="Times New Roman" w:hAnsi="Times New Roman"/>
              </w:rPr>
              <w:t xml:space="preserve"> </w:t>
            </w:r>
            <w:r w:rsidRPr="00054F7F">
              <w:rPr>
                <w:rFonts w:ascii="Times New Roman" w:hAnsi="Times New Roman"/>
              </w:rPr>
              <w:t>d.</w:t>
            </w:r>
            <w:r w:rsidR="007B0E18">
              <w:rPr>
                <w:rFonts w:ascii="Times New Roman" w:hAnsi="Times New Roman"/>
              </w:rPr>
              <w:t xml:space="preserve"> </w:t>
            </w:r>
            <w:r w:rsidRPr="00054F7F">
              <w:rPr>
                <w:rFonts w:ascii="Times New Roman" w:hAnsi="Times New Roman"/>
              </w:rPr>
              <w:t>d</w:t>
            </w:r>
            <w:r w:rsidR="007B0E18">
              <w:rPr>
                <w:rFonts w:ascii="Times New Roman" w:hAnsi="Times New Roman"/>
              </w:rPr>
              <w:t>.</w:t>
            </w:r>
          </w:p>
        </w:tc>
        <w:tc>
          <w:tcPr>
            <w:tcW w:w="1276" w:type="dxa"/>
            <w:shd w:val="clear" w:color="auto" w:fill="auto"/>
            <w:tcMar>
              <w:left w:w="103" w:type="dxa"/>
            </w:tcMar>
            <w:vAlign w:val="center"/>
          </w:tcPr>
          <w:p w14:paraId="7BDB801F" w14:textId="77777777"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30</w:t>
            </w:r>
          </w:p>
        </w:tc>
      </w:tr>
      <w:tr w:rsidR="00B76E46" w:rsidRPr="00054F7F" w14:paraId="78E3FFA8" w14:textId="77777777" w:rsidTr="00487E4E">
        <w:tc>
          <w:tcPr>
            <w:tcW w:w="993" w:type="dxa"/>
            <w:vAlign w:val="center"/>
          </w:tcPr>
          <w:p w14:paraId="597313B5" w14:textId="77777777" w:rsidR="00E80D95" w:rsidRPr="000D1FA5" w:rsidRDefault="00E80D95" w:rsidP="00ED22E6">
            <w:pPr>
              <w:pStyle w:val="LO-Normal"/>
              <w:keepNext w:val="0"/>
              <w:suppressAutoHyphens w:val="0"/>
              <w:jc w:val="center"/>
              <w:rPr>
                <w:rFonts w:ascii="Times New Roman" w:hAnsi="Times New Roman"/>
              </w:rPr>
            </w:pPr>
            <w:r w:rsidRPr="000D1FA5">
              <w:rPr>
                <w:rFonts w:ascii="Times New Roman" w:hAnsi="Times New Roman"/>
                <w:color w:val="000000"/>
              </w:rPr>
              <w:t>DS</w:t>
            </w:r>
          </w:p>
        </w:tc>
        <w:tc>
          <w:tcPr>
            <w:tcW w:w="1984" w:type="dxa"/>
            <w:shd w:val="clear" w:color="auto" w:fill="auto"/>
            <w:vAlign w:val="center"/>
          </w:tcPr>
          <w:p w14:paraId="2EC7E3D1" w14:textId="77777777" w:rsidR="00E80D95" w:rsidRPr="000D1FA5" w:rsidRDefault="00E80D95" w:rsidP="00ED22E6">
            <w:pPr>
              <w:pStyle w:val="LO-Normal"/>
              <w:keepNext w:val="0"/>
              <w:suppressAutoHyphens w:val="0"/>
              <w:rPr>
                <w:rFonts w:ascii="Times New Roman" w:hAnsi="Times New Roman"/>
              </w:rPr>
            </w:pPr>
            <w:r w:rsidRPr="000D1FA5">
              <w:rPr>
                <w:rFonts w:ascii="Times New Roman" w:hAnsi="Times New Roman"/>
                <w:color w:val="000000" w:themeColor="text1"/>
              </w:rPr>
              <w:t>Dujotiekio sistema ir įrenginiai</w:t>
            </w:r>
          </w:p>
        </w:tc>
        <w:tc>
          <w:tcPr>
            <w:tcW w:w="4678" w:type="dxa"/>
            <w:shd w:val="clear" w:color="auto" w:fill="auto"/>
            <w:tcMar>
              <w:left w:w="103" w:type="dxa"/>
            </w:tcMar>
          </w:tcPr>
          <w:p w14:paraId="457B9354" w14:textId="77777777" w:rsidR="00E80D95" w:rsidRPr="000D1FA5" w:rsidRDefault="00E80D95" w:rsidP="00ED22E6">
            <w:pPr>
              <w:pStyle w:val="LO-Normal"/>
              <w:keepNext w:val="0"/>
              <w:suppressAutoHyphens w:val="0"/>
              <w:jc w:val="both"/>
              <w:rPr>
                <w:rFonts w:ascii="Times New Roman" w:hAnsi="Times New Roman"/>
              </w:rPr>
            </w:pPr>
            <w:r w:rsidRPr="000D1FA5">
              <w:rPr>
                <w:rFonts w:ascii="Times New Roman" w:hAnsi="Times New Roman"/>
              </w:rPr>
              <w:t>Sistemos ir įrenginių (įskaitant jų sudedamąsias dalis)</w:t>
            </w:r>
            <w:r w:rsidRPr="00ED22E6">
              <w:rPr>
                <w:rStyle w:val="FontStyle15"/>
                <w:rFonts w:eastAsia="Calibri"/>
                <w:sz w:val="24"/>
                <w:szCs w:val="24"/>
              </w:rPr>
              <w:t xml:space="preserve"> tinkama ir laiku vykdoma priežiūra, patikrinimai ir kiti darbai, kaip numatyta Paslaugų teikimo plane.</w:t>
            </w:r>
          </w:p>
        </w:tc>
        <w:tc>
          <w:tcPr>
            <w:tcW w:w="1276" w:type="dxa"/>
            <w:vAlign w:val="center"/>
          </w:tcPr>
          <w:p w14:paraId="30CFE584" w14:textId="583B6F49"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1</w:t>
            </w:r>
            <w:r w:rsidR="007B0E18">
              <w:rPr>
                <w:rFonts w:ascii="Times New Roman" w:hAnsi="Times New Roman"/>
              </w:rPr>
              <w:t xml:space="preserve"> </w:t>
            </w:r>
            <w:r w:rsidRPr="00054F7F">
              <w:rPr>
                <w:rFonts w:ascii="Times New Roman" w:hAnsi="Times New Roman"/>
              </w:rPr>
              <w:t>d.</w:t>
            </w:r>
            <w:r w:rsidR="007B0E18">
              <w:rPr>
                <w:rFonts w:ascii="Times New Roman" w:hAnsi="Times New Roman"/>
              </w:rPr>
              <w:t xml:space="preserve"> </w:t>
            </w:r>
            <w:r w:rsidRPr="00054F7F">
              <w:rPr>
                <w:rFonts w:ascii="Times New Roman" w:hAnsi="Times New Roman"/>
              </w:rPr>
              <w:t>d</w:t>
            </w:r>
            <w:r w:rsidR="007B0E18">
              <w:rPr>
                <w:rFonts w:ascii="Times New Roman" w:hAnsi="Times New Roman"/>
              </w:rPr>
              <w:t>.</w:t>
            </w:r>
          </w:p>
        </w:tc>
        <w:tc>
          <w:tcPr>
            <w:tcW w:w="1276" w:type="dxa"/>
            <w:shd w:val="clear" w:color="auto" w:fill="auto"/>
            <w:tcMar>
              <w:left w:w="103" w:type="dxa"/>
            </w:tcMar>
            <w:vAlign w:val="center"/>
          </w:tcPr>
          <w:p w14:paraId="32A4D74A" w14:textId="77777777"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30</w:t>
            </w:r>
          </w:p>
        </w:tc>
      </w:tr>
      <w:tr w:rsidR="00B76E46" w:rsidRPr="00054F7F" w14:paraId="654F7BD0" w14:textId="77777777" w:rsidTr="00487E4E">
        <w:tc>
          <w:tcPr>
            <w:tcW w:w="993" w:type="dxa"/>
            <w:vAlign w:val="center"/>
          </w:tcPr>
          <w:p w14:paraId="5DD3BEB3" w14:textId="77777777" w:rsidR="00E80D95" w:rsidRPr="000D1FA5" w:rsidRDefault="00E80D95" w:rsidP="00ED22E6">
            <w:pPr>
              <w:pStyle w:val="LO-Normal"/>
              <w:keepNext w:val="0"/>
              <w:suppressAutoHyphens w:val="0"/>
              <w:jc w:val="center"/>
              <w:rPr>
                <w:rFonts w:ascii="Times New Roman" w:hAnsi="Times New Roman"/>
              </w:rPr>
            </w:pPr>
            <w:r w:rsidRPr="000D1FA5">
              <w:rPr>
                <w:rFonts w:ascii="Times New Roman" w:hAnsi="Times New Roman"/>
                <w:color w:val="000000"/>
              </w:rPr>
              <w:t>KL</w:t>
            </w:r>
          </w:p>
        </w:tc>
        <w:tc>
          <w:tcPr>
            <w:tcW w:w="1984" w:type="dxa"/>
            <w:shd w:val="clear" w:color="auto" w:fill="auto"/>
            <w:vAlign w:val="center"/>
          </w:tcPr>
          <w:p w14:paraId="1F47BDCF" w14:textId="77777777" w:rsidR="00E80D95" w:rsidRPr="000D1FA5" w:rsidRDefault="00E80D95" w:rsidP="00ED22E6">
            <w:pPr>
              <w:pStyle w:val="LO-Normal"/>
              <w:keepNext w:val="0"/>
              <w:suppressAutoHyphens w:val="0"/>
              <w:rPr>
                <w:rFonts w:ascii="Times New Roman" w:hAnsi="Times New Roman"/>
              </w:rPr>
            </w:pPr>
            <w:r w:rsidRPr="000D1FA5">
              <w:rPr>
                <w:rFonts w:ascii="Times New Roman" w:hAnsi="Times New Roman"/>
              </w:rPr>
              <w:t>Keleiviniai liftai</w:t>
            </w:r>
          </w:p>
        </w:tc>
        <w:tc>
          <w:tcPr>
            <w:tcW w:w="4678" w:type="dxa"/>
            <w:shd w:val="clear" w:color="auto" w:fill="auto"/>
            <w:tcMar>
              <w:left w:w="103" w:type="dxa"/>
            </w:tcMar>
          </w:tcPr>
          <w:p w14:paraId="1E496D71" w14:textId="77777777" w:rsidR="00E80D95" w:rsidRPr="000D1FA5" w:rsidRDefault="00E80D95" w:rsidP="00ED22E6">
            <w:pPr>
              <w:pStyle w:val="LO-Normal"/>
              <w:keepNext w:val="0"/>
              <w:suppressAutoHyphens w:val="0"/>
              <w:jc w:val="both"/>
              <w:rPr>
                <w:rFonts w:ascii="Times New Roman" w:hAnsi="Times New Roman"/>
              </w:rPr>
            </w:pPr>
            <w:r w:rsidRPr="000D1FA5">
              <w:rPr>
                <w:rFonts w:ascii="Times New Roman" w:hAnsi="Times New Roman"/>
              </w:rPr>
              <w:t>Sistemos ir įrenginių (įskaitant jų sudedamąsias dalis)</w:t>
            </w:r>
            <w:r w:rsidRPr="00ED22E6">
              <w:rPr>
                <w:rStyle w:val="FontStyle15"/>
                <w:rFonts w:eastAsia="Calibri"/>
                <w:sz w:val="24"/>
                <w:szCs w:val="24"/>
              </w:rPr>
              <w:t xml:space="preserve"> tinkama ir laiku vykdoma priežiūra, patikrinimai ir kiti darbai, kaip numatyta Paslaugų teikimo plane.</w:t>
            </w:r>
          </w:p>
        </w:tc>
        <w:tc>
          <w:tcPr>
            <w:tcW w:w="1276" w:type="dxa"/>
            <w:vAlign w:val="center"/>
          </w:tcPr>
          <w:p w14:paraId="01F84738" w14:textId="7B293243"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3</w:t>
            </w:r>
            <w:r w:rsidR="007B0E18">
              <w:rPr>
                <w:rFonts w:ascii="Times New Roman" w:hAnsi="Times New Roman"/>
              </w:rPr>
              <w:t xml:space="preserve"> </w:t>
            </w:r>
            <w:r w:rsidRPr="00054F7F">
              <w:rPr>
                <w:rFonts w:ascii="Times New Roman" w:hAnsi="Times New Roman"/>
              </w:rPr>
              <w:t>d.</w:t>
            </w:r>
            <w:r w:rsidR="007B0E18">
              <w:rPr>
                <w:rFonts w:ascii="Times New Roman" w:hAnsi="Times New Roman"/>
              </w:rPr>
              <w:t xml:space="preserve"> </w:t>
            </w:r>
            <w:r w:rsidRPr="00054F7F">
              <w:rPr>
                <w:rFonts w:ascii="Times New Roman" w:hAnsi="Times New Roman"/>
              </w:rPr>
              <w:t>d</w:t>
            </w:r>
            <w:r w:rsidR="007B0E18">
              <w:rPr>
                <w:rFonts w:ascii="Times New Roman" w:hAnsi="Times New Roman"/>
              </w:rPr>
              <w:t>.</w:t>
            </w:r>
          </w:p>
        </w:tc>
        <w:tc>
          <w:tcPr>
            <w:tcW w:w="1276" w:type="dxa"/>
            <w:shd w:val="clear" w:color="auto" w:fill="auto"/>
            <w:tcMar>
              <w:left w:w="103" w:type="dxa"/>
            </w:tcMar>
            <w:vAlign w:val="center"/>
          </w:tcPr>
          <w:p w14:paraId="2CD0E78B" w14:textId="77777777"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20</w:t>
            </w:r>
          </w:p>
        </w:tc>
      </w:tr>
      <w:tr w:rsidR="00B76E46" w:rsidRPr="00054F7F" w14:paraId="3E8B972D" w14:textId="77777777" w:rsidTr="00487E4E">
        <w:tc>
          <w:tcPr>
            <w:tcW w:w="993" w:type="dxa"/>
            <w:vAlign w:val="center"/>
          </w:tcPr>
          <w:p w14:paraId="05C5EEC7" w14:textId="77777777" w:rsidR="00E80D95" w:rsidRPr="000D1FA5" w:rsidRDefault="00E80D95" w:rsidP="00ED22E6">
            <w:pPr>
              <w:pStyle w:val="LO-Normal"/>
              <w:keepNext w:val="0"/>
              <w:suppressAutoHyphens w:val="0"/>
              <w:jc w:val="center"/>
              <w:rPr>
                <w:rFonts w:ascii="Times New Roman" w:hAnsi="Times New Roman"/>
              </w:rPr>
            </w:pPr>
            <w:r w:rsidRPr="000D1FA5">
              <w:rPr>
                <w:rFonts w:ascii="Times New Roman" w:hAnsi="Times New Roman"/>
                <w:color w:val="000000"/>
              </w:rPr>
              <w:t>TKL</w:t>
            </w:r>
          </w:p>
        </w:tc>
        <w:tc>
          <w:tcPr>
            <w:tcW w:w="1984" w:type="dxa"/>
            <w:shd w:val="clear" w:color="auto" w:fill="auto"/>
            <w:vAlign w:val="center"/>
          </w:tcPr>
          <w:p w14:paraId="1565F6D4" w14:textId="77777777" w:rsidR="00E80D95" w:rsidRPr="000D1FA5" w:rsidRDefault="00E80D95" w:rsidP="00ED22E6">
            <w:pPr>
              <w:pStyle w:val="LO-Normal"/>
              <w:keepNext w:val="0"/>
              <w:suppressAutoHyphens w:val="0"/>
              <w:rPr>
                <w:rFonts w:ascii="Times New Roman" w:hAnsi="Times New Roman"/>
              </w:rPr>
            </w:pPr>
            <w:r w:rsidRPr="000D1FA5">
              <w:rPr>
                <w:rFonts w:ascii="Times New Roman" w:hAnsi="Times New Roman"/>
              </w:rPr>
              <w:t xml:space="preserve">Techniniai liftai, keltuvai ir transporterių </w:t>
            </w:r>
            <w:r w:rsidRPr="000D1FA5">
              <w:rPr>
                <w:rFonts w:ascii="Times New Roman" w:hAnsi="Times New Roman"/>
              </w:rPr>
              <w:lastRenderedPageBreak/>
              <w:t>įrenginiai</w:t>
            </w:r>
          </w:p>
        </w:tc>
        <w:tc>
          <w:tcPr>
            <w:tcW w:w="4678" w:type="dxa"/>
            <w:shd w:val="clear" w:color="auto" w:fill="auto"/>
            <w:tcMar>
              <w:left w:w="103" w:type="dxa"/>
            </w:tcMar>
          </w:tcPr>
          <w:p w14:paraId="03BACEC7" w14:textId="77777777" w:rsidR="00E80D95" w:rsidRPr="000D1FA5" w:rsidRDefault="00E80D95" w:rsidP="00ED22E6">
            <w:pPr>
              <w:pStyle w:val="LO-Normal"/>
              <w:keepNext w:val="0"/>
              <w:suppressAutoHyphens w:val="0"/>
              <w:jc w:val="both"/>
              <w:rPr>
                <w:rFonts w:ascii="Times New Roman" w:hAnsi="Times New Roman"/>
              </w:rPr>
            </w:pPr>
            <w:r w:rsidRPr="000D1FA5">
              <w:rPr>
                <w:rFonts w:ascii="Times New Roman" w:hAnsi="Times New Roman"/>
              </w:rPr>
              <w:lastRenderedPageBreak/>
              <w:t>Sistemos ir įrenginių (įskaitant jų sudedamąsias dalis)</w:t>
            </w:r>
            <w:r w:rsidRPr="00ED22E6">
              <w:rPr>
                <w:rStyle w:val="FontStyle15"/>
                <w:rFonts w:eastAsia="Calibri"/>
                <w:sz w:val="24"/>
                <w:szCs w:val="24"/>
              </w:rPr>
              <w:t xml:space="preserve"> tinkama ir laiku vykdoma priežiūra, patikrinimai ir kiti darbai, kaip </w:t>
            </w:r>
            <w:r w:rsidRPr="00ED22E6">
              <w:rPr>
                <w:rStyle w:val="FontStyle15"/>
                <w:rFonts w:eastAsia="Calibri"/>
                <w:sz w:val="24"/>
                <w:szCs w:val="24"/>
              </w:rPr>
              <w:lastRenderedPageBreak/>
              <w:t>numatyta Paslaugų teikimo plane.</w:t>
            </w:r>
          </w:p>
        </w:tc>
        <w:tc>
          <w:tcPr>
            <w:tcW w:w="1276" w:type="dxa"/>
            <w:vAlign w:val="center"/>
          </w:tcPr>
          <w:p w14:paraId="309B5EC4" w14:textId="767A2002"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lastRenderedPageBreak/>
              <w:t>2</w:t>
            </w:r>
            <w:r w:rsidR="007B0E18">
              <w:rPr>
                <w:rFonts w:ascii="Times New Roman" w:hAnsi="Times New Roman"/>
              </w:rPr>
              <w:t xml:space="preserve"> </w:t>
            </w:r>
            <w:r w:rsidRPr="00054F7F">
              <w:rPr>
                <w:rFonts w:ascii="Times New Roman" w:hAnsi="Times New Roman"/>
              </w:rPr>
              <w:t>d.</w:t>
            </w:r>
            <w:r w:rsidR="007B0E18">
              <w:rPr>
                <w:rFonts w:ascii="Times New Roman" w:hAnsi="Times New Roman"/>
              </w:rPr>
              <w:t xml:space="preserve"> </w:t>
            </w:r>
            <w:r w:rsidRPr="00054F7F">
              <w:rPr>
                <w:rFonts w:ascii="Times New Roman" w:hAnsi="Times New Roman"/>
              </w:rPr>
              <w:t>d</w:t>
            </w:r>
            <w:r w:rsidR="007B0E18">
              <w:rPr>
                <w:rFonts w:ascii="Times New Roman" w:hAnsi="Times New Roman"/>
              </w:rPr>
              <w:t>.</w:t>
            </w:r>
          </w:p>
        </w:tc>
        <w:tc>
          <w:tcPr>
            <w:tcW w:w="1276" w:type="dxa"/>
            <w:shd w:val="clear" w:color="auto" w:fill="auto"/>
            <w:tcMar>
              <w:left w:w="103" w:type="dxa"/>
            </w:tcMar>
            <w:vAlign w:val="center"/>
          </w:tcPr>
          <w:p w14:paraId="538F6110" w14:textId="77777777"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20</w:t>
            </w:r>
          </w:p>
        </w:tc>
      </w:tr>
      <w:tr w:rsidR="00B76E46" w:rsidRPr="00054F7F" w14:paraId="262E9B3C" w14:textId="77777777" w:rsidTr="00487E4E">
        <w:tc>
          <w:tcPr>
            <w:tcW w:w="993" w:type="dxa"/>
            <w:vAlign w:val="center"/>
          </w:tcPr>
          <w:p w14:paraId="0C337690" w14:textId="77777777" w:rsidR="00E80D95" w:rsidRPr="000D1FA5" w:rsidRDefault="00E80D95">
            <w:pPr>
              <w:jc w:val="center"/>
              <w:rPr>
                <w:color w:val="000000" w:themeColor="text1"/>
              </w:rPr>
            </w:pPr>
            <w:r w:rsidRPr="000D1FA5">
              <w:rPr>
                <w:color w:val="000000" w:themeColor="text1"/>
              </w:rPr>
              <w:t>SNS</w:t>
            </w:r>
          </w:p>
        </w:tc>
        <w:tc>
          <w:tcPr>
            <w:tcW w:w="1984" w:type="dxa"/>
            <w:shd w:val="clear" w:color="auto" w:fill="auto"/>
            <w:vAlign w:val="center"/>
          </w:tcPr>
          <w:p w14:paraId="2D58244B" w14:textId="77777777" w:rsidR="00E80D95" w:rsidRPr="000D1FA5" w:rsidRDefault="00E80D95" w:rsidP="00ED22E6">
            <w:pPr>
              <w:pStyle w:val="LO-Normal"/>
              <w:keepNext w:val="0"/>
              <w:suppressAutoHyphens w:val="0"/>
              <w:rPr>
                <w:rFonts w:ascii="Times New Roman" w:hAnsi="Times New Roman"/>
                <w:color w:val="000000" w:themeColor="text1"/>
              </w:rPr>
            </w:pPr>
            <w:r w:rsidRPr="000D1FA5">
              <w:rPr>
                <w:rFonts w:ascii="Times New Roman" w:hAnsi="Times New Roman"/>
                <w:color w:val="000000" w:themeColor="text1"/>
              </w:rPr>
              <w:t>Specifinio naudojimo įrenginiai</w:t>
            </w:r>
          </w:p>
        </w:tc>
        <w:tc>
          <w:tcPr>
            <w:tcW w:w="4678" w:type="dxa"/>
            <w:shd w:val="clear" w:color="auto" w:fill="auto"/>
            <w:tcMar>
              <w:left w:w="103" w:type="dxa"/>
            </w:tcMar>
          </w:tcPr>
          <w:p w14:paraId="29750AA5" w14:textId="77777777" w:rsidR="00E80D95" w:rsidRPr="000D1FA5" w:rsidRDefault="00E80D95" w:rsidP="00ED22E6">
            <w:pPr>
              <w:pStyle w:val="LO-Normal"/>
              <w:keepNext w:val="0"/>
              <w:suppressAutoHyphens w:val="0"/>
              <w:jc w:val="both"/>
              <w:rPr>
                <w:rFonts w:ascii="Times New Roman" w:hAnsi="Times New Roman"/>
                <w:color w:val="000000" w:themeColor="text1"/>
              </w:rPr>
            </w:pPr>
            <w:r w:rsidRPr="000D1FA5">
              <w:rPr>
                <w:rFonts w:ascii="Times New Roman" w:hAnsi="Times New Roman"/>
                <w:color w:val="000000" w:themeColor="text1"/>
              </w:rPr>
              <w:t>Specifinio naudojimo kitų baldų, įrenginių priežiūra, remontas ar pakeitimas vykdomi pagal Paslaugų teikimo planą.</w:t>
            </w:r>
          </w:p>
        </w:tc>
        <w:tc>
          <w:tcPr>
            <w:tcW w:w="1276" w:type="dxa"/>
            <w:vAlign w:val="center"/>
          </w:tcPr>
          <w:p w14:paraId="0A2614AA" w14:textId="462AEDAE" w:rsidR="00E80D95" w:rsidRPr="00CE3BAC" w:rsidRDefault="00E80D95" w:rsidP="00ED22E6">
            <w:pPr>
              <w:pStyle w:val="LO-Normal"/>
              <w:keepNext w:val="0"/>
              <w:suppressAutoHyphens w:val="0"/>
              <w:jc w:val="center"/>
              <w:rPr>
                <w:rFonts w:ascii="Times New Roman" w:hAnsi="Times New Roman"/>
              </w:rPr>
            </w:pPr>
            <w:r w:rsidRPr="00CE3BAC">
              <w:rPr>
                <w:rFonts w:ascii="Times New Roman" w:hAnsi="Times New Roman"/>
              </w:rPr>
              <w:t>1</w:t>
            </w:r>
            <w:r w:rsidR="007B0E18">
              <w:rPr>
                <w:rFonts w:ascii="Times New Roman" w:hAnsi="Times New Roman"/>
              </w:rPr>
              <w:t xml:space="preserve"> </w:t>
            </w:r>
            <w:r w:rsidRPr="00CE3BAC">
              <w:rPr>
                <w:rFonts w:ascii="Times New Roman" w:hAnsi="Times New Roman"/>
              </w:rPr>
              <w:t>d.</w:t>
            </w:r>
            <w:r w:rsidR="007B0E18">
              <w:rPr>
                <w:rFonts w:ascii="Times New Roman" w:hAnsi="Times New Roman"/>
              </w:rPr>
              <w:t xml:space="preserve"> </w:t>
            </w:r>
            <w:r w:rsidRPr="00CE3BAC">
              <w:rPr>
                <w:rFonts w:ascii="Times New Roman" w:hAnsi="Times New Roman"/>
              </w:rPr>
              <w:t>d</w:t>
            </w:r>
            <w:r w:rsidR="007B0E18">
              <w:rPr>
                <w:rFonts w:ascii="Times New Roman" w:hAnsi="Times New Roman"/>
              </w:rPr>
              <w:t>.</w:t>
            </w:r>
          </w:p>
        </w:tc>
        <w:tc>
          <w:tcPr>
            <w:tcW w:w="1276" w:type="dxa"/>
            <w:shd w:val="clear" w:color="auto" w:fill="auto"/>
            <w:tcMar>
              <w:left w:w="103" w:type="dxa"/>
            </w:tcMar>
            <w:vAlign w:val="center"/>
          </w:tcPr>
          <w:p w14:paraId="71F3847D" w14:textId="77777777" w:rsidR="00E80D95" w:rsidRPr="00CE09C3" w:rsidRDefault="00E80D95" w:rsidP="00ED22E6">
            <w:pPr>
              <w:pStyle w:val="LO-Normal"/>
              <w:keepNext w:val="0"/>
              <w:suppressAutoHyphens w:val="0"/>
              <w:jc w:val="center"/>
              <w:rPr>
                <w:rFonts w:ascii="Times New Roman" w:hAnsi="Times New Roman"/>
              </w:rPr>
            </w:pPr>
            <w:r w:rsidRPr="00CE09C3">
              <w:rPr>
                <w:rFonts w:ascii="Times New Roman" w:hAnsi="Times New Roman"/>
              </w:rPr>
              <w:t>10</w:t>
            </w:r>
          </w:p>
        </w:tc>
      </w:tr>
      <w:tr w:rsidR="00B76E46" w:rsidRPr="00054F7F" w14:paraId="2FFCD779" w14:textId="77777777" w:rsidTr="00487E4E">
        <w:tc>
          <w:tcPr>
            <w:tcW w:w="993" w:type="dxa"/>
            <w:vAlign w:val="center"/>
          </w:tcPr>
          <w:p w14:paraId="65060EF5" w14:textId="77777777" w:rsidR="00E80D95" w:rsidRPr="000D1FA5" w:rsidRDefault="00E80D95" w:rsidP="00ED22E6">
            <w:pPr>
              <w:pStyle w:val="LO-Normal"/>
              <w:keepNext w:val="0"/>
              <w:suppressAutoHyphens w:val="0"/>
              <w:jc w:val="center"/>
              <w:rPr>
                <w:rFonts w:ascii="Times New Roman" w:hAnsi="Times New Roman"/>
              </w:rPr>
            </w:pPr>
            <w:r w:rsidRPr="000D1FA5">
              <w:rPr>
                <w:rFonts w:ascii="Times New Roman" w:hAnsi="Times New Roman"/>
                <w:color w:val="000000"/>
              </w:rPr>
              <w:t>STP</w:t>
            </w:r>
          </w:p>
        </w:tc>
        <w:tc>
          <w:tcPr>
            <w:tcW w:w="1984" w:type="dxa"/>
            <w:shd w:val="clear" w:color="auto" w:fill="auto"/>
            <w:vAlign w:val="center"/>
          </w:tcPr>
          <w:p w14:paraId="3478B5C1" w14:textId="77777777" w:rsidR="00E80D95" w:rsidRPr="000D1FA5" w:rsidRDefault="00E80D95" w:rsidP="00ED22E6">
            <w:pPr>
              <w:pStyle w:val="LO-Normal"/>
              <w:keepNext w:val="0"/>
              <w:suppressAutoHyphens w:val="0"/>
              <w:rPr>
                <w:rFonts w:ascii="Times New Roman" w:hAnsi="Times New Roman"/>
              </w:rPr>
            </w:pPr>
            <w:r w:rsidRPr="000D1FA5">
              <w:rPr>
                <w:rFonts w:ascii="Times New Roman" w:hAnsi="Times New Roman"/>
              </w:rPr>
              <w:t>Statinių (įskaitant kelius) ir jų konstrukcijų, apdailos ir kitų elementų priežiūra</w:t>
            </w:r>
          </w:p>
        </w:tc>
        <w:tc>
          <w:tcPr>
            <w:tcW w:w="4678" w:type="dxa"/>
            <w:shd w:val="clear" w:color="auto" w:fill="auto"/>
            <w:tcMar>
              <w:left w:w="103" w:type="dxa"/>
            </w:tcMar>
          </w:tcPr>
          <w:p w14:paraId="15E18468" w14:textId="77777777" w:rsidR="00E80D95" w:rsidRPr="000D1FA5" w:rsidRDefault="00E80D95" w:rsidP="00ED22E6">
            <w:pPr>
              <w:pStyle w:val="LO-Normal"/>
              <w:keepNext w:val="0"/>
              <w:suppressAutoHyphens w:val="0"/>
              <w:jc w:val="both"/>
              <w:rPr>
                <w:rFonts w:ascii="Times New Roman" w:hAnsi="Times New Roman"/>
              </w:rPr>
            </w:pPr>
            <w:r w:rsidRPr="000D1FA5">
              <w:rPr>
                <w:rFonts w:ascii="Times New Roman" w:hAnsi="Times New Roman"/>
              </w:rPr>
              <w:t>Sistemos ir įrenginių (įskaitant jų sudedamąsias dalis)</w:t>
            </w:r>
            <w:r w:rsidRPr="00ED22E6">
              <w:rPr>
                <w:rStyle w:val="FontStyle15"/>
                <w:rFonts w:eastAsia="Calibri"/>
                <w:sz w:val="24"/>
                <w:szCs w:val="24"/>
              </w:rPr>
              <w:t xml:space="preserve"> tinkama ir laiku vykdoma priežiūra, patikrinimai ir kiti darbai, kaip numatyta Paslaugų teikimo plane.</w:t>
            </w:r>
          </w:p>
        </w:tc>
        <w:tc>
          <w:tcPr>
            <w:tcW w:w="1276" w:type="dxa"/>
            <w:vAlign w:val="center"/>
          </w:tcPr>
          <w:p w14:paraId="07A154B7" w14:textId="77ECF6E9" w:rsidR="00E80D95" w:rsidRPr="00CE3BAC" w:rsidRDefault="00E80D95" w:rsidP="00ED22E6">
            <w:pPr>
              <w:pStyle w:val="LO-Normal"/>
              <w:keepNext w:val="0"/>
              <w:suppressAutoHyphens w:val="0"/>
              <w:jc w:val="center"/>
              <w:rPr>
                <w:rFonts w:ascii="Times New Roman" w:hAnsi="Times New Roman"/>
              </w:rPr>
            </w:pPr>
            <w:r w:rsidRPr="00CE3BAC">
              <w:rPr>
                <w:rFonts w:ascii="Times New Roman" w:hAnsi="Times New Roman"/>
              </w:rPr>
              <w:t>3</w:t>
            </w:r>
            <w:r w:rsidR="007B0E18">
              <w:rPr>
                <w:rFonts w:ascii="Times New Roman" w:hAnsi="Times New Roman"/>
              </w:rPr>
              <w:t xml:space="preserve"> </w:t>
            </w:r>
            <w:r w:rsidRPr="00CE3BAC">
              <w:rPr>
                <w:rFonts w:ascii="Times New Roman" w:hAnsi="Times New Roman"/>
              </w:rPr>
              <w:t>d.</w:t>
            </w:r>
            <w:r w:rsidR="007B0E18">
              <w:rPr>
                <w:rFonts w:ascii="Times New Roman" w:hAnsi="Times New Roman"/>
              </w:rPr>
              <w:t xml:space="preserve"> </w:t>
            </w:r>
            <w:r w:rsidRPr="00CE3BAC">
              <w:rPr>
                <w:rFonts w:ascii="Times New Roman" w:hAnsi="Times New Roman"/>
              </w:rPr>
              <w:t>d</w:t>
            </w:r>
            <w:r w:rsidR="007B0E18">
              <w:rPr>
                <w:rFonts w:ascii="Times New Roman" w:hAnsi="Times New Roman"/>
              </w:rPr>
              <w:t>.</w:t>
            </w:r>
          </w:p>
        </w:tc>
        <w:tc>
          <w:tcPr>
            <w:tcW w:w="1276" w:type="dxa"/>
            <w:shd w:val="clear" w:color="auto" w:fill="auto"/>
            <w:tcMar>
              <w:left w:w="103" w:type="dxa"/>
            </w:tcMar>
            <w:vAlign w:val="center"/>
          </w:tcPr>
          <w:p w14:paraId="533B962B" w14:textId="77777777"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20</w:t>
            </w:r>
          </w:p>
        </w:tc>
      </w:tr>
      <w:tr w:rsidR="00B76E46" w:rsidRPr="00054F7F" w14:paraId="414B6EB5" w14:textId="77777777" w:rsidTr="00487E4E">
        <w:tc>
          <w:tcPr>
            <w:tcW w:w="993" w:type="dxa"/>
            <w:vAlign w:val="center"/>
          </w:tcPr>
          <w:p w14:paraId="4E843213" w14:textId="77777777" w:rsidR="00E80D95" w:rsidRPr="000D1FA5" w:rsidRDefault="00E80D95" w:rsidP="00ED22E6">
            <w:pPr>
              <w:pStyle w:val="LO-Normal"/>
              <w:keepNext w:val="0"/>
              <w:suppressAutoHyphens w:val="0"/>
              <w:jc w:val="center"/>
              <w:rPr>
                <w:rFonts w:ascii="Times New Roman" w:hAnsi="Times New Roman"/>
              </w:rPr>
            </w:pPr>
            <w:r w:rsidRPr="000D1FA5">
              <w:rPr>
                <w:rFonts w:ascii="Times New Roman" w:hAnsi="Times New Roman"/>
              </w:rPr>
              <w:t>TIP</w:t>
            </w:r>
          </w:p>
        </w:tc>
        <w:tc>
          <w:tcPr>
            <w:tcW w:w="1984" w:type="dxa"/>
            <w:shd w:val="clear" w:color="auto" w:fill="auto"/>
            <w:vAlign w:val="center"/>
          </w:tcPr>
          <w:p w14:paraId="4081F0D3" w14:textId="77777777" w:rsidR="00E80D95" w:rsidRPr="000D1FA5" w:rsidRDefault="00E80D95" w:rsidP="00ED22E6">
            <w:pPr>
              <w:pStyle w:val="LO-Normal"/>
              <w:keepNext w:val="0"/>
              <w:suppressAutoHyphens w:val="0"/>
              <w:rPr>
                <w:rFonts w:ascii="Times New Roman" w:hAnsi="Times New Roman"/>
              </w:rPr>
            </w:pPr>
            <w:r w:rsidRPr="000D1FA5">
              <w:rPr>
                <w:rFonts w:ascii="Times New Roman" w:hAnsi="Times New Roman"/>
              </w:rPr>
              <w:t>Teritorijos infrastruktūros elementai, sistemos ir įrenginiai</w:t>
            </w:r>
          </w:p>
        </w:tc>
        <w:tc>
          <w:tcPr>
            <w:tcW w:w="4678" w:type="dxa"/>
            <w:shd w:val="clear" w:color="auto" w:fill="auto"/>
            <w:tcMar>
              <w:left w:w="103" w:type="dxa"/>
            </w:tcMar>
          </w:tcPr>
          <w:p w14:paraId="54009409" w14:textId="77777777" w:rsidR="00E80D95" w:rsidRPr="000D1FA5" w:rsidRDefault="00E80D95" w:rsidP="00ED22E6">
            <w:pPr>
              <w:pStyle w:val="LO-Normal"/>
              <w:keepNext w:val="0"/>
              <w:suppressAutoHyphens w:val="0"/>
              <w:jc w:val="both"/>
              <w:rPr>
                <w:rFonts w:ascii="Times New Roman" w:hAnsi="Times New Roman"/>
              </w:rPr>
            </w:pPr>
            <w:r w:rsidRPr="000D1FA5">
              <w:rPr>
                <w:rFonts w:ascii="Times New Roman" w:hAnsi="Times New Roman"/>
              </w:rPr>
              <w:t xml:space="preserve">Teritorijos infrastruktūros (įskaitant jų sudedamąsias dalis) </w:t>
            </w:r>
            <w:r w:rsidRPr="00ED22E6">
              <w:rPr>
                <w:rStyle w:val="FontStyle15"/>
                <w:rFonts w:eastAsia="Calibri"/>
                <w:sz w:val="24"/>
                <w:szCs w:val="24"/>
              </w:rPr>
              <w:t>tinkama ir laiku vykdoma techninė priežiūra, patikrinimai ir kiti darbai, kaip numatyta Paslaugų teikimo plane.</w:t>
            </w:r>
          </w:p>
        </w:tc>
        <w:tc>
          <w:tcPr>
            <w:tcW w:w="1276" w:type="dxa"/>
            <w:vAlign w:val="center"/>
          </w:tcPr>
          <w:p w14:paraId="353BFEC1" w14:textId="58C94C84"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3</w:t>
            </w:r>
            <w:r w:rsidR="007B0E18">
              <w:rPr>
                <w:rFonts w:ascii="Times New Roman" w:hAnsi="Times New Roman"/>
              </w:rPr>
              <w:t xml:space="preserve"> </w:t>
            </w:r>
            <w:r w:rsidRPr="00054F7F">
              <w:rPr>
                <w:rFonts w:ascii="Times New Roman" w:hAnsi="Times New Roman"/>
              </w:rPr>
              <w:t>d.</w:t>
            </w:r>
            <w:r w:rsidR="007B0E18">
              <w:rPr>
                <w:rFonts w:ascii="Times New Roman" w:hAnsi="Times New Roman"/>
              </w:rPr>
              <w:t xml:space="preserve"> </w:t>
            </w:r>
            <w:r w:rsidRPr="00054F7F">
              <w:rPr>
                <w:rFonts w:ascii="Times New Roman" w:hAnsi="Times New Roman"/>
              </w:rPr>
              <w:t>d</w:t>
            </w:r>
            <w:r w:rsidR="007B0E18">
              <w:rPr>
                <w:rFonts w:ascii="Times New Roman" w:hAnsi="Times New Roman"/>
              </w:rPr>
              <w:t>.</w:t>
            </w:r>
          </w:p>
        </w:tc>
        <w:tc>
          <w:tcPr>
            <w:tcW w:w="1276" w:type="dxa"/>
            <w:shd w:val="clear" w:color="auto" w:fill="auto"/>
            <w:tcMar>
              <w:left w:w="103" w:type="dxa"/>
            </w:tcMar>
            <w:vAlign w:val="center"/>
          </w:tcPr>
          <w:p w14:paraId="59A8F1A7" w14:textId="77777777"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20</w:t>
            </w:r>
          </w:p>
        </w:tc>
      </w:tr>
      <w:tr w:rsidR="009004D1" w:rsidRPr="00054F7F" w14:paraId="3FE615D7" w14:textId="77777777" w:rsidTr="00487E4E">
        <w:tc>
          <w:tcPr>
            <w:tcW w:w="993" w:type="dxa"/>
            <w:vAlign w:val="center"/>
          </w:tcPr>
          <w:p w14:paraId="6C4B2031" w14:textId="77777777" w:rsidR="00E80D95" w:rsidRPr="000D1FA5" w:rsidRDefault="00E80D95" w:rsidP="00ED22E6">
            <w:pPr>
              <w:pStyle w:val="LO-Normal"/>
              <w:keepNext w:val="0"/>
              <w:suppressAutoHyphens w:val="0"/>
              <w:jc w:val="center"/>
              <w:rPr>
                <w:rFonts w:ascii="Times New Roman" w:hAnsi="Times New Roman"/>
              </w:rPr>
            </w:pPr>
            <w:r w:rsidRPr="000D1FA5">
              <w:rPr>
                <w:rFonts w:ascii="Times New Roman" w:hAnsi="Times New Roman"/>
              </w:rPr>
              <w:t>VAT</w:t>
            </w:r>
          </w:p>
        </w:tc>
        <w:tc>
          <w:tcPr>
            <w:tcW w:w="1984" w:type="dxa"/>
            <w:shd w:val="clear" w:color="auto" w:fill="auto"/>
            <w:vAlign w:val="center"/>
          </w:tcPr>
          <w:p w14:paraId="191EF263" w14:textId="77777777" w:rsidR="00E80D95" w:rsidRPr="000D1FA5" w:rsidRDefault="00E80D95" w:rsidP="00ED22E6">
            <w:pPr>
              <w:pStyle w:val="LO-Normal"/>
              <w:keepNext w:val="0"/>
              <w:suppressAutoHyphens w:val="0"/>
              <w:rPr>
                <w:rFonts w:ascii="Times New Roman" w:hAnsi="Times New Roman"/>
              </w:rPr>
            </w:pPr>
            <w:r w:rsidRPr="000D1FA5">
              <w:rPr>
                <w:rFonts w:ascii="Times New Roman" w:hAnsi="Times New Roman"/>
              </w:rPr>
              <w:t>Visų sistemų avarinės tarnybos</w:t>
            </w:r>
          </w:p>
        </w:tc>
        <w:tc>
          <w:tcPr>
            <w:tcW w:w="4678" w:type="dxa"/>
            <w:shd w:val="clear" w:color="auto" w:fill="auto"/>
            <w:tcMar>
              <w:left w:w="103" w:type="dxa"/>
            </w:tcMar>
            <w:vAlign w:val="center"/>
          </w:tcPr>
          <w:p w14:paraId="534579BC" w14:textId="77777777" w:rsidR="00E80D95" w:rsidRPr="000D1FA5" w:rsidRDefault="00E80D95" w:rsidP="00ED22E6">
            <w:pPr>
              <w:pStyle w:val="LO-Normal"/>
              <w:keepNext w:val="0"/>
              <w:suppressAutoHyphens w:val="0"/>
              <w:jc w:val="both"/>
              <w:rPr>
                <w:rFonts w:ascii="Times New Roman" w:hAnsi="Times New Roman"/>
              </w:rPr>
            </w:pPr>
            <w:r w:rsidRPr="000D1FA5">
              <w:rPr>
                <w:rFonts w:ascii="Times New Roman" w:hAnsi="Times New Roman"/>
              </w:rPr>
              <w:t xml:space="preserve">Yra užtikrinamas avarinių tarnybų paslaugų teikimas ištisą parą (sudarytos atitinkamos sutartys su avarinėmis tarnybomis arba turimi nuosavi resursai). </w:t>
            </w:r>
          </w:p>
        </w:tc>
        <w:tc>
          <w:tcPr>
            <w:tcW w:w="1276" w:type="dxa"/>
            <w:vAlign w:val="center"/>
          </w:tcPr>
          <w:p w14:paraId="2B5BFCDC" w14:textId="3D89582B"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1</w:t>
            </w:r>
            <w:r w:rsidR="007B0E18">
              <w:rPr>
                <w:rFonts w:ascii="Times New Roman" w:hAnsi="Times New Roman"/>
              </w:rPr>
              <w:t xml:space="preserve"> </w:t>
            </w:r>
            <w:r w:rsidRPr="00054F7F">
              <w:rPr>
                <w:rFonts w:ascii="Times New Roman" w:hAnsi="Times New Roman"/>
              </w:rPr>
              <w:t>d.</w:t>
            </w:r>
            <w:r w:rsidR="007B0E18">
              <w:rPr>
                <w:rFonts w:ascii="Times New Roman" w:hAnsi="Times New Roman"/>
              </w:rPr>
              <w:t xml:space="preserve"> </w:t>
            </w:r>
            <w:r w:rsidRPr="00054F7F">
              <w:rPr>
                <w:rFonts w:ascii="Times New Roman" w:hAnsi="Times New Roman"/>
              </w:rPr>
              <w:t>d</w:t>
            </w:r>
            <w:r w:rsidR="007B0E18">
              <w:rPr>
                <w:rFonts w:ascii="Times New Roman" w:hAnsi="Times New Roman"/>
              </w:rPr>
              <w:t>.</w:t>
            </w:r>
          </w:p>
        </w:tc>
        <w:tc>
          <w:tcPr>
            <w:tcW w:w="1276" w:type="dxa"/>
            <w:shd w:val="clear" w:color="auto" w:fill="auto"/>
            <w:tcMar>
              <w:left w:w="103" w:type="dxa"/>
            </w:tcMar>
            <w:vAlign w:val="center"/>
          </w:tcPr>
          <w:p w14:paraId="03005C6B" w14:textId="77777777"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20</w:t>
            </w:r>
          </w:p>
        </w:tc>
      </w:tr>
      <w:tr w:rsidR="009004D1" w:rsidRPr="00054F7F" w14:paraId="0051041E" w14:textId="77777777" w:rsidTr="00487E4E">
        <w:tc>
          <w:tcPr>
            <w:tcW w:w="993" w:type="dxa"/>
            <w:vAlign w:val="center"/>
          </w:tcPr>
          <w:p w14:paraId="78E82F58" w14:textId="77777777" w:rsidR="00E80D95" w:rsidRPr="000D1FA5" w:rsidRDefault="00E80D95" w:rsidP="00ED22E6">
            <w:pPr>
              <w:pStyle w:val="LO-Normal"/>
              <w:keepNext w:val="0"/>
              <w:suppressAutoHyphens w:val="0"/>
              <w:jc w:val="center"/>
              <w:rPr>
                <w:rFonts w:ascii="Times New Roman" w:hAnsi="Times New Roman"/>
              </w:rPr>
            </w:pPr>
            <w:r w:rsidRPr="000D1FA5">
              <w:rPr>
                <w:rFonts w:ascii="Times New Roman" w:hAnsi="Times New Roman"/>
              </w:rPr>
              <w:t>VV</w:t>
            </w:r>
          </w:p>
        </w:tc>
        <w:tc>
          <w:tcPr>
            <w:tcW w:w="1984" w:type="dxa"/>
            <w:shd w:val="clear" w:color="auto" w:fill="auto"/>
            <w:vAlign w:val="center"/>
          </w:tcPr>
          <w:p w14:paraId="7E6D36A8" w14:textId="77777777" w:rsidR="00E80D95" w:rsidRPr="000D1FA5" w:rsidRDefault="00E80D95" w:rsidP="00ED22E6">
            <w:pPr>
              <w:pStyle w:val="LO-Normal"/>
              <w:keepNext w:val="0"/>
              <w:suppressAutoHyphens w:val="0"/>
              <w:rPr>
                <w:rFonts w:ascii="Times New Roman" w:hAnsi="Times New Roman"/>
              </w:rPr>
            </w:pPr>
            <w:r w:rsidRPr="000D1FA5">
              <w:rPr>
                <w:rFonts w:ascii="Times New Roman" w:hAnsi="Times New Roman"/>
              </w:rPr>
              <w:t>Vidaus patalpų valymas</w:t>
            </w:r>
          </w:p>
        </w:tc>
        <w:tc>
          <w:tcPr>
            <w:tcW w:w="4678" w:type="dxa"/>
            <w:shd w:val="clear" w:color="auto" w:fill="auto"/>
            <w:tcMar>
              <w:left w:w="103" w:type="dxa"/>
            </w:tcMar>
            <w:vAlign w:val="center"/>
          </w:tcPr>
          <w:p w14:paraId="3ED6C1CB" w14:textId="6015D5C4" w:rsidR="00E80D95" w:rsidRPr="000D1FA5" w:rsidRDefault="005E4C51" w:rsidP="00ED22E6">
            <w:pPr>
              <w:pStyle w:val="LO-Normal"/>
              <w:keepNext w:val="0"/>
              <w:suppressAutoHyphens w:val="0"/>
              <w:rPr>
                <w:rFonts w:ascii="Times New Roman" w:hAnsi="Times New Roman"/>
              </w:rPr>
            </w:pPr>
            <w:r w:rsidRPr="000D1FA5">
              <w:rPr>
                <w:rFonts w:ascii="Times New Roman" w:hAnsi="Times New Roman"/>
              </w:rPr>
              <w:t>P</w:t>
            </w:r>
            <w:r w:rsidR="00E80D95" w:rsidRPr="000D1FA5">
              <w:rPr>
                <w:rFonts w:ascii="Times New Roman" w:hAnsi="Times New Roman"/>
              </w:rPr>
              <w:t>atalpų ir jų elementų valymo paslaugos vyksta pagal Paslaugų teikimo planą.</w:t>
            </w:r>
          </w:p>
        </w:tc>
        <w:tc>
          <w:tcPr>
            <w:tcW w:w="1276" w:type="dxa"/>
            <w:vAlign w:val="center"/>
          </w:tcPr>
          <w:p w14:paraId="4FD55ED7" w14:textId="0148BB84"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1.d.</w:t>
            </w:r>
            <w:r w:rsidR="003D596D">
              <w:rPr>
                <w:rFonts w:ascii="Times New Roman" w:hAnsi="Times New Roman"/>
              </w:rPr>
              <w:t xml:space="preserve"> </w:t>
            </w:r>
            <w:r w:rsidRPr="00054F7F">
              <w:rPr>
                <w:rFonts w:ascii="Times New Roman" w:hAnsi="Times New Roman"/>
              </w:rPr>
              <w:t>d</w:t>
            </w:r>
            <w:r w:rsidR="003D596D">
              <w:rPr>
                <w:rFonts w:ascii="Times New Roman" w:hAnsi="Times New Roman"/>
              </w:rPr>
              <w:t>.</w:t>
            </w:r>
          </w:p>
        </w:tc>
        <w:tc>
          <w:tcPr>
            <w:tcW w:w="1276" w:type="dxa"/>
            <w:shd w:val="clear" w:color="auto" w:fill="auto"/>
            <w:tcMar>
              <w:left w:w="103" w:type="dxa"/>
            </w:tcMar>
            <w:vAlign w:val="center"/>
          </w:tcPr>
          <w:p w14:paraId="47A42CA1" w14:textId="77777777" w:rsidR="00E80D95" w:rsidRPr="00054F7F" w:rsidRDefault="00E80D95" w:rsidP="00ED22E6">
            <w:pPr>
              <w:pStyle w:val="LO-Normal"/>
              <w:keepNext w:val="0"/>
              <w:suppressAutoHyphens w:val="0"/>
              <w:jc w:val="center"/>
              <w:rPr>
                <w:rFonts w:ascii="Times New Roman" w:hAnsi="Times New Roman"/>
              </w:rPr>
            </w:pPr>
            <w:r w:rsidRPr="00054F7F">
              <w:rPr>
                <w:rFonts w:ascii="Times New Roman" w:hAnsi="Times New Roman"/>
              </w:rPr>
              <w:t>10</w:t>
            </w:r>
          </w:p>
        </w:tc>
      </w:tr>
      <w:tr w:rsidR="009004D1" w:rsidRPr="00054F7F" w14:paraId="55AC79AB" w14:textId="77777777" w:rsidTr="00487E4E">
        <w:tc>
          <w:tcPr>
            <w:tcW w:w="993" w:type="dxa"/>
            <w:vAlign w:val="center"/>
          </w:tcPr>
          <w:p w14:paraId="3F17AE64" w14:textId="77777777" w:rsidR="00E80D95" w:rsidRPr="000D1FA5" w:rsidRDefault="00E80D95" w:rsidP="00ED22E6">
            <w:pPr>
              <w:pStyle w:val="LO-Normal"/>
              <w:keepNext w:val="0"/>
              <w:suppressAutoHyphens w:val="0"/>
              <w:jc w:val="center"/>
              <w:rPr>
                <w:rFonts w:ascii="Times New Roman" w:hAnsi="Times New Roman"/>
              </w:rPr>
            </w:pPr>
            <w:r w:rsidRPr="000D1FA5">
              <w:rPr>
                <w:rFonts w:ascii="Times New Roman" w:hAnsi="Times New Roman"/>
              </w:rPr>
              <w:t>VD</w:t>
            </w:r>
          </w:p>
        </w:tc>
        <w:tc>
          <w:tcPr>
            <w:tcW w:w="1984" w:type="dxa"/>
            <w:shd w:val="clear" w:color="auto" w:fill="auto"/>
            <w:vAlign w:val="center"/>
          </w:tcPr>
          <w:p w14:paraId="0A8A14B7" w14:textId="77777777" w:rsidR="00E80D95" w:rsidRPr="000D1FA5" w:rsidRDefault="00E80D95" w:rsidP="00ED22E6">
            <w:pPr>
              <w:pStyle w:val="LO-Normal"/>
              <w:keepNext w:val="0"/>
              <w:suppressAutoHyphens w:val="0"/>
              <w:rPr>
                <w:rFonts w:ascii="Times New Roman" w:hAnsi="Times New Roman"/>
              </w:rPr>
            </w:pPr>
            <w:r w:rsidRPr="000D1FA5">
              <w:rPr>
                <w:rFonts w:ascii="Times New Roman" w:hAnsi="Times New Roman"/>
              </w:rPr>
              <w:t>Dezinfekcija</w:t>
            </w:r>
          </w:p>
        </w:tc>
        <w:tc>
          <w:tcPr>
            <w:tcW w:w="4678" w:type="dxa"/>
            <w:shd w:val="clear" w:color="auto" w:fill="auto"/>
            <w:tcMar>
              <w:left w:w="103" w:type="dxa"/>
            </w:tcMar>
            <w:vAlign w:val="center"/>
          </w:tcPr>
          <w:p w14:paraId="6E495EEF" w14:textId="77777777" w:rsidR="00E80D95" w:rsidRPr="000D1FA5" w:rsidRDefault="00E80D95" w:rsidP="00ED22E6">
            <w:pPr>
              <w:pStyle w:val="LO-Normal"/>
              <w:keepNext w:val="0"/>
              <w:suppressAutoHyphens w:val="0"/>
              <w:rPr>
                <w:rFonts w:ascii="Times New Roman" w:hAnsi="Times New Roman"/>
              </w:rPr>
            </w:pPr>
            <w:r w:rsidRPr="000D1FA5">
              <w:rPr>
                <w:rFonts w:ascii="Times New Roman" w:hAnsi="Times New Roman"/>
              </w:rPr>
              <w:t>Patalpos dezinfekuojamos, dezinsekuojamos ir deratizuojamos pagal Paslaugų teikimo planą.</w:t>
            </w:r>
          </w:p>
        </w:tc>
        <w:tc>
          <w:tcPr>
            <w:tcW w:w="1276" w:type="dxa"/>
            <w:vAlign w:val="center"/>
          </w:tcPr>
          <w:p w14:paraId="0FCBE858" w14:textId="590838E5" w:rsidR="00E80D95" w:rsidRPr="00054F7F" w:rsidRDefault="00E80D95" w:rsidP="00ED22E6">
            <w:pPr>
              <w:pStyle w:val="LO-Normal"/>
              <w:keepNext w:val="0"/>
              <w:suppressAutoHyphens w:val="0"/>
              <w:jc w:val="center"/>
              <w:rPr>
                <w:rFonts w:ascii="Times New Roman" w:hAnsi="Times New Roman"/>
              </w:rPr>
            </w:pPr>
            <w:r w:rsidRPr="004079A3">
              <w:rPr>
                <w:rFonts w:ascii="Times New Roman" w:hAnsi="Times New Roman"/>
              </w:rPr>
              <w:t>1</w:t>
            </w:r>
            <w:r w:rsidR="007B0E18">
              <w:rPr>
                <w:rFonts w:ascii="Times New Roman" w:hAnsi="Times New Roman"/>
              </w:rPr>
              <w:t xml:space="preserve"> </w:t>
            </w:r>
            <w:r w:rsidRPr="00054F7F">
              <w:rPr>
                <w:rFonts w:ascii="Times New Roman" w:hAnsi="Times New Roman"/>
              </w:rPr>
              <w:t>d.</w:t>
            </w:r>
            <w:r w:rsidR="007B0E18">
              <w:rPr>
                <w:rFonts w:ascii="Times New Roman" w:hAnsi="Times New Roman"/>
              </w:rPr>
              <w:t xml:space="preserve"> </w:t>
            </w:r>
            <w:r w:rsidRPr="00054F7F">
              <w:rPr>
                <w:rFonts w:ascii="Times New Roman" w:hAnsi="Times New Roman"/>
              </w:rPr>
              <w:t>d</w:t>
            </w:r>
            <w:r w:rsidR="007B0E18">
              <w:rPr>
                <w:rFonts w:ascii="Times New Roman" w:hAnsi="Times New Roman"/>
              </w:rPr>
              <w:t>.</w:t>
            </w:r>
          </w:p>
        </w:tc>
        <w:tc>
          <w:tcPr>
            <w:tcW w:w="1276" w:type="dxa"/>
            <w:shd w:val="clear" w:color="auto" w:fill="auto"/>
            <w:tcMar>
              <w:left w:w="103" w:type="dxa"/>
            </w:tcMar>
            <w:vAlign w:val="center"/>
          </w:tcPr>
          <w:p w14:paraId="1C9D32A4" w14:textId="77777777" w:rsidR="00E80D95" w:rsidRPr="00CE09C3" w:rsidRDefault="00E80D95" w:rsidP="00ED22E6">
            <w:pPr>
              <w:pStyle w:val="LO-Normal"/>
              <w:keepNext w:val="0"/>
              <w:suppressAutoHyphens w:val="0"/>
              <w:jc w:val="center"/>
              <w:rPr>
                <w:rFonts w:ascii="Times New Roman" w:hAnsi="Times New Roman"/>
              </w:rPr>
            </w:pPr>
            <w:r w:rsidRPr="00CE09C3">
              <w:rPr>
                <w:rFonts w:ascii="Times New Roman" w:hAnsi="Times New Roman"/>
              </w:rPr>
              <w:t>20</w:t>
            </w:r>
          </w:p>
        </w:tc>
      </w:tr>
      <w:tr w:rsidR="009004D1" w:rsidRPr="00054F7F" w14:paraId="541DC460" w14:textId="77777777" w:rsidTr="00487E4E">
        <w:tc>
          <w:tcPr>
            <w:tcW w:w="993" w:type="dxa"/>
            <w:vAlign w:val="center"/>
          </w:tcPr>
          <w:p w14:paraId="54C488E2" w14:textId="77777777" w:rsidR="00E80D95" w:rsidRPr="000D1FA5" w:rsidRDefault="00E80D95" w:rsidP="00ED22E6">
            <w:pPr>
              <w:pStyle w:val="LO-Normal"/>
              <w:keepNext w:val="0"/>
              <w:suppressAutoHyphens w:val="0"/>
              <w:jc w:val="center"/>
              <w:rPr>
                <w:rFonts w:ascii="Times New Roman" w:hAnsi="Times New Roman"/>
              </w:rPr>
            </w:pPr>
            <w:r w:rsidRPr="000D1FA5">
              <w:rPr>
                <w:rFonts w:ascii="Times New Roman" w:hAnsi="Times New Roman"/>
              </w:rPr>
              <w:t>TPR</w:t>
            </w:r>
          </w:p>
        </w:tc>
        <w:tc>
          <w:tcPr>
            <w:tcW w:w="1984" w:type="dxa"/>
            <w:shd w:val="clear" w:color="auto" w:fill="auto"/>
            <w:vAlign w:val="center"/>
          </w:tcPr>
          <w:p w14:paraId="12C4384C" w14:textId="77777777" w:rsidR="00E80D95" w:rsidRPr="000D1FA5" w:rsidRDefault="00E80D95" w:rsidP="00ED22E6">
            <w:pPr>
              <w:pStyle w:val="LO-Normal"/>
              <w:keepNext w:val="0"/>
              <w:suppressAutoHyphens w:val="0"/>
              <w:rPr>
                <w:rFonts w:ascii="Times New Roman" w:hAnsi="Times New Roman"/>
              </w:rPr>
            </w:pPr>
            <w:r w:rsidRPr="000D1FA5">
              <w:rPr>
                <w:rFonts w:ascii="Times New Roman" w:hAnsi="Times New Roman"/>
              </w:rPr>
              <w:t>Fasadų, teritorijos infrastruktūros ir žaliųjų zonų valymas ir priežiūra</w:t>
            </w:r>
          </w:p>
        </w:tc>
        <w:tc>
          <w:tcPr>
            <w:tcW w:w="4678" w:type="dxa"/>
            <w:shd w:val="clear" w:color="auto" w:fill="auto"/>
            <w:tcMar>
              <w:left w:w="103" w:type="dxa"/>
            </w:tcMar>
            <w:vAlign w:val="center"/>
          </w:tcPr>
          <w:p w14:paraId="0CB06832" w14:textId="77777777" w:rsidR="00E80D95" w:rsidRPr="000D1FA5" w:rsidRDefault="00E80D95" w:rsidP="00ED22E6">
            <w:pPr>
              <w:pStyle w:val="LO-Normal"/>
              <w:keepNext w:val="0"/>
              <w:suppressAutoHyphens w:val="0"/>
              <w:rPr>
                <w:rFonts w:ascii="Times New Roman" w:hAnsi="Times New Roman"/>
              </w:rPr>
            </w:pPr>
            <w:r w:rsidRPr="000D1FA5">
              <w:rPr>
                <w:rFonts w:ascii="Times New Roman" w:hAnsi="Times New Roman"/>
              </w:rPr>
              <w:t>Fasadų, teritorijos funkcinių elementų valymas ir priežiūra vykdoma pagal Paslaugų teikimo planą</w:t>
            </w:r>
          </w:p>
        </w:tc>
        <w:tc>
          <w:tcPr>
            <w:tcW w:w="1276" w:type="dxa"/>
            <w:vAlign w:val="center"/>
          </w:tcPr>
          <w:p w14:paraId="6699FC8F" w14:textId="2B7B89C7" w:rsidR="00E80D95" w:rsidRPr="00CE3BAC" w:rsidRDefault="00E80D95" w:rsidP="00ED22E6">
            <w:pPr>
              <w:pStyle w:val="LO-Normal"/>
              <w:keepNext w:val="0"/>
              <w:suppressAutoHyphens w:val="0"/>
              <w:jc w:val="center"/>
              <w:rPr>
                <w:rFonts w:ascii="Times New Roman" w:hAnsi="Times New Roman"/>
              </w:rPr>
            </w:pPr>
            <w:r w:rsidRPr="00CE3BAC">
              <w:rPr>
                <w:rFonts w:ascii="Times New Roman" w:hAnsi="Times New Roman"/>
              </w:rPr>
              <w:t>1</w:t>
            </w:r>
            <w:r w:rsidR="007B0E18">
              <w:rPr>
                <w:rFonts w:ascii="Times New Roman" w:hAnsi="Times New Roman"/>
              </w:rPr>
              <w:t xml:space="preserve"> </w:t>
            </w:r>
            <w:r w:rsidRPr="00CE3BAC">
              <w:rPr>
                <w:rFonts w:ascii="Times New Roman" w:hAnsi="Times New Roman"/>
              </w:rPr>
              <w:t>d.</w:t>
            </w:r>
            <w:r w:rsidR="007B0E18">
              <w:rPr>
                <w:rFonts w:ascii="Times New Roman" w:hAnsi="Times New Roman"/>
              </w:rPr>
              <w:t xml:space="preserve"> </w:t>
            </w:r>
            <w:r w:rsidRPr="00CE3BAC">
              <w:rPr>
                <w:rFonts w:ascii="Times New Roman" w:hAnsi="Times New Roman"/>
              </w:rPr>
              <w:t>d</w:t>
            </w:r>
            <w:r w:rsidR="007B0E18">
              <w:rPr>
                <w:rFonts w:ascii="Times New Roman" w:hAnsi="Times New Roman"/>
              </w:rPr>
              <w:t>.</w:t>
            </w:r>
          </w:p>
        </w:tc>
        <w:tc>
          <w:tcPr>
            <w:tcW w:w="1276" w:type="dxa"/>
            <w:shd w:val="clear" w:color="auto" w:fill="auto"/>
            <w:tcMar>
              <w:left w:w="103" w:type="dxa"/>
            </w:tcMar>
            <w:vAlign w:val="center"/>
          </w:tcPr>
          <w:p w14:paraId="3C7AF535" w14:textId="77777777" w:rsidR="00E80D95" w:rsidRPr="00CE3BAC" w:rsidRDefault="00E80D95" w:rsidP="00ED22E6">
            <w:pPr>
              <w:pStyle w:val="LO-Normal"/>
              <w:keepNext w:val="0"/>
              <w:suppressAutoHyphens w:val="0"/>
              <w:jc w:val="center"/>
              <w:rPr>
                <w:rFonts w:ascii="Times New Roman" w:hAnsi="Times New Roman"/>
              </w:rPr>
            </w:pPr>
            <w:r w:rsidRPr="00CE3BAC">
              <w:rPr>
                <w:rFonts w:ascii="Times New Roman" w:hAnsi="Times New Roman"/>
              </w:rPr>
              <w:t>10</w:t>
            </w:r>
          </w:p>
        </w:tc>
      </w:tr>
      <w:tr w:rsidR="009004D1" w:rsidRPr="00054F7F" w14:paraId="3BAE26C1" w14:textId="77777777" w:rsidTr="00487E4E">
        <w:tc>
          <w:tcPr>
            <w:tcW w:w="993" w:type="dxa"/>
            <w:vAlign w:val="center"/>
          </w:tcPr>
          <w:p w14:paraId="150373B7" w14:textId="5A399F4C" w:rsidR="00E80D95" w:rsidRPr="000D1FA5" w:rsidRDefault="00E80D95" w:rsidP="00ED22E6">
            <w:pPr>
              <w:pStyle w:val="LO-Normal"/>
              <w:keepNext w:val="0"/>
              <w:suppressAutoHyphens w:val="0"/>
              <w:jc w:val="center"/>
              <w:rPr>
                <w:rFonts w:ascii="Times New Roman" w:hAnsi="Times New Roman"/>
              </w:rPr>
            </w:pPr>
            <w:r w:rsidRPr="000D1FA5">
              <w:rPr>
                <w:rFonts w:ascii="Times New Roman" w:hAnsi="Times New Roman"/>
              </w:rPr>
              <w:t>LV</w:t>
            </w:r>
            <w:r w:rsidR="00D04CF9">
              <w:rPr>
                <w:rFonts w:ascii="Times New Roman" w:hAnsi="Times New Roman"/>
              </w:rPr>
              <w:t>V</w:t>
            </w:r>
          </w:p>
        </w:tc>
        <w:tc>
          <w:tcPr>
            <w:tcW w:w="1984" w:type="dxa"/>
            <w:shd w:val="clear" w:color="auto" w:fill="auto"/>
            <w:vAlign w:val="center"/>
          </w:tcPr>
          <w:p w14:paraId="407AE8FB" w14:textId="77777777" w:rsidR="00E80D95" w:rsidRPr="000D1FA5" w:rsidRDefault="00E80D95" w:rsidP="00ED22E6">
            <w:pPr>
              <w:pStyle w:val="LO-Normal"/>
              <w:keepNext w:val="0"/>
              <w:suppressAutoHyphens w:val="0"/>
              <w:rPr>
                <w:rFonts w:ascii="Times New Roman" w:hAnsi="Times New Roman"/>
              </w:rPr>
            </w:pPr>
            <w:r w:rsidRPr="000D1FA5">
              <w:rPr>
                <w:rFonts w:ascii="Times New Roman" w:hAnsi="Times New Roman"/>
              </w:rPr>
              <w:t>Pastatų langų ir virtinų valymas iš išorės ir vidaus</w:t>
            </w:r>
          </w:p>
        </w:tc>
        <w:tc>
          <w:tcPr>
            <w:tcW w:w="4678" w:type="dxa"/>
            <w:shd w:val="clear" w:color="auto" w:fill="auto"/>
            <w:tcMar>
              <w:left w:w="103" w:type="dxa"/>
            </w:tcMar>
            <w:vAlign w:val="center"/>
          </w:tcPr>
          <w:p w14:paraId="4648B32F" w14:textId="77777777" w:rsidR="00E80D95" w:rsidRPr="000D1FA5" w:rsidRDefault="00E80D95" w:rsidP="00ED22E6">
            <w:pPr>
              <w:pStyle w:val="LO-Normal"/>
              <w:keepNext w:val="0"/>
              <w:suppressAutoHyphens w:val="0"/>
              <w:rPr>
                <w:rFonts w:ascii="Times New Roman" w:hAnsi="Times New Roman"/>
              </w:rPr>
            </w:pPr>
            <w:r w:rsidRPr="000D1FA5">
              <w:rPr>
                <w:rFonts w:ascii="Times New Roman" w:hAnsi="Times New Roman"/>
              </w:rPr>
              <w:t>Pastatų langų ir vitrinų valymo paslaugos vyksta pagal Paslaugų teikimo planą</w:t>
            </w:r>
          </w:p>
        </w:tc>
        <w:tc>
          <w:tcPr>
            <w:tcW w:w="1276" w:type="dxa"/>
            <w:vAlign w:val="center"/>
          </w:tcPr>
          <w:p w14:paraId="6E0EEF48" w14:textId="3D614FF0" w:rsidR="00E80D95" w:rsidRPr="00CE3BAC" w:rsidRDefault="00E80D95" w:rsidP="00ED22E6">
            <w:pPr>
              <w:pStyle w:val="LO-Normal"/>
              <w:keepNext w:val="0"/>
              <w:suppressAutoHyphens w:val="0"/>
              <w:jc w:val="center"/>
              <w:rPr>
                <w:rFonts w:ascii="Times New Roman" w:hAnsi="Times New Roman"/>
              </w:rPr>
            </w:pPr>
            <w:r w:rsidRPr="00CE3BAC">
              <w:rPr>
                <w:rFonts w:ascii="Times New Roman" w:hAnsi="Times New Roman"/>
              </w:rPr>
              <w:t>1</w:t>
            </w:r>
            <w:r w:rsidR="007B0E18">
              <w:rPr>
                <w:rFonts w:ascii="Times New Roman" w:hAnsi="Times New Roman"/>
              </w:rPr>
              <w:t xml:space="preserve"> </w:t>
            </w:r>
            <w:r w:rsidRPr="00CE3BAC">
              <w:rPr>
                <w:rFonts w:ascii="Times New Roman" w:hAnsi="Times New Roman"/>
              </w:rPr>
              <w:t>d.</w:t>
            </w:r>
            <w:r w:rsidR="007B0E18">
              <w:rPr>
                <w:rFonts w:ascii="Times New Roman" w:hAnsi="Times New Roman"/>
              </w:rPr>
              <w:t xml:space="preserve"> </w:t>
            </w:r>
            <w:r w:rsidRPr="00CE3BAC">
              <w:rPr>
                <w:rFonts w:ascii="Times New Roman" w:hAnsi="Times New Roman"/>
              </w:rPr>
              <w:t>d</w:t>
            </w:r>
            <w:r w:rsidR="007B0E18">
              <w:rPr>
                <w:rFonts w:ascii="Times New Roman" w:hAnsi="Times New Roman"/>
              </w:rPr>
              <w:t>.</w:t>
            </w:r>
          </w:p>
        </w:tc>
        <w:tc>
          <w:tcPr>
            <w:tcW w:w="1276" w:type="dxa"/>
            <w:shd w:val="clear" w:color="auto" w:fill="auto"/>
            <w:tcMar>
              <w:left w:w="103" w:type="dxa"/>
            </w:tcMar>
            <w:vAlign w:val="center"/>
          </w:tcPr>
          <w:p w14:paraId="4DFE9BDC" w14:textId="77777777" w:rsidR="00E80D95" w:rsidRPr="00CE3BAC" w:rsidRDefault="00E80D95" w:rsidP="00ED22E6">
            <w:pPr>
              <w:pStyle w:val="LO-Normal"/>
              <w:keepNext w:val="0"/>
              <w:suppressAutoHyphens w:val="0"/>
              <w:jc w:val="center"/>
              <w:rPr>
                <w:rFonts w:ascii="Times New Roman" w:hAnsi="Times New Roman"/>
              </w:rPr>
            </w:pPr>
            <w:r w:rsidRPr="00CE3BAC">
              <w:rPr>
                <w:rFonts w:ascii="Times New Roman" w:hAnsi="Times New Roman"/>
              </w:rPr>
              <w:t>10</w:t>
            </w:r>
          </w:p>
        </w:tc>
      </w:tr>
      <w:tr w:rsidR="009004D1" w:rsidRPr="00054F7F" w14:paraId="5A3DB7A5" w14:textId="77777777" w:rsidTr="00487E4E">
        <w:tc>
          <w:tcPr>
            <w:tcW w:w="993" w:type="dxa"/>
            <w:vAlign w:val="center"/>
          </w:tcPr>
          <w:p w14:paraId="2311A02B" w14:textId="77777777" w:rsidR="00E80D95" w:rsidRPr="000D1FA5" w:rsidRDefault="00E80D95" w:rsidP="00ED22E6">
            <w:pPr>
              <w:pStyle w:val="LO-Normal"/>
              <w:keepNext w:val="0"/>
              <w:suppressAutoHyphens w:val="0"/>
              <w:jc w:val="center"/>
              <w:rPr>
                <w:rFonts w:ascii="Times New Roman" w:hAnsi="Times New Roman"/>
              </w:rPr>
            </w:pPr>
            <w:r w:rsidRPr="000D1FA5">
              <w:rPr>
                <w:rFonts w:ascii="Times New Roman" w:hAnsi="Times New Roman"/>
              </w:rPr>
              <w:t>BA</w:t>
            </w:r>
          </w:p>
        </w:tc>
        <w:tc>
          <w:tcPr>
            <w:tcW w:w="1984" w:type="dxa"/>
            <w:shd w:val="clear" w:color="auto" w:fill="auto"/>
            <w:vAlign w:val="center"/>
          </w:tcPr>
          <w:p w14:paraId="763A543B" w14:textId="77777777" w:rsidR="00E80D95" w:rsidRPr="000D1FA5" w:rsidRDefault="00E80D95" w:rsidP="00ED22E6">
            <w:pPr>
              <w:pStyle w:val="LO-Normal"/>
              <w:keepNext w:val="0"/>
              <w:suppressAutoHyphens w:val="0"/>
              <w:rPr>
                <w:rFonts w:ascii="Times New Roman" w:hAnsi="Times New Roman"/>
              </w:rPr>
            </w:pPr>
            <w:r w:rsidRPr="000D1FA5">
              <w:rPr>
                <w:rFonts w:ascii="Times New Roman" w:hAnsi="Times New Roman"/>
              </w:rPr>
              <w:t>Baldai (Privataus subjekto įrengti baldai)</w:t>
            </w:r>
          </w:p>
        </w:tc>
        <w:tc>
          <w:tcPr>
            <w:tcW w:w="4678" w:type="dxa"/>
            <w:shd w:val="clear" w:color="auto" w:fill="auto"/>
            <w:tcMar>
              <w:left w:w="103" w:type="dxa"/>
            </w:tcMar>
            <w:vAlign w:val="center"/>
          </w:tcPr>
          <w:p w14:paraId="36BE47A2" w14:textId="77777777" w:rsidR="00E80D95" w:rsidRPr="000D1FA5" w:rsidRDefault="00E80D95" w:rsidP="00ED22E6">
            <w:pPr>
              <w:pStyle w:val="LO-Normal"/>
              <w:keepNext w:val="0"/>
              <w:suppressAutoHyphens w:val="0"/>
              <w:rPr>
                <w:rFonts w:ascii="Times New Roman" w:hAnsi="Times New Roman"/>
              </w:rPr>
            </w:pPr>
            <w:r w:rsidRPr="000D1FA5">
              <w:rPr>
                <w:rFonts w:ascii="Times New Roman" w:hAnsi="Times New Roman"/>
              </w:rPr>
              <w:t xml:space="preserve">Baldų (Privataus subjekto įrengti baldai) </w:t>
            </w:r>
            <w:r w:rsidRPr="00ED22E6">
              <w:rPr>
                <w:rStyle w:val="FontStyle15"/>
                <w:rFonts w:eastAsia="Calibri"/>
                <w:sz w:val="24"/>
                <w:szCs w:val="24"/>
              </w:rPr>
              <w:t>tinkama ir laiku vykdoma priežiūra, patikrinimai ir kiti darbai, kaip numatyta Paslaugų teikimo plane.</w:t>
            </w:r>
          </w:p>
        </w:tc>
        <w:tc>
          <w:tcPr>
            <w:tcW w:w="1276" w:type="dxa"/>
            <w:vAlign w:val="center"/>
          </w:tcPr>
          <w:p w14:paraId="3CCED06B" w14:textId="59449050" w:rsidR="00E80D95" w:rsidRPr="00CE3BAC" w:rsidRDefault="00E80D95" w:rsidP="00ED22E6">
            <w:pPr>
              <w:pStyle w:val="LO-Normal"/>
              <w:keepNext w:val="0"/>
              <w:suppressAutoHyphens w:val="0"/>
              <w:jc w:val="center"/>
              <w:rPr>
                <w:rFonts w:ascii="Times New Roman" w:hAnsi="Times New Roman"/>
              </w:rPr>
            </w:pPr>
            <w:r w:rsidRPr="00CE3BAC">
              <w:rPr>
                <w:rFonts w:ascii="Times New Roman" w:hAnsi="Times New Roman"/>
              </w:rPr>
              <w:t>1</w:t>
            </w:r>
            <w:r w:rsidR="007B0E18">
              <w:rPr>
                <w:rFonts w:ascii="Times New Roman" w:hAnsi="Times New Roman"/>
              </w:rPr>
              <w:t xml:space="preserve"> </w:t>
            </w:r>
            <w:r w:rsidRPr="00CE3BAC">
              <w:rPr>
                <w:rFonts w:ascii="Times New Roman" w:hAnsi="Times New Roman"/>
              </w:rPr>
              <w:t>d.</w:t>
            </w:r>
            <w:r w:rsidR="007B0E18">
              <w:rPr>
                <w:rFonts w:ascii="Times New Roman" w:hAnsi="Times New Roman"/>
              </w:rPr>
              <w:t xml:space="preserve"> </w:t>
            </w:r>
            <w:r w:rsidRPr="00CE3BAC">
              <w:rPr>
                <w:rFonts w:ascii="Times New Roman" w:hAnsi="Times New Roman"/>
              </w:rPr>
              <w:t>d</w:t>
            </w:r>
            <w:r w:rsidR="007B0E18">
              <w:rPr>
                <w:rFonts w:ascii="Times New Roman" w:hAnsi="Times New Roman"/>
              </w:rPr>
              <w:t>.</w:t>
            </w:r>
          </w:p>
        </w:tc>
        <w:tc>
          <w:tcPr>
            <w:tcW w:w="1276" w:type="dxa"/>
            <w:shd w:val="clear" w:color="auto" w:fill="auto"/>
            <w:tcMar>
              <w:left w:w="103" w:type="dxa"/>
            </w:tcMar>
            <w:vAlign w:val="center"/>
          </w:tcPr>
          <w:p w14:paraId="651E660C" w14:textId="77777777" w:rsidR="00E80D95" w:rsidRPr="00CE3BAC" w:rsidRDefault="00E80D95" w:rsidP="00ED22E6">
            <w:pPr>
              <w:pStyle w:val="LO-Normal"/>
              <w:keepNext w:val="0"/>
              <w:suppressAutoHyphens w:val="0"/>
              <w:jc w:val="center"/>
              <w:rPr>
                <w:rFonts w:ascii="Times New Roman" w:hAnsi="Times New Roman"/>
              </w:rPr>
            </w:pPr>
            <w:r w:rsidRPr="00CE3BAC">
              <w:rPr>
                <w:rFonts w:ascii="Times New Roman" w:hAnsi="Times New Roman"/>
              </w:rPr>
              <w:t>10</w:t>
            </w:r>
          </w:p>
        </w:tc>
      </w:tr>
    </w:tbl>
    <w:p w14:paraId="0CBB1441" w14:textId="77777777" w:rsidR="00E80D95" w:rsidRPr="00054F7F" w:rsidRDefault="00E80D95" w:rsidP="00E80D95">
      <w:pPr>
        <w:pStyle w:val="ListParagraph"/>
        <w:widowControl w:val="0"/>
        <w:spacing w:line="276" w:lineRule="auto"/>
      </w:pPr>
    </w:p>
    <w:p w14:paraId="20831329" w14:textId="0864E434" w:rsidR="007D07BD" w:rsidRDefault="007D07BD" w:rsidP="00D55B7E">
      <w:pPr>
        <w:pStyle w:val="ListParagraph"/>
        <w:numPr>
          <w:ilvl w:val="0"/>
          <w:numId w:val="43"/>
        </w:numPr>
        <w:ind w:left="851" w:hanging="851"/>
        <w:rPr>
          <w:b/>
        </w:rPr>
      </w:pPr>
      <w:bookmarkStart w:id="1638" w:name="_Toc481159234"/>
      <w:bookmarkStart w:id="1639" w:name="_Ref514309294"/>
      <w:bookmarkStart w:id="1640" w:name="_Ref514320614"/>
      <w:bookmarkStart w:id="1641" w:name="_Ref514320637"/>
      <w:bookmarkStart w:id="1642" w:name="_Toc517254703"/>
      <w:bookmarkStart w:id="1643" w:name="_Toc519144684"/>
      <w:bookmarkStart w:id="1644" w:name="_Toc519746137"/>
      <w:r w:rsidRPr="00ED22E6">
        <w:rPr>
          <w:b/>
        </w:rPr>
        <w:t>FUNKCIONAVIMO PAŽEIDIMAI</w:t>
      </w:r>
      <w:bookmarkEnd w:id="1638"/>
      <w:bookmarkEnd w:id="1639"/>
      <w:bookmarkEnd w:id="1640"/>
      <w:bookmarkEnd w:id="1641"/>
      <w:bookmarkEnd w:id="1642"/>
      <w:bookmarkEnd w:id="1643"/>
      <w:bookmarkEnd w:id="1644"/>
    </w:p>
    <w:p w14:paraId="21935118" w14:textId="77777777" w:rsidR="00D13821" w:rsidRPr="00ED22E6" w:rsidRDefault="00D13821" w:rsidP="00D13821">
      <w:pPr>
        <w:pStyle w:val="ListParagraph"/>
        <w:ind w:left="851"/>
        <w:rPr>
          <w:b/>
        </w:rPr>
      </w:pPr>
    </w:p>
    <w:p w14:paraId="5F82E25C" w14:textId="6DF969C4" w:rsidR="007D07BD" w:rsidRPr="007D07BD" w:rsidRDefault="007D07BD" w:rsidP="00D55B7E">
      <w:pPr>
        <w:numPr>
          <w:ilvl w:val="1"/>
          <w:numId w:val="43"/>
        </w:numPr>
        <w:spacing w:after="120" w:line="276" w:lineRule="auto"/>
        <w:ind w:left="709" w:hanging="709"/>
        <w:jc w:val="both"/>
      </w:pPr>
      <w:r w:rsidRPr="007D07BD">
        <w:t xml:space="preserve">Funkcionavimo pažeidimu laikomas pažeidimas, kuris veikia (ar gali paveikti) vieną ar daugiau </w:t>
      </w:r>
      <w:r w:rsidR="00336692">
        <w:t>Objekt</w:t>
      </w:r>
      <w:r w:rsidRPr="007D07BD">
        <w:t>o esančių funkcinių sektorių ir:</w:t>
      </w:r>
    </w:p>
    <w:p w14:paraId="3B32D4CA" w14:textId="77777777" w:rsidR="007D07BD" w:rsidRPr="007D07BD" w:rsidRDefault="007D07BD" w:rsidP="00D55B7E">
      <w:pPr>
        <w:numPr>
          <w:ilvl w:val="2"/>
          <w:numId w:val="43"/>
        </w:numPr>
        <w:spacing w:after="120" w:line="276" w:lineRule="auto"/>
        <w:ind w:left="1701" w:hanging="850"/>
        <w:jc w:val="both"/>
      </w:pPr>
      <w:bookmarkStart w:id="1645" w:name="_Toc478635255"/>
      <w:bookmarkStart w:id="1646" w:name="_Toc477107476"/>
      <w:bookmarkStart w:id="1647" w:name="_Toc481159235"/>
      <w:bookmarkEnd w:id="1645"/>
      <w:bookmarkEnd w:id="1646"/>
      <w:r w:rsidRPr="007D07BD">
        <w:t>dėl kurio asmenys, kuriems suteikta teisė įeiti, užimti, naudoti ar palikti Funkcinį sektorių, negali to padaryti saugiai ir įprastai;</w:t>
      </w:r>
    </w:p>
    <w:p w14:paraId="281A1C68" w14:textId="77777777" w:rsidR="007D07BD" w:rsidRPr="007D07BD" w:rsidRDefault="007D07BD" w:rsidP="00D55B7E">
      <w:pPr>
        <w:numPr>
          <w:ilvl w:val="2"/>
          <w:numId w:val="43"/>
        </w:numPr>
        <w:spacing w:after="120" w:line="276" w:lineRule="auto"/>
        <w:ind w:left="1701" w:hanging="850"/>
        <w:jc w:val="both"/>
      </w:pPr>
      <w:bookmarkStart w:id="1648" w:name="_Ref514307548"/>
      <w:r w:rsidRPr="007D07BD">
        <w:t>kuris daro įtaką, riboja ar daro reikšmingą poveikį tinkamam ir naudingam Funkcinio sektoriaus naudojimui;</w:t>
      </w:r>
      <w:bookmarkEnd w:id="1648"/>
    </w:p>
    <w:p w14:paraId="0CC07F27" w14:textId="043C913A" w:rsidR="007D07BD" w:rsidRPr="007D07BD" w:rsidRDefault="007D07BD" w:rsidP="00D55B7E">
      <w:pPr>
        <w:numPr>
          <w:ilvl w:val="2"/>
          <w:numId w:val="43"/>
        </w:numPr>
        <w:spacing w:after="120" w:line="276" w:lineRule="auto"/>
        <w:ind w:left="1701" w:hanging="850"/>
        <w:jc w:val="both"/>
      </w:pPr>
      <w:bookmarkStart w:id="1649" w:name="_Ref514307551"/>
      <w:r w:rsidRPr="007D07BD">
        <w:t xml:space="preserve">dėl kurio netenkinami minimalūs </w:t>
      </w:r>
      <w:r w:rsidR="00336692" w:rsidRPr="00336692">
        <w:t>Objekt</w:t>
      </w:r>
      <w:r w:rsidRPr="007D07BD">
        <w:t xml:space="preserve">o reikalavimai, nurodyti Specifikacijose (statinio konstrukcijų būklė; patalpų, kurioms taikomi specialieji reikalavimai, būklė; techninių ir </w:t>
      </w:r>
      <w:r w:rsidRPr="007D07BD">
        <w:lastRenderedPageBreak/>
        <w:t>inžinerinių apsaugos priemonių, statinio techninių įrenginių būklė; išorinių įrenginių ir elementų būklė; kitų elementų būklė)</w:t>
      </w:r>
      <w:bookmarkEnd w:id="1649"/>
      <w:r w:rsidR="00DC201D">
        <w:t>.</w:t>
      </w:r>
      <w:r w:rsidRPr="007D07BD">
        <w:t xml:space="preserve"> </w:t>
      </w:r>
    </w:p>
    <w:p w14:paraId="4FDAA594" w14:textId="4EE9D9D4" w:rsidR="007D07BD" w:rsidRPr="007D07BD" w:rsidRDefault="007D07BD" w:rsidP="00D55B7E">
      <w:pPr>
        <w:numPr>
          <w:ilvl w:val="1"/>
          <w:numId w:val="43"/>
        </w:numPr>
        <w:spacing w:after="120" w:line="276" w:lineRule="auto"/>
        <w:ind w:left="851" w:hanging="851"/>
        <w:jc w:val="both"/>
      </w:pPr>
      <w:r w:rsidRPr="007D07BD">
        <w:t xml:space="preserve">Kiekvienas </w:t>
      </w:r>
      <w:r w:rsidR="00834770">
        <w:t>f</w:t>
      </w:r>
      <w:r w:rsidRPr="007D07BD">
        <w:t xml:space="preserve">unkcionavimo pažeidimas, atsižvelgiant į </w:t>
      </w:r>
      <w:r w:rsidR="00834770">
        <w:t>f</w:t>
      </w:r>
      <w:r w:rsidRPr="007D07BD">
        <w:t xml:space="preserve">unkcionavimo pažeidimų lygių nustatymo kriterijus, nurodytą šio </w:t>
      </w:r>
      <w:r w:rsidR="007B0E18" w:rsidRPr="007D07BD">
        <w:t>Pried</w:t>
      </w:r>
      <w:r w:rsidR="007B0E18">
        <w:t>ė</w:t>
      </w:r>
      <w:r w:rsidR="007B0E18" w:rsidRPr="007D07BD">
        <w:t xml:space="preserve">lio </w:t>
      </w:r>
      <w:r w:rsidRPr="007D07BD">
        <w:fldChar w:fldCharType="begin"/>
      </w:r>
      <w:r w:rsidRPr="007D07BD">
        <w:instrText xml:space="preserve"> REF _Ref514320526 \r \h  \* MERGEFORMAT </w:instrText>
      </w:r>
      <w:r w:rsidRPr="007D07BD">
        <w:fldChar w:fldCharType="separate"/>
      </w:r>
      <w:r w:rsidR="00F7534F">
        <w:t>3.6</w:t>
      </w:r>
      <w:r w:rsidRPr="007D07BD">
        <w:fldChar w:fldCharType="end"/>
      </w:r>
      <w:r w:rsidRPr="007D07BD">
        <w:t xml:space="preserve"> ir </w:t>
      </w:r>
      <w:r w:rsidRPr="007D07BD">
        <w:fldChar w:fldCharType="begin"/>
      </w:r>
      <w:r w:rsidRPr="007D07BD">
        <w:instrText xml:space="preserve"> REF _Ref514320530 \r \h  \* MERGEFORMAT </w:instrText>
      </w:r>
      <w:r w:rsidRPr="007D07BD">
        <w:fldChar w:fldCharType="separate"/>
      </w:r>
      <w:r w:rsidR="00F7534F">
        <w:t>3.7</w:t>
      </w:r>
      <w:r w:rsidRPr="007D07BD">
        <w:fldChar w:fldCharType="end"/>
      </w:r>
      <w:r w:rsidRPr="007D07BD">
        <w:t xml:space="preserve"> punktuose, priskiriamas vienam iš šių lygių:</w:t>
      </w:r>
    </w:p>
    <w:p w14:paraId="624A70A7" w14:textId="7DCCE1ED" w:rsidR="007D07BD" w:rsidRPr="007D07BD" w:rsidRDefault="007D07BD" w:rsidP="00D55B7E">
      <w:pPr>
        <w:numPr>
          <w:ilvl w:val="2"/>
          <w:numId w:val="43"/>
        </w:numPr>
        <w:spacing w:after="120" w:line="276" w:lineRule="auto"/>
        <w:ind w:left="1701" w:hanging="850"/>
        <w:jc w:val="both"/>
      </w:pPr>
      <w:bookmarkStart w:id="1650" w:name="_Toc517254704"/>
      <w:bookmarkStart w:id="1651" w:name="_Toc519144685"/>
      <w:bookmarkStart w:id="1652" w:name="_Toc519746138"/>
      <w:bookmarkEnd w:id="1650"/>
      <w:bookmarkEnd w:id="1651"/>
      <w:bookmarkEnd w:id="1652"/>
      <w:r w:rsidRPr="007D07BD">
        <w:t xml:space="preserve">A lygio </w:t>
      </w:r>
      <w:r w:rsidR="00834770">
        <w:t>f</w:t>
      </w:r>
      <w:r w:rsidRPr="007D07BD">
        <w:t xml:space="preserve">unkcionavimo pažeidimas; </w:t>
      </w:r>
    </w:p>
    <w:p w14:paraId="5CD0A449" w14:textId="38043024" w:rsidR="007D07BD" w:rsidRPr="007D07BD" w:rsidRDefault="007D07BD" w:rsidP="00D55B7E">
      <w:pPr>
        <w:numPr>
          <w:ilvl w:val="2"/>
          <w:numId w:val="43"/>
        </w:numPr>
        <w:spacing w:after="120" w:line="276" w:lineRule="auto"/>
        <w:ind w:left="1701" w:hanging="850"/>
        <w:jc w:val="both"/>
      </w:pPr>
      <w:r w:rsidRPr="007D07BD">
        <w:t xml:space="preserve">B lygio </w:t>
      </w:r>
      <w:r w:rsidR="00834770">
        <w:t>f</w:t>
      </w:r>
      <w:r w:rsidRPr="007D07BD">
        <w:t>unkcionavimo pažeidimas;</w:t>
      </w:r>
    </w:p>
    <w:p w14:paraId="4B3B7AC2" w14:textId="13B7B66A" w:rsidR="007D07BD" w:rsidRPr="007D07BD" w:rsidRDefault="007D07BD" w:rsidP="00D55B7E">
      <w:pPr>
        <w:numPr>
          <w:ilvl w:val="2"/>
          <w:numId w:val="43"/>
        </w:numPr>
        <w:spacing w:after="120" w:line="276" w:lineRule="auto"/>
        <w:ind w:left="1701" w:hanging="850"/>
        <w:jc w:val="both"/>
      </w:pPr>
      <w:r w:rsidRPr="007D07BD">
        <w:t xml:space="preserve">C lygio </w:t>
      </w:r>
      <w:r w:rsidR="00834770">
        <w:t>f</w:t>
      </w:r>
      <w:r w:rsidRPr="007D07BD">
        <w:t>unkcionavimo pažeidimas;</w:t>
      </w:r>
    </w:p>
    <w:p w14:paraId="43E13014" w14:textId="09DDB21D" w:rsidR="007D07BD" w:rsidRPr="007D07BD" w:rsidRDefault="007D07BD" w:rsidP="00D55B7E">
      <w:pPr>
        <w:numPr>
          <w:ilvl w:val="2"/>
          <w:numId w:val="43"/>
        </w:numPr>
        <w:spacing w:after="120" w:line="276" w:lineRule="auto"/>
        <w:ind w:left="1701" w:hanging="850"/>
        <w:jc w:val="both"/>
      </w:pPr>
      <w:r w:rsidRPr="007D07BD">
        <w:t xml:space="preserve">D lygio </w:t>
      </w:r>
      <w:r w:rsidR="00834770">
        <w:t>f</w:t>
      </w:r>
      <w:r w:rsidRPr="007D07BD">
        <w:t xml:space="preserve">unkcionavimo pažeidimas. </w:t>
      </w:r>
    </w:p>
    <w:p w14:paraId="30FE53AC" w14:textId="1906BF74" w:rsidR="007D07BD" w:rsidRPr="007D07BD" w:rsidRDefault="007D07BD" w:rsidP="00D55B7E">
      <w:pPr>
        <w:numPr>
          <w:ilvl w:val="1"/>
          <w:numId w:val="43"/>
        </w:numPr>
        <w:spacing w:after="120" w:line="276" w:lineRule="auto"/>
        <w:ind w:left="851" w:hanging="851"/>
        <w:jc w:val="both"/>
      </w:pPr>
      <w:r w:rsidRPr="007D07BD">
        <w:t xml:space="preserve">Funkcionavimo pažeidimų lygių (A, B, C arba D) nustatymas. Paslaugų teikimo sutrikimo žala matuojama skirtingai, priklausomai nuo to, kurioje </w:t>
      </w:r>
      <w:r w:rsidR="00DA050D" w:rsidRPr="00DA050D">
        <w:t>Objekt</w:t>
      </w:r>
      <w:r w:rsidRPr="007D07BD">
        <w:t xml:space="preserve">o erdvėje ir dalyje sutriko Paslaugos, kokie gedimai ir koks jų dydis. Nuo to priklauso reakcija į </w:t>
      </w:r>
      <w:r w:rsidR="00834770">
        <w:t>f</w:t>
      </w:r>
      <w:r w:rsidRPr="007D07BD">
        <w:t xml:space="preserve">unkcionavimo pažeidimų pašalinimą ir FPI dydis. Funkcionavimo pažeidimo priskyrimas konkrečiam lygiui lemia tokio pažeidimo Ištaisymo laiką bei FPT. </w:t>
      </w:r>
    </w:p>
    <w:p w14:paraId="27DCB03F" w14:textId="32EB9278" w:rsidR="007D07BD" w:rsidRPr="007D07BD" w:rsidRDefault="007D07BD" w:rsidP="00D55B7E">
      <w:pPr>
        <w:numPr>
          <w:ilvl w:val="1"/>
          <w:numId w:val="43"/>
        </w:numPr>
        <w:spacing w:after="120" w:line="276" w:lineRule="auto"/>
        <w:ind w:left="851" w:hanging="851"/>
        <w:jc w:val="both"/>
      </w:pPr>
      <w:bookmarkStart w:id="1653" w:name="_Ref514307987"/>
      <w:r w:rsidRPr="007D07BD">
        <w:t xml:space="preserve">Funkcionavimo pažeidimo lygis (A, B, C arba D) nustatomas pagal </w:t>
      </w:r>
      <w:r w:rsidR="00834770">
        <w:t>f</w:t>
      </w:r>
      <w:r w:rsidRPr="007D07BD">
        <w:t>unkcinių sektorių reikšmingumą, nurodytą Specifikacijų 2 priedėlyje „Pastatų, statinių ir teritorijos specifikacijos</w:t>
      </w:r>
      <w:r w:rsidR="00D04CF9">
        <w:t>“</w:t>
      </w:r>
      <w:r w:rsidRPr="007D07BD">
        <w:t xml:space="preserve"> 2 darbalaukio </w:t>
      </w:r>
      <w:r w:rsidRPr="007D07BD">
        <w:rPr>
          <w:i/>
          <w:iCs/>
        </w:rPr>
        <w:t>Teritorija</w:t>
      </w:r>
      <w:r w:rsidRPr="007D07BD">
        <w:t xml:space="preserve"> ir 3 darbalaukio </w:t>
      </w:r>
      <w:r w:rsidRPr="007D07BD">
        <w:rPr>
          <w:i/>
          <w:iCs/>
        </w:rPr>
        <w:t>Pastatų sukūrimas. Poreikis</w:t>
      </w:r>
      <w:r w:rsidRPr="007D07BD">
        <w:t xml:space="preserve"> stulpelyje </w:t>
      </w:r>
      <w:r w:rsidRPr="007D07BD">
        <w:rPr>
          <w:i/>
          <w:iCs/>
        </w:rPr>
        <w:t>Patalpos/ erdvės/ funkcinio bloko reikšmingumo lygis</w:t>
      </w:r>
      <w:r w:rsidRPr="007D07BD">
        <w:t xml:space="preserve">. </w:t>
      </w:r>
      <w:bookmarkEnd w:id="1653"/>
    </w:p>
    <w:p w14:paraId="586234A8" w14:textId="125ECA75" w:rsidR="007D07BD" w:rsidRPr="007D07BD" w:rsidRDefault="007D07BD" w:rsidP="00D55B7E">
      <w:pPr>
        <w:numPr>
          <w:ilvl w:val="1"/>
          <w:numId w:val="43"/>
        </w:numPr>
        <w:spacing w:after="120" w:line="276" w:lineRule="auto"/>
        <w:ind w:left="851" w:hanging="851"/>
        <w:jc w:val="both"/>
      </w:pPr>
      <w:r w:rsidRPr="007D07BD">
        <w:t xml:space="preserve">Išskiriami šie 4 </w:t>
      </w:r>
      <w:r w:rsidR="00834770">
        <w:t>f</w:t>
      </w:r>
      <w:r w:rsidRPr="007D07BD">
        <w:t>unkcinių sektorių reikšmingumo lygiai:</w:t>
      </w:r>
    </w:p>
    <w:p w14:paraId="4A8AEDB8" w14:textId="77777777" w:rsidR="007D07BD" w:rsidRPr="007D07BD" w:rsidRDefault="007D07BD" w:rsidP="00D55B7E">
      <w:pPr>
        <w:numPr>
          <w:ilvl w:val="2"/>
          <w:numId w:val="43"/>
        </w:numPr>
        <w:spacing w:after="120" w:line="276" w:lineRule="auto"/>
        <w:ind w:left="1701" w:hanging="850"/>
        <w:jc w:val="both"/>
      </w:pPr>
      <w:r w:rsidRPr="007D07BD">
        <w:t>A lygis: labai aukštas;</w:t>
      </w:r>
    </w:p>
    <w:p w14:paraId="4ECE79C5" w14:textId="59899B35" w:rsidR="007D07BD" w:rsidRPr="007D07BD" w:rsidRDefault="007D07BD" w:rsidP="00D55B7E">
      <w:pPr>
        <w:numPr>
          <w:ilvl w:val="2"/>
          <w:numId w:val="43"/>
        </w:numPr>
        <w:spacing w:after="120" w:line="276" w:lineRule="auto"/>
        <w:ind w:left="1701" w:hanging="850"/>
        <w:jc w:val="both"/>
      </w:pPr>
      <w:r w:rsidRPr="007D07BD">
        <w:t>B lygis: aukštas;</w:t>
      </w:r>
    </w:p>
    <w:p w14:paraId="622250CF" w14:textId="77777777" w:rsidR="007D07BD" w:rsidRPr="007D07BD" w:rsidRDefault="007D07BD" w:rsidP="00D55B7E">
      <w:pPr>
        <w:numPr>
          <w:ilvl w:val="2"/>
          <w:numId w:val="43"/>
        </w:numPr>
        <w:spacing w:after="120" w:line="276" w:lineRule="auto"/>
        <w:ind w:left="1701" w:hanging="850"/>
        <w:jc w:val="both"/>
      </w:pPr>
      <w:r w:rsidRPr="007D07BD">
        <w:t>C lygis: vidutinis;</w:t>
      </w:r>
    </w:p>
    <w:p w14:paraId="5982F1A9" w14:textId="668D71CF" w:rsidR="007D07BD" w:rsidRPr="007D07BD" w:rsidRDefault="007D07BD" w:rsidP="00D55B7E">
      <w:pPr>
        <w:numPr>
          <w:ilvl w:val="2"/>
          <w:numId w:val="43"/>
        </w:numPr>
        <w:spacing w:after="120" w:line="276" w:lineRule="auto"/>
        <w:ind w:left="1701" w:hanging="850"/>
        <w:jc w:val="both"/>
      </w:pPr>
      <w:r w:rsidRPr="007D07BD">
        <w:t>D</w:t>
      </w:r>
      <w:r w:rsidR="005B7B8F">
        <w:t xml:space="preserve"> lygis: žemas.</w:t>
      </w:r>
    </w:p>
    <w:p w14:paraId="0F7DBFC8" w14:textId="12C5666B" w:rsidR="007D07BD" w:rsidRPr="007D07BD" w:rsidRDefault="007D07BD" w:rsidP="00D55B7E">
      <w:pPr>
        <w:numPr>
          <w:ilvl w:val="1"/>
          <w:numId w:val="43"/>
        </w:numPr>
        <w:spacing w:after="120" w:line="276" w:lineRule="auto"/>
        <w:ind w:left="851" w:hanging="851"/>
        <w:jc w:val="both"/>
      </w:pPr>
      <w:bookmarkStart w:id="1654" w:name="_Ref514320526"/>
      <w:r w:rsidRPr="007D07BD">
        <w:t xml:space="preserve">Funkcionavimo pažeidimo A lygiui priskiriami </w:t>
      </w:r>
      <w:r w:rsidR="00DA050D" w:rsidRPr="00DA050D">
        <w:t>Objekt</w:t>
      </w:r>
      <w:r w:rsidRPr="007D07BD">
        <w:t>o svarbiausių infrastruktūros dalių Paslaugos neteikimo atitinkantys pažeidimai ir gedimai:</w:t>
      </w:r>
      <w:bookmarkEnd w:id="1654"/>
    </w:p>
    <w:p w14:paraId="663317E6" w14:textId="3928D9A2" w:rsidR="007D07BD" w:rsidRPr="007D07BD" w:rsidRDefault="007D07BD" w:rsidP="00D55B7E">
      <w:pPr>
        <w:numPr>
          <w:ilvl w:val="2"/>
          <w:numId w:val="43"/>
        </w:numPr>
        <w:spacing w:after="120" w:line="276" w:lineRule="auto"/>
        <w:ind w:left="1701" w:hanging="850"/>
        <w:jc w:val="both"/>
      </w:pPr>
      <w:r w:rsidRPr="007D07BD">
        <w:t xml:space="preserve">elektros energijos tiekimas </w:t>
      </w:r>
      <w:r w:rsidR="00866CE6">
        <w:t>Objekte</w:t>
      </w:r>
      <w:r w:rsidRPr="007D07BD">
        <w:t>, statiniuose ir (arba) teritorijoje;</w:t>
      </w:r>
    </w:p>
    <w:p w14:paraId="5128ADE4" w14:textId="77777777" w:rsidR="007D07BD" w:rsidRPr="007D07BD" w:rsidRDefault="007D07BD" w:rsidP="00D55B7E">
      <w:pPr>
        <w:numPr>
          <w:ilvl w:val="2"/>
          <w:numId w:val="43"/>
        </w:numPr>
        <w:spacing w:after="120" w:line="276" w:lineRule="auto"/>
        <w:ind w:left="1701" w:hanging="850"/>
        <w:jc w:val="both"/>
      </w:pPr>
      <w:r w:rsidRPr="007D07BD">
        <w:t>atsarginis energijos maitinimo tiekimas (avariniai elektros energijos generatoriai, energijos keitikliai);</w:t>
      </w:r>
    </w:p>
    <w:p w14:paraId="20A3EDC7" w14:textId="1D1EE986" w:rsidR="007D07BD" w:rsidRPr="007D07BD" w:rsidRDefault="007D07BD" w:rsidP="00D55B7E">
      <w:pPr>
        <w:numPr>
          <w:ilvl w:val="2"/>
          <w:numId w:val="43"/>
        </w:numPr>
        <w:spacing w:after="120" w:line="276" w:lineRule="auto"/>
        <w:ind w:left="1701" w:hanging="850"/>
        <w:jc w:val="both"/>
      </w:pPr>
      <w:r w:rsidRPr="007D07BD">
        <w:t xml:space="preserve">vienos ar kelių </w:t>
      </w:r>
      <w:r w:rsidR="00866CE6" w:rsidRPr="00866CE6">
        <w:t>Objekt</w:t>
      </w:r>
      <w:r w:rsidR="00866CE6">
        <w:t xml:space="preserve">o </w:t>
      </w:r>
      <w:r w:rsidRPr="007D07BD">
        <w:t>patalpų ir (arba) teritorijos užliejimas vandeniu ar kitais skysčiais;</w:t>
      </w:r>
    </w:p>
    <w:p w14:paraId="4BE5BEFD" w14:textId="77777777" w:rsidR="007D07BD" w:rsidRPr="007D07BD" w:rsidRDefault="007D07BD" w:rsidP="00D55B7E">
      <w:pPr>
        <w:numPr>
          <w:ilvl w:val="2"/>
          <w:numId w:val="43"/>
        </w:numPr>
        <w:spacing w:after="120" w:line="276" w:lineRule="auto"/>
        <w:ind w:left="1701" w:hanging="850"/>
        <w:jc w:val="both"/>
      </w:pPr>
      <w:r w:rsidRPr="007D07BD">
        <w:t>per stogus arba fasadais pratekantis vanduo;</w:t>
      </w:r>
    </w:p>
    <w:p w14:paraId="47DCC5A1" w14:textId="77777777" w:rsidR="007D07BD" w:rsidRPr="007D07BD" w:rsidRDefault="007D07BD" w:rsidP="00D55B7E">
      <w:pPr>
        <w:numPr>
          <w:ilvl w:val="2"/>
          <w:numId w:val="43"/>
        </w:numPr>
        <w:spacing w:after="120" w:line="276" w:lineRule="auto"/>
        <w:ind w:left="1701" w:hanging="850"/>
        <w:jc w:val="both"/>
      </w:pPr>
      <w:r w:rsidRPr="007D07BD">
        <w:t>priešgaisrinės saugos ir signalizacijos gedimas;</w:t>
      </w:r>
    </w:p>
    <w:p w14:paraId="7B968388" w14:textId="77777777" w:rsidR="007D07BD" w:rsidRPr="007D07BD" w:rsidRDefault="007D07BD" w:rsidP="00D55B7E">
      <w:pPr>
        <w:numPr>
          <w:ilvl w:val="2"/>
          <w:numId w:val="43"/>
        </w:numPr>
        <w:spacing w:after="120" w:line="276" w:lineRule="auto"/>
        <w:ind w:left="1701" w:hanging="850"/>
        <w:jc w:val="both"/>
      </w:pPr>
      <w:r w:rsidRPr="007D07BD">
        <w:t>skaitmeninių duomenų perdavimo gedimas, už kurį yra atsakingas Privatus subjektas (interneto, telefono, įėjimo kontrolės, informacinės sistemos, stebėjimo ir įrašymo vaizdo kameromis, garso sistemų);</w:t>
      </w:r>
    </w:p>
    <w:p w14:paraId="5840F4A3" w14:textId="6B45A97B" w:rsidR="007D07BD" w:rsidRPr="007D07BD" w:rsidRDefault="007D07BD" w:rsidP="00D55B7E">
      <w:pPr>
        <w:numPr>
          <w:ilvl w:val="2"/>
          <w:numId w:val="43"/>
        </w:numPr>
        <w:spacing w:after="120" w:line="276" w:lineRule="auto"/>
        <w:ind w:left="1701" w:hanging="850"/>
        <w:jc w:val="both"/>
      </w:pPr>
      <w:r w:rsidRPr="007D07BD">
        <w:t xml:space="preserve">į </w:t>
      </w:r>
      <w:r w:rsidR="00866CE6" w:rsidRPr="00866CE6">
        <w:t>Objekt</w:t>
      </w:r>
      <w:r w:rsidRPr="007D07BD">
        <w:t xml:space="preserve">ą ir (arba) jo atskiras patalpas neįmanoma patekti (patalpas, kurios daro tiesioginę įtaką tuo metu vykdomoms veikloms, kuriomis naudojasi </w:t>
      </w:r>
      <w:r w:rsidR="00DA050D" w:rsidRPr="00DA050D">
        <w:t>Objekt</w:t>
      </w:r>
      <w:r w:rsidRPr="007D07BD">
        <w:t xml:space="preserve">o darbuotojai ar </w:t>
      </w:r>
      <w:r w:rsidR="00866CE6">
        <w:t>Objekto</w:t>
      </w:r>
      <w:r w:rsidRPr="007D07BD">
        <w:t xml:space="preserve"> naudotojai, išskyrus asmenis, susijusius su Investuotoju ir / ar Privačiu subjektu);</w:t>
      </w:r>
    </w:p>
    <w:p w14:paraId="4EF5F159" w14:textId="0B4A5691" w:rsidR="007D07BD" w:rsidRPr="007D07BD" w:rsidRDefault="007D07BD" w:rsidP="00D55B7E">
      <w:pPr>
        <w:numPr>
          <w:ilvl w:val="2"/>
          <w:numId w:val="43"/>
        </w:numPr>
        <w:spacing w:after="120" w:line="276" w:lineRule="auto"/>
        <w:ind w:left="1701" w:hanging="850"/>
        <w:jc w:val="both"/>
      </w:pPr>
      <w:r w:rsidRPr="007D07BD">
        <w:lastRenderedPageBreak/>
        <w:t xml:space="preserve">vienos ar kelių infrastruktūros dalių pažeidimas ir (arba) inžinerinių sistemų gedimai, kurie daro tiesioginę įtaką tuo metu vykdomoms veikloms ir darantis neigiamą poveikį </w:t>
      </w:r>
      <w:r w:rsidR="00866CE6">
        <w:t>Objektui</w:t>
      </w:r>
      <w:r w:rsidRPr="007D07BD">
        <w:t>, arba jo atskiroms zonoms ir patalpoms, kuriomis naudojasi darbuotojai lankytojai, išskyrus asmenis, susijusius su Investuotoju ir / ar Privačiu subjektu.</w:t>
      </w:r>
    </w:p>
    <w:p w14:paraId="4C38BEE5" w14:textId="119B97FF" w:rsidR="007D07BD" w:rsidRPr="007D07BD" w:rsidRDefault="007D07BD" w:rsidP="00D55B7E">
      <w:pPr>
        <w:numPr>
          <w:ilvl w:val="1"/>
          <w:numId w:val="43"/>
        </w:numPr>
        <w:spacing w:after="120" w:line="276" w:lineRule="auto"/>
        <w:ind w:left="851" w:hanging="851"/>
        <w:jc w:val="both"/>
      </w:pPr>
      <w:bookmarkStart w:id="1655" w:name="_Ref514320530"/>
      <w:r w:rsidRPr="007D07BD">
        <w:t xml:space="preserve">Funkcionavimo pažeidimo B, C ir D lygiai priskiriami pagal </w:t>
      </w:r>
      <w:r w:rsidR="00834770">
        <w:t>f</w:t>
      </w:r>
      <w:r w:rsidRPr="007D07BD">
        <w:t xml:space="preserve">unkcinį sektorių, kuriame atsiradus </w:t>
      </w:r>
      <w:r w:rsidR="00834770">
        <w:t>f</w:t>
      </w:r>
      <w:r w:rsidRPr="007D07BD">
        <w:t>unkcionavimo pažeidimui, higienos, saugumo ir apsaugos lygis yra žemesnis negu priimtino lygio, nustatyto Specifikacijose ar teisės aktuose.</w:t>
      </w:r>
      <w:bookmarkEnd w:id="1655"/>
    </w:p>
    <w:p w14:paraId="38002FAF" w14:textId="0806A00C" w:rsidR="007D07BD" w:rsidRPr="007D07BD" w:rsidRDefault="007D07BD" w:rsidP="00D55B7E">
      <w:pPr>
        <w:numPr>
          <w:ilvl w:val="1"/>
          <w:numId w:val="43"/>
        </w:numPr>
        <w:spacing w:after="120" w:line="276" w:lineRule="auto"/>
        <w:ind w:left="851" w:hanging="851"/>
        <w:jc w:val="both"/>
      </w:pPr>
      <w:r w:rsidRPr="007D07BD">
        <w:t xml:space="preserve">Funkcionavimo pažeidimų lygį turi priskirti Privatus subjektas, naudodamas Registravimo įrankį, nedelsiant po to, kai yra užregistruojamas toks pažeidimas Registravimo įrankyje arba, jeigu galima iš karto nustatyti lygį, </w:t>
      </w:r>
      <w:r w:rsidR="00834770">
        <w:t>f</w:t>
      </w:r>
      <w:r w:rsidRPr="007D07BD">
        <w:t xml:space="preserve">unkcionavimo pažeidimo užregistravimo Registravimo įrankyje metu. Kai konkrečiam </w:t>
      </w:r>
      <w:r w:rsidR="00834770">
        <w:t>f</w:t>
      </w:r>
      <w:r w:rsidRPr="007D07BD">
        <w:t xml:space="preserve">unkcionavimo pažeidimui gali būti priskirti du ar daugiau </w:t>
      </w:r>
      <w:r w:rsidR="00834770">
        <w:t>f</w:t>
      </w:r>
      <w:r w:rsidRPr="007D07BD">
        <w:t xml:space="preserve">unkcionavimo pažeidimo lygių, priskiriamas aukštesnis  </w:t>
      </w:r>
      <w:r w:rsidR="00834770">
        <w:t>f</w:t>
      </w:r>
      <w:r w:rsidRPr="007D07BD">
        <w:t>unkcionavimo pažeidimo lygis.</w:t>
      </w:r>
    </w:p>
    <w:p w14:paraId="7A3213E7" w14:textId="1661F2A6" w:rsidR="007D07BD" w:rsidRPr="007D07BD" w:rsidRDefault="007D07BD" w:rsidP="00D55B7E">
      <w:pPr>
        <w:numPr>
          <w:ilvl w:val="1"/>
          <w:numId w:val="43"/>
        </w:numPr>
        <w:spacing w:after="120" w:line="276" w:lineRule="auto"/>
        <w:ind w:left="851" w:hanging="851"/>
        <w:jc w:val="both"/>
      </w:pPr>
      <w:r w:rsidRPr="007D07BD">
        <w:t xml:space="preserve">Valdžios subjektas per 1 (vieną) Darbo dieną Registravimo įrankyje gali pakeisti </w:t>
      </w:r>
      <w:r w:rsidR="00834770">
        <w:t>f</w:t>
      </w:r>
      <w:r w:rsidRPr="007D07BD">
        <w:t xml:space="preserve">unkcionavimo pažeidimo lygį, priskirtą Privataus subjekto, jeigu mano, kad jis yra neteisingai priskirtas. Jei Privatus subjektas nesutinka su Valdžios subjekto pakeistu lygių, šis nesutarimas turėtų būti sprendžiamas Sutarties 52 punkte nustatyta tvarka. Iki ginčo išsprendimo šalys turi vadovautis Valdžios subjekto nustatytu </w:t>
      </w:r>
      <w:r w:rsidR="00834770">
        <w:t>f</w:t>
      </w:r>
      <w:r w:rsidRPr="007D07BD">
        <w:t xml:space="preserve">unkcionavimo pažeidimo lygiu. </w:t>
      </w:r>
      <w:r w:rsidRPr="007D07BD">
        <w:rPr>
          <w:bCs/>
        </w:rPr>
        <w:t xml:space="preserve">FPI apskaičiuojamas ir taikomas tik po to, kai išsprendžiamas ginčas tarp Šalių ir pilnai ištaisomas </w:t>
      </w:r>
      <w:r w:rsidR="00834770">
        <w:rPr>
          <w:bCs/>
        </w:rPr>
        <w:t>f</w:t>
      </w:r>
      <w:r w:rsidRPr="007D07BD">
        <w:rPr>
          <w:bCs/>
        </w:rPr>
        <w:t xml:space="preserve">unkcionavimo pažeidimas. </w:t>
      </w:r>
    </w:p>
    <w:p w14:paraId="6E32821F" w14:textId="1306ABDD" w:rsidR="007D07BD" w:rsidRPr="007D07BD" w:rsidRDefault="007D07BD" w:rsidP="00D55B7E">
      <w:pPr>
        <w:numPr>
          <w:ilvl w:val="1"/>
          <w:numId w:val="43"/>
        </w:numPr>
        <w:spacing w:after="120" w:line="276" w:lineRule="auto"/>
        <w:ind w:left="851" w:hanging="851"/>
        <w:jc w:val="both"/>
      </w:pPr>
      <w:r w:rsidRPr="007D07BD">
        <w:t xml:space="preserve">Už kiekvieną </w:t>
      </w:r>
      <w:r w:rsidR="00834770">
        <w:t>f</w:t>
      </w:r>
      <w:r w:rsidRPr="007D07BD">
        <w:t xml:space="preserve">unkcionavimo pažeidimą, neištaisytą per šio Priedėlio 2 lentelėje nurodytą Ištaisymo laiką ar per </w:t>
      </w:r>
      <w:r w:rsidR="00417B71">
        <w:t>Laikino i</w:t>
      </w:r>
      <w:r w:rsidRPr="007D07BD">
        <w:t xml:space="preserve">štaisymo laiką, jeigu toks yra taikomas, yra skaičiuojami FPT, nustatyti šio Priedėlio 2 lentelėje prie konkretaus </w:t>
      </w:r>
      <w:r w:rsidR="00834770">
        <w:t>f</w:t>
      </w:r>
      <w:r w:rsidRPr="007D07BD">
        <w:t>unkcionavimo pažeidimo.</w:t>
      </w:r>
    </w:p>
    <w:p w14:paraId="22B6CD2F" w14:textId="01FBFEDA" w:rsidR="007D07BD" w:rsidRPr="007D07BD" w:rsidRDefault="007D07BD" w:rsidP="00D55B7E">
      <w:pPr>
        <w:numPr>
          <w:ilvl w:val="1"/>
          <w:numId w:val="43"/>
        </w:numPr>
        <w:spacing w:after="120" w:line="276" w:lineRule="auto"/>
        <w:ind w:left="851" w:hanging="851"/>
        <w:jc w:val="both"/>
      </w:pPr>
      <w:r w:rsidRPr="007D07BD">
        <w:t xml:space="preserve">FPI reiškia apskaičiuotą konkrečią sumą, kuria mažinamas Metinis atlyginimas (už mėnesį, kurį buvo padarytas ir neištaisytas </w:t>
      </w:r>
      <w:r w:rsidR="00834770">
        <w:t>f</w:t>
      </w:r>
      <w:r w:rsidRPr="007D07BD">
        <w:t>unkcionavimo pažeidimas).</w:t>
      </w:r>
      <w:r w:rsidRPr="007D07BD">
        <w:rPr>
          <w:bCs/>
        </w:rPr>
        <w:t xml:space="preserve"> </w:t>
      </w:r>
    </w:p>
    <w:p w14:paraId="0ECB928A" w14:textId="77777777" w:rsidR="007B0E18" w:rsidRDefault="007D07BD" w:rsidP="00D55B7E">
      <w:pPr>
        <w:numPr>
          <w:ilvl w:val="1"/>
          <w:numId w:val="43"/>
        </w:numPr>
        <w:spacing w:after="120" w:line="276" w:lineRule="auto"/>
        <w:ind w:left="851" w:hanging="851"/>
        <w:jc w:val="both"/>
      </w:pPr>
      <w:bookmarkStart w:id="1656" w:name="_Ref521995369"/>
      <w:r w:rsidRPr="007D07BD">
        <w:t xml:space="preserve">FPI apskaičiuojami pagal formulę: </w:t>
      </w:r>
    </w:p>
    <w:p w14:paraId="47369D63" w14:textId="3B6CA233" w:rsidR="007B0E18" w:rsidRPr="00952D37" w:rsidRDefault="67DC758B" w:rsidP="49D0B3B3">
      <w:pPr>
        <w:spacing w:after="120" w:line="276" w:lineRule="auto"/>
        <w:ind w:left="851"/>
        <w:jc w:val="both"/>
        <w:rPr>
          <w:i/>
          <w:iCs/>
          <w:color w:val="0070C0"/>
        </w:rPr>
      </w:pPr>
      <w:r w:rsidRPr="49D0B3B3">
        <w:rPr>
          <w:b/>
          <w:bCs/>
        </w:rPr>
        <w:t>FPI</w:t>
      </w:r>
      <w:r w:rsidR="205EC240" w:rsidRPr="49D0B3B3">
        <w:rPr>
          <w:b/>
          <w:bCs/>
        </w:rPr>
        <w:t xml:space="preserve"> </w:t>
      </w:r>
      <w:r w:rsidRPr="49D0B3B3">
        <w:rPr>
          <w:b/>
          <w:bCs/>
        </w:rPr>
        <w:t xml:space="preserve">= MA x FPT x </w:t>
      </w:r>
      <w:r w:rsidR="205EC240" w:rsidRPr="49D0B3B3">
        <w:rPr>
          <w:i/>
          <w:iCs/>
          <w:color w:val="0070C0"/>
        </w:rPr>
        <w:t>[nurodomas procentas, pavyzdžiui, 0,005%, 0.010 % ar kt. Procentą rekomenduojama nurodyti prieš tai atlikus modeliavimą, kadangi PPI priklauso nuo metinio atlyginimo dydžio</w:t>
      </w:r>
      <w:r w:rsidR="007D07BD" w:rsidRPr="49D0B3B3">
        <w:rPr>
          <w:rStyle w:val="FootnoteReference"/>
          <w:i/>
          <w:iCs/>
          <w:color w:val="0070C0"/>
        </w:rPr>
        <w:footnoteReference w:id="3"/>
      </w:r>
      <w:r w:rsidR="205EC240" w:rsidRPr="49D0B3B3">
        <w:rPr>
          <w:i/>
          <w:iCs/>
          <w:color w:val="0070C0"/>
        </w:rPr>
        <w:t xml:space="preserve">] </w:t>
      </w:r>
      <w:r w:rsidRPr="49D0B3B3">
        <w:rPr>
          <w:b/>
          <w:bCs/>
        </w:rPr>
        <w:t>x LV</w:t>
      </w:r>
    </w:p>
    <w:p w14:paraId="59EA4988" w14:textId="34F54488" w:rsidR="007D07BD" w:rsidRPr="007D07BD" w:rsidRDefault="007D07BD" w:rsidP="00952D37">
      <w:pPr>
        <w:spacing w:after="120" w:line="276" w:lineRule="auto"/>
        <w:ind w:left="851"/>
        <w:jc w:val="both"/>
      </w:pPr>
      <w:r w:rsidRPr="007D07BD">
        <w:t>kur:</w:t>
      </w:r>
      <w:bookmarkEnd w:id="1656"/>
    </w:p>
    <w:p w14:paraId="0C13CEDC" w14:textId="4052F491" w:rsidR="007D07BD" w:rsidRPr="007D07BD" w:rsidRDefault="007D07BD" w:rsidP="00952D37">
      <w:pPr>
        <w:spacing w:after="120" w:line="276" w:lineRule="auto"/>
        <w:ind w:left="1701"/>
        <w:jc w:val="both"/>
      </w:pPr>
      <w:r w:rsidRPr="007D07BD">
        <w:t xml:space="preserve">FPI – </w:t>
      </w:r>
      <w:r w:rsidR="00834770">
        <w:t>f</w:t>
      </w:r>
      <w:r w:rsidRPr="007D07BD">
        <w:t>unkcionavimo pažeidimo išskaita;</w:t>
      </w:r>
    </w:p>
    <w:p w14:paraId="6EF38956" w14:textId="77777777" w:rsidR="007D07BD" w:rsidRPr="007D07BD" w:rsidRDefault="007D07BD" w:rsidP="00952D37">
      <w:pPr>
        <w:spacing w:after="120" w:line="276" w:lineRule="auto"/>
        <w:ind w:left="1701"/>
        <w:jc w:val="both"/>
      </w:pPr>
      <w:r w:rsidRPr="007D07BD">
        <w:t>MA – atitinkamo mėnesio Metinis atlyginimas mokamas Privačiam subjektui pagal Sutartį;</w:t>
      </w:r>
    </w:p>
    <w:p w14:paraId="0FE8AA05" w14:textId="497D2C60" w:rsidR="007D07BD" w:rsidRPr="007D07BD" w:rsidRDefault="007D07BD" w:rsidP="00952D37">
      <w:pPr>
        <w:spacing w:after="120" w:line="276" w:lineRule="auto"/>
        <w:ind w:left="1701"/>
        <w:jc w:val="both"/>
      </w:pPr>
      <w:r w:rsidRPr="007D07BD">
        <w:t xml:space="preserve">FPT – </w:t>
      </w:r>
      <w:r w:rsidR="00834770">
        <w:t>f</w:t>
      </w:r>
      <w:r w:rsidRPr="007D07BD">
        <w:t>unkcionavimo pažeidimo per 1 pažeidimo Laiko vienetą taškų suma;</w:t>
      </w:r>
    </w:p>
    <w:p w14:paraId="6BCF4C5E" w14:textId="77777777" w:rsidR="007D07BD" w:rsidRPr="007D07BD" w:rsidRDefault="007D07BD" w:rsidP="00952D37">
      <w:pPr>
        <w:spacing w:after="120" w:line="276" w:lineRule="auto"/>
        <w:ind w:left="1701"/>
        <w:jc w:val="both"/>
      </w:pPr>
      <w:r w:rsidRPr="007D07BD">
        <w:t>LV – pažeidimo trukmės Laiko vienetai.</w:t>
      </w:r>
    </w:p>
    <w:p w14:paraId="0AB1A817" w14:textId="77777777" w:rsidR="007D07BD" w:rsidRPr="007D07BD" w:rsidRDefault="007D07BD" w:rsidP="00D55B7E">
      <w:pPr>
        <w:numPr>
          <w:ilvl w:val="1"/>
          <w:numId w:val="43"/>
        </w:numPr>
        <w:spacing w:after="120" w:line="276" w:lineRule="auto"/>
        <w:ind w:left="851" w:hanging="851"/>
        <w:jc w:val="both"/>
      </w:pPr>
      <w:r w:rsidRPr="007D07BD">
        <w:t>FPT apskaičiuojami šia tvarka:</w:t>
      </w:r>
    </w:p>
    <w:p w14:paraId="5C8A2A3C" w14:textId="621C4693" w:rsidR="007D07BD" w:rsidRPr="007D07BD" w:rsidRDefault="007D07BD" w:rsidP="00D55B7E">
      <w:pPr>
        <w:numPr>
          <w:ilvl w:val="2"/>
          <w:numId w:val="43"/>
        </w:numPr>
        <w:spacing w:after="120" w:line="276" w:lineRule="auto"/>
        <w:ind w:left="1701" w:hanging="850"/>
        <w:jc w:val="both"/>
      </w:pPr>
      <w:r w:rsidRPr="007D07BD">
        <w:lastRenderedPageBreak/>
        <w:t xml:space="preserve">pirmiausiai suskaičiuojama kiek FPT konkretų </w:t>
      </w:r>
      <w:r w:rsidR="00834770">
        <w:t>f</w:t>
      </w:r>
      <w:r w:rsidRPr="007D07BD">
        <w:t>unkcionavimo pažeidimą yra surinkta per atitinkamą mėnesį. FPT fiksuojami mėnesinėje ataskaitoje, gaunamoje per Registravimo įrankį;</w:t>
      </w:r>
    </w:p>
    <w:p w14:paraId="3B831C42" w14:textId="71CC5E39" w:rsidR="007D07BD" w:rsidRPr="007D07BD" w:rsidRDefault="007D07BD" w:rsidP="00D55B7E">
      <w:pPr>
        <w:numPr>
          <w:ilvl w:val="2"/>
          <w:numId w:val="43"/>
        </w:numPr>
        <w:spacing w:after="120" w:line="276" w:lineRule="auto"/>
        <w:ind w:left="1701" w:hanging="850"/>
        <w:jc w:val="both"/>
      </w:pPr>
      <w:r w:rsidRPr="007D07BD">
        <w:t xml:space="preserve">FPT skaičiuojami, jeigu </w:t>
      </w:r>
      <w:r w:rsidR="00834770">
        <w:t>f</w:t>
      </w:r>
      <w:r w:rsidRPr="007D07BD">
        <w:t>unkcionavimo pažeidimas neištaisomas per šio Priedėlio 2 lentelėje nurodytą Ištaisymo laiką arba per Galutinio ištaisymo laiką, jeigu taikoma;</w:t>
      </w:r>
    </w:p>
    <w:p w14:paraId="2FDFEF5D" w14:textId="1B962B02" w:rsidR="007D07BD" w:rsidRPr="000C66B1" w:rsidRDefault="007D07BD" w:rsidP="00D55B7E">
      <w:pPr>
        <w:numPr>
          <w:ilvl w:val="2"/>
          <w:numId w:val="43"/>
        </w:numPr>
        <w:spacing w:after="120" w:line="276" w:lineRule="auto"/>
        <w:ind w:left="1701" w:hanging="850"/>
        <w:jc w:val="both"/>
      </w:pPr>
      <w:r w:rsidRPr="007D07BD">
        <w:t xml:space="preserve">jeigu nustatyti, užregistruoti ir per Ištaisymo laiką ar Galutinio ištaisymo laiką, jeigu taikoma, neištaisyti daugiau, kaip vienas </w:t>
      </w:r>
      <w:r w:rsidR="00834770">
        <w:t>f</w:t>
      </w:r>
      <w:r w:rsidRPr="007D07BD">
        <w:t xml:space="preserve">unkcionavimo pažeidimai, yra sumuojami visų </w:t>
      </w:r>
      <w:r w:rsidR="00834770" w:rsidRPr="000C66B1">
        <w:t>f</w:t>
      </w:r>
      <w:r w:rsidRPr="000C66B1">
        <w:t xml:space="preserve">unkcionavimo pažeidimų FPT ir apskaičiuojama FPI, kaip nurodyta šio Priedėlio </w:t>
      </w:r>
      <w:r w:rsidRPr="000C66B1">
        <w:fldChar w:fldCharType="begin"/>
      </w:r>
      <w:r w:rsidRPr="000C66B1">
        <w:instrText xml:space="preserve"> REF _Ref521995369 \r \h  \* MERGEFORMAT </w:instrText>
      </w:r>
      <w:r w:rsidRPr="000C66B1">
        <w:fldChar w:fldCharType="separate"/>
      </w:r>
      <w:r w:rsidR="00F7534F">
        <w:t>3.12</w:t>
      </w:r>
      <w:r w:rsidRPr="000C66B1">
        <w:fldChar w:fldCharType="end"/>
      </w:r>
      <w:r w:rsidRPr="000C66B1">
        <w:t xml:space="preserve"> punkte.</w:t>
      </w:r>
    </w:p>
    <w:p w14:paraId="4F31BA48" w14:textId="31D7B452" w:rsidR="002A4A0F" w:rsidRPr="000C66B1" w:rsidRDefault="002A4A0F" w:rsidP="00D55B7E">
      <w:pPr>
        <w:numPr>
          <w:ilvl w:val="2"/>
          <w:numId w:val="43"/>
        </w:numPr>
        <w:spacing w:after="120" w:line="276" w:lineRule="auto"/>
        <w:ind w:left="1701" w:hanging="850"/>
        <w:jc w:val="both"/>
      </w:pPr>
      <w:r w:rsidRPr="000C66B1">
        <w:t>jeigu buvo nustatytas Pasikartojantis funkcionavimo pažeidimas, FPT taškai, nurodyti 2 lentelėje, šiam pažeidimui dauginami iš 2 (dviejų).</w:t>
      </w:r>
    </w:p>
    <w:p w14:paraId="3CEE7F07" w14:textId="15496B3B" w:rsidR="007D07BD" w:rsidRPr="007D07BD" w:rsidRDefault="007D07BD" w:rsidP="00D55B7E">
      <w:pPr>
        <w:numPr>
          <w:ilvl w:val="1"/>
          <w:numId w:val="43"/>
        </w:numPr>
        <w:spacing w:after="120" w:line="276" w:lineRule="auto"/>
        <w:ind w:left="851" w:hanging="851"/>
        <w:jc w:val="both"/>
      </w:pPr>
      <w:r w:rsidRPr="000C66B1">
        <w:t xml:space="preserve">LV skaičiuojant </w:t>
      </w:r>
      <w:r w:rsidR="00834770" w:rsidRPr="000C66B1">
        <w:t>f</w:t>
      </w:r>
      <w:r w:rsidRPr="000C66B1">
        <w:t xml:space="preserve">unkcionavimo pažeidimą yra lygūs </w:t>
      </w:r>
      <w:r w:rsidR="00834770" w:rsidRPr="000C66B1">
        <w:t>f</w:t>
      </w:r>
      <w:r w:rsidRPr="000C66B1">
        <w:t>unkcionavimo pažeidimo trukmių skaičiui valandomis (arba jų daliai), kuris praeina nuo Ištaisymo laiko</w:t>
      </w:r>
      <w:r w:rsidRPr="007D07BD">
        <w:t xml:space="preserve"> arba Galutinio ištaisymo laiko, jeigu taikoma, pabaigos. Sąvoka „Pažeidimo trukmė“ šio skyriaus prasme reiškia laiko tarpą, kai </w:t>
      </w:r>
      <w:r w:rsidR="00834770">
        <w:t>f</w:t>
      </w:r>
      <w:r w:rsidRPr="007D07BD">
        <w:t xml:space="preserve">unkcionavimo pažeidimas turi būti ištaisytas pagal </w:t>
      </w:r>
      <w:r w:rsidR="00834770">
        <w:t>f</w:t>
      </w:r>
      <w:r w:rsidRPr="007D07BD">
        <w:t>unkcionavimo pažeidimo lygį (A, B, C arba D) tam pažeidimui.</w:t>
      </w:r>
    </w:p>
    <w:p w14:paraId="248C0AE2" w14:textId="20013FE0" w:rsidR="007D07BD" w:rsidRPr="007D07BD" w:rsidRDefault="007D07BD" w:rsidP="00D55B7E">
      <w:pPr>
        <w:numPr>
          <w:ilvl w:val="1"/>
          <w:numId w:val="43"/>
        </w:numPr>
        <w:spacing w:after="120" w:line="276" w:lineRule="auto"/>
        <w:ind w:left="851" w:hanging="851"/>
        <w:jc w:val="both"/>
      </w:pPr>
      <w:r w:rsidRPr="007D07BD">
        <w:t xml:space="preserve">Jei </w:t>
      </w:r>
      <w:r w:rsidR="00834770">
        <w:t>f</w:t>
      </w:r>
      <w:r w:rsidRPr="007D07BD">
        <w:t xml:space="preserve">unkcionavimo pažeidimo lygis, vadovaujantis Specifikacijomis ir šiuo Priedėliu, yra keičiamas (t. y. reikalingas pakartotinis </w:t>
      </w:r>
      <w:r w:rsidR="00834770">
        <w:t>f</w:t>
      </w:r>
      <w:r w:rsidRPr="007D07BD">
        <w:t xml:space="preserve">unkcionavimo pažeidimo lygio nustatymas) iki jo Ištaisymo, tuomet </w:t>
      </w:r>
      <w:r w:rsidR="00834770">
        <w:t>f</w:t>
      </w:r>
      <w:r w:rsidRPr="007D07BD">
        <w:t xml:space="preserve">unkcionavimo pažeidimo trukmės vienetai apskaičiuojami taikant naujai priskirto </w:t>
      </w:r>
      <w:r w:rsidR="00834770">
        <w:t>f</w:t>
      </w:r>
      <w:r w:rsidRPr="007D07BD">
        <w:t xml:space="preserve">unkcionavimo pažeidimo lygio Ištaisymo laiką nuo tada, kai </w:t>
      </w:r>
      <w:r w:rsidR="00834770">
        <w:t>f</w:t>
      </w:r>
      <w:r w:rsidRPr="007D07BD">
        <w:t>unkcionavimo pažeidimo lygis buvo ar turėjo būti pakeistas.</w:t>
      </w:r>
    </w:p>
    <w:bookmarkEnd w:id="1647"/>
    <w:p w14:paraId="4ED20A1F" w14:textId="77777777" w:rsidR="000A061D" w:rsidRPr="00D04CF9" w:rsidRDefault="000A061D" w:rsidP="000A061D">
      <w:pPr>
        <w:pStyle w:val="ListParagraph"/>
        <w:spacing w:after="120" w:line="276" w:lineRule="auto"/>
        <w:ind w:left="0"/>
        <w:jc w:val="both"/>
        <w:rPr>
          <w:iCs/>
        </w:rPr>
      </w:pPr>
      <w:r w:rsidRPr="00952D37">
        <w:rPr>
          <w:iCs/>
          <w:color w:val="0070C0"/>
        </w:rPr>
        <w:t>[</w:t>
      </w:r>
      <w:r w:rsidRPr="00EF7CDF">
        <w:rPr>
          <w:i/>
          <w:iCs/>
          <w:color w:val="0070C0"/>
        </w:rPr>
        <w:t>nurodyta</w:t>
      </w:r>
      <w:r w:rsidRPr="00403566">
        <w:rPr>
          <w:i/>
          <w:iCs/>
          <w:color w:val="0070C0"/>
        </w:rPr>
        <w:t xml:space="preserve">s </w:t>
      </w:r>
      <w:r w:rsidRPr="00EE7E58">
        <w:rPr>
          <w:i/>
          <w:iCs/>
          <w:color w:val="0070C0"/>
        </w:rPr>
        <w:t xml:space="preserve">Objekto elementų </w:t>
      </w:r>
      <w:r w:rsidRPr="009C2D1C">
        <w:rPr>
          <w:i/>
          <w:iCs/>
          <w:color w:val="0070C0"/>
        </w:rPr>
        <w:t>sąrašas yra rekomendacinis ir turi būti adaptuojamas atsižvelgiant į konkretaus Projekto specifiką</w:t>
      </w:r>
      <w:r w:rsidRPr="00952D37">
        <w:rPr>
          <w:iCs/>
          <w:color w:val="0070C0"/>
        </w:rPr>
        <w:t>]</w:t>
      </w:r>
    </w:p>
    <w:p w14:paraId="72538AA1" w14:textId="77777777" w:rsidR="007D07BD" w:rsidRPr="007D07BD" w:rsidRDefault="007D07BD" w:rsidP="00ED22E6">
      <w:pPr>
        <w:spacing w:after="120" w:line="276" w:lineRule="auto"/>
        <w:jc w:val="right"/>
      </w:pPr>
      <w:r w:rsidRPr="007D07BD">
        <w:rPr>
          <w:b/>
        </w:rPr>
        <w:t xml:space="preserve">2. lentelė. </w:t>
      </w:r>
      <w:r w:rsidRPr="007D07BD">
        <w:t>Funkcionavimo pažeidimai</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880"/>
        <w:gridCol w:w="3515"/>
        <w:gridCol w:w="792"/>
        <w:gridCol w:w="850"/>
        <w:gridCol w:w="909"/>
        <w:gridCol w:w="851"/>
        <w:gridCol w:w="567"/>
        <w:gridCol w:w="567"/>
        <w:gridCol w:w="567"/>
        <w:gridCol w:w="567"/>
      </w:tblGrid>
      <w:tr w:rsidR="007D07BD" w:rsidRPr="007D07BD" w14:paraId="45E8863B" w14:textId="77777777" w:rsidTr="00D04CF9">
        <w:tc>
          <w:tcPr>
            <w:tcW w:w="880" w:type="dxa"/>
            <w:vMerge w:val="restart"/>
          </w:tcPr>
          <w:p w14:paraId="09FA3E93" w14:textId="77777777" w:rsidR="007D07BD" w:rsidRPr="007D07BD" w:rsidRDefault="007D07BD" w:rsidP="00D04CF9">
            <w:pPr>
              <w:spacing w:line="276" w:lineRule="auto"/>
              <w:jc w:val="center"/>
              <w:rPr>
                <w:b/>
              </w:rPr>
            </w:pPr>
          </w:p>
          <w:p w14:paraId="603F3915" w14:textId="77777777" w:rsidR="007D07BD" w:rsidRPr="007D07BD" w:rsidRDefault="007D07BD" w:rsidP="00D04CF9">
            <w:pPr>
              <w:spacing w:line="276" w:lineRule="auto"/>
              <w:jc w:val="center"/>
              <w:rPr>
                <w:b/>
              </w:rPr>
            </w:pPr>
            <w:r w:rsidRPr="007D07BD">
              <w:rPr>
                <w:b/>
              </w:rPr>
              <w:t>Kodas</w:t>
            </w:r>
          </w:p>
        </w:tc>
        <w:tc>
          <w:tcPr>
            <w:tcW w:w="3515" w:type="dxa"/>
            <w:vMerge w:val="restart"/>
            <w:shd w:val="clear" w:color="auto" w:fill="auto"/>
          </w:tcPr>
          <w:p w14:paraId="01D40725" w14:textId="77777777" w:rsidR="00F434A5" w:rsidRDefault="00F434A5" w:rsidP="00D04CF9">
            <w:pPr>
              <w:spacing w:line="276" w:lineRule="auto"/>
              <w:jc w:val="center"/>
              <w:rPr>
                <w:b/>
              </w:rPr>
            </w:pPr>
          </w:p>
          <w:p w14:paraId="1AA895E8" w14:textId="2D005BF1" w:rsidR="007D07BD" w:rsidRPr="007D07BD" w:rsidRDefault="007D07BD" w:rsidP="00D04CF9">
            <w:pPr>
              <w:spacing w:line="276" w:lineRule="auto"/>
              <w:jc w:val="center"/>
              <w:rPr>
                <w:b/>
              </w:rPr>
            </w:pPr>
            <w:r w:rsidRPr="007D07BD">
              <w:rPr>
                <w:b/>
              </w:rPr>
              <w:t>Sistema / Sritis</w:t>
            </w:r>
          </w:p>
        </w:tc>
        <w:tc>
          <w:tcPr>
            <w:tcW w:w="3402" w:type="dxa"/>
            <w:gridSpan w:val="4"/>
          </w:tcPr>
          <w:p w14:paraId="508BB2FB" w14:textId="77777777" w:rsidR="007D07BD" w:rsidRPr="007D07BD" w:rsidRDefault="007D07BD" w:rsidP="00D04CF9">
            <w:pPr>
              <w:spacing w:line="276" w:lineRule="auto"/>
              <w:jc w:val="center"/>
              <w:rPr>
                <w:b/>
              </w:rPr>
            </w:pPr>
          </w:p>
          <w:p w14:paraId="1A5E2EE3" w14:textId="5282406F" w:rsidR="007D07BD" w:rsidRPr="007D07BD" w:rsidRDefault="007D07BD" w:rsidP="00D04CF9">
            <w:pPr>
              <w:spacing w:line="276" w:lineRule="auto"/>
              <w:jc w:val="center"/>
              <w:rPr>
                <w:b/>
              </w:rPr>
            </w:pPr>
            <w:r w:rsidRPr="007D07BD">
              <w:rPr>
                <w:b/>
              </w:rPr>
              <w:t>Ištaisymo laikas</w:t>
            </w:r>
          </w:p>
        </w:tc>
        <w:tc>
          <w:tcPr>
            <w:tcW w:w="2268" w:type="dxa"/>
            <w:gridSpan w:val="4"/>
          </w:tcPr>
          <w:p w14:paraId="2A397CEE" w14:textId="77777777" w:rsidR="007D07BD" w:rsidRPr="007D07BD" w:rsidRDefault="007D07BD" w:rsidP="00D04CF9">
            <w:pPr>
              <w:spacing w:line="276" w:lineRule="auto"/>
              <w:jc w:val="center"/>
              <w:rPr>
                <w:b/>
              </w:rPr>
            </w:pPr>
          </w:p>
          <w:p w14:paraId="7A7A6E5B" w14:textId="31244577" w:rsidR="007D07BD" w:rsidRPr="007D07BD" w:rsidRDefault="007D07BD" w:rsidP="00D04CF9">
            <w:pPr>
              <w:spacing w:line="276" w:lineRule="auto"/>
              <w:jc w:val="center"/>
              <w:rPr>
                <w:b/>
              </w:rPr>
            </w:pPr>
            <w:r w:rsidRPr="007D07BD">
              <w:rPr>
                <w:b/>
              </w:rPr>
              <w:t>FPT</w:t>
            </w:r>
            <w:r w:rsidRPr="007D07BD">
              <w:rPr>
                <w:b/>
                <w:bCs/>
              </w:rPr>
              <w:t xml:space="preserve"> per </w:t>
            </w:r>
            <w:r w:rsidR="005A53B4">
              <w:rPr>
                <w:b/>
                <w:bCs/>
              </w:rPr>
              <w:t>LV</w:t>
            </w:r>
          </w:p>
        </w:tc>
      </w:tr>
      <w:tr w:rsidR="007D07BD" w:rsidRPr="007D07BD" w14:paraId="19D7ED75" w14:textId="77777777" w:rsidTr="00D04CF9">
        <w:trPr>
          <w:trHeight w:val="562"/>
        </w:trPr>
        <w:tc>
          <w:tcPr>
            <w:tcW w:w="880" w:type="dxa"/>
            <w:vMerge/>
          </w:tcPr>
          <w:p w14:paraId="047251F0" w14:textId="77777777" w:rsidR="007D07BD" w:rsidRPr="007D07BD" w:rsidRDefault="007D07BD" w:rsidP="00ED22E6">
            <w:pPr>
              <w:spacing w:line="276" w:lineRule="auto"/>
              <w:jc w:val="both"/>
              <w:rPr>
                <w:b/>
              </w:rPr>
            </w:pPr>
          </w:p>
        </w:tc>
        <w:tc>
          <w:tcPr>
            <w:tcW w:w="3515" w:type="dxa"/>
            <w:vMerge/>
            <w:shd w:val="clear" w:color="auto" w:fill="auto"/>
          </w:tcPr>
          <w:p w14:paraId="30BE291F" w14:textId="77777777" w:rsidR="007D07BD" w:rsidRPr="007D07BD" w:rsidRDefault="007D07BD" w:rsidP="00ED22E6">
            <w:pPr>
              <w:spacing w:line="276" w:lineRule="auto"/>
              <w:jc w:val="both"/>
              <w:rPr>
                <w:b/>
              </w:rPr>
            </w:pPr>
          </w:p>
        </w:tc>
        <w:tc>
          <w:tcPr>
            <w:tcW w:w="792" w:type="dxa"/>
            <w:vAlign w:val="center"/>
          </w:tcPr>
          <w:p w14:paraId="0A3C684D" w14:textId="77777777" w:rsidR="007D07BD" w:rsidRPr="007D07BD" w:rsidRDefault="007D07BD" w:rsidP="00ED22E6">
            <w:pPr>
              <w:spacing w:line="276" w:lineRule="auto"/>
              <w:jc w:val="both"/>
              <w:rPr>
                <w:b/>
              </w:rPr>
            </w:pPr>
            <w:r w:rsidRPr="007D07BD">
              <w:rPr>
                <w:b/>
              </w:rPr>
              <w:t>A</w:t>
            </w:r>
          </w:p>
        </w:tc>
        <w:tc>
          <w:tcPr>
            <w:tcW w:w="850" w:type="dxa"/>
            <w:vAlign w:val="center"/>
          </w:tcPr>
          <w:p w14:paraId="4A7A03E0" w14:textId="77777777" w:rsidR="007D07BD" w:rsidRPr="007D07BD" w:rsidRDefault="007D07BD" w:rsidP="00ED22E6">
            <w:pPr>
              <w:spacing w:line="276" w:lineRule="auto"/>
              <w:jc w:val="both"/>
              <w:rPr>
                <w:b/>
              </w:rPr>
            </w:pPr>
            <w:r w:rsidRPr="007D07BD">
              <w:rPr>
                <w:b/>
              </w:rPr>
              <w:t>B</w:t>
            </w:r>
          </w:p>
        </w:tc>
        <w:tc>
          <w:tcPr>
            <w:tcW w:w="909" w:type="dxa"/>
            <w:vAlign w:val="center"/>
          </w:tcPr>
          <w:p w14:paraId="45F3812A" w14:textId="77777777" w:rsidR="007D07BD" w:rsidRPr="007D07BD" w:rsidRDefault="007D07BD" w:rsidP="00ED22E6">
            <w:pPr>
              <w:spacing w:line="276" w:lineRule="auto"/>
              <w:jc w:val="both"/>
              <w:rPr>
                <w:b/>
              </w:rPr>
            </w:pPr>
            <w:r w:rsidRPr="007D07BD">
              <w:rPr>
                <w:b/>
              </w:rPr>
              <w:t>C</w:t>
            </w:r>
          </w:p>
        </w:tc>
        <w:tc>
          <w:tcPr>
            <w:tcW w:w="851" w:type="dxa"/>
            <w:vAlign w:val="center"/>
          </w:tcPr>
          <w:p w14:paraId="29AF0B77" w14:textId="77777777" w:rsidR="007D07BD" w:rsidRPr="007D07BD" w:rsidRDefault="007D07BD" w:rsidP="00ED22E6">
            <w:pPr>
              <w:spacing w:line="276" w:lineRule="auto"/>
              <w:jc w:val="both"/>
              <w:rPr>
                <w:b/>
              </w:rPr>
            </w:pPr>
            <w:r w:rsidRPr="007D07BD">
              <w:rPr>
                <w:b/>
              </w:rPr>
              <w:t>D</w:t>
            </w:r>
          </w:p>
        </w:tc>
        <w:tc>
          <w:tcPr>
            <w:tcW w:w="567" w:type="dxa"/>
            <w:vAlign w:val="center"/>
          </w:tcPr>
          <w:p w14:paraId="3B579A97" w14:textId="77777777" w:rsidR="007D07BD" w:rsidRPr="007D07BD" w:rsidRDefault="007D07BD" w:rsidP="00ED22E6">
            <w:pPr>
              <w:spacing w:line="276" w:lineRule="auto"/>
              <w:jc w:val="both"/>
              <w:rPr>
                <w:b/>
              </w:rPr>
            </w:pPr>
            <w:r w:rsidRPr="007D07BD">
              <w:rPr>
                <w:b/>
              </w:rPr>
              <w:t>A</w:t>
            </w:r>
          </w:p>
        </w:tc>
        <w:tc>
          <w:tcPr>
            <w:tcW w:w="567" w:type="dxa"/>
            <w:vAlign w:val="center"/>
          </w:tcPr>
          <w:p w14:paraId="2AD25BD6" w14:textId="77777777" w:rsidR="007D07BD" w:rsidRPr="007D07BD" w:rsidRDefault="007D07BD" w:rsidP="00ED22E6">
            <w:pPr>
              <w:spacing w:line="276" w:lineRule="auto"/>
              <w:jc w:val="both"/>
              <w:rPr>
                <w:b/>
              </w:rPr>
            </w:pPr>
            <w:r w:rsidRPr="007D07BD">
              <w:rPr>
                <w:b/>
              </w:rPr>
              <w:t>B</w:t>
            </w:r>
          </w:p>
        </w:tc>
        <w:tc>
          <w:tcPr>
            <w:tcW w:w="567" w:type="dxa"/>
            <w:vAlign w:val="center"/>
          </w:tcPr>
          <w:p w14:paraId="6319F76F" w14:textId="77777777" w:rsidR="007D07BD" w:rsidRPr="007D07BD" w:rsidRDefault="007D07BD" w:rsidP="00ED22E6">
            <w:pPr>
              <w:spacing w:line="276" w:lineRule="auto"/>
              <w:jc w:val="both"/>
              <w:rPr>
                <w:b/>
              </w:rPr>
            </w:pPr>
            <w:r w:rsidRPr="007D07BD">
              <w:rPr>
                <w:b/>
              </w:rPr>
              <w:t>C</w:t>
            </w:r>
          </w:p>
        </w:tc>
        <w:tc>
          <w:tcPr>
            <w:tcW w:w="567" w:type="dxa"/>
            <w:vAlign w:val="center"/>
          </w:tcPr>
          <w:p w14:paraId="76363D3B" w14:textId="77777777" w:rsidR="007D07BD" w:rsidRPr="007D07BD" w:rsidRDefault="007D07BD" w:rsidP="00ED22E6">
            <w:pPr>
              <w:spacing w:line="276" w:lineRule="auto"/>
              <w:jc w:val="both"/>
              <w:rPr>
                <w:b/>
              </w:rPr>
            </w:pPr>
            <w:r w:rsidRPr="007D07BD">
              <w:rPr>
                <w:b/>
              </w:rPr>
              <w:t>D</w:t>
            </w:r>
          </w:p>
        </w:tc>
      </w:tr>
      <w:tr w:rsidR="004C6711" w:rsidRPr="007D07BD" w14:paraId="2A02F283" w14:textId="77777777" w:rsidTr="00421C3E">
        <w:trPr>
          <w:trHeight w:val="562"/>
        </w:trPr>
        <w:tc>
          <w:tcPr>
            <w:tcW w:w="880" w:type="dxa"/>
          </w:tcPr>
          <w:p w14:paraId="0BBD6013" w14:textId="77777777" w:rsidR="004C6711" w:rsidRPr="007D07BD" w:rsidRDefault="004C6711" w:rsidP="000C67C4">
            <w:pPr>
              <w:spacing w:line="276" w:lineRule="auto"/>
              <w:jc w:val="both"/>
            </w:pPr>
            <w:r w:rsidRPr="007D07BD">
              <w:t>RĮ</w:t>
            </w:r>
          </w:p>
        </w:tc>
        <w:tc>
          <w:tcPr>
            <w:tcW w:w="3515" w:type="dxa"/>
            <w:shd w:val="clear" w:color="auto" w:fill="auto"/>
          </w:tcPr>
          <w:p w14:paraId="7B1B5FB6" w14:textId="54632602" w:rsidR="004C6711" w:rsidRPr="007D07BD" w:rsidRDefault="004C6711" w:rsidP="000C67C4">
            <w:pPr>
              <w:spacing w:line="276" w:lineRule="auto"/>
              <w:jc w:val="both"/>
              <w:rPr>
                <w:b/>
              </w:rPr>
            </w:pPr>
            <w:r w:rsidRPr="007D07BD">
              <w:t xml:space="preserve">Registravimo </w:t>
            </w:r>
            <w:r w:rsidRPr="005E4C51">
              <w:t>įranki</w:t>
            </w:r>
            <w:r w:rsidR="001223C0">
              <w:t>o sistema veikia tinkamai</w:t>
            </w:r>
            <w:r w:rsidRPr="005E4C51">
              <w:t>.</w:t>
            </w:r>
            <w:r w:rsidRPr="00ED22E6">
              <w:t>**</w:t>
            </w:r>
            <w:r w:rsidRPr="007D07BD">
              <w:rPr>
                <w:b/>
              </w:rPr>
              <w:t xml:space="preserve"> </w:t>
            </w:r>
            <w:r w:rsidRPr="007D07BD">
              <w:t>(tik iš Privataus subjekto pusės)</w:t>
            </w:r>
          </w:p>
        </w:tc>
        <w:tc>
          <w:tcPr>
            <w:tcW w:w="3402" w:type="dxa"/>
            <w:gridSpan w:val="4"/>
          </w:tcPr>
          <w:p w14:paraId="0D0B0D6C" w14:textId="14CFA8FD" w:rsidR="004C6711" w:rsidRPr="007D07BD" w:rsidRDefault="004C6711" w:rsidP="000C67C4">
            <w:pPr>
              <w:spacing w:line="276" w:lineRule="auto"/>
              <w:jc w:val="both"/>
              <w:rPr>
                <w:b/>
              </w:rPr>
            </w:pPr>
            <w:r w:rsidRPr="007D07BD">
              <w:t>4 val.</w:t>
            </w:r>
          </w:p>
        </w:tc>
        <w:tc>
          <w:tcPr>
            <w:tcW w:w="2268" w:type="dxa"/>
            <w:gridSpan w:val="4"/>
          </w:tcPr>
          <w:p w14:paraId="28A0C8D6" w14:textId="3B458858" w:rsidR="004C6711" w:rsidRPr="007D07BD" w:rsidRDefault="004C6711" w:rsidP="000C67C4">
            <w:pPr>
              <w:spacing w:line="276" w:lineRule="auto"/>
              <w:jc w:val="both"/>
            </w:pPr>
            <w:r>
              <w:t>20</w:t>
            </w:r>
          </w:p>
          <w:p w14:paraId="5038B19F" w14:textId="1AE6688E" w:rsidR="004C6711" w:rsidRPr="007D07BD" w:rsidRDefault="004C6711" w:rsidP="000C67C4">
            <w:pPr>
              <w:spacing w:line="276" w:lineRule="auto"/>
              <w:jc w:val="both"/>
            </w:pPr>
          </w:p>
        </w:tc>
      </w:tr>
      <w:tr w:rsidR="000C67C4" w:rsidRPr="007D07BD" w14:paraId="16DC3CC2" w14:textId="77777777" w:rsidTr="00D04CF9">
        <w:tc>
          <w:tcPr>
            <w:tcW w:w="880" w:type="dxa"/>
          </w:tcPr>
          <w:p w14:paraId="7A605598" w14:textId="77777777" w:rsidR="000C67C4" w:rsidRPr="007D07BD" w:rsidRDefault="000C67C4" w:rsidP="000C67C4">
            <w:pPr>
              <w:spacing w:line="276" w:lineRule="auto"/>
              <w:jc w:val="both"/>
            </w:pPr>
            <w:r w:rsidRPr="007D07BD">
              <w:t>ŠVS</w:t>
            </w:r>
          </w:p>
        </w:tc>
        <w:tc>
          <w:tcPr>
            <w:tcW w:w="3515" w:type="dxa"/>
            <w:shd w:val="clear" w:color="auto" w:fill="auto"/>
            <w:vAlign w:val="center"/>
          </w:tcPr>
          <w:p w14:paraId="5CC09AB5" w14:textId="21812054" w:rsidR="000C67C4" w:rsidRPr="007D07BD" w:rsidRDefault="000C67C4" w:rsidP="000C67C4">
            <w:pPr>
              <w:spacing w:line="276" w:lineRule="auto"/>
              <w:jc w:val="both"/>
              <w:rPr>
                <w:b/>
              </w:rPr>
            </w:pPr>
            <w:r w:rsidRPr="007D07BD">
              <w:t xml:space="preserve">Šildymo sistemos ir įrenginiai </w:t>
            </w:r>
            <w:r w:rsidR="0086647B">
              <w:t>veikia tinkamai</w:t>
            </w:r>
          </w:p>
        </w:tc>
        <w:tc>
          <w:tcPr>
            <w:tcW w:w="792" w:type="dxa"/>
          </w:tcPr>
          <w:p w14:paraId="63FC0092" w14:textId="77777777" w:rsidR="000C67C4" w:rsidRPr="007D07BD" w:rsidRDefault="000C67C4" w:rsidP="000C67C4">
            <w:pPr>
              <w:spacing w:line="276" w:lineRule="auto"/>
              <w:jc w:val="both"/>
              <w:rPr>
                <w:b/>
              </w:rPr>
            </w:pPr>
            <w:r w:rsidRPr="007D07BD">
              <w:t>3 val.</w:t>
            </w:r>
          </w:p>
        </w:tc>
        <w:tc>
          <w:tcPr>
            <w:tcW w:w="850" w:type="dxa"/>
          </w:tcPr>
          <w:p w14:paraId="55AED3AE" w14:textId="77777777" w:rsidR="000C67C4" w:rsidRPr="007D07BD" w:rsidRDefault="000C67C4" w:rsidP="000C67C4">
            <w:pPr>
              <w:spacing w:line="276" w:lineRule="auto"/>
              <w:jc w:val="both"/>
              <w:rPr>
                <w:b/>
              </w:rPr>
            </w:pPr>
            <w:r w:rsidRPr="007D07BD">
              <w:t>6 val.</w:t>
            </w:r>
          </w:p>
        </w:tc>
        <w:tc>
          <w:tcPr>
            <w:tcW w:w="909" w:type="dxa"/>
          </w:tcPr>
          <w:p w14:paraId="2EFB909B" w14:textId="77777777" w:rsidR="000C67C4" w:rsidRPr="007D07BD" w:rsidRDefault="000C67C4" w:rsidP="000C67C4">
            <w:pPr>
              <w:spacing w:line="276" w:lineRule="auto"/>
              <w:jc w:val="both"/>
              <w:rPr>
                <w:b/>
              </w:rPr>
            </w:pPr>
            <w:r w:rsidRPr="007D07BD">
              <w:t>16 val.</w:t>
            </w:r>
          </w:p>
        </w:tc>
        <w:tc>
          <w:tcPr>
            <w:tcW w:w="851" w:type="dxa"/>
          </w:tcPr>
          <w:p w14:paraId="03E74E59" w14:textId="536C3E72" w:rsidR="000C67C4" w:rsidRPr="007D07BD" w:rsidRDefault="000C67C4" w:rsidP="000C67C4">
            <w:pPr>
              <w:spacing w:line="276" w:lineRule="auto"/>
              <w:jc w:val="both"/>
              <w:rPr>
                <w:b/>
              </w:rPr>
            </w:pPr>
            <w:r w:rsidRPr="007D07BD">
              <w:t>32</w:t>
            </w:r>
            <w:r w:rsidR="00267BF1">
              <w:t xml:space="preserve"> </w:t>
            </w:r>
            <w:r w:rsidRPr="007D07BD">
              <w:t>val.</w:t>
            </w:r>
          </w:p>
        </w:tc>
        <w:tc>
          <w:tcPr>
            <w:tcW w:w="567" w:type="dxa"/>
          </w:tcPr>
          <w:p w14:paraId="57C1DE87" w14:textId="532ACECE" w:rsidR="000C67C4" w:rsidRPr="007D07BD" w:rsidRDefault="000C67C4" w:rsidP="000C67C4">
            <w:pPr>
              <w:spacing w:line="276" w:lineRule="auto"/>
              <w:jc w:val="both"/>
            </w:pPr>
            <w:r>
              <w:t>40</w:t>
            </w:r>
          </w:p>
        </w:tc>
        <w:tc>
          <w:tcPr>
            <w:tcW w:w="567" w:type="dxa"/>
          </w:tcPr>
          <w:p w14:paraId="08738B59" w14:textId="13714D56" w:rsidR="000C67C4" w:rsidRPr="007D07BD" w:rsidRDefault="000C67C4" w:rsidP="000C67C4">
            <w:pPr>
              <w:spacing w:line="276" w:lineRule="auto"/>
              <w:jc w:val="both"/>
            </w:pPr>
            <w:r>
              <w:t>30</w:t>
            </w:r>
          </w:p>
        </w:tc>
        <w:tc>
          <w:tcPr>
            <w:tcW w:w="567" w:type="dxa"/>
          </w:tcPr>
          <w:p w14:paraId="75F24302" w14:textId="1F0D1A6B" w:rsidR="000C67C4" w:rsidRPr="007D07BD" w:rsidRDefault="000C67C4" w:rsidP="000C67C4">
            <w:pPr>
              <w:spacing w:line="276" w:lineRule="auto"/>
              <w:jc w:val="both"/>
            </w:pPr>
            <w:r>
              <w:t>20</w:t>
            </w:r>
          </w:p>
        </w:tc>
        <w:tc>
          <w:tcPr>
            <w:tcW w:w="567" w:type="dxa"/>
          </w:tcPr>
          <w:p w14:paraId="58AD993A" w14:textId="30A527B0" w:rsidR="000C67C4" w:rsidRPr="007D07BD" w:rsidRDefault="000C67C4" w:rsidP="000C67C4">
            <w:pPr>
              <w:spacing w:line="276" w:lineRule="auto"/>
              <w:jc w:val="both"/>
            </w:pPr>
            <w:r>
              <w:t>10</w:t>
            </w:r>
          </w:p>
        </w:tc>
      </w:tr>
      <w:tr w:rsidR="000C67C4" w:rsidRPr="007D07BD" w14:paraId="3FFB2A4D" w14:textId="77777777" w:rsidTr="00D04CF9">
        <w:tc>
          <w:tcPr>
            <w:tcW w:w="880" w:type="dxa"/>
            <w:vAlign w:val="center"/>
          </w:tcPr>
          <w:p w14:paraId="1A13AD87" w14:textId="77777777" w:rsidR="000C67C4" w:rsidRPr="007D07BD" w:rsidRDefault="000C67C4" w:rsidP="000C67C4">
            <w:pPr>
              <w:spacing w:line="276" w:lineRule="auto"/>
              <w:jc w:val="both"/>
            </w:pPr>
            <w:r w:rsidRPr="007D07BD">
              <w:t>ŠP</w:t>
            </w:r>
          </w:p>
        </w:tc>
        <w:tc>
          <w:tcPr>
            <w:tcW w:w="3515" w:type="dxa"/>
            <w:shd w:val="clear" w:color="auto" w:fill="auto"/>
            <w:vAlign w:val="center"/>
          </w:tcPr>
          <w:p w14:paraId="7FF4DFB8" w14:textId="49B65404" w:rsidR="000C67C4" w:rsidRPr="007D07BD" w:rsidRDefault="000C67C4" w:rsidP="000C67C4">
            <w:pPr>
              <w:spacing w:line="276" w:lineRule="auto"/>
              <w:jc w:val="both"/>
            </w:pPr>
            <w:r w:rsidRPr="007D07BD">
              <w:t>Šilumos punkto sistemos ir įrenginiai</w:t>
            </w:r>
            <w:r w:rsidR="0086647B">
              <w:t xml:space="preserve"> veikia tinkamai</w:t>
            </w:r>
          </w:p>
        </w:tc>
        <w:tc>
          <w:tcPr>
            <w:tcW w:w="792" w:type="dxa"/>
          </w:tcPr>
          <w:p w14:paraId="70378137" w14:textId="77777777" w:rsidR="000C67C4" w:rsidRPr="007D07BD" w:rsidRDefault="000C67C4" w:rsidP="000C67C4">
            <w:pPr>
              <w:spacing w:line="276" w:lineRule="auto"/>
              <w:jc w:val="both"/>
            </w:pPr>
            <w:r w:rsidRPr="007D07BD">
              <w:t>3 val.</w:t>
            </w:r>
          </w:p>
        </w:tc>
        <w:tc>
          <w:tcPr>
            <w:tcW w:w="850" w:type="dxa"/>
          </w:tcPr>
          <w:p w14:paraId="1C650010" w14:textId="77777777" w:rsidR="000C67C4" w:rsidRPr="007D07BD" w:rsidRDefault="000C67C4" w:rsidP="000C67C4">
            <w:pPr>
              <w:spacing w:line="276" w:lineRule="auto"/>
              <w:jc w:val="both"/>
            </w:pPr>
            <w:r w:rsidRPr="007D07BD">
              <w:t>6 val.</w:t>
            </w:r>
          </w:p>
        </w:tc>
        <w:tc>
          <w:tcPr>
            <w:tcW w:w="909" w:type="dxa"/>
          </w:tcPr>
          <w:p w14:paraId="69C01AA2" w14:textId="77777777" w:rsidR="000C67C4" w:rsidRPr="007D07BD" w:rsidRDefault="000C67C4" w:rsidP="000C67C4">
            <w:pPr>
              <w:spacing w:line="276" w:lineRule="auto"/>
              <w:jc w:val="both"/>
            </w:pPr>
            <w:r w:rsidRPr="007D07BD">
              <w:t>16 val.</w:t>
            </w:r>
          </w:p>
        </w:tc>
        <w:tc>
          <w:tcPr>
            <w:tcW w:w="851" w:type="dxa"/>
          </w:tcPr>
          <w:p w14:paraId="09CABB3B" w14:textId="6D9EBA44" w:rsidR="000C67C4" w:rsidRPr="007D07BD" w:rsidRDefault="000C67C4" w:rsidP="000C67C4">
            <w:pPr>
              <w:spacing w:line="276" w:lineRule="auto"/>
              <w:jc w:val="both"/>
            </w:pPr>
            <w:r w:rsidRPr="007D07BD">
              <w:t>32</w:t>
            </w:r>
            <w:r w:rsidR="00267BF1">
              <w:t xml:space="preserve"> </w:t>
            </w:r>
            <w:r w:rsidRPr="007D07BD">
              <w:t>val.</w:t>
            </w:r>
          </w:p>
        </w:tc>
        <w:tc>
          <w:tcPr>
            <w:tcW w:w="567" w:type="dxa"/>
          </w:tcPr>
          <w:p w14:paraId="060B2DB3" w14:textId="02994081" w:rsidR="000C67C4" w:rsidRPr="007D07BD" w:rsidRDefault="000C67C4" w:rsidP="000C67C4">
            <w:pPr>
              <w:spacing w:line="276" w:lineRule="auto"/>
              <w:jc w:val="both"/>
            </w:pPr>
            <w:r>
              <w:t>40</w:t>
            </w:r>
          </w:p>
        </w:tc>
        <w:tc>
          <w:tcPr>
            <w:tcW w:w="567" w:type="dxa"/>
          </w:tcPr>
          <w:p w14:paraId="68426AD4" w14:textId="25F2FE1C" w:rsidR="000C67C4" w:rsidRPr="007D07BD" w:rsidRDefault="000C67C4" w:rsidP="000C67C4">
            <w:pPr>
              <w:spacing w:line="276" w:lineRule="auto"/>
              <w:jc w:val="both"/>
            </w:pPr>
            <w:r>
              <w:t>30</w:t>
            </w:r>
          </w:p>
        </w:tc>
        <w:tc>
          <w:tcPr>
            <w:tcW w:w="567" w:type="dxa"/>
          </w:tcPr>
          <w:p w14:paraId="149A3F18" w14:textId="27429DB5" w:rsidR="000C67C4" w:rsidRPr="007D07BD" w:rsidRDefault="000C67C4" w:rsidP="000C67C4">
            <w:pPr>
              <w:spacing w:line="276" w:lineRule="auto"/>
              <w:jc w:val="both"/>
            </w:pPr>
            <w:r>
              <w:t>20</w:t>
            </w:r>
          </w:p>
        </w:tc>
        <w:tc>
          <w:tcPr>
            <w:tcW w:w="567" w:type="dxa"/>
          </w:tcPr>
          <w:p w14:paraId="6D10FE5D" w14:textId="0BBE53EE" w:rsidR="000C67C4" w:rsidRPr="007D07BD" w:rsidRDefault="000C67C4" w:rsidP="000C67C4">
            <w:pPr>
              <w:spacing w:line="276" w:lineRule="auto"/>
              <w:jc w:val="both"/>
            </w:pPr>
            <w:r>
              <w:t>10</w:t>
            </w:r>
          </w:p>
        </w:tc>
      </w:tr>
      <w:tr w:rsidR="000C67C4" w:rsidRPr="007D07BD" w14:paraId="576D2F1F" w14:textId="77777777" w:rsidTr="00D04CF9">
        <w:tc>
          <w:tcPr>
            <w:tcW w:w="880" w:type="dxa"/>
          </w:tcPr>
          <w:p w14:paraId="0ECB1273" w14:textId="77777777" w:rsidR="000C67C4" w:rsidRPr="007D07BD" w:rsidRDefault="000C67C4" w:rsidP="000C67C4">
            <w:pPr>
              <w:spacing w:line="276" w:lineRule="auto"/>
              <w:jc w:val="both"/>
            </w:pPr>
            <w:r w:rsidRPr="007D07BD">
              <w:t>VKS</w:t>
            </w:r>
          </w:p>
        </w:tc>
        <w:tc>
          <w:tcPr>
            <w:tcW w:w="3515" w:type="dxa"/>
            <w:shd w:val="clear" w:color="auto" w:fill="auto"/>
            <w:vAlign w:val="center"/>
          </w:tcPr>
          <w:p w14:paraId="1F8F7BCE" w14:textId="46262E62" w:rsidR="000C67C4" w:rsidRPr="007D07BD" w:rsidRDefault="000C67C4" w:rsidP="000C67C4">
            <w:pPr>
              <w:spacing w:line="276" w:lineRule="auto"/>
              <w:jc w:val="both"/>
              <w:rPr>
                <w:b/>
              </w:rPr>
            </w:pPr>
            <w:r w:rsidRPr="007D07BD">
              <w:t>Vėdinimo ir kondicionavimo sistemos ir įrenginiai</w:t>
            </w:r>
            <w:r w:rsidR="0086647B">
              <w:t xml:space="preserve"> veikia tinkamai</w:t>
            </w:r>
          </w:p>
        </w:tc>
        <w:tc>
          <w:tcPr>
            <w:tcW w:w="792" w:type="dxa"/>
          </w:tcPr>
          <w:p w14:paraId="5E8D3FE3" w14:textId="77777777" w:rsidR="000C67C4" w:rsidRPr="007D07BD" w:rsidRDefault="000C67C4" w:rsidP="000C67C4">
            <w:pPr>
              <w:spacing w:line="276" w:lineRule="auto"/>
              <w:jc w:val="both"/>
              <w:rPr>
                <w:b/>
              </w:rPr>
            </w:pPr>
            <w:r w:rsidRPr="007D07BD">
              <w:t>2 val.</w:t>
            </w:r>
          </w:p>
        </w:tc>
        <w:tc>
          <w:tcPr>
            <w:tcW w:w="850" w:type="dxa"/>
          </w:tcPr>
          <w:p w14:paraId="6BD8CE30" w14:textId="77777777" w:rsidR="000C67C4" w:rsidRPr="007D07BD" w:rsidRDefault="000C67C4" w:rsidP="000C67C4">
            <w:pPr>
              <w:spacing w:line="276" w:lineRule="auto"/>
              <w:jc w:val="both"/>
              <w:rPr>
                <w:b/>
              </w:rPr>
            </w:pPr>
            <w:r w:rsidRPr="007D07BD">
              <w:t>6 val.</w:t>
            </w:r>
          </w:p>
        </w:tc>
        <w:tc>
          <w:tcPr>
            <w:tcW w:w="909" w:type="dxa"/>
          </w:tcPr>
          <w:p w14:paraId="776B08C3" w14:textId="77777777" w:rsidR="000C67C4" w:rsidRPr="007D07BD" w:rsidRDefault="000C67C4" w:rsidP="000C67C4">
            <w:pPr>
              <w:spacing w:line="276" w:lineRule="auto"/>
              <w:jc w:val="both"/>
              <w:rPr>
                <w:b/>
              </w:rPr>
            </w:pPr>
            <w:r w:rsidRPr="007D07BD">
              <w:t>16 val.</w:t>
            </w:r>
          </w:p>
        </w:tc>
        <w:tc>
          <w:tcPr>
            <w:tcW w:w="851" w:type="dxa"/>
          </w:tcPr>
          <w:p w14:paraId="603C0E75" w14:textId="6544A5A9" w:rsidR="000C67C4" w:rsidRPr="007D07BD" w:rsidRDefault="000C67C4" w:rsidP="000C67C4">
            <w:pPr>
              <w:spacing w:line="276" w:lineRule="auto"/>
              <w:jc w:val="both"/>
              <w:rPr>
                <w:b/>
              </w:rPr>
            </w:pPr>
            <w:r w:rsidRPr="007D07BD">
              <w:t>32</w:t>
            </w:r>
            <w:r w:rsidR="00267BF1">
              <w:t xml:space="preserve"> </w:t>
            </w:r>
            <w:r w:rsidRPr="007D07BD">
              <w:t>val.</w:t>
            </w:r>
          </w:p>
        </w:tc>
        <w:tc>
          <w:tcPr>
            <w:tcW w:w="567" w:type="dxa"/>
          </w:tcPr>
          <w:p w14:paraId="5370E87F" w14:textId="516686F2" w:rsidR="000C67C4" w:rsidRPr="007D07BD" w:rsidRDefault="000C67C4" w:rsidP="000C67C4">
            <w:pPr>
              <w:spacing w:line="276" w:lineRule="auto"/>
              <w:jc w:val="both"/>
            </w:pPr>
            <w:r>
              <w:t>40</w:t>
            </w:r>
          </w:p>
        </w:tc>
        <w:tc>
          <w:tcPr>
            <w:tcW w:w="567" w:type="dxa"/>
          </w:tcPr>
          <w:p w14:paraId="2918221D" w14:textId="5CD8E478" w:rsidR="000C67C4" w:rsidRPr="007D07BD" w:rsidRDefault="000C67C4" w:rsidP="000C67C4">
            <w:pPr>
              <w:spacing w:line="276" w:lineRule="auto"/>
              <w:jc w:val="both"/>
            </w:pPr>
            <w:r>
              <w:t>30</w:t>
            </w:r>
          </w:p>
        </w:tc>
        <w:tc>
          <w:tcPr>
            <w:tcW w:w="567" w:type="dxa"/>
          </w:tcPr>
          <w:p w14:paraId="6E26EF53" w14:textId="301CE47E" w:rsidR="000C67C4" w:rsidRPr="007D07BD" w:rsidRDefault="000C67C4" w:rsidP="000C67C4">
            <w:pPr>
              <w:spacing w:line="276" w:lineRule="auto"/>
              <w:jc w:val="both"/>
            </w:pPr>
            <w:r>
              <w:t>20</w:t>
            </w:r>
          </w:p>
        </w:tc>
        <w:tc>
          <w:tcPr>
            <w:tcW w:w="567" w:type="dxa"/>
          </w:tcPr>
          <w:p w14:paraId="436D694B" w14:textId="5ED87517" w:rsidR="000C67C4" w:rsidRPr="007D07BD" w:rsidRDefault="000C67C4" w:rsidP="000C67C4">
            <w:pPr>
              <w:spacing w:line="276" w:lineRule="auto"/>
              <w:jc w:val="both"/>
            </w:pPr>
            <w:r>
              <w:t>10</w:t>
            </w:r>
          </w:p>
        </w:tc>
      </w:tr>
      <w:tr w:rsidR="000C67C4" w:rsidRPr="007D07BD" w14:paraId="3841E8DC" w14:textId="77777777" w:rsidTr="00D04CF9">
        <w:tc>
          <w:tcPr>
            <w:tcW w:w="880" w:type="dxa"/>
          </w:tcPr>
          <w:p w14:paraId="5CC96910" w14:textId="77777777" w:rsidR="000C67C4" w:rsidRPr="007D07BD" w:rsidRDefault="000C67C4" w:rsidP="000C67C4">
            <w:pPr>
              <w:spacing w:line="276" w:lineRule="auto"/>
              <w:jc w:val="both"/>
            </w:pPr>
            <w:r w:rsidRPr="007D07BD">
              <w:t>KVS</w:t>
            </w:r>
          </w:p>
        </w:tc>
        <w:tc>
          <w:tcPr>
            <w:tcW w:w="3515" w:type="dxa"/>
            <w:shd w:val="clear" w:color="auto" w:fill="auto"/>
            <w:vAlign w:val="center"/>
          </w:tcPr>
          <w:p w14:paraId="35D064F4" w14:textId="3AA52778" w:rsidR="000C67C4" w:rsidRPr="007D07BD" w:rsidRDefault="000C67C4" w:rsidP="000C67C4">
            <w:pPr>
              <w:spacing w:line="276" w:lineRule="auto"/>
              <w:jc w:val="both"/>
              <w:rPr>
                <w:b/>
              </w:rPr>
            </w:pPr>
            <w:r w:rsidRPr="007D07BD">
              <w:t>Karšto vandens sistemos ir įrenginiai</w:t>
            </w:r>
            <w:r w:rsidR="0086647B">
              <w:t xml:space="preserve"> veikia tinkamai</w:t>
            </w:r>
          </w:p>
        </w:tc>
        <w:tc>
          <w:tcPr>
            <w:tcW w:w="792" w:type="dxa"/>
          </w:tcPr>
          <w:p w14:paraId="16BDABD3" w14:textId="77777777" w:rsidR="000C67C4" w:rsidRPr="007D07BD" w:rsidRDefault="000C67C4" w:rsidP="000C67C4">
            <w:pPr>
              <w:spacing w:line="276" w:lineRule="auto"/>
              <w:jc w:val="both"/>
              <w:rPr>
                <w:b/>
              </w:rPr>
            </w:pPr>
            <w:r w:rsidRPr="007D07BD">
              <w:t>3 val.</w:t>
            </w:r>
          </w:p>
        </w:tc>
        <w:tc>
          <w:tcPr>
            <w:tcW w:w="850" w:type="dxa"/>
          </w:tcPr>
          <w:p w14:paraId="05758690" w14:textId="77777777" w:rsidR="000C67C4" w:rsidRPr="007D07BD" w:rsidRDefault="000C67C4" w:rsidP="000C67C4">
            <w:pPr>
              <w:spacing w:line="276" w:lineRule="auto"/>
              <w:jc w:val="both"/>
              <w:rPr>
                <w:b/>
              </w:rPr>
            </w:pPr>
            <w:r w:rsidRPr="007D07BD">
              <w:t>6 val.</w:t>
            </w:r>
          </w:p>
        </w:tc>
        <w:tc>
          <w:tcPr>
            <w:tcW w:w="909" w:type="dxa"/>
          </w:tcPr>
          <w:p w14:paraId="08B7EBAD" w14:textId="77777777" w:rsidR="000C67C4" w:rsidRPr="007D07BD" w:rsidRDefault="000C67C4" w:rsidP="000C67C4">
            <w:pPr>
              <w:spacing w:line="276" w:lineRule="auto"/>
              <w:jc w:val="both"/>
              <w:rPr>
                <w:b/>
              </w:rPr>
            </w:pPr>
            <w:r w:rsidRPr="007D07BD">
              <w:t>16 val.</w:t>
            </w:r>
          </w:p>
        </w:tc>
        <w:tc>
          <w:tcPr>
            <w:tcW w:w="851" w:type="dxa"/>
          </w:tcPr>
          <w:p w14:paraId="12D90984" w14:textId="32BF0867" w:rsidR="000C67C4" w:rsidRPr="007D07BD" w:rsidRDefault="000C67C4" w:rsidP="000C67C4">
            <w:pPr>
              <w:spacing w:line="276" w:lineRule="auto"/>
              <w:jc w:val="both"/>
              <w:rPr>
                <w:b/>
              </w:rPr>
            </w:pPr>
            <w:r w:rsidRPr="007D07BD">
              <w:t>32</w:t>
            </w:r>
            <w:r w:rsidR="00267BF1">
              <w:t xml:space="preserve"> </w:t>
            </w:r>
            <w:r w:rsidRPr="007D07BD">
              <w:t>val.</w:t>
            </w:r>
          </w:p>
        </w:tc>
        <w:tc>
          <w:tcPr>
            <w:tcW w:w="567" w:type="dxa"/>
          </w:tcPr>
          <w:p w14:paraId="0A0A8D2D" w14:textId="6EB370C7" w:rsidR="000C67C4" w:rsidRPr="007D07BD" w:rsidRDefault="000C67C4" w:rsidP="000C67C4">
            <w:pPr>
              <w:spacing w:line="276" w:lineRule="auto"/>
              <w:jc w:val="both"/>
            </w:pPr>
            <w:r>
              <w:t>40</w:t>
            </w:r>
          </w:p>
        </w:tc>
        <w:tc>
          <w:tcPr>
            <w:tcW w:w="567" w:type="dxa"/>
          </w:tcPr>
          <w:p w14:paraId="338990A5" w14:textId="4978935E" w:rsidR="000C67C4" w:rsidRPr="007D07BD" w:rsidRDefault="000C67C4" w:rsidP="000C67C4">
            <w:pPr>
              <w:spacing w:line="276" w:lineRule="auto"/>
              <w:jc w:val="both"/>
            </w:pPr>
            <w:r>
              <w:t>30</w:t>
            </w:r>
          </w:p>
        </w:tc>
        <w:tc>
          <w:tcPr>
            <w:tcW w:w="567" w:type="dxa"/>
          </w:tcPr>
          <w:p w14:paraId="7F9C7C5B" w14:textId="532C8AA7" w:rsidR="000C67C4" w:rsidRPr="007D07BD" w:rsidRDefault="000C67C4" w:rsidP="000C67C4">
            <w:pPr>
              <w:spacing w:line="276" w:lineRule="auto"/>
              <w:jc w:val="both"/>
            </w:pPr>
            <w:r>
              <w:t>20</w:t>
            </w:r>
          </w:p>
        </w:tc>
        <w:tc>
          <w:tcPr>
            <w:tcW w:w="567" w:type="dxa"/>
          </w:tcPr>
          <w:p w14:paraId="22267421" w14:textId="3DF43BC7" w:rsidR="000C67C4" w:rsidRPr="007D07BD" w:rsidRDefault="000C67C4" w:rsidP="000C67C4">
            <w:pPr>
              <w:spacing w:line="276" w:lineRule="auto"/>
              <w:jc w:val="both"/>
            </w:pPr>
            <w:r>
              <w:t>10</w:t>
            </w:r>
          </w:p>
        </w:tc>
      </w:tr>
      <w:tr w:rsidR="000C67C4" w:rsidRPr="007D07BD" w14:paraId="3C7AD1C3" w14:textId="77777777" w:rsidTr="00D04CF9">
        <w:tc>
          <w:tcPr>
            <w:tcW w:w="880" w:type="dxa"/>
          </w:tcPr>
          <w:p w14:paraId="3340E67F" w14:textId="77777777" w:rsidR="000C67C4" w:rsidRPr="007D07BD" w:rsidRDefault="000C67C4" w:rsidP="000C67C4">
            <w:pPr>
              <w:spacing w:line="276" w:lineRule="auto"/>
              <w:jc w:val="both"/>
            </w:pPr>
            <w:r w:rsidRPr="007D07BD">
              <w:lastRenderedPageBreak/>
              <w:t>VS</w:t>
            </w:r>
          </w:p>
        </w:tc>
        <w:tc>
          <w:tcPr>
            <w:tcW w:w="3515" w:type="dxa"/>
            <w:shd w:val="clear" w:color="auto" w:fill="auto"/>
            <w:vAlign w:val="center"/>
          </w:tcPr>
          <w:p w14:paraId="5BD767E2" w14:textId="290D10DE" w:rsidR="000C67C4" w:rsidRPr="007D07BD" w:rsidRDefault="000C67C4" w:rsidP="000C67C4">
            <w:pPr>
              <w:spacing w:line="276" w:lineRule="auto"/>
              <w:jc w:val="both"/>
              <w:rPr>
                <w:b/>
              </w:rPr>
            </w:pPr>
            <w:r w:rsidRPr="007D07BD">
              <w:t>Vandentiekio sistemos ir įrenginiai</w:t>
            </w:r>
            <w:r w:rsidR="0086647B">
              <w:t xml:space="preserve"> veikia tinkamai</w:t>
            </w:r>
          </w:p>
        </w:tc>
        <w:tc>
          <w:tcPr>
            <w:tcW w:w="792" w:type="dxa"/>
          </w:tcPr>
          <w:p w14:paraId="71B92975" w14:textId="77777777" w:rsidR="000C67C4" w:rsidRPr="007D07BD" w:rsidRDefault="000C67C4" w:rsidP="000C67C4">
            <w:pPr>
              <w:spacing w:line="276" w:lineRule="auto"/>
              <w:jc w:val="both"/>
              <w:rPr>
                <w:b/>
              </w:rPr>
            </w:pPr>
            <w:r w:rsidRPr="007D07BD">
              <w:t>2 val.</w:t>
            </w:r>
          </w:p>
        </w:tc>
        <w:tc>
          <w:tcPr>
            <w:tcW w:w="850" w:type="dxa"/>
          </w:tcPr>
          <w:p w14:paraId="67785DF8" w14:textId="77777777" w:rsidR="000C67C4" w:rsidRPr="007D07BD" w:rsidRDefault="000C67C4" w:rsidP="000C67C4">
            <w:pPr>
              <w:spacing w:line="276" w:lineRule="auto"/>
              <w:jc w:val="both"/>
              <w:rPr>
                <w:b/>
              </w:rPr>
            </w:pPr>
            <w:r w:rsidRPr="007D07BD">
              <w:t>6 val.</w:t>
            </w:r>
          </w:p>
        </w:tc>
        <w:tc>
          <w:tcPr>
            <w:tcW w:w="909" w:type="dxa"/>
          </w:tcPr>
          <w:p w14:paraId="0FB9E5AA" w14:textId="77777777" w:rsidR="000C67C4" w:rsidRPr="007D07BD" w:rsidRDefault="000C67C4" w:rsidP="000C67C4">
            <w:pPr>
              <w:spacing w:line="276" w:lineRule="auto"/>
              <w:jc w:val="both"/>
              <w:rPr>
                <w:b/>
              </w:rPr>
            </w:pPr>
            <w:r w:rsidRPr="007D07BD">
              <w:t>16 val.</w:t>
            </w:r>
          </w:p>
        </w:tc>
        <w:tc>
          <w:tcPr>
            <w:tcW w:w="851" w:type="dxa"/>
          </w:tcPr>
          <w:p w14:paraId="69AC53D1" w14:textId="35B7C508" w:rsidR="000C67C4" w:rsidRPr="007D07BD" w:rsidRDefault="000C67C4" w:rsidP="000C67C4">
            <w:pPr>
              <w:spacing w:line="276" w:lineRule="auto"/>
              <w:jc w:val="both"/>
              <w:rPr>
                <w:b/>
              </w:rPr>
            </w:pPr>
            <w:r w:rsidRPr="007D07BD">
              <w:t>32</w:t>
            </w:r>
            <w:r w:rsidR="00267BF1">
              <w:t xml:space="preserve"> </w:t>
            </w:r>
            <w:r w:rsidRPr="007D07BD">
              <w:t>val.</w:t>
            </w:r>
          </w:p>
        </w:tc>
        <w:tc>
          <w:tcPr>
            <w:tcW w:w="567" w:type="dxa"/>
          </w:tcPr>
          <w:p w14:paraId="2A45572F" w14:textId="46FBC994" w:rsidR="000C67C4" w:rsidRPr="007D07BD" w:rsidRDefault="000C67C4" w:rsidP="000C67C4">
            <w:pPr>
              <w:spacing w:line="276" w:lineRule="auto"/>
              <w:jc w:val="both"/>
            </w:pPr>
            <w:r>
              <w:t>40</w:t>
            </w:r>
          </w:p>
        </w:tc>
        <w:tc>
          <w:tcPr>
            <w:tcW w:w="567" w:type="dxa"/>
          </w:tcPr>
          <w:p w14:paraId="2C227165" w14:textId="3E7C394F" w:rsidR="000C67C4" w:rsidRPr="007D07BD" w:rsidRDefault="000C67C4" w:rsidP="000C67C4">
            <w:pPr>
              <w:spacing w:line="276" w:lineRule="auto"/>
              <w:jc w:val="both"/>
            </w:pPr>
            <w:r>
              <w:t>30</w:t>
            </w:r>
          </w:p>
        </w:tc>
        <w:tc>
          <w:tcPr>
            <w:tcW w:w="567" w:type="dxa"/>
          </w:tcPr>
          <w:p w14:paraId="7B20A6A2" w14:textId="6C0A9774" w:rsidR="000C67C4" w:rsidRPr="007D07BD" w:rsidRDefault="000C67C4" w:rsidP="000C67C4">
            <w:pPr>
              <w:spacing w:line="276" w:lineRule="auto"/>
              <w:jc w:val="both"/>
            </w:pPr>
            <w:r>
              <w:t>20</w:t>
            </w:r>
          </w:p>
        </w:tc>
        <w:tc>
          <w:tcPr>
            <w:tcW w:w="567" w:type="dxa"/>
          </w:tcPr>
          <w:p w14:paraId="1F5FE256" w14:textId="46196F1D" w:rsidR="000C67C4" w:rsidRPr="007D07BD" w:rsidRDefault="000C67C4" w:rsidP="000C67C4">
            <w:pPr>
              <w:spacing w:line="276" w:lineRule="auto"/>
              <w:jc w:val="both"/>
            </w:pPr>
            <w:r>
              <w:t>10</w:t>
            </w:r>
          </w:p>
        </w:tc>
      </w:tr>
      <w:tr w:rsidR="000C67C4" w:rsidRPr="007D07BD" w14:paraId="5572DF35" w14:textId="77777777" w:rsidTr="00D04CF9">
        <w:tc>
          <w:tcPr>
            <w:tcW w:w="880" w:type="dxa"/>
          </w:tcPr>
          <w:p w14:paraId="4F358F20" w14:textId="77777777" w:rsidR="000C67C4" w:rsidRPr="007D07BD" w:rsidRDefault="000C67C4" w:rsidP="000C67C4">
            <w:pPr>
              <w:spacing w:line="276" w:lineRule="auto"/>
              <w:jc w:val="both"/>
            </w:pPr>
            <w:r w:rsidRPr="007D07BD">
              <w:t>NS</w:t>
            </w:r>
          </w:p>
        </w:tc>
        <w:tc>
          <w:tcPr>
            <w:tcW w:w="3515" w:type="dxa"/>
            <w:shd w:val="clear" w:color="auto" w:fill="auto"/>
            <w:vAlign w:val="center"/>
          </w:tcPr>
          <w:p w14:paraId="54C0989D" w14:textId="2FB36B71" w:rsidR="000C67C4" w:rsidRPr="007D07BD" w:rsidRDefault="000C67C4" w:rsidP="000C67C4">
            <w:pPr>
              <w:spacing w:line="276" w:lineRule="auto"/>
              <w:jc w:val="both"/>
              <w:rPr>
                <w:b/>
              </w:rPr>
            </w:pPr>
            <w:r w:rsidRPr="007D07BD">
              <w:t xml:space="preserve"> Buitinių nuotekų sistemos ir įrenginiai</w:t>
            </w:r>
            <w:r w:rsidR="0086647B">
              <w:t xml:space="preserve"> veikia tinkamai</w:t>
            </w:r>
          </w:p>
        </w:tc>
        <w:tc>
          <w:tcPr>
            <w:tcW w:w="792" w:type="dxa"/>
          </w:tcPr>
          <w:p w14:paraId="7BAB9EA4" w14:textId="77777777" w:rsidR="000C67C4" w:rsidRPr="007D07BD" w:rsidRDefault="000C67C4" w:rsidP="000C67C4">
            <w:pPr>
              <w:spacing w:line="276" w:lineRule="auto"/>
              <w:jc w:val="both"/>
              <w:rPr>
                <w:b/>
              </w:rPr>
            </w:pPr>
            <w:r w:rsidRPr="007D07BD">
              <w:t>2 val.</w:t>
            </w:r>
          </w:p>
        </w:tc>
        <w:tc>
          <w:tcPr>
            <w:tcW w:w="850" w:type="dxa"/>
          </w:tcPr>
          <w:p w14:paraId="01F1F118" w14:textId="77777777" w:rsidR="000C67C4" w:rsidRPr="007D07BD" w:rsidRDefault="000C67C4" w:rsidP="000C67C4">
            <w:pPr>
              <w:spacing w:line="276" w:lineRule="auto"/>
              <w:jc w:val="both"/>
              <w:rPr>
                <w:b/>
              </w:rPr>
            </w:pPr>
            <w:r w:rsidRPr="007D07BD">
              <w:t>6 val.</w:t>
            </w:r>
          </w:p>
        </w:tc>
        <w:tc>
          <w:tcPr>
            <w:tcW w:w="909" w:type="dxa"/>
          </w:tcPr>
          <w:p w14:paraId="39BACE68" w14:textId="77777777" w:rsidR="000C67C4" w:rsidRPr="007D07BD" w:rsidRDefault="000C67C4" w:rsidP="000C67C4">
            <w:pPr>
              <w:spacing w:line="276" w:lineRule="auto"/>
              <w:jc w:val="both"/>
              <w:rPr>
                <w:b/>
              </w:rPr>
            </w:pPr>
            <w:r w:rsidRPr="007D07BD">
              <w:t>16 val.</w:t>
            </w:r>
          </w:p>
        </w:tc>
        <w:tc>
          <w:tcPr>
            <w:tcW w:w="851" w:type="dxa"/>
          </w:tcPr>
          <w:p w14:paraId="4E8D3776" w14:textId="2F4246B4" w:rsidR="000C67C4" w:rsidRPr="007D07BD" w:rsidRDefault="000C67C4" w:rsidP="000C67C4">
            <w:pPr>
              <w:spacing w:line="276" w:lineRule="auto"/>
              <w:jc w:val="both"/>
              <w:rPr>
                <w:b/>
              </w:rPr>
            </w:pPr>
            <w:r w:rsidRPr="007D07BD">
              <w:t>32</w:t>
            </w:r>
            <w:r w:rsidR="00267BF1">
              <w:t xml:space="preserve"> </w:t>
            </w:r>
            <w:r w:rsidRPr="007D07BD">
              <w:t>val.</w:t>
            </w:r>
          </w:p>
        </w:tc>
        <w:tc>
          <w:tcPr>
            <w:tcW w:w="567" w:type="dxa"/>
          </w:tcPr>
          <w:p w14:paraId="753DE4AC" w14:textId="1EAED130" w:rsidR="000C67C4" w:rsidRPr="007D07BD" w:rsidRDefault="000C67C4" w:rsidP="000C67C4">
            <w:pPr>
              <w:spacing w:line="276" w:lineRule="auto"/>
              <w:jc w:val="both"/>
            </w:pPr>
            <w:r>
              <w:t>40</w:t>
            </w:r>
          </w:p>
        </w:tc>
        <w:tc>
          <w:tcPr>
            <w:tcW w:w="567" w:type="dxa"/>
          </w:tcPr>
          <w:p w14:paraId="13D24C2B" w14:textId="7F96A439" w:rsidR="000C67C4" w:rsidRPr="007D07BD" w:rsidRDefault="000C67C4" w:rsidP="000C67C4">
            <w:pPr>
              <w:spacing w:line="276" w:lineRule="auto"/>
              <w:jc w:val="both"/>
            </w:pPr>
            <w:r>
              <w:t>30</w:t>
            </w:r>
          </w:p>
        </w:tc>
        <w:tc>
          <w:tcPr>
            <w:tcW w:w="567" w:type="dxa"/>
          </w:tcPr>
          <w:p w14:paraId="50A837A3" w14:textId="643E695F" w:rsidR="000C67C4" w:rsidRPr="007D07BD" w:rsidRDefault="000C67C4" w:rsidP="000C67C4">
            <w:pPr>
              <w:spacing w:line="276" w:lineRule="auto"/>
              <w:jc w:val="both"/>
            </w:pPr>
            <w:r>
              <w:t>20</w:t>
            </w:r>
          </w:p>
        </w:tc>
        <w:tc>
          <w:tcPr>
            <w:tcW w:w="567" w:type="dxa"/>
          </w:tcPr>
          <w:p w14:paraId="11611BC4" w14:textId="1E4F5D18" w:rsidR="000C67C4" w:rsidRPr="007D07BD" w:rsidRDefault="000C67C4" w:rsidP="000C67C4">
            <w:pPr>
              <w:spacing w:line="276" w:lineRule="auto"/>
              <w:jc w:val="both"/>
            </w:pPr>
            <w:r>
              <w:t>10</w:t>
            </w:r>
          </w:p>
        </w:tc>
      </w:tr>
      <w:tr w:rsidR="000C67C4" w:rsidRPr="007D07BD" w14:paraId="65ECDEF5" w14:textId="77777777" w:rsidTr="00D04CF9">
        <w:tc>
          <w:tcPr>
            <w:tcW w:w="880" w:type="dxa"/>
          </w:tcPr>
          <w:p w14:paraId="4D638E19" w14:textId="77777777" w:rsidR="000C67C4" w:rsidRPr="007D07BD" w:rsidRDefault="000C67C4" w:rsidP="000C67C4">
            <w:pPr>
              <w:spacing w:line="276" w:lineRule="auto"/>
              <w:jc w:val="both"/>
            </w:pPr>
            <w:r w:rsidRPr="007D07BD">
              <w:t>SAN</w:t>
            </w:r>
          </w:p>
        </w:tc>
        <w:tc>
          <w:tcPr>
            <w:tcW w:w="3515" w:type="dxa"/>
            <w:shd w:val="clear" w:color="auto" w:fill="auto"/>
            <w:vAlign w:val="center"/>
          </w:tcPr>
          <w:p w14:paraId="7F4F3D4E" w14:textId="6303102D" w:rsidR="000C67C4" w:rsidRPr="007D07BD" w:rsidRDefault="000C67C4" w:rsidP="000C67C4">
            <w:pPr>
              <w:spacing w:line="276" w:lineRule="auto"/>
              <w:jc w:val="both"/>
              <w:rPr>
                <w:b/>
              </w:rPr>
            </w:pPr>
            <w:r w:rsidRPr="007D07BD">
              <w:t>Santechniniai prietaisai</w:t>
            </w:r>
            <w:r w:rsidR="0086647B">
              <w:t xml:space="preserve"> veikia tinkamai</w:t>
            </w:r>
          </w:p>
        </w:tc>
        <w:tc>
          <w:tcPr>
            <w:tcW w:w="792" w:type="dxa"/>
          </w:tcPr>
          <w:p w14:paraId="1DEFCC94" w14:textId="77777777" w:rsidR="000C67C4" w:rsidRPr="007D07BD" w:rsidRDefault="000C67C4" w:rsidP="000C67C4">
            <w:pPr>
              <w:spacing w:line="276" w:lineRule="auto"/>
              <w:jc w:val="both"/>
              <w:rPr>
                <w:b/>
              </w:rPr>
            </w:pPr>
            <w:r w:rsidRPr="007D07BD">
              <w:t>3 val.</w:t>
            </w:r>
          </w:p>
        </w:tc>
        <w:tc>
          <w:tcPr>
            <w:tcW w:w="850" w:type="dxa"/>
          </w:tcPr>
          <w:p w14:paraId="13880B55" w14:textId="77777777" w:rsidR="000C67C4" w:rsidRPr="007D07BD" w:rsidRDefault="000C67C4" w:rsidP="000C67C4">
            <w:pPr>
              <w:spacing w:line="276" w:lineRule="auto"/>
              <w:jc w:val="both"/>
              <w:rPr>
                <w:b/>
              </w:rPr>
            </w:pPr>
            <w:r w:rsidRPr="007D07BD">
              <w:t>6 val.</w:t>
            </w:r>
          </w:p>
        </w:tc>
        <w:tc>
          <w:tcPr>
            <w:tcW w:w="909" w:type="dxa"/>
          </w:tcPr>
          <w:p w14:paraId="65276CE1" w14:textId="77777777" w:rsidR="000C67C4" w:rsidRPr="007D07BD" w:rsidRDefault="000C67C4" w:rsidP="000C67C4">
            <w:pPr>
              <w:spacing w:line="276" w:lineRule="auto"/>
              <w:jc w:val="both"/>
              <w:rPr>
                <w:b/>
              </w:rPr>
            </w:pPr>
            <w:r w:rsidRPr="007D07BD">
              <w:t>16 val.</w:t>
            </w:r>
          </w:p>
        </w:tc>
        <w:tc>
          <w:tcPr>
            <w:tcW w:w="851" w:type="dxa"/>
          </w:tcPr>
          <w:p w14:paraId="3488EC00" w14:textId="05DE96C7" w:rsidR="000C67C4" w:rsidRPr="007D07BD" w:rsidRDefault="000C67C4" w:rsidP="000C67C4">
            <w:pPr>
              <w:spacing w:line="276" w:lineRule="auto"/>
              <w:jc w:val="both"/>
              <w:rPr>
                <w:b/>
              </w:rPr>
            </w:pPr>
            <w:r w:rsidRPr="007D07BD">
              <w:t>32</w:t>
            </w:r>
            <w:r w:rsidR="00267BF1">
              <w:t xml:space="preserve"> </w:t>
            </w:r>
            <w:r w:rsidRPr="007D07BD">
              <w:t>val.</w:t>
            </w:r>
          </w:p>
        </w:tc>
        <w:tc>
          <w:tcPr>
            <w:tcW w:w="567" w:type="dxa"/>
          </w:tcPr>
          <w:p w14:paraId="3E1C29B0" w14:textId="25B36923" w:rsidR="000C67C4" w:rsidRPr="007D07BD" w:rsidRDefault="000C67C4" w:rsidP="000C67C4">
            <w:pPr>
              <w:spacing w:line="276" w:lineRule="auto"/>
              <w:jc w:val="both"/>
            </w:pPr>
            <w:r>
              <w:t>40</w:t>
            </w:r>
          </w:p>
        </w:tc>
        <w:tc>
          <w:tcPr>
            <w:tcW w:w="567" w:type="dxa"/>
          </w:tcPr>
          <w:p w14:paraId="6E504056" w14:textId="7FF5E3D3" w:rsidR="000C67C4" w:rsidRPr="007D07BD" w:rsidRDefault="000C67C4" w:rsidP="000C67C4">
            <w:pPr>
              <w:spacing w:line="276" w:lineRule="auto"/>
              <w:jc w:val="both"/>
            </w:pPr>
            <w:r>
              <w:t>30</w:t>
            </w:r>
          </w:p>
        </w:tc>
        <w:tc>
          <w:tcPr>
            <w:tcW w:w="567" w:type="dxa"/>
          </w:tcPr>
          <w:p w14:paraId="65041A68" w14:textId="74586884" w:rsidR="000C67C4" w:rsidRPr="007D07BD" w:rsidRDefault="000C67C4" w:rsidP="000C67C4">
            <w:pPr>
              <w:spacing w:line="276" w:lineRule="auto"/>
              <w:jc w:val="both"/>
            </w:pPr>
            <w:r>
              <w:t>20</w:t>
            </w:r>
          </w:p>
        </w:tc>
        <w:tc>
          <w:tcPr>
            <w:tcW w:w="567" w:type="dxa"/>
          </w:tcPr>
          <w:p w14:paraId="6D51606B" w14:textId="058A7226" w:rsidR="000C67C4" w:rsidRPr="007D07BD" w:rsidRDefault="000C67C4" w:rsidP="000C67C4">
            <w:pPr>
              <w:spacing w:line="276" w:lineRule="auto"/>
              <w:jc w:val="both"/>
            </w:pPr>
            <w:r>
              <w:t>10</w:t>
            </w:r>
          </w:p>
        </w:tc>
      </w:tr>
      <w:tr w:rsidR="000C67C4" w:rsidRPr="007D07BD" w14:paraId="23C20637" w14:textId="77777777" w:rsidTr="00D04CF9">
        <w:tc>
          <w:tcPr>
            <w:tcW w:w="880" w:type="dxa"/>
          </w:tcPr>
          <w:p w14:paraId="61F5BC8D" w14:textId="77777777" w:rsidR="000C67C4" w:rsidRPr="007D07BD" w:rsidRDefault="000C67C4" w:rsidP="000C67C4">
            <w:pPr>
              <w:spacing w:line="276" w:lineRule="auto"/>
              <w:jc w:val="both"/>
            </w:pPr>
            <w:r w:rsidRPr="007D07BD">
              <w:t>LS</w:t>
            </w:r>
          </w:p>
        </w:tc>
        <w:tc>
          <w:tcPr>
            <w:tcW w:w="3515" w:type="dxa"/>
            <w:shd w:val="clear" w:color="auto" w:fill="auto"/>
            <w:vAlign w:val="center"/>
          </w:tcPr>
          <w:p w14:paraId="2B4F5599" w14:textId="2D8E0D28" w:rsidR="000C67C4" w:rsidRPr="007D07BD" w:rsidRDefault="000C67C4" w:rsidP="000C67C4">
            <w:pPr>
              <w:spacing w:line="276" w:lineRule="auto"/>
              <w:jc w:val="both"/>
              <w:rPr>
                <w:b/>
              </w:rPr>
            </w:pPr>
            <w:r w:rsidRPr="007D07BD">
              <w:t>Lietaus nuotekų sistemos ir įrenginiai</w:t>
            </w:r>
            <w:r w:rsidR="0086647B">
              <w:t xml:space="preserve"> veikia tinkamai</w:t>
            </w:r>
          </w:p>
        </w:tc>
        <w:tc>
          <w:tcPr>
            <w:tcW w:w="792" w:type="dxa"/>
          </w:tcPr>
          <w:p w14:paraId="1D93A966" w14:textId="77777777" w:rsidR="000C67C4" w:rsidRPr="007D07BD" w:rsidRDefault="000C67C4" w:rsidP="000C67C4">
            <w:pPr>
              <w:spacing w:line="276" w:lineRule="auto"/>
              <w:jc w:val="both"/>
              <w:rPr>
                <w:b/>
              </w:rPr>
            </w:pPr>
            <w:r w:rsidRPr="007D07BD">
              <w:t>3 val.</w:t>
            </w:r>
          </w:p>
        </w:tc>
        <w:tc>
          <w:tcPr>
            <w:tcW w:w="850" w:type="dxa"/>
          </w:tcPr>
          <w:p w14:paraId="44D6673A" w14:textId="77777777" w:rsidR="000C67C4" w:rsidRPr="007D07BD" w:rsidRDefault="000C67C4" w:rsidP="000C67C4">
            <w:pPr>
              <w:spacing w:line="276" w:lineRule="auto"/>
              <w:jc w:val="both"/>
              <w:rPr>
                <w:b/>
              </w:rPr>
            </w:pPr>
            <w:r w:rsidRPr="007D07BD">
              <w:t>6 val.</w:t>
            </w:r>
          </w:p>
        </w:tc>
        <w:tc>
          <w:tcPr>
            <w:tcW w:w="909" w:type="dxa"/>
          </w:tcPr>
          <w:p w14:paraId="7042E63F" w14:textId="77777777" w:rsidR="000C67C4" w:rsidRPr="007D07BD" w:rsidRDefault="000C67C4" w:rsidP="000C67C4">
            <w:pPr>
              <w:spacing w:line="276" w:lineRule="auto"/>
              <w:jc w:val="both"/>
              <w:rPr>
                <w:b/>
              </w:rPr>
            </w:pPr>
            <w:r w:rsidRPr="007D07BD">
              <w:t>16 val.</w:t>
            </w:r>
          </w:p>
        </w:tc>
        <w:tc>
          <w:tcPr>
            <w:tcW w:w="851" w:type="dxa"/>
          </w:tcPr>
          <w:p w14:paraId="5187F858" w14:textId="08F70187" w:rsidR="000C67C4" w:rsidRPr="007D07BD" w:rsidRDefault="000C67C4" w:rsidP="000C67C4">
            <w:pPr>
              <w:spacing w:line="276" w:lineRule="auto"/>
              <w:jc w:val="both"/>
              <w:rPr>
                <w:b/>
              </w:rPr>
            </w:pPr>
            <w:r w:rsidRPr="007D07BD">
              <w:t>32</w:t>
            </w:r>
            <w:r w:rsidR="00267BF1">
              <w:t xml:space="preserve"> </w:t>
            </w:r>
            <w:r w:rsidRPr="007D07BD">
              <w:t>val.</w:t>
            </w:r>
          </w:p>
        </w:tc>
        <w:tc>
          <w:tcPr>
            <w:tcW w:w="567" w:type="dxa"/>
          </w:tcPr>
          <w:p w14:paraId="415A76A5" w14:textId="47F861F8" w:rsidR="000C67C4" w:rsidRPr="007D07BD" w:rsidRDefault="000C67C4" w:rsidP="000C67C4">
            <w:pPr>
              <w:spacing w:line="276" w:lineRule="auto"/>
              <w:jc w:val="both"/>
            </w:pPr>
            <w:r>
              <w:t>40</w:t>
            </w:r>
          </w:p>
        </w:tc>
        <w:tc>
          <w:tcPr>
            <w:tcW w:w="567" w:type="dxa"/>
          </w:tcPr>
          <w:p w14:paraId="2D1E6A78" w14:textId="28C82A00" w:rsidR="000C67C4" w:rsidRPr="007D07BD" w:rsidRDefault="000C67C4" w:rsidP="000C67C4">
            <w:pPr>
              <w:spacing w:line="276" w:lineRule="auto"/>
              <w:jc w:val="both"/>
            </w:pPr>
            <w:r>
              <w:t>30</w:t>
            </w:r>
          </w:p>
        </w:tc>
        <w:tc>
          <w:tcPr>
            <w:tcW w:w="567" w:type="dxa"/>
          </w:tcPr>
          <w:p w14:paraId="7F6B567E" w14:textId="74BB0C81" w:rsidR="000C67C4" w:rsidRPr="007D07BD" w:rsidRDefault="000C67C4" w:rsidP="000C67C4">
            <w:pPr>
              <w:spacing w:line="276" w:lineRule="auto"/>
              <w:jc w:val="both"/>
            </w:pPr>
            <w:r>
              <w:t>20</w:t>
            </w:r>
          </w:p>
        </w:tc>
        <w:tc>
          <w:tcPr>
            <w:tcW w:w="567" w:type="dxa"/>
          </w:tcPr>
          <w:p w14:paraId="26339403" w14:textId="74E56DC4" w:rsidR="000C67C4" w:rsidRPr="007D07BD" w:rsidRDefault="000C67C4" w:rsidP="000C67C4">
            <w:pPr>
              <w:spacing w:line="276" w:lineRule="auto"/>
              <w:jc w:val="both"/>
            </w:pPr>
            <w:r>
              <w:t>10</w:t>
            </w:r>
          </w:p>
        </w:tc>
      </w:tr>
      <w:tr w:rsidR="000C67C4" w:rsidRPr="007D07BD" w14:paraId="53AA1B16" w14:textId="77777777" w:rsidTr="00D04CF9">
        <w:tc>
          <w:tcPr>
            <w:tcW w:w="880" w:type="dxa"/>
          </w:tcPr>
          <w:p w14:paraId="5DF06760" w14:textId="77777777" w:rsidR="000C67C4" w:rsidRPr="007D07BD" w:rsidRDefault="000C67C4" w:rsidP="000C67C4">
            <w:pPr>
              <w:spacing w:line="276" w:lineRule="auto"/>
              <w:jc w:val="both"/>
            </w:pPr>
            <w:r w:rsidRPr="007D07BD">
              <w:t>ES</w:t>
            </w:r>
          </w:p>
        </w:tc>
        <w:tc>
          <w:tcPr>
            <w:tcW w:w="3515" w:type="dxa"/>
            <w:shd w:val="clear" w:color="auto" w:fill="auto"/>
            <w:vAlign w:val="center"/>
          </w:tcPr>
          <w:p w14:paraId="6ABAB340" w14:textId="69498631" w:rsidR="000C67C4" w:rsidRPr="007D07BD" w:rsidRDefault="000C67C4" w:rsidP="000C67C4">
            <w:pPr>
              <w:spacing w:line="276" w:lineRule="auto"/>
              <w:jc w:val="both"/>
              <w:rPr>
                <w:b/>
              </w:rPr>
            </w:pPr>
            <w:r w:rsidRPr="007D07BD">
              <w:t>Elektros sistemos ir įrenginiai</w:t>
            </w:r>
            <w:r w:rsidR="0086647B">
              <w:t xml:space="preserve"> veikia tinkamai</w:t>
            </w:r>
          </w:p>
        </w:tc>
        <w:tc>
          <w:tcPr>
            <w:tcW w:w="792" w:type="dxa"/>
          </w:tcPr>
          <w:p w14:paraId="177B953D" w14:textId="77777777" w:rsidR="000C67C4" w:rsidRPr="007D07BD" w:rsidRDefault="000C67C4" w:rsidP="000C67C4">
            <w:pPr>
              <w:spacing w:line="276" w:lineRule="auto"/>
              <w:jc w:val="both"/>
              <w:rPr>
                <w:b/>
              </w:rPr>
            </w:pPr>
            <w:r w:rsidRPr="007D07BD">
              <w:t>2 val.</w:t>
            </w:r>
          </w:p>
        </w:tc>
        <w:tc>
          <w:tcPr>
            <w:tcW w:w="850" w:type="dxa"/>
          </w:tcPr>
          <w:p w14:paraId="7B1909B7" w14:textId="77777777" w:rsidR="000C67C4" w:rsidRPr="007D07BD" w:rsidRDefault="000C67C4" w:rsidP="000C67C4">
            <w:pPr>
              <w:spacing w:line="276" w:lineRule="auto"/>
              <w:jc w:val="both"/>
              <w:rPr>
                <w:b/>
              </w:rPr>
            </w:pPr>
            <w:r w:rsidRPr="007D07BD">
              <w:t>6 val.</w:t>
            </w:r>
          </w:p>
        </w:tc>
        <w:tc>
          <w:tcPr>
            <w:tcW w:w="909" w:type="dxa"/>
          </w:tcPr>
          <w:p w14:paraId="0A96B967" w14:textId="77777777" w:rsidR="000C67C4" w:rsidRPr="007D07BD" w:rsidRDefault="000C67C4" w:rsidP="000C67C4">
            <w:pPr>
              <w:spacing w:line="276" w:lineRule="auto"/>
              <w:jc w:val="both"/>
              <w:rPr>
                <w:b/>
              </w:rPr>
            </w:pPr>
            <w:r w:rsidRPr="007D07BD">
              <w:t>16 val.</w:t>
            </w:r>
          </w:p>
        </w:tc>
        <w:tc>
          <w:tcPr>
            <w:tcW w:w="851" w:type="dxa"/>
          </w:tcPr>
          <w:p w14:paraId="53536B13" w14:textId="4EA61BA6" w:rsidR="000C67C4" w:rsidRPr="007D07BD" w:rsidRDefault="000C67C4" w:rsidP="000C67C4">
            <w:pPr>
              <w:spacing w:line="276" w:lineRule="auto"/>
              <w:jc w:val="both"/>
              <w:rPr>
                <w:b/>
              </w:rPr>
            </w:pPr>
            <w:r w:rsidRPr="007D07BD">
              <w:t>32</w:t>
            </w:r>
            <w:r w:rsidR="00267BF1">
              <w:t xml:space="preserve"> </w:t>
            </w:r>
            <w:r w:rsidRPr="007D07BD">
              <w:t>val.</w:t>
            </w:r>
          </w:p>
        </w:tc>
        <w:tc>
          <w:tcPr>
            <w:tcW w:w="567" w:type="dxa"/>
          </w:tcPr>
          <w:p w14:paraId="1D6D84B0" w14:textId="3D877E5D" w:rsidR="000C67C4" w:rsidRPr="007D07BD" w:rsidRDefault="000C67C4" w:rsidP="000C67C4">
            <w:pPr>
              <w:spacing w:line="276" w:lineRule="auto"/>
              <w:jc w:val="both"/>
            </w:pPr>
            <w:r>
              <w:t>40</w:t>
            </w:r>
          </w:p>
        </w:tc>
        <w:tc>
          <w:tcPr>
            <w:tcW w:w="567" w:type="dxa"/>
          </w:tcPr>
          <w:p w14:paraId="37B3921E" w14:textId="452C752C" w:rsidR="000C67C4" w:rsidRPr="007D07BD" w:rsidRDefault="000C67C4" w:rsidP="000C67C4">
            <w:pPr>
              <w:spacing w:line="276" w:lineRule="auto"/>
              <w:jc w:val="both"/>
            </w:pPr>
            <w:r>
              <w:t>30</w:t>
            </w:r>
          </w:p>
        </w:tc>
        <w:tc>
          <w:tcPr>
            <w:tcW w:w="567" w:type="dxa"/>
          </w:tcPr>
          <w:p w14:paraId="4119D526" w14:textId="3ED5D6A6" w:rsidR="000C67C4" w:rsidRPr="007D07BD" w:rsidRDefault="000C67C4" w:rsidP="000C67C4">
            <w:pPr>
              <w:spacing w:line="276" w:lineRule="auto"/>
              <w:jc w:val="both"/>
            </w:pPr>
            <w:r>
              <w:t>20</w:t>
            </w:r>
          </w:p>
        </w:tc>
        <w:tc>
          <w:tcPr>
            <w:tcW w:w="567" w:type="dxa"/>
          </w:tcPr>
          <w:p w14:paraId="4E23EF8F" w14:textId="6D7A3550" w:rsidR="000C67C4" w:rsidRPr="007D07BD" w:rsidRDefault="000C67C4" w:rsidP="000C67C4">
            <w:pPr>
              <w:spacing w:line="276" w:lineRule="auto"/>
              <w:jc w:val="both"/>
            </w:pPr>
            <w:r>
              <w:t>10</w:t>
            </w:r>
          </w:p>
        </w:tc>
      </w:tr>
      <w:tr w:rsidR="000C67C4" w:rsidRPr="007D07BD" w14:paraId="3CF8D6D4" w14:textId="77777777" w:rsidTr="00D04CF9">
        <w:tc>
          <w:tcPr>
            <w:tcW w:w="880" w:type="dxa"/>
          </w:tcPr>
          <w:p w14:paraId="43FA5F0A" w14:textId="77777777" w:rsidR="000C67C4" w:rsidRPr="007D07BD" w:rsidRDefault="000C67C4" w:rsidP="000C67C4">
            <w:pPr>
              <w:spacing w:line="276" w:lineRule="auto"/>
              <w:jc w:val="both"/>
            </w:pPr>
            <w:r w:rsidRPr="007D07BD">
              <w:t>ASS</w:t>
            </w:r>
          </w:p>
        </w:tc>
        <w:tc>
          <w:tcPr>
            <w:tcW w:w="3515" w:type="dxa"/>
            <w:shd w:val="clear" w:color="auto" w:fill="auto"/>
            <w:vAlign w:val="center"/>
          </w:tcPr>
          <w:p w14:paraId="771CD25A" w14:textId="75AD072F" w:rsidR="000C67C4" w:rsidRPr="007D07BD" w:rsidRDefault="000C67C4" w:rsidP="000C67C4">
            <w:pPr>
              <w:spacing w:line="276" w:lineRule="auto"/>
              <w:jc w:val="both"/>
              <w:rPr>
                <w:b/>
              </w:rPr>
            </w:pPr>
            <w:r w:rsidRPr="007D07BD">
              <w:t>Apsaugos signalizacinė sistemos ir įrenginiai</w:t>
            </w:r>
            <w:r w:rsidR="0086647B">
              <w:t xml:space="preserve"> veikia tinkamai</w:t>
            </w:r>
          </w:p>
        </w:tc>
        <w:tc>
          <w:tcPr>
            <w:tcW w:w="792" w:type="dxa"/>
          </w:tcPr>
          <w:p w14:paraId="27BED117" w14:textId="77777777" w:rsidR="000C67C4" w:rsidRPr="007D07BD" w:rsidRDefault="000C67C4" w:rsidP="000C67C4">
            <w:pPr>
              <w:spacing w:line="276" w:lineRule="auto"/>
              <w:jc w:val="both"/>
              <w:rPr>
                <w:b/>
              </w:rPr>
            </w:pPr>
            <w:r w:rsidRPr="007D07BD">
              <w:t>2 val.</w:t>
            </w:r>
          </w:p>
        </w:tc>
        <w:tc>
          <w:tcPr>
            <w:tcW w:w="850" w:type="dxa"/>
          </w:tcPr>
          <w:p w14:paraId="5E6825B6" w14:textId="77777777" w:rsidR="000C67C4" w:rsidRPr="007D07BD" w:rsidRDefault="000C67C4" w:rsidP="000C67C4">
            <w:pPr>
              <w:spacing w:line="276" w:lineRule="auto"/>
              <w:jc w:val="both"/>
              <w:rPr>
                <w:b/>
              </w:rPr>
            </w:pPr>
            <w:r w:rsidRPr="007D07BD">
              <w:t>6 val.</w:t>
            </w:r>
          </w:p>
        </w:tc>
        <w:tc>
          <w:tcPr>
            <w:tcW w:w="909" w:type="dxa"/>
          </w:tcPr>
          <w:p w14:paraId="5C7BA676" w14:textId="77777777" w:rsidR="000C67C4" w:rsidRPr="007D07BD" w:rsidRDefault="000C67C4" w:rsidP="000C67C4">
            <w:pPr>
              <w:spacing w:line="276" w:lineRule="auto"/>
              <w:jc w:val="both"/>
              <w:rPr>
                <w:b/>
              </w:rPr>
            </w:pPr>
            <w:r w:rsidRPr="007D07BD">
              <w:t>16 val.</w:t>
            </w:r>
          </w:p>
        </w:tc>
        <w:tc>
          <w:tcPr>
            <w:tcW w:w="851" w:type="dxa"/>
          </w:tcPr>
          <w:p w14:paraId="0EADD390" w14:textId="2EF4E949" w:rsidR="000C67C4" w:rsidRPr="007D07BD" w:rsidRDefault="000C67C4" w:rsidP="000C67C4">
            <w:pPr>
              <w:spacing w:line="276" w:lineRule="auto"/>
              <w:jc w:val="both"/>
              <w:rPr>
                <w:b/>
              </w:rPr>
            </w:pPr>
            <w:r w:rsidRPr="007D07BD">
              <w:t>32</w:t>
            </w:r>
            <w:r w:rsidR="00267BF1">
              <w:t xml:space="preserve"> </w:t>
            </w:r>
            <w:r w:rsidRPr="007D07BD">
              <w:t>val.</w:t>
            </w:r>
          </w:p>
        </w:tc>
        <w:tc>
          <w:tcPr>
            <w:tcW w:w="567" w:type="dxa"/>
          </w:tcPr>
          <w:p w14:paraId="56536294" w14:textId="604979D5" w:rsidR="000C67C4" w:rsidRPr="007D07BD" w:rsidRDefault="000C67C4" w:rsidP="000C67C4">
            <w:pPr>
              <w:spacing w:line="276" w:lineRule="auto"/>
              <w:jc w:val="both"/>
            </w:pPr>
            <w:r>
              <w:t>40</w:t>
            </w:r>
          </w:p>
        </w:tc>
        <w:tc>
          <w:tcPr>
            <w:tcW w:w="567" w:type="dxa"/>
          </w:tcPr>
          <w:p w14:paraId="206015F9" w14:textId="416D478E" w:rsidR="000C67C4" w:rsidRPr="007D07BD" w:rsidRDefault="000C67C4" w:rsidP="000C67C4">
            <w:pPr>
              <w:spacing w:line="276" w:lineRule="auto"/>
              <w:jc w:val="both"/>
            </w:pPr>
            <w:r>
              <w:t>30</w:t>
            </w:r>
          </w:p>
        </w:tc>
        <w:tc>
          <w:tcPr>
            <w:tcW w:w="567" w:type="dxa"/>
          </w:tcPr>
          <w:p w14:paraId="6FE1896E" w14:textId="0CC92176" w:rsidR="000C67C4" w:rsidRPr="007D07BD" w:rsidRDefault="000C67C4" w:rsidP="000C67C4">
            <w:pPr>
              <w:spacing w:line="276" w:lineRule="auto"/>
              <w:jc w:val="both"/>
            </w:pPr>
            <w:r>
              <w:t>20</w:t>
            </w:r>
          </w:p>
        </w:tc>
        <w:tc>
          <w:tcPr>
            <w:tcW w:w="567" w:type="dxa"/>
          </w:tcPr>
          <w:p w14:paraId="6736D0E5" w14:textId="20C06492" w:rsidR="000C67C4" w:rsidRPr="007D07BD" w:rsidRDefault="000C67C4" w:rsidP="000C67C4">
            <w:pPr>
              <w:spacing w:line="276" w:lineRule="auto"/>
              <w:jc w:val="both"/>
            </w:pPr>
            <w:r>
              <w:t>10</w:t>
            </w:r>
          </w:p>
        </w:tc>
      </w:tr>
      <w:tr w:rsidR="000C67C4" w:rsidRPr="007D07BD" w14:paraId="263BB2FD" w14:textId="77777777" w:rsidTr="00D04CF9">
        <w:tc>
          <w:tcPr>
            <w:tcW w:w="880" w:type="dxa"/>
          </w:tcPr>
          <w:p w14:paraId="5A37C397" w14:textId="77777777" w:rsidR="000C67C4" w:rsidRPr="007D07BD" w:rsidRDefault="000C67C4" w:rsidP="000C67C4">
            <w:pPr>
              <w:spacing w:line="276" w:lineRule="auto"/>
              <w:jc w:val="both"/>
            </w:pPr>
            <w:r w:rsidRPr="007D07BD">
              <w:t>JKS</w:t>
            </w:r>
          </w:p>
        </w:tc>
        <w:tc>
          <w:tcPr>
            <w:tcW w:w="3515" w:type="dxa"/>
            <w:shd w:val="clear" w:color="auto" w:fill="auto"/>
            <w:vAlign w:val="center"/>
          </w:tcPr>
          <w:p w14:paraId="28575DFC" w14:textId="00203966" w:rsidR="000C67C4" w:rsidRPr="007D07BD" w:rsidRDefault="000C67C4" w:rsidP="000C67C4">
            <w:pPr>
              <w:spacing w:line="276" w:lineRule="auto"/>
              <w:jc w:val="both"/>
              <w:rPr>
                <w:b/>
              </w:rPr>
            </w:pPr>
            <w:r w:rsidRPr="007D07BD">
              <w:t>Judėjimo kontrolės sistemos ir įrenginiai</w:t>
            </w:r>
            <w:r w:rsidR="0086647B">
              <w:t xml:space="preserve"> veikia tinkamai</w:t>
            </w:r>
          </w:p>
        </w:tc>
        <w:tc>
          <w:tcPr>
            <w:tcW w:w="792" w:type="dxa"/>
          </w:tcPr>
          <w:p w14:paraId="3ABD5621" w14:textId="77777777" w:rsidR="000C67C4" w:rsidRPr="007D07BD" w:rsidRDefault="000C67C4" w:rsidP="000C67C4">
            <w:pPr>
              <w:spacing w:line="276" w:lineRule="auto"/>
              <w:jc w:val="both"/>
              <w:rPr>
                <w:b/>
              </w:rPr>
            </w:pPr>
            <w:r w:rsidRPr="007D07BD">
              <w:t>2 val.</w:t>
            </w:r>
          </w:p>
        </w:tc>
        <w:tc>
          <w:tcPr>
            <w:tcW w:w="850" w:type="dxa"/>
          </w:tcPr>
          <w:p w14:paraId="0C9DF1B4" w14:textId="77777777" w:rsidR="000C67C4" w:rsidRPr="007D07BD" w:rsidRDefault="000C67C4" w:rsidP="000C67C4">
            <w:pPr>
              <w:spacing w:line="276" w:lineRule="auto"/>
              <w:jc w:val="both"/>
              <w:rPr>
                <w:b/>
              </w:rPr>
            </w:pPr>
            <w:r w:rsidRPr="007D07BD">
              <w:t>6 val.</w:t>
            </w:r>
          </w:p>
        </w:tc>
        <w:tc>
          <w:tcPr>
            <w:tcW w:w="909" w:type="dxa"/>
          </w:tcPr>
          <w:p w14:paraId="224E4555" w14:textId="77777777" w:rsidR="000C67C4" w:rsidRPr="007D07BD" w:rsidRDefault="000C67C4" w:rsidP="000C67C4">
            <w:pPr>
              <w:spacing w:line="276" w:lineRule="auto"/>
              <w:jc w:val="both"/>
              <w:rPr>
                <w:b/>
              </w:rPr>
            </w:pPr>
            <w:r w:rsidRPr="007D07BD">
              <w:t>16 val.</w:t>
            </w:r>
          </w:p>
        </w:tc>
        <w:tc>
          <w:tcPr>
            <w:tcW w:w="851" w:type="dxa"/>
          </w:tcPr>
          <w:p w14:paraId="2FC69789" w14:textId="301D5975" w:rsidR="000C67C4" w:rsidRPr="007D07BD" w:rsidRDefault="000C67C4" w:rsidP="000C67C4">
            <w:pPr>
              <w:spacing w:line="276" w:lineRule="auto"/>
              <w:jc w:val="both"/>
              <w:rPr>
                <w:b/>
              </w:rPr>
            </w:pPr>
            <w:r w:rsidRPr="007D07BD">
              <w:t>32</w:t>
            </w:r>
            <w:r w:rsidR="00267BF1">
              <w:t xml:space="preserve"> </w:t>
            </w:r>
            <w:r w:rsidRPr="007D07BD">
              <w:t>val.</w:t>
            </w:r>
          </w:p>
        </w:tc>
        <w:tc>
          <w:tcPr>
            <w:tcW w:w="567" w:type="dxa"/>
          </w:tcPr>
          <w:p w14:paraId="317FBBF6" w14:textId="778A8A9A" w:rsidR="000C67C4" w:rsidRPr="007D07BD" w:rsidRDefault="000C67C4" w:rsidP="000C67C4">
            <w:pPr>
              <w:spacing w:line="276" w:lineRule="auto"/>
              <w:jc w:val="both"/>
            </w:pPr>
            <w:r>
              <w:t>40</w:t>
            </w:r>
          </w:p>
        </w:tc>
        <w:tc>
          <w:tcPr>
            <w:tcW w:w="567" w:type="dxa"/>
          </w:tcPr>
          <w:p w14:paraId="0A4B6C16" w14:textId="6B0AAA58" w:rsidR="000C67C4" w:rsidRPr="007D07BD" w:rsidRDefault="000C67C4" w:rsidP="000C67C4">
            <w:pPr>
              <w:spacing w:line="276" w:lineRule="auto"/>
              <w:jc w:val="both"/>
            </w:pPr>
            <w:r>
              <w:t>30</w:t>
            </w:r>
          </w:p>
        </w:tc>
        <w:tc>
          <w:tcPr>
            <w:tcW w:w="567" w:type="dxa"/>
          </w:tcPr>
          <w:p w14:paraId="2AE1180E" w14:textId="14931699" w:rsidR="000C67C4" w:rsidRPr="007D07BD" w:rsidRDefault="000C67C4" w:rsidP="000C67C4">
            <w:pPr>
              <w:spacing w:line="276" w:lineRule="auto"/>
              <w:jc w:val="both"/>
            </w:pPr>
            <w:r>
              <w:t>20</w:t>
            </w:r>
          </w:p>
        </w:tc>
        <w:tc>
          <w:tcPr>
            <w:tcW w:w="567" w:type="dxa"/>
          </w:tcPr>
          <w:p w14:paraId="6879DDB7" w14:textId="6B0DE3B2" w:rsidR="000C67C4" w:rsidRPr="007D07BD" w:rsidRDefault="000C67C4" w:rsidP="000C67C4">
            <w:pPr>
              <w:spacing w:line="276" w:lineRule="auto"/>
              <w:jc w:val="both"/>
            </w:pPr>
            <w:r>
              <w:t>10</w:t>
            </w:r>
          </w:p>
        </w:tc>
      </w:tr>
      <w:tr w:rsidR="000C67C4" w:rsidRPr="007D07BD" w14:paraId="4D296786" w14:textId="77777777" w:rsidTr="00D04CF9">
        <w:tc>
          <w:tcPr>
            <w:tcW w:w="880" w:type="dxa"/>
          </w:tcPr>
          <w:p w14:paraId="66828236" w14:textId="77777777" w:rsidR="000C67C4" w:rsidRPr="007D07BD" w:rsidRDefault="000C67C4" w:rsidP="000C67C4">
            <w:pPr>
              <w:spacing w:line="276" w:lineRule="auto"/>
              <w:jc w:val="both"/>
            </w:pPr>
            <w:r w:rsidRPr="007D07BD">
              <w:t>VSS</w:t>
            </w:r>
          </w:p>
        </w:tc>
        <w:tc>
          <w:tcPr>
            <w:tcW w:w="3515" w:type="dxa"/>
            <w:shd w:val="clear" w:color="auto" w:fill="auto"/>
            <w:vAlign w:val="center"/>
          </w:tcPr>
          <w:p w14:paraId="37CA38B8" w14:textId="73565ED8" w:rsidR="000C67C4" w:rsidRPr="007D07BD" w:rsidRDefault="000C67C4" w:rsidP="000C67C4">
            <w:pPr>
              <w:spacing w:line="276" w:lineRule="auto"/>
              <w:jc w:val="both"/>
              <w:rPr>
                <w:b/>
              </w:rPr>
            </w:pPr>
            <w:r w:rsidRPr="007D07BD">
              <w:t>Vaizdo stebėjimo sistemos ir įrenginiai</w:t>
            </w:r>
            <w:r w:rsidR="0086647B">
              <w:t xml:space="preserve"> veikia tinkamai</w:t>
            </w:r>
          </w:p>
        </w:tc>
        <w:tc>
          <w:tcPr>
            <w:tcW w:w="792" w:type="dxa"/>
          </w:tcPr>
          <w:p w14:paraId="63EEC248" w14:textId="77777777" w:rsidR="000C67C4" w:rsidRPr="007D07BD" w:rsidRDefault="000C67C4" w:rsidP="000C67C4">
            <w:pPr>
              <w:spacing w:line="276" w:lineRule="auto"/>
              <w:jc w:val="both"/>
              <w:rPr>
                <w:b/>
              </w:rPr>
            </w:pPr>
            <w:r w:rsidRPr="007D07BD">
              <w:t>2 val.</w:t>
            </w:r>
          </w:p>
        </w:tc>
        <w:tc>
          <w:tcPr>
            <w:tcW w:w="850" w:type="dxa"/>
          </w:tcPr>
          <w:p w14:paraId="59A04362" w14:textId="77777777" w:rsidR="000C67C4" w:rsidRPr="007D07BD" w:rsidRDefault="000C67C4" w:rsidP="000C67C4">
            <w:pPr>
              <w:spacing w:line="276" w:lineRule="auto"/>
              <w:jc w:val="both"/>
              <w:rPr>
                <w:b/>
              </w:rPr>
            </w:pPr>
            <w:r w:rsidRPr="007D07BD">
              <w:t>6 val.</w:t>
            </w:r>
          </w:p>
        </w:tc>
        <w:tc>
          <w:tcPr>
            <w:tcW w:w="909" w:type="dxa"/>
          </w:tcPr>
          <w:p w14:paraId="7445F0C6" w14:textId="77777777" w:rsidR="000C67C4" w:rsidRPr="007D07BD" w:rsidRDefault="000C67C4" w:rsidP="000C67C4">
            <w:pPr>
              <w:spacing w:line="276" w:lineRule="auto"/>
              <w:jc w:val="both"/>
              <w:rPr>
                <w:b/>
              </w:rPr>
            </w:pPr>
            <w:r w:rsidRPr="007D07BD">
              <w:t>16 val.</w:t>
            </w:r>
          </w:p>
        </w:tc>
        <w:tc>
          <w:tcPr>
            <w:tcW w:w="851" w:type="dxa"/>
          </w:tcPr>
          <w:p w14:paraId="3A32C488" w14:textId="77F6CD08" w:rsidR="000C67C4" w:rsidRPr="007D07BD" w:rsidRDefault="000C67C4" w:rsidP="000C67C4">
            <w:pPr>
              <w:spacing w:line="276" w:lineRule="auto"/>
              <w:jc w:val="both"/>
              <w:rPr>
                <w:b/>
              </w:rPr>
            </w:pPr>
            <w:r w:rsidRPr="007D07BD">
              <w:t>32</w:t>
            </w:r>
            <w:r w:rsidR="00267BF1">
              <w:t xml:space="preserve"> </w:t>
            </w:r>
            <w:r w:rsidRPr="007D07BD">
              <w:t>val.</w:t>
            </w:r>
          </w:p>
        </w:tc>
        <w:tc>
          <w:tcPr>
            <w:tcW w:w="567" w:type="dxa"/>
          </w:tcPr>
          <w:p w14:paraId="4B023203" w14:textId="03DAD8A6" w:rsidR="000C67C4" w:rsidRPr="007D07BD" w:rsidRDefault="000C67C4" w:rsidP="000C67C4">
            <w:pPr>
              <w:spacing w:line="276" w:lineRule="auto"/>
              <w:jc w:val="both"/>
            </w:pPr>
            <w:r>
              <w:t>40</w:t>
            </w:r>
          </w:p>
        </w:tc>
        <w:tc>
          <w:tcPr>
            <w:tcW w:w="567" w:type="dxa"/>
          </w:tcPr>
          <w:p w14:paraId="37C2B339" w14:textId="4BC96B02" w:rsidR="000C67C4" w:rsidRPr="007D07BD" w:rsidRDefault="000C67C4" w:rsidP="000C67C4">
            <w:pPr>
              <w:spacing w:line="276" w:lineRule="auto"/>
              <w:jc w:val="both"/>
            </w:pPr>
            <w:r>
              <w:t>30</w:t>
            </w:r>
          </w:p>
        </w:tc>
        <w:tc>
          <w:tcPr>
            <w:tcW w:w="567" w:type="dxa"/>
          </w:tcPr>
          <w:p w14:paraId="30C7B6EA" w14:textId="6EEA83BD" w:rsidR="000C67C4" w:rsidRPr="007D07BD" w:rsidRDefault="000C67C4" w:rsidP="000C67C4">
            <w:pPr>
              <w:spacing w:line="276" w:lineRule="auto"/>
              <w:jc w:val="both"/>
            </w:pPr>
            <w:r>
              <w:t>20</w:t>
            </w:r>
          </w:p>
        </w:tc>
        <w:tc>
          <w:tcPr>
            <w:tcW w:w="567" w:type="dxa"/>
          </w:tcPr>
          <w:p w14:paraId="1D47237E" w14:textId="0F96A7A8" w:rsidR="000C67C4" w:rsidRPr="007D07BD" w:rsidRDefault="000C67C4" w:rsidP="000C67C4">
            <w:pPr>
              <w:spacing w:line="276" w:lineRule="auto"/>
              <w:jc w:val="both"/>
            </w:pPr>
            <w:r>
              <w:t>10</w:t>
            </w:r>
          </w:p>
        </w:tc>
      </w:tr>
      <w:tr w:rsidR="000C67C4" w:rsidRPr="007D07BD" w14:paraId="2798D942" w14:textId="77777777" w:rsidTr="00D04CF9">
        <w:tc>
          <w:tcPr>
            <w:tcW w:w="880" w:type="dxa"/>
          </w:tcPr>
          <w:p w14:paraId="586B3B53" w14:textId="77777777" w:rsidR="000C67C4" w:rsidRPr="007D07BD" w:rsidRDefault="000C67C4" w:rsidP="000C67C4">
            <w:pPr>
              <w:spacing w:line="276" w:lineRule="auto"/>
              <w:jc w:val="both"/>
            </w:pPr>
            <w:r w:rsidRPr="007D07BD">
              <w:t>TRS</w:t>
            </w:r>
          </w:p>
        </w:tc>
        <w:tc>
          <w:tcPr>
            <w:tcW w:w="3515" w:type="dxa"/>
            <w:shd w:val="clear" w:color="auto" w:fill="auto"/>
            <w:vAlign w:val="center"/>
          </w:tcPr>
          <w:p w14:paraId="24CFC2A9" w14:textId="6EA0CB35" w:rsidR="000C67C4" w:rsidRPr="007D07BD" w:rsidRDefault="000C67C4" w:rsidP="000C67C4">
            <w:pPr>
              <w:spacing w:line="276" w:lineRule="auto"/>
              <w:jc w:val="both"/>
              <w:rPr>
                <w:b/>
              </w:rPr>
            </w:pPr>
            <w:r w:rsidRPr="007D07BD">
              <w:t>Telekomunikacijų ir ryšių informacijos perdavimo sistemos ir įrenginiai</w:t>
            </w:r>
            <w:r w:rsidR="0086647B">
              <w:t xml:space="preserve"> veikia tinkamai</w:t>
            </w:r>
          </w:p>
        </w:tc>
        <w:tc>
          <w:tcPr>
            <w:tcW w:w="792" w:type="dxa"/>
          </w:tcPr>
          <w:p w14:paraId="516B8943" w14:textId="77777777" w:rsidR="000C67C4" w:rsidRPr="007D07BD" w:rsidRDefault="000C67C4" w:rsidP="000C67C4">
            <w:pPr>
              <w:spacing w:line="276" w:lineRule="auto"/>
              <w:jc w:val="both"/>
              <w:rPr>
                <w:b/>
              </w:rPr>
            </w:pPr>
            <w:r w:rsidRPr="007D07BD">
              <w:t>2 val.</w:t>
            </w:r>
          </w:p>
        </w:tc>
        <w:tc>
          <w:tcPr>
            <w:tcW w:w="850" w:type="dxa"/>
          </w:tcPr>
          <w:p w14:paraId="257DAE33" w14:textId="77777777" w:rsidR="000C67C4" w:rsidRPr="007D07BD" w:rsidRDefault="000C67C4" w:rsidP="000C67C4">
            <w:pPr>
              <w:spacing w:line="276" w:lineRule="auto"/>
              <w:jc w:val="both"/>
              <w:rPr>
                <w:b/>
              </w:rPr>
            </w:pPr>
            <w:r w:rsidRPr="007D07BD">
              <w:t>6 val.</w:t>
            </w:r>
          </w:p>
        </w:tc>
        <w:tc>
          <w:tcPr>
            <w:tcW w:w="909" w:type="dxa"/>
          </w:tcPr>
          <w:p w14:paraId="6190B2B7" w14:textId="77777777" w:rsidR="000C67C4" w:rsidRPr="007D07BD" w:rsidRDefault="000C67C4" w:rsidP="000C67C4">
            <w:pPr>
              <w:spacing w:line="276" w:lineRule="auto"/>
              <w:jc w:val="both"/>
              <w:rPr>
                <w:b/>
              </w:rPr>
            </w:pPr>
            <w:r w:rsidRPr="007D07BD">
              <w:t>16 val.</w:t>
            </w:r>
          </w:p>
        </w:tc>
        <w:tc>
          <w:tcPr>
            <w:tcW w:w="851" w:type="dxa"/>
          </w:tcPr>
          <w:p w14:paraId="07250EAB" w14:textId="092CF745" w:rsidR="000C67C4" w:rsidRPr="007D07BD" w:rsidRDefault="000C67C4" w:rsidP="000C67C4">
            <w:pPr>
              <w:spacing w:line="276" w:lineRule="auto"/>
              <w:jc w:val="both"/>
              <w:rPr>
                <w:b/>
              </w:rPr>
            </w:pPr>
            <w:r w:rsidRPr="007D07BD">
              <w:t>32</w:t>
            </w:r>
            <w:r w:rsidR="00267BF1">
              <w:t xml:space="preserve"> </w:t>
            </w:r>
            <w:r w:rsidRPr="007D07BD">
              <w:t>val.</w:t>
            </w:r>
          </w:p>
        </w:tc>
        <w:tc>
          <w:tcPr>
            <w:tcW w:w="567" w:type="dxa"/>
          </w:tcPr>
          <w:p w14:paraId="13D54CFA" w14:textId="2A62C19C" w:rsidR="000C67C4" w:rsidRPr="007D07BD" w:rsidRDefault="000C67C4" w:rsidP="000C67C4">
            <w:pPr>
              <w:spacing w:line="276" w:lineRule="auto"/>
              <w:jc w:val="both"/>
            </w:pPr>
            <w:r>
              <w:t>40</w:t>
            </w:r>
          </w:p>
        </w:tc>
        <w:tc>
          <w:tcPr>
            <w:tcW w:w="567" w:type="dxa"/>
          </w:tcPr>
          <w:p w14:paraId="31E23816" w14:textId="061FF773" w:rsidR="000C67C4" w:rsidRPr="007D07BD" w:rsidRDefault="000C67C4" w:rsidP="000C67C4">
            <w:pPr>
              <w:spacing w:line="276" w:lineRule="auto"/>
              <w:jc w:val="both"/>
            </w:pPr>
            <w:r>
              <w:t>30</w:t>
            </w:r>
          </w:p>
        </w:tc>
        <w:tc>
          <w:tcPr>
            <w:tcW w:w="567" w:type="dxa"/>
          </w:tcPr>
          <w:p w14:paraId="4C1F1ECF" w14:textId="15AE0AC4" w:rsidR="000C67C4" w:rsidRPr="007D07BD" w:rsidRDefault="000C67C4" w:rsidP="000C67C4">
            <w:pPr>
              <w:spacing w:line="276" w:lineRule="auto"/>
              <w:jc w:val="both"/>
            </w:pPr>
            <w:r>
              <w:t>20</w:t>
            </w:r>
          </w:p>
        </w:tc>
        <w:tc>
          <w:tcPr>
            <w:tcW w:w="567" w:type="dxa"/>
          </w:tcPr>
          <w:p w14:paraId="1C84A41E" w14:textId="32009EED" w:rsidR="000C67C4" w:rsidRPr="007D07BD" w:rsidRDefault="000C67C4" w:rsidP="000C67C4">
            <w:pPr>
              <w:spacing w:line="276" w:lineRule="auto"/>
              <w:jc w:val="both"/>
            </w:pPr>
            <w:r>
              <w:t>10</w:t>
            </w:r>
          </w:p>
        </w:tc>
      </w:tr>
      <w:tr w:rsidR="000C67C4" w:rsidRPr="007D07BD" w14:paraId="69C920B2" w14:textId="77777777" w:rsidTr="00D04CF9">
        <w:tc>
          <w:tcPr>
            <w:tcW w:w="880" w:type="dxa"/>
          </w:tcPr>
          <w:p w14:paraId="262D6AB3" w14:textId="77777777" w:rsidR="000C67C4" w:rsidRPr="007D07BD" w:rsidRDefault="000C67C4" w:rsidP="000C67C4">
            <w:pPr>
              <w:spacing w:line="276" w:lineRule="auto"/>
              <w:jc w:val="both"/>
            </w:pPr>
            <w:r w:rsidRPr="007D07BD">
              <w:t>AS</w:t>
            </w:r>
          </w:p>
        </w:tc>
        <w:tc>
          <w:tcPr>
            <w:tcW w:w="3515" w:type="dxa"/>
            <w:shd w:val="clear" w:color="auto" w:fill="auto"/>
            <w:vAlign w:val="center"/>
          </w:tcPr>
          <w:p w14:paraId="37630E93" w14:textId="54925CD0" w:rsidR="000C67C4" w:rsidRPr="007D07BD" w:rsidRDefault="000C67C4" w:rsidP="000C67C4">
            <w:pPr>
              <w:spacing w:line="276" w:lineRule="auto"/>
              <w:jc w:val="both"/>
              <w:rPr>
                <w:b/>
              </w:rPr>
            </w:pPr>
            <w:r w:rsidRPr="007D07BD">
              <w:t>Automatizavimo sistemos ir įrenginiai</w:t>
            </w:r>
            <w:r w:rsidR="0086647B">
              <w:t xml:space="preserve"> veikia tinkamai</w:t>
            </w:r>
          </w:p>
        </w:tc>
        <w:tc>
          <w:tcPr>
            <w:tcW w:w="792" w:type="dxa"/>
          </w:tcPr>
          <w:p w14:paraId="6E32E40F" w14:textId="77777777" w:rsidR="000C67C4" w:rsidRPr="007D07BD" w:rsidRDefault="000C67C4" w:rsidP="000C67C4">
            <w:pPr>
              <w:spacing w:line="276" w:lineRule="auto"/>
              <w:jc w:val="both"/>
              <w:rPr>
                <w:b/>
              </w:rPr>
            </w:pPr>
            <w:r w:rsidRPr="007D07BD">
              <w:t>3 val.</w:t>
            </w:r>
          </w:p>
        </w:tc>
        <w:tc>
          <w:tcPr>
            <w:tcW w:w="850" w:type="dxa"/>
          </w:tcPr>
          <w:p w14:paraId="3163F84E" w14:textId="77777777" w:rsidR="000C67C4" w:rsidRPr="007D07BD" w:rsidRDefault="000C67C4" w:rsidP="000C67C4">
            <w:pPr>
              <w:spacing w:line="276" w:lineRule="auto"/>
              <w:jc w:val="both"/>
              <w:rPr>
                <w:b/>
              </w:rPr>
            </w:pPr>
            <w:r w:rsidRPr="007D07BD">
              <w:t>6 val.</w:t>
            </w:r>
          </w:p>
        </w:tc>
        <w:tc>
          <w:tcPr>
            <w:tcW w:w="909" w:type="dxa"/>
          </w:tcPr>
          <w:p w14:paraId="63398EB1" w14:textId="77777777" w:rsidR="000C67C4" w:rsidRPr="007D07BD" w:rsidRDefault="000C67C4" w:rsidP="000C67C4">
            <w:pPr>
              <w:spacing w:line="276" w:lineRule="auto"/>
              <w:jc w:val="both"/>
              <w:rPr>
                <w:b/>
              </w:rPr>
            </w:pPr>
            <w:r w:rsidRPr="007D07BD">
              <w:t>16 val.</w:t>
            </w:r>
          </w:p>
        </w:tc>
        <w:tc>
          <w:tcPr>
            <w:tcW w:w="851" w:type="dxa"/>
          </w:tcPr>
          <w:p w14:paraId="32240BA5" w14:textId="66A9FD0D" w:rsidR="000C67C4" w:rsidRPr="007D07BD" w:rsidRDefault="000C67C4" w:rsidP="000C67C4">
            <w:pPr>
              <w:spacing w:line="276" w:lineRule="auto"/>
              <w:jc w:val="both"/>
              <w:rPr>
                <w:b/>
              </w:rPr>
            </w:pPr>
            <w:r w:rsidRPr="007D07BD">
              <w:t>32</w:t>
            </w:r>
            <w:r w:rsidR="00267BF1">
              <w:t xml:space="preserve"> </w:t>
            </w:r>
            <w:r w:rsidRPr="007D07BD">
              <w:t>val.</w:t>
            </w:r>
          </w:p>
        </w:tc>
        <w:tc>
          <w:tcPr>
            <w:tcW w:w="567" w:type="dxa"/>
          </w:tcPr>
          <w:p w14:paraId="3A9619C3" w14:textId="4111D29D" w:rsidR="000C67C4" w:rsidRPr="007D07BD" w:rsidRDefault="000C67C4" w:rsidP="000C67C4">
            <w:pPr>
              <w:spacing w:line="276" w:lineRule="auto"/>
              <w:jc w:val="both"/>
            </w:pPr>
            <w:r>
              <w:t>40</w:t>
            </w:r>
          </w:p>
        </w:tc>
        <w:tc>
          <w:tcPr>
            <w:tcW w:w="567" w:type="dxa"/>
          </w:tcPr>
          <w:p w14:paraId="2C8A30FE" w14:textId="482C21E3" w:rsidR="000C67C4" w:rsidRPr="007D07BD" w:rsidRDefault="000C67C4" w:rsidP="000C67C4">
            <w:pPr>
              <w:spacing w:line="276" w:lineRule="auto"/>
              <w:jc w:val="both"/>
            </w:pPr>
            <w:r>
              <w:t>30</w:t>
            </w:r>
          </w:p>
        </w:tc>
        <w:tc>
          <w:tcPr>
            <w:tcW w:w="567" w:type="dxa"/>
          </w:tcPr>
          <w:p w14:paraId="564ABE17" w14:textId="4DC2B4C2" w:rsidR="000C67C4" w:rsidRPr="007D07BD" w:rsidRDefault="000C67C4" w:rsidP="000C67C4">
            <w:pPr>
              <w:spacing w:line="276" w:lineRule="auto"/>
              <w:jc w:val="both"/>
            </w:pPr>
            <w:r>
              <w:t>20</w:t>
            </w:r>
          </w:p>
        </w:tc>
        <w:tc>
          <w:tcPr>
            <w:tcW w:w="567" w:type="dxa"/>
          </w:tcPr>
          <w:p w14:paraId="0D00910C" w14:textId="4BB75E3E" w:rsidR="000C67C4" w:rsidRPr="007D07BD" w:rsidRDefault="000C67C4" w:rsidP="000C67C4">
            <w:pPr>
              <w:spacing w:line="276" w:lineRule="auto"/>
              <w:jc w:val="both"/>
            </w:pPr>
            <w:r>
              <w:t>10</w:t>
            </w:r>
          </w:p>
        </w:tc>
      </w:tr>
      <w:tr w:rsidR="000C67C4" w:rsidRPr="007D07BD" w14:paraId="78CD8838" w14:textId="77777777" w:rsidTr="00D04CF9">
        <w:tc>
          <w:tcPr>
            <w:tcW w:w="880" w:type="dxa"/>
          </w:tcPr>
          <w:p w14:paraId="43FDBC9C" w14:textId="77777777" w:rsidR="000C67C4" w:rsidRPr="007D07BD" w:rsidRDefault="000C67C4" w:rsidP="000C67C4">
            <w:pPr>
              <w:spacing w:line="276" w:lineRule="auto"/>
              <w:jc w:val="both"/>
            </w:pPr>
            <w:r w:rsidRPr="007D07BD">
              <w:t>DŠS</w:t>
            </w:r>
          </w:p>
        </w:tc>
        <w:tc>
          <w:tcPr>
            <w:tcW w:w="3515" w:type="dxa"/>
            <w:shd w:val="clear" w:color="auto" w:fill="auto"/>
            <w:vAlign w:val="center"/>
          </w:tcPr>
          <w:p w14:paraId="78398AEE" w14:textId="696E54D0" w:rsidR="000C67C4" w:rsidRPr="007D07BD" w:rsidRDefault="000C67C4" w:rsidP="000C67C4">
            <w:pPr>
              <w:spacing w:line="276" w:lineRule="auto"/>
              <w:jc w:val="both"/>
              <w:rPr>
                <w:b/>
              </w:rPr>
            </w:pPr>
            <w:r w:rsidRPr="007D07BD">
              <w:t>Dūmų šalinimo sistemos ir įrenginiai</w:t>
            </w:r>
            <w:r w:rsidR="0086647B">
              <w:t xml:space="preserve"> veikia tinkamai</w:t>
            </w:r>
          </w:p>
        </w:tc>
        <w:tc>
          <w:tcPr>
            <w:tcW w:w="792" w:type="dxa"/>
          </w:tcPr>
          <w:p w14:paraId="5293B9A1" w14:textId="77777777" w:rsidR="000C67C4" w:rsidRPr="007D07BD" w:rsidRDefault="000C67C4" w:rsidP="000C67C4">
            <w:pPr>
              <w:spacing w:line="276" w:lineRule="auto"/>
              <w:jc w:val="both"/>
              <w:rPr>
                <w:b/>
              </w:rPr>
            </w:pPr>
            <w:r w:rsidRPr="007D07BD">
              <w:t>3 val.</w:t>
            </w:r>
          </w:p>
        </w:tc>
        <w:tc>
          <w:tcPr>
            <w:tcW w:w="850" w:type="dxa"/>
          </w:tcPr>
          <w:p w14:paraId="0845485B" w14:textId="77777777" w:rsidR="000C67C4" w:rsidRPr="007D07BD" w:rsidRDefault="000C67C4" w:rsidP="000C67C4">
            <w:pPr>
              <w:spacing w:line="276" w:lineRule="auto"/>
              <w:jc w:val="both"/>
              <w:rPr>
                <w:b/>
              </w:rPr>
            </w:pPr>
            <w:r w:rsidRPr="007D07BD">
              <w:t>6 val.</w:t>
            </w:r>
          </w:p>
        </w:tc>
        <w:tc>
          <w:tcPr>
            <w:tcW w:w="909" w:type="dxa"/>
          </w:tcPr>
          <w:p w14:paraId="64F58FFE" w14:textId="77777777" w:rsidR="000C67C4" w:rsidRPr="007D07BD" w:rsidRDefault="000C67C4" w:rsidP="000C67C4">
            <w:pPr>
              <w:spacing w:line="276" w:lineRule="auto"/>
              <w:jc w:val="both"/>
              <w:rPr>
                <w:b/>
              </w:rPr>
            </w:pPr>
            <w:r w:rsidRPr="007D07BD">
              <w:t>16 val.</w:t>
            </w:r>
          </w:p>
        </w:tc>
        <w:tc>
          <w:tcPr>
            <w:tcW w:w="851" w:type="dxa"/>
          </w:tcPr>
          <w:p w14:paraId="3BA1E14F" w14:textId="61972132" w:rsidR="000C67C4" w:rsidRPr="007D07BD" w:rsidRDefault="000C67C4" w:rsidP="000C67C4">
            <w:pPr>
              <w:spacing w:line="276" w:lineRule="auto"/>
              <w:jc w:val="both"/>
              <w:rPr>
                <w:b/>
              </w:rPr>
            </w:pPr>
            <w:r w:rsidRPr="007D07BD">
              <w:t>32</w:t>
            </w:r>
            <w:r w:rsidR="00267BF1">
              <w:t xml:space="preserve"> </w:t>
            </w:r>
            <w:r w:rsidRPr="007D07BD">
              <w:t>val.</w:t>
            </w:r>
          </w:p>
        </w:tc>
        <w:tc>
          <w:tcPr>
            <w:tcW w:w="567" w:type="dxa"/>
          </w:tcPr>
          <w:p w14:paraId="5133BB85" w14:textId="328EAFEE" w:rsidR="000C67C4" w:rsidRPr="007D07BD" w:rsidRDefault="000C67C4" w:rsidP="000C67C4">
            <w:pPr>
              <w:spacing w:line="276" w:lineRule="auto"/>
              <w:jc w:val="both"/>
            </w:pPr>
            <w:r>
              <w:t>40</w:t>
            </w:r>
          </w:p>
        </w:tc>
        <w:tc>
          <w:tcPr>
            <w:tcW w:w="567" w:type="dxa"/>
          </w:tcPr>
          <w:p w14:paraId="4CBF9B09" w14:textId="4834A609" w:rsidR="000C67C4" w:rsidRPr="007D07BD" w:rsidRDefault="000C67C4" w:rsidP="000C67C4">
            <w:pPr>
              <w:spacing w:line="276" w:lineRule="auto"/>
              <w:jc w:val="both"/>
            </w:pPr>
            <w:r>
              <w:t>30</w:t>
            </w:r>
          </w:p>
        </w:tc>
        <w:tc>
          <w:tcPr>
            <w:tcW w:w="567" w:type="dxa"/>
          </w:tcPr>
          <w:p w14:paraId="6AE438BA" w14:textId="735F8FF9" w:rsidR="000C67C4" w:rsidRPr="007D07BD" w:rsidRDefault="000C67C4" w:rsidP="000C67C4">
            <w:pPr>
              <w:spacing w:line="276" w:lineRule="auto"/>
              <w:jc w:val="both"/>
            </w:pPr>
            <w:r>
              <w:t>20</w:t>
            </w:r>
          </w:p>
        </w:tc>
        <w:tc>
          <w:tcPr>
            <w:tcW w:w="567" w:type="dxa"/>
          </w:tcPr>
          <w:p w14:paraId="37D1704A" w14:textId="455AF96C" w:rsidR="000C67C4" w:rsidRPr="007D07BD" w:rsidRDefault="000C67C4" w:rsidP="000C67C4">
            <w:pPr>
              <w:spacing w:line="276" w:lineRule="auto"/>
              <w:jc w:val="both"/>
            </w:pPr>
            <w:r>
              <w:t>10</w:t>
            </w:r>
          </w:p>
        </w:tc>
      </w:tr>
      <w:tr w:rsidR="000C67C4" w:rsidRPr="007D07BD" w14:paraId="2B54014C" w14:textId="77777777" w:rsidTr="00D04CF9">
        <w:tc>
          <w:tcPr>
            <w:tcW w:w="880" w:type="dxa"/>
          </w:tcPr>
          <w:p w14:paraId="2A0610F5" w14:textId="77777777" w:rsidR="000C67C4" w:rsidRPr="007D07BD" w:rsidRDefault="000C67C4" w:rsidP="000C67C4">
            <w:pPr>
              <w:spacing w:line="276" w:lineRule="auto"/>
              <w:jc w:val="both"/>
            </w:pPr>
            <w:r w:rsidRPr="007D07BD">
              <w:t>PGGS</w:t>
            </w:r>
          </w:p>
        </w:tc>
        <w:tc>
          <w:tcPr>
            <w:tcW w:w="3515" w:type="dxa"/>
            <w:shd w:val="clear" w:color="auto" w:fill="auto"/>
          </w:tcPr>
          <w:p w14:paraId="45C554DB" w14:textId="1D008864" w:rsidR="000C67C4" w:rsidRPr="007D07BD" w:rsidRDefault="000C67C4" w:rsidP="000C67C4">
            <w:pPr>
              <w:spacing w:line="276" w:lineRule="auto"/>
              <w:jc w:val="both"/>
              <w:rPr>
                <w:b/>
              </w:rPr>
            </w:pPr>
            <w:r w:rsidRPr="007D07BD">
              <w:t>Priešgaisrinė sauga, gaisro aptikimo ir gaisro gesinimo sistemos ir įrenginiai</w:t>
            </w:r>
            <w:r w:rsidR="0086647B">
              <w:t xml:space="preserve"> veikia tinkamai</w:t>
            </w:r>
          </w:p>
        </w:tc>
        <w:tc>
          <w:tcPr>
            <w:tcW w:w="792" w:type="dxa"/>
          </w:tcPr>
          <w:p w14:paraId="3E5524D5" w14:textId="77777777" w:rsidR="000C67C4" w:rsidRPr="007D07BD" w:rsidRDefault="000C67C4" w:rsidP="000C67C4">
            <w:pPr>
              <w:spacing w:line="276" w:lineRule="auto"/>
              <w:jc w:val="both"/>
              <w:rPr>
                <w:b/>
              </w:rPr>
            </w:pPr>
            <w:r w:rsidRPr="007D07BD">
              <w:t>3 val.</w:t>
            </w:r>
          </w:p>
        </w:tc>
        <w:tc>
          <w:tcPr>
            <w:tcW w:w="850" w:type="dxa"/>
          </w:tcPr>
          <w:p w14:paraId="6372DFF6" w14:textId="77777777" w:rsidR="000C67C4" w:rsidRPr="007D07BD" w:rsidRDefault="000C67C4" w:rsidP="000C67C4">
            <w:pPr>
              <w:spacing w:line="276" w:lineRule="auto"/>
              <w:jc w:val="both"/>
              <w:rPr>
                <w:b/>
              </w:rPr>
            </w:pPr>
            <w:r w:rsidRPr="007D07BD">
              <w:t>6 val.</w:t>
            </w:r>
          </w:p>
        </w:tc>
        <w:tc>
          <w:tcPr>
            <w:tcW w:w="909" w:type="dxa"/>
          </w:tcPr>
          <w:p w14:paraId="4906BF60" w14:textId="77777777" w:rsidR="000C67C4" w:rsidRPr="007D07BD" w:rsidRDefault="000C67C4" w:rsidP="000C67C4">
            <w:pPr>
              <w:spacing w:line="276" w:lineRule="auto"/>
              <w:jc w:val="both"/>
              <w:rPr>
                <w:b/>
              </w:rPr>
            </w:pPr>
            <w:r w:rsidRPr="007D07BD">
              <w:t>16 val.</w:t>
            </w:r>
          </w:p>
        </w:tc>
        <w:tc>
          <w:tcPr>
            <w:tcW w:w="851" w:type="dxa"/>
          </w:tcPr>
          <w:p w14:paraId="22E8AC01" w14:textId="71FB592D" w:rsidR="000C67C4" w:rsidRPr="007D07BD" w:rsidRDefault="000C67C4" w:rsidP="000C67C4">
            <w:pPr>
              <w:spacing w:line="276" w:lineRule="auto"/>
              <w:jc w:val="both"/>
              <w:rPr>
                <w:b/>
              </w:rPr>
            </w:pPr>
            <w:r w:rsidRPr="007D07BD">
              <w:t>32</w:t>
            </w:r>
            <w:r w:rsidR="00267BF1">
              <w:t xml:space="preserve"> </w:t>
            </w:r>
            <w:r w:rsidRPr="007D07BD">
              <w:t>val.</w:t>
            </w:r>
          </w:p>
        </w:tc>
        <w:tc>
          <w:tcPr>
            <w:tcW w:w="567" w:type="dxa"/>
          </w:tcPr>
          <w:p w14:paraId="5E08E4A0" w14:textId="2B5977E0" w:rsidR="000C67C4" w:rsidRPr="007D07BD" w:rsidRDefault="000C67C4" w:rsidP="000C67C4">
            <w:pPr>
              <w:spacing w:line="276" w:lineRule="auto"/>
              <w:jc w:val="both"/>
            </w:pPr>
            <w:r>
              <w:t>40</w:t>
            </w:r>
          </w:p>
        </w:tc>
        <w:tc>
          <w:tcPr>
            <w:tcW w:w="567" w:type="dxa"/>
          </w:tcPr>
          <w:p w14:paraId="71EB4C9D" w14:textId="3AE260B3" w:rsidR="000C67C4" w:rsidRPr="007D07BD" w:rsidRDefault="000C67C4" w:rsidP="000C67C4">
            <w:pPr>
              <w:spacing w:line="276" w:lineRule="auto"/>
              <w:jc w:val="both"/>
            </w:pPr>
            <w:r>
              <w:t>30</w:t>
            </w:r>
          </w:p>
        </w:tc>
        <w:tc>
          <w:tcPr>
            <w:tcW w:w="567" w:type="dxa"/>
          </w:tcPr>
          <w:p w14:paraId="3DAD6A99" w14:textId="594F8BB9" w:rsidR="000C67C4" w:rsidRPr="007D07BD" w:rsidRDefault="000C67C4" w:rsidP="000C67C4">
            <w:pPr>
              <w:spacing w:line="276" w:lineRule="auto"/>
              <w:jc w:val="both"/>
            </w:pPr>
            <w:r>
              <w:t>20</w:t>
            </w:r>
          </w:p>
        </w:tc>
        <w:tc>
          <w:tcPr>
            <w:tcW w:w="567" w:type="dxa"/>
          </w:tcPr>
          <w:p w14:paraId="50CB8902" w14:textId="0F9F6648" w:rsidR="000C67C4" w:rsidRPr="007D07BD" w:rsidRDefault="000C67C4" w:rsidP="000C67C4">
            <w:pPr>
              <w:spacing w:line="276" w:lineRule="auto"/>
              <w:jc w:val="both"/>
            </w:pPr>
            <w:r>
              <w:t>10</w:t>
            </w:r>
          </w:p>
        </w:tc>
      </w:tr>
      <w:tr w:rsidR="000C67C4" w:rsidRPr="007D07BD" w14:paraId="2EC0B789" w14:textId="77777777" w:rsidTr="00D04CF9">
        <w:tc>
          <w:tcPr>
            <w:tcW w:w="880" w:type="dxa"/>
          </w:tcPr>
          <w:p w14:paraId="51958303" w14:textId="77777777" w:rsidR="000C67C4" w:rsidRPr="007D07BD" w:rsidRDefault="000C67C4" w:rsidP="000C67C4">
            <w:pPr>
              <w:spacing w:line="276" w:lineRule="auto"/>
              <w:jc w:val="both"/>
            </w:pPr>
            <w:r w:rsidRPr="007D07BD">
              <w:t>DS</w:t>
            </w:r>
          </w:p>
        </w:tc>
        <w:tc>
          <w:tcPr>
            <w:tcW w:w="3515" w:type="dxa"/>
            <w:shd w:val="clear" w:color="auto" w:fill="auto"/>
          </w:tcPr>
          <w:p w14:paraId="6FCFF83B" w14:textId="06F9D89F" w:rsidR="000C67C4" w:rsidRPr="007D07BD" w:rsidRDefault="000C67C4" w:rsidP="000C67C4">
            <w:pPr>
              <w:spacing w:line="276" w:lineRule="auto"/>
              <w:jc w:val="both"/>
              <w:rPr>
                <w:b/>
              </w:rPr>
            </w:pPr>
            <w:r w:rsidRPr="007D07BD">
              <w:t>Dujotiekio sistema ir įrenginiai</w:t>
            </w:r>
            <w:r w:rsidR="0086647B">
              <w:t xml:space="preserve"> veikia tinkamai</w:t>
            </w:r>
          </w:p>
        </w:tc>
        <w:tc>
          <w:tcPr>
            <w:tcW w:w="792" w:type="dxa"/>
          </w:tcPr>
          <w:p w14:paraId="1872F017" w14:textId="77777777" w:rsidR="000C67C4" w:rsidRPr="007D07BD" w:rsidRDefault="000C67C4" w:rsidP="000C67C4">
            <w:pPr>
              <w:spacing w:line="276" w:lineRule="auto"/>
              <w:jc w:val="both"/>
              <w:rPr>
                <w:b/>
              </w:rPr>
            </w:pPr>
            <w:r w:rsidRPr="007D07BD">
              <w:t>3 val.</w:t>
            </w:r>
          </w:p>
        </w:tc>
        <w:tc>
          <w:tcPr>
            <w:tcW w:w="850" w:type="dxa"/>
          </w:tcPr>
          <w:p w14:paraId="0C715130" w14:textId="77777777" w:rsidR="000C67C4" w:rsidRPr="007D07BD" w:rsidRDefault="000C67C4" w:rsidP="000C67C4">
            <w:pPr>
              <w:spacing w:line="276" w:lineRule="auto"/>
              <w:jc w:val="both"/>
              <w:rPr>
                <w:b/>
              </w:rPr>
            </w:pPr>
            <w:r w:rsidRPr="007D07BD">
              <w:t>6 val.</w:t>
            </w:r>
          </w:p>
        </w:tc>
        <w:tc>
          <w:tcPr>
            <w:tcW w:w="909" w:type="dxa"/>
          </w:tcPr>
          <w:p w14:paraId="72446611" w14:textId="77777777" w:rsidR="000C67C4" w:rsidRPr="007D07BD" w:rsidRDefault="000C67C4" w:rsidP="000C67C4">
            <w:pPr>
              <w:spacing w:line="276" w:lineRule="auto"/>
              <w:jc w:val="both"/>
              <w:rPr>
                <w:b/>
              </w:rPr>
            </w:pPr>
            <w:r w:rsidRPr="007D07BD">
              <w:t>16 val.</w:t>
            </w:r>
          </w:p>
        </w:tc>
        <w:tc>
          <w:tcPr>
            <w:tcW w:w="851" w:type="dxa"/>
          </w:tcPr>
          <w:p w14:paraId="450C8CE4" w14:textId="5A5E82E6" w:rsidR="000C67C4" w:rsidRPr="007D07BD" w:rsidRDefault="000C67C4" w:rsidP="000C67C4">
            <w:pPr>
              <w:spacing w:line="276" w:lineRule="auto"/>
              <w:jc w:val="both"/>
              <w:rPr>
                <w:b/>
              </w:rPr>
            </w:pPr>
            <w:r w:rsidRPr="007D07BD">
              <w:t>32</w:t>
            </w:r>
            <w:r w:rsidR="00267BF1">
              <w:t xml:space="preserve"> </w:t>
            </w:r>
            <w:r w:rsidRPr="007D07BD">
              <w:t>val.</w:t>
            </w:r>
          </w:p>
        </w:tc>
        <w:tc>
          <w:tcPr>
            <w:tcW w:w="567" w:type="dxa"/>
          </w:tcPr>
          <w:p w14:paraId="6492CB95" w14:textId="7B68BAC1" w:rsidR="000C67C4" w:rsidRPr="007D07BD" w:rsidRDefault="000C67C4" w:rsidP="000C67C4">
            <w:pPr>
              <w:spacing w:line="276" w:lineRule="auto"/>
              <w:jc w:val="both"/>
            </w:pPr>
            <w:r>
              <w:t>40</w:t>
            </w:r>
          </w:p>
        </w:tc>
        <w:tc>
          <w:tcPr>
            <w:tcW w:w="567" w:type="dxa"/>
          </w:tcPr>
          <w:p w14:paraId="009040AD" w14:textId="2D0A90A4" w:rsidR="000C67C4" w:rsidRPr="007D07BD" w:rsidRDefault="000C67C4" w:rsidP="000C67C4">
            <w:pPr>
              <w:spacing w:line="276" w:lineRule="auto"/>
              <w:jc w:val="both"/>
            </w:pPr>
            <w:r>
              <w:t>30</w:t>
            </w:r>
          </w:p>
        </w:tc>
        <w:tc>
          <w:tcPr>
            <w:tcW w:w="567" w:type="dxa"/>
          </w:tcPr>
          <w:p w14:paraId="65B112D2" w14:textId="1F844349" w:rsidR="000C67C4" w:rsidRPr="007D07BD" w:rsidRDefault="000C67C4" w:rsidP="000C67C4">
            <w:pPr>
              <w:spacing w:line="276" w:lineRule="auto"/>
              <w:jc w:val="both"/>
            </w:pPr>
            <w:r>
              <w:t>20</w:t>
            </w:r>
          </w:p>
        </w:tc>
        <w:tc>
          <w:tcPr>
            <w:tcW w:w="567" w:type="dxa"/>
          </w:tcPr>
          <w:p w14:paraId="136898F5" w14:textId="5ABD2718" w:rsidR="000C67C4" w:rsidRPr="007D07BD" w:rsidRDefault="000C67C4" w:rsidP="000C67C4">
            <w:pPr>
              <w:spacing w:line="276" w:lineRule="auto"/>
              <w:jc w:val="both"/>
            </w:pPr>
            <w:r>
              <w:t>10</w:t>
            </w:r>
          </w:p>
        </w:tc>
      </w:tr>
      <w:tr w:rsidR="000C67C4" w:rsidRPr="007D07BD" w14:paraId="567B6637" w14:textId="77777777" w:rsidTr="00D04CF9">
        <w:tc>
          <w:tcPr>
            <w:tcW w:w="880" w:type="dxa"/>
          </w:tcPr>
          <w:p w14:paraId="6F1829B9" w14:textId="77777777" w:rsidR="000C67C4" w:rsidRPr="007D07BD" w:rsidRDefault="000C67C4" w:rsidP="000C67C4">
            <w:pPr>
              <w:spacing w:line="276" w:lineRule="auto"/>
              <w:jc w:val="both"/>
            </w:pPr>
            <w:r w:rsidRPr="007D07BD">
              <w:t>KL</w:t>
            </w:r>
          </w:p>
        </w:tc>
        <w:tc>
          <w:tcPr>
            <w:tcW w:w="3515" w:type="dxa"/>
            <w:shd w:val="clear" w:color="auto" w:fill="auto"/>
          </w:tcPr>
          <w:p w14:paraId="0D0588FC" w14:textId="7F494C32" w:rsidR="000C67C4" w:rsidRPr="007D07BD" w:rsidRDefault="000C67C4" w:rsidP="000C67C4">
            <w:pPr>
              <w:spacing w:line="276" w:lineRule="auto"/>
              <w:jc w:val="both"/>
              <w:rPr>
                <w:b/>
              </w:rPr>
            </w:pPr>
            <w:r w:rsidRPr="007D07BD">
              <w:t>Keleiviniai liftai</w:t>
            </w:r>
            <w:r w:rsidR="0086647B">
              <w:t xml:space="preserve"> veikia tinkamai</w:t>
            </w:r>
          </w:p>
        </w:tc>
        <w:tc>
          <w:tcPr>
            <w:tcW w:w="792" w:type="dxa"/>
          </w:tcPr>
          <w:p w14:paraId="2864D8E1" w14:textId="77777777" w:rsidR="000C67C4" w:rsidRPr="007D07BD" w:rsidRDefault="000C67C4" w:rsidP="000C67C4">
            <w:pPr>
              <w:spacing w:line="276" w:lineRule="auto"/>
              <w:jc w:val="both"/>
              <w:rPr>
                <w:b/>
              </w:rPr>
            </w:pPr>
            <w:r w:rsidRPr="007D07BD">
              <w:t>3 val.</w:t>
            </w:r>
          </w:p>
        </w:tc>
        <w:tc>
          <w:tcPr>
            <w:tcW w:w="850" w:type="dxa"/>
          </w:tcPr>
          <w:p w14:paraId="3FE10575" w14:textId="77777777" w:rsidR="000C67C4" w:rsidRPr="007D07BD" w:rsidRDefault="000C67C4" w:rsidP="000C67C4">
            <w:pPr>
              <w:spacing w:line="276" w:lineRule="auto"/>
              <w:jc w:val="both"/>
              <w:rPr>
                <w:b/>
              </w:rPr>
            </w:pPr>
            <w:r w:rsidRPr="007D07BD">
              <w:t>6 val.</w:t>
            </w:r>
          </w:p>
        </w:tc>
        <w:tc>
          <w:tcPr>
            <w:tcW w:w="909" w:type="dxa"/>
          </w:tcPr>
          <w:p w14:paraId="369B2B8D" w14:textId="77777777" w:rsidR="000C67C4" w:rsidRPr="007D07BD" w:rsidRDefault="000C67C4" w:rsidP="000C67C4">
            <w:pPr>
              <w:spacing w:line="276" w:lineRule="auto"/>
              <w:jc w:val="both"/>
              <w:rPr>
                <w:b/>
              </w:rPr>
            </w:pPr>
            <w:r w:rsidRPr="007D07BD">
              <w:t>16 val.</w:t>
            </w:r>
          </w:p>
        </w:tc>
        <w:tc>
          <w:tcPr>
            <w:tcW w:w="851" w:type="dxa"/>
          </w:tcPr>
          <w:p w14:paraId="79E29616" w14:textId="634F958E" w:rsidR="000C67C4" w:rsidRPr="007D07BD" w:rsidRDefault="000C67C4" w:rsidP="000C67C4">
            <w:pPr>
              <w:spacing w:line="276" w:lineRule="auto"/>
              <w:jc w:val="both"/>
              <w:rPr>
                <w:b/>
              </w:rPr>
            </w:pPr>
            <w:r w:rsidRPr="007D07BD">
              <w:t>32</w:t>
            </w:r>
            <w:r w:rsidR="00267BF1">
              <w:t xml:space="preserve"> </w:t>
            </w:r>
            <w:r w:rsidRPr="007D07BD">
              <w:t>val.</w:t>
            </w:r>
          </w:p>
        </w:tc>
        <w:tc>
          <w:tcPr>
            <w:tcW w:w="567" w:type="dxa"/>
          </w:tcPr>
          <w:p w14:paraId="41D9674E" w14:textId="60EB6AE0" w:rsidR="000C67C4" w:rsidRPr="007D07BD" w:rsidRDefault="000C67C4" w:rsidP="000C67C4">
            <w:pPr>
              <w:spacing w:line="276" w:lineRule="auto"/>
              <w:jc w:val="both"/>
            </w:pPr>
            <w:r>
              <w:t>40</w:t>
            </w:r>
          </w:p>
        </w:tc>
        <w:tc>
          <w:tcPr>
            <w:tcW w:w="567" w:type="dxa"/>
          </w:tcPr>
          <w:p w14:paraId="274A5919" w14:textId="5C8A1607" w:rsidR="000C67C4" w:rsidRPr="007D07BD" w:rsidRDefault="000C67C4" w:rsidP="000C67C4">
            <w:pPr>
              <w:spacing w:line="276" w:lineRule="auto"/>
              <w:jc w:val="both"/>
            </w:pPr>
            <w:r>
              <w:t>30</w:t>
            </w:r>
          </w:p>
        </w:tc>
        <w:tc>
          <w:tcPr>
            <w:tcW w:w="567" w:type="dxa"/>
          </w:tcPr>
          <w:p w14:paraId="05C622FF" w14:textId="06F1F2E0" w:rsidR="000C67C4" w:rsidRPr="007D07BD" w:rsidRDefault="000C67C4" w:rsidP="000C67C4">
            <w:pPr>
              <w:spacing w:line="276" w:lineRule="auto"/>
              <w:jc w:val="both"/>
            </w:pPr>
            <w:r>
              <w:t>20</w:t>
            </w:r>
          </w:p>
        </w:tc>
        <w:tc>
          <w:tcPr>
            <w:tcW w:w="567" w:type="dxa"/>
          </w:tcPr>
          <w:p w14:paraId="36F4555B" w14:textId="7D169772" w:rsidR="000C67C4" w:rsidRPr="007D07BD" w:rsidRDefault="000C67C4" w:rsidP="000C67C4">
            <w:pPr>
              <w:spacing w:line="276" w:lineRule="auto"/>
              <w:jc w:val="both"/>
            </w:pPr>
            <w:r>
              <w:t>10</w:t>
            </w:r>
          </w:p>
        </w:tc>
      </w:tr>
      <w:tr w:rsidR="000C67C4" w:rsidRPr="007D07BD" w14:paraId="66258E3D" w14:textId="77777777" w:rsidTr="00D04CF9">
        <w:tc>
          <w:tcPr>
            <w:tcW w:w="880" w:type="dxa"/>
          </w:tcPr>
          <w:p w14:paraId="2E25FE53" w14:textId="77777777" w:rsidR="000C67C4" w:rsidRPr="007D07BD" w:rsidRDefault="000C67C4" w:rsidP="000C67C4">
            <w:pPr>
              <w:spacing w:line="276" w:lineRule="auto"/>
              <w:jc w:val="both"/>
            </w:pPr>
            <w:r w:rsidRPr="007D07BD">
              <w:t>TKL</w:t>
            </w:r>
          </w:p>
        </w:tc>
        <w:tc>
          <w:tcPr>
            <w:tcW w:w="3515" w:type="dxa"/>
            <w:shd w:val="clear" w:color="auto" w:fill="auto"/>
          </w:tcPr>
          <w:p w14:paraId="029A879A" w14:textId="4DF3756D" w:rsidR="000C67C4" w:rsidRPr="007D07BD" w:rsidRDefault="000C67C4" w:rsidP="000C67C4">
            <w:pPr>
              <w:spacing w:line="276" w:lineRule="auto"/>
              <w:jc w:val="both"/>
              <w:rPr>
                <w:b/>
              </w:rPr>
            </w:pPr>
            <w:r w:rsidRPr="007D07BD">
              <w:t>Techniniai liftai, keltuvai ir transporterių įrenginiai</w:t>
            </w:r>
            <w:r w:rsidR="0086647B">
              <w:t xml:space="preserve"> veikia tinkamai</w:t>
            </w:r>
          </w:p>
        </w:tc>
        <w:tc>
          <w:tcPr>
            <w:tcW w:w="792" w:type="dxa"/>
          </w:tcPr>
          <w:p w14:paraId="7D50E36D" w14:textId="77777777" w:rsidR="000C67C4" w:rsidRPr="007D07BD" w:rsidRDefault="000C67C4" w:rsidP="000C67C4">
            <w:pPr>
              <w:spacing w:line="276" w:lineRule="auto"/>
              <w:jc w:val="both"/>
              <w:rPr>
                <w:b/>
              </w:rPr>
            </w:pPr>
            <w:r w:rsidRPr="007D07BD">
              <w:t>3val.</w:t>
            </w:r>
          </w:p>
        </w:tc>
        <w:tc>
          <w:tcPr>
            <w:tcW w:w="850" w:type="dxa"/>
          </w:tcPr>
          <w:p w14:paraId="2331CD8E" w14:textId="77777777" w:rsidR="000C67C4" w:rsidRPr="007D07BD" w:rsidRDefault="000C67C4" w:rsidP="000C67C4">
            <w:pPr>
              <w:spacing w:line="276" w:lineRule="auto"/>
              <w:jc w:val="both"/>
              <w:rPr>
                <w:b/>
              </w:rPr>
            </w:pPr>
            <w:r w:rsidRPr="007D07BD">
              <w:t>6 val.</w:t>
            </w:r>
          </w:p>
        </w:tc>
        <w:tc>
          <w:tcPr>
            <w:tcW w:w="909" w:type="dxa"/>
          </w:tcPr>
          <w:p w14:paraId="48A77BDB" w14:textId="77777777" w:rsidR="000C67C4" w:rsidRPr="007D07BD" w:rsidRDefault="000C67C4" w:rsidP="000C67C4">
            <w:pPr>
              <w:spacing w:line="276" w:lineRule="auto"/>
              <w:jc w:val="both"/>
              <w:rPr>
                <w:b/>
              </w:rPr>
            </w:pPr>
            <w:r w:rsidRPr="007D07BD">
              <w:t>16 val.</w:t>
            </w:r>
          </w:p>
        </w:tc>
        <w:tc>
          <w:tcPr>
            <w:tcW w:w="851" w:type="dxa"/>
          </w:tcPr>
          <w:p w14:paraId="5C474E08" w14:textId="64D68F78" w:rsidR="000C67C4" w:rsidRPr="007D07BD" w:rsidRDefault="000C67C4" w:rsidP="000C67C4">
            <w:pPr>
              <w:spacing w:line="276" w:lineRule="auto"/>
              <w:jc w:val="both"/>
              <w:rPr>
                <w:b/>
              </w:rPr>
            </w:pPr>
            <w:r w:rsidRPr="007D07BD">
              <w:t>32</w:t>
            </w:r>
            <w:r w:rsidR="00267BF1">
              <w:t xml:space="preserve"> </w:t>
            </w:r>
            <w:r w:rsidRPr="007D07BD">
              <w:t>val.</w:t>
            </w:r>
          </w:p>
        </w:tc>
        <w:tc>
          <w:tcPr>
            <w:tcW w:w="567" w:type="dxa"/>
          </w:tcPr>
          <w:p w14:paraId="544F9500" w14:textId="7AA3E0EB" w:rsidR="000C67C4" w:rsidRPr="007D07BD" w:rsidRDefault="000C67C4" w:rsidP="000C67C4">
            <w:pPr>
              <w:spacing w:line="276" w:lineRule="auto"/>
              <w:jc w:val="both"/>
            </w:pPr>
            <w:r>
              <w:t>40</w:t>
            </w:r>
          </w:p>
        </w:tc>
        <w:tc>
          <w:tcPr>
            <w:tcW w:w="567" w:type="dxa"/>
          </w:tcPr>
          <w:p w14:paraId="76095616" w14:textId="07243EE3" w:rsidR="000C67C4" w:rsidRPr="007D07BD" w:rsidRDefault="000C67C4" w:rsidP="000C67C4">
            <w:pPr>
              <w:spacing w:line="276" w:lineRule="auto"/>
              <w:jc w:val="both"/>
            </w:pPr>
            <w:r>
              <w:t>30</w:t>
            </w:r>
          </w:p>
        </w:tc>
        <w:tc>
          <w:tcPr>
            <w:tcW w:w="567" w:type="dxa"/>
          </w:tcPr>
          <w:p w14:paraId="12DBE2CD" w14:textId="06F3363B" w:rsidR="000C67C4" w:rsidRPr="007D07BD" w:rsidRDefault="000C67C4" w:rsidP="000C67C4">
            <w:pPr>
              <w:spacing w:line="276" w:lineRule="auto"/>
              <w:jc w:val="both"/>
            </w:pPr>
            <w:r>
              <w:t>20</w:t>
            </w:r>
          </w:p>
        </w:tc>
        <w:tc>
          <w:tcPr>
            <w:tcW w:w="567" w:type="dxa"/>
          </w:tcPr>
          <w:p w14:paraId="2D0CFBD3" w14:textId="71CE0A43" w:rsidR="000C67C4" w:rsidRPr="007D07BD" w:rsidRDefault="000C67C4" w:rsidP="000C67C4">
            <w:pPr>
              <w:spacing w:line="276" w:lineRule="auto"/>
              <w:jc w:val="both"/>
            </w:pPr>
            <w:r>
              <w:t>10</w:t>
            </w:r>
          </w:p>
        </w:tc>
      </w:tr>
      <w:tr w:rsidR="000C67C4" w:rsidRPr="007D07BD" w14:paraId="2D7B5342" w14:textId="77777777" w:rsidTr="00D04CF9">
        <w:tc>
          <w:tcPr>
            <w:tcW w:w="880" w:type="dxa"/>
          </w:tcPr>
          <w:p w14:paraId="185DAFA7" w14:textId="77777777" w:rsidR="000C67C4" w:rsidRPr="007D07BD" w:rsidRDefault="000C67C4" w:rsidP="000C67C4">
            <w:pPr>
              <w:spacing w:line="276" w:lineRule="auto"/>
              <w:jc w:val="both"/>
            </w:pPr>
            <w:r w:rsidRPr="007D07BD">
              <w:t>SNS</w:t>
            </w:r>
          </w:p>
        </w:tc>
        <w:tc>
          <w:tcPr>
            <w:tcW w:w="3515" w:type="dxa"/>
            <w:shd w:val="clear" w:color="auto" w:fill="auto"/>
          </w:tcPr>
          <w:p w14:paraId="5D285CBA" w14:textId="51912531" w:rsidR="000C67C4" w:rsidRPr="007D07BD" w:rsidRDefault="000C67C4" w:rsidP="000C67C4">
            <w:pPr>
              <w:spacing w:line="276" w:lineRule="auto"/>
              <w:jc w:val="both"/>
            </w:pPr>
            <w:r w:rsidRPr="007D07BD">
              <w:t>Specifinio naudojimo įrenginiai</w:t>
            </w:r>
            <w:r w:rsidR="0086647B">
              <w:t xml:space="preserve"> veikia tinkamai</w:t>
            </w:r>
          </w:p>
        </w:tc>
        <w:tc>
          <w:tcPr>
            <w:tcW w:w="792" w:type="dxa"/>
          </w:tcPr>
          <w:p w14:paraId="707A3B36" w14:textId="77777777" w:rsidR="000C67C4" w:rsidRPr="007D07BD" w:rsidRDefault="000C67C4" w:rsidP="000C67C4">
            <w:pPr>
              <w:spacing w:line="276" w:lineRule="auto"/>
              <w:jc w:val="both"/>
              <w:rPr>
                <w:b/>
              </w:rPr>
            </w:pPr>
            <w:r w:rsidRPr="007D07BD">
              <w:t>3 val.</w:t>
            </w:r>
          </w:p>
        </w:tc>
        <w:tc>
          <w:tcPr>
            <w:tcW w:w="850" w:type="dxa"/>
          </w:tcPr>
          <w:p w14:paraId="1C3E792F" w14:textId="77777777" w:rsidR="000C67C4" w:rsidRPr="007D07BD" w:rsidRDefault="000C67C4" w:rsidP="000C67C4">
            <w:pPr>
              <w:spacing w:line="276" w:lineRule="auto"/>
              <w:jc w:val="both"/>
              <w:rPr>
                <w:b/>
              </w:rPr>
            </w:pPr>
            <w:r w:rsidRPr="007D07BD">
              <w:t>6 val.</w:t>
            </w:r>
          </w:p>
        </w:tc>
        <w:tc>
          <w:tcPr>
            <w:tcW w:w="909" w:type="dxa"/>
          </w:tcPr>
          <w:p w14:paraId="23BBCF93" w14:textId="77777777" w:rsidR="000C67C4" w:rsidRPr="007D07BD" w:rsidRDefault="000C67C4" w:rsidP="000C67C4">
            <w:pPr>
              <w:spacing w:line="276" w:lineRule="auto"/>
              <w:jc w:val="both"/>
              <w:rPr>
                <w:b/>
              </w:rPr>
            </w:pPr>
            <w:r w:rsidRPr="007D07BD">
              <w:t>16 val.</w:t>
            </w:r>
          </w:p>
        </w:tc>
        <w:tc>
          <w:tcPr>
            <w:tcW w:w="851" w:type="dxa"/>
          </w:tcPr>
          <w:p w14:paraId="77170986" w14:textId="5BB55848" w:rsidR="000C67C4" w:rsidRPr="007D07BD" w:rsidRDefault="000C67C4" w:rsidP="000C67C4">
            <w:pPr>
              <w:spacing w:line="276" w:lineRule="auto"/>
              <w:jc w:val="both"/>
              <w:rPr>
                <w:b/>
              </w:rPr>
            </w:pPr>
            <w:r w:rsidRPr="007D07BD">
              <w:t>32</w:t>
            </w:r>
            <w:r w:rsidR="00267BF1">
              <w:t xml:space="preserve"> </w:t>
            </w:r>
            <w:r w:rsidRPr="007D07BD">
              <w:t>val.</w:t>
            </w:r>
          </w:p>
        </w:tc>
        <w:tc>
          <w:tcPr>
            <w:tcW w:w="567" w:type="dxa"/>
          </w:tcPr>
          <w:p w14:paraId="17D21144" w14:textId="4BBCA6E6" w:rsidR="000C67C4" w:rsidRPr="007D07BD" w:rsidRDefault="000C67C4" w:rsidP="000C67C4">
            <w:pPr>
              <w:spacing w:line="276" w:lineRule="auto"/>
              <w:jc w:val="both"/>
            </w:pPr>
            <w:r>
              <w:t>40</w:t>
            </w:r>
          </w:p>
        </w:tc>
        <w:tc>
          <w:tcPr>
            <w:tcW w:w="567" w:type="dxa"/>
          </w:tcPr>
          <w:p w14:paraId="547EE370" w14:textId="193554E9" w:rsidR="000C67C4" w:rsidRPr="007D07BD" w:rsidRDefault="000C67C4" w:rsidP="000C67C4">
            <w:pPr>
              <w:spacing w:line="276" w:lineRule="auto"/>
              <w:jc w:val="both"/>
            </w:pPr>
            <w:r>
              <w:t>30</w:t>
            </w:r>
          </w:p>
        </w:tc>
        <w:tc>
          <w:tcPr>
            <w:tcW w:w="567" w:type="dxa"/>
          </w:tcPr>
          <w:p w14:paraId="3FC8C374" w14:textId="6267346C" w:rsidR="000C67C4" w:rsidRPr="007D07BD" w:rsidRDefault="000C67C4" w:rsidP="000C67C4">
            <w:pPr>
              <w:spacing w:line="276" w:lineRule="auto"/>
              <w:jc w:val="both"/>
            </w:pPr>
            <w:r>
              <w:t>20</w:t>
            </w:r>
          </w:p>
        </w:tc>
        <w:tc>
          <w:tcPr>
            <w:tcW w:w="567" w:type="dxa"/>
          </w:tcPr>
          <w:p w14:paraId="3AAD82AF" w14:textId="0979A8BC" w:rsidR="000C67C4" w:rsidRPr="007D07BD" w:rsidRDefault="000C67C4" w:rsidP="000C67C4">
            <w:pPr>
              <w:spacing w:line="276" w:lineRule="auto"/>
              <w:jc w:val="both"/>
            </w:pPr>
            <w:r>
              <w:t>10</w:t>
            </w:r>
          </w:p>
        </w:tc>
      </w:tr>
      <w:tr w:rsidR="000C67C4" w:rsidRPr="007D07BD" w14:paraId="02BEDE48" w14:textId="77777777" w:rsidTr="00D04CF9">
        <w:tc>
          <w:tcPr>
            <w:tcW w:w="880" w:type="dxa"/>
          </w:tcPr>
          <w:p w14:paraId="0155DA94" w14:textId="77777777" w:rsidR="000C67C4" w:rsidRPr="007D07BD" w:rsidRDefault="000C67C4" w:rsidP="000C67C4">
            <w:pPr>
              <w:spacing w:line="276" w:lineRule="auto"/>
              <w:jc w:val="both"/>
            </w:pPr>
            <w:r w:rsidRPr="007D07BD">
              <w:t>STP</w:t>
            </w:r>
          </w:p>
        </w:tc>
        <w:tc>
          <w:tcPr>
            <w:tcW w:w="3515" w:type="dxa"/>
            <w:shd w:val="clear" w:color="auto" w:fill="auto"/>
          </w:tcPr>
          <w:p w14:paraId="55AEFE8F" w14:textId="6162801F" w:rsidR="000C67C4" w:rsidRPr="007D07BD" w:rsidRDefault="000C67C4" w:rsidP="000C67C4">
            <w:pPr>
              <w:spacing w:line="276" w:lineRule="auto"/>
              <w:jc w:val="both"/>
              <w:rPr>
                <w:b/>
              </w:rPr>
            </w:pPr>
            <w:r w:rsidRPr="007D07BD">
              <w:t>Statinių (įskaitant kelius) ir jų konstrukcijų, apdailos ir kitų elementų priežiūra</w:t>
            </w:r>
            <w:r w:rsidR="0086647B">
              <w:t xml:space="preserve"> atliekama tinkamai</w:t>
            </w:r>
          </w:p>
        </w:tc>
        <w:tc>
          <w:tcPr>
            <w:tcW w:w="792" w:type="dxa"/>
          </w:tcPr>
          <w:p w14:paraId="3568A6E4" w14:textId="77777777" w:rsidR="000C67C4" w:rsidRPr="007D07BD" w:rsidRDefault="000C67C4" w:rsidP="000C67C4">
            <w:pPr>
              <w:spacing w:line="276" w:lineRule="auto"/>
              <w:jc w:val="both"/>
              <w:rPr>
                <w:b/>
              </w:rPr>
            </w:pPr>
            <w:r w:rsidRPr="007D07BD">
              <w:t>3 val.</w:t>
            </w:r>
          </w:p>
        </w:tc>
        <w:tc>
          <w:tcPr>
            <w:tcW w:w="850" w:type="dxa"/>
          </w:tcPr>
          <w:p w14:paraId="0AD75033" w14:textId="77777777" w:rsidR="000C67C4" w:rsidRPr="007D07BD" w:rsidRDefault="000C67C4" w:rsidP="000C67C4">
            <w:pPr>
              <w:spacing w:line="276" w:lineRule="auto"/>
              <w:jc w:val="both"/>
              <w:rPr>
                <w:b/>
              </w:rPr>
            </w:pPr>
            <w:r w:rsidRPr="007D07BD">
              <w:t>6 val.</w:t>
            </w:r>
          </w:p>
        </w:tc>
        <w:tc>
          <w:tcPr>
            <w:tcW w:w="909" w:type="dxa"/>
          </w:tcPr>
          <w:p w14:paraId="012C6011" w14:textId="77777777" w:rsidR="000C67C4" w:rsidRPr="007D07BD" w:rsidRDefault="000C67C4" w:rsidP="000C67C4">
            <w:pPr>
              <w:spacing w:line="276" w:lineRule="auto"/>
              <w:jc w:val="both"/>
              <w:rPr>
                <w:b/>
              </w:rPr>
            </w:pPr>
            <w:r w:rsidRPr="007D07BD">
              <w:t>16 val.</w:t>
            </w:r>
          </w:p>
        </w:tc>
        <w:tc>
          <w:tcPr>
            <w:tcW w:w="851" w:type="dxa"/>
          </w:tcPr>
          <w:p w14:paraId="1E6E0DBF" w14:textId="273ED239" w:rsidR="000C67C4" w:rsidRPr="007D07BD" w:rsidRDefault="000C67C4" w:rsidP="000C67C4">
            <w:pPr>
              <w:spacing w:line="276" w:lineRule="auto"/>
              <w:jc w:val="both"/>
              <w:rPr>
                <w:b/>
              </w:rPr>
            </w:pPr>
            <w:r w:rsidRPr="007D07BD">
              <w:t>32</w:t>
            </w:r>
            <w:r w:rsidR="00267BF1">
              <w:t xml:space="preserve"> </w:t>
            </w:r>
            <w:r w:rsidRPr="007D07BD">
              <w:t>val.</w:t>
            </w:r>
          </w:p>
        </w:tc>
        <w:tc>
          <w:tcPr>
            <w:tcW w:w="567" w:type="dxa"/>
          </w:tcPr>
          <w:p w14:paraId="7485E1A0" w14:textId="244E413B" w:rsidR="000C67C4" w:rsidRPr="007D07BD" w:rsidRDefault="000C67C4" w:rsidP="000C67C4">
            <w:pPr>
              <w:spacing w:line="276" w:lineRule="auto"/>
              <w:jc w:val="both"/>
            </w:pPr>
            <w:r>
              <w:t>40</w:t>
            </w:r>
          </w:p>
        </w:tc>
        <w:tc>
          <w:tcPr>
            <w:tcW w:w="567" w:type="dxa"/>
          </w:tcPr>
          <w:p w14:paraId="26693414" w14:textId="6FE64E06" w:rsidR="000C67C4" w:rsidRPr="007D07BD" w:rsidRDefault="000C67C4" w:rsidP="000C67C4">
            <w:pPr>
              <w:spacing w:line="276" w:lineRule="auto"/>
              <w:jc w:val="both"/>
            </w:pPr>
            <w:r>
              <w:t>30</w:t>
            </w:r>
          </w:p>
        </w:tc>
        <w:tc>
          <w:tcPr>
            <w:tcW w:w="567" w:type="dxa"/>
          </w:tcPr>
          <w:p w14:paraId="650D1FC5" w14:textId="1142D4FB" w:rsidR="000C67C4" w:rsidRPr="007D07BD" w:rsidRDefault="000C67C4" w:rsidP="000C67C4">
            <w:pPr>
              <w:spacing w:line="276" w:lineRule="auto"/>
              <w:jc w:val="both"/>
            </w:pPr>
            <w:r>
              <w:t>20</w:t>
            </w:r>
          </w:p>
        </w:tc>
        <w:tc>
          <w:tcPr>
            <w:tcW w:w="567" w:type="dxa"/>
          </w:tcPr>
          <w:p w14:paraId="6F1B3B4D" w14:textId="041BAB24" w:rsidR="000C67C4" w:rsidRPr="007D07BD" w:rsidRDefault="000C67C4" w:rsidP="000C67C4">
            <w:pPr>
              <w:spacing w:line="276" w:lineRule="auto"/>
              <w:jc w:val="both"/>
            </w:pPr>
            <w:r>
              <w:t>10</w:t>
            </w:r>
          </w:p>
        </w:tc>
      </w:tr>
      <w:tr w:rsidR="000C67C4" w:rsidRPr="000C66B1" w14:paraId="46F4EE59" w14:textId="77777777" w:rsidTr="00D04CF9">
        <w:tc>
          <w:tcPr>
            <w:tcW w:w="880" w:type="dxa"/>
          </w:tcPr>
          <w:p w14:paraId="2090EB76" w14:textId="77777777" w:rsidR="000C67C4" w:rsidRPr="000C66B1" w:rsidRDefault="000C67C4" w:rsidP="000C67C4">
            <w:pPr>
              <w:spacing w:line="276" w:lineRule="auto"/>
              <w:jc w:val="both"/>
            </w:pPr>
            <w:r w:rsidRPr="000C66B1">
              <w:t>TIP</w:t>
            </w:r>
          </w:p>
        </w:tc>
        <w:tc>
          <w:tcPr>
            <w:tcW w:w="3515" w:type="dxa"/>
            <w:shd w:val="clear" w:color="auto" w:fill="auto"/>
          </w:tcPr>
          <w:p w14:paraId="72A5DFC3" w14:textId="3E609E73" w:rsidR="000C67C4" w:rsidRPr="000C66B1" w:rsidRDefault="000C67C4" w:rsidP="000C67C4">
            <w:pPr>
              <w:spacing w:line="276" w:lineRule="auto"/>
              <w:jc w:val="both"/>
            </w:pPr>
            <w:r w:rsidRPr="000C66B1">
              <w:t xml:space="preserve">Teritorijos infrastruktūra ir elementai, sistemos ir įrenginiai </w:t>
            </w:r>
            <w:r w:rsidR="0086647B" w:rsidRPr="000C66B1">
              <w:t>veikia tinkamai</w:t>
            </w:r>
          </w:p>
        </w:tc>
        <w:tc>
          <w:tcPr>
            <w:tcW w:w="792" w:type="dxa"/>
          </w:tcPr>
          <w:p w14:paraId="60862A22" w14:textId="77777777" w:rsidR="000C67C4" w:rsidRPr="000C66B1" w:rsidRDefault="000C67C4" w:rsidP="000C67C4">
            <w:pPr>
              <w:spacing w:line="276" w:lineRule="auto"/>
              <w:jc w:val="both"/>
              <w:rPr>
                <w:b/>
              </w:rPr>
            </w:pPr>
            <w:r w:rsidRPr="000C66B1">
              <w:t>3 val.</w:t>
            </w:r>
          </w:p>
        </w:tc>
        <w:tc>
          <w:tcPr>
            <w:tcW w:w="850" w:type="dxa"/>
          </w:tcPr>
          <w:p w14:paraId="160B4294" w14:textId="77777777" w:rsidR="000C67C4" w:rsidRPr="000C66B1" w:rsidRDefault="000C67C4" w:rsidP="000C67C4">
            <w:pPr>
              <w:spacing w:line="276" w:lineRule="auto"/>
              <w:jc w:val="both"/>
              <w:rPr>
                <w:b/>
              </w:rPr>
            </w:pPr>
            <w:r w:rsidRPr="000C66B1">
              <w:t>6 val.</w:t>
            </w:r>
          </w:p>
        </w:tc>
        <w:tc>
          <w:tcPr>
            <w:tcW w:w="909" w:type="dxa"/>
          </w:tcPr>
          <w:p w14:paraId="4905F4A4" w14:textId="77777777" w:rsidR="000C67C4" w:rsidRPr="000C66B1" w:rsidRDefault="000C67C4" w:rsidP="000C67C4">
            <w:pPr>
              <w:spacing w:line="276" w:lineRule="auto"/>
              <w:jc w:val="both"/>
              <w:rPr>
                <w:b/>
              </w:rPr>
            </w:pPr>
            <w:r w:rsidRPr="000C66B1">
              <w:t>16 val.</w:t>
            </w:r>
          </w:p>
        </w:tc>
        <w:tc>
          <w:tcPr>
            <w:tcW w:w="851" w:type="dxa"/>
          </w:tcPr>
          <w:p w14:paraId="04871F5C" w14:textId="49F5A916" w:rsidR="000C67C4" w:rsidRPr="000C66B1" w:rsidRDefault="000C67C4" w:rsidP="000C67C4">
            <w:pPr>
              <w:spacing w:line="276" w:lineRule="auto"/>
              <w:jc w:val="both"/>
              <w:rPr>
                <w:b/>
              </w:rPr>
            </w:pPr>
            <w:r w:rsidRPr="000C66B1">
              <w:t>32</w:t>
            </w:r>
            <w:r w:rsidR="00267BF1" w:rsidRPr="000C66B1">
              <w:t xml:space="preserve"> </w:t>
            </w:r>
            <w:r w:rsidRPr="000C66B1">
              <w:t>val.</w:t>
            </w:r>
          </w:p>
        </w:tc>
        <w:tc>
          <w:tcPr>
            <w:tcW w:w="567" w:type="dxa"/>
          </w:tcPr>
          <w:p w14:paraId="50BB288C" w14:textId="5A8DE7A8" w:rsidR="000C67C4" w:rsidRPr="000C66B1" w:rsidRDefault="000C67C4" w:rsidP="000C67C4">
            <w:pPr>
              <w:spacing w:line="276" w:lineRule="auto"/>
              <w:jc w:val="both"/>
            </w:pPr>
            <w:r w:rsidRPr="000C66B1">
              <w:t>40</w:t>
            </w:r>
          </w:p>
        </w:tc>
        <w:tc>
          <w:tcPr>
            <w:tcW w:w="567" w:type="dxa"/>
          </w:tcPr>
          <w:p w14:paraId="66580EAF" w14:textId="536D42F5" w:rsidR="000C67C4" w:rsidRPr="000C66B1" w:rsidRDefault="000C67C4" w:rsidP="000C67C4">
            <w:pPr>
              <w:spacing w:line="276" w:lineRule="auto"/>
              <w:jc w:val="both"/>
            </w:pPr>
            <w:r w:rsidRPr="000C66B1">
              <w:t>30</w:t>
            </w:r>
          </w:p>
        </w:tc>
        <w:tc>
          <w:tcPr>
            <w:tcW w:w="567" w:type="dxa"/>
          </w:tcPr>
          <w:p w14:paraId="18D5486D" w14:textId="42617780" w:rsidR="000C67C4" w:rsidRPr="000C66B1" w:rsidRDefault="000C67C4" w:rsidP="000C67C4">
            <w:pPr>
              <w:spacing w:line="276" w:lineRule="auto"/>
              <w:jc w:val="both"/>
            </w:pPr>
            <w:r w:rsidRPr="000C66B1">
              <w:t>20</w:t>
            </w:r>
          </w:p>
        </w:tc>
        <w:tc>
          <w:tcPr>
            <w:tcW w:w="567" w:type="dxa"/>
          </w:tcPr>
          <w:p w14:paraId="7460F71C" w14:textId="127F3B98" w:rsidR="000C67C4" w:rsidRPr="000C66B1" w:rsidRDefault="000C67C4" w:rsidP="000C67C4">
            <w:pPr>
              <w:spacing w:line="276" w:lineRule="auto"/>
              <w:jc w:val="both"/>
            </w:pPr>
            <w:r w:rsidRPr="000C66B1">
              <w:t>10</w:t>
            </w:r>
          </w:p>
        </w:tc>
      </w:tr>
      <w:tr w:rsidR="000C67C4" w:rsidRPr="000C66B1" w14:paraId="5E6F4963" w14:textId="77777777" w:rsidTr="00D04CF9">
        <w:tc>
          <w:tcPr>
            <w:tcW w:w="880" w:type="dxa"/>
          </w:tcPr>
          <w:p w14:paraId="73962DD3" w14:textId="77777777" w:rsidR="000C67C4" w:rsidRPr="000C66B1" w:rsidRDefault="000C67C4" w:rsidP="000C67C4">
            <w:pPr>
              <w:spacing w:line="276" w:lineRule="auto"/>
              <w:jc w:val="both"/>
            </w:pPr>
            <w:r w:rsidRPr="000C66B1">
              <w:t>VAT</w:t>
            </w:r>
          </w:p>
        </w:tc>
        <w:tc>
          <w:tcPr>
            <w:tcW w:w="3515" w:type="dxa"/>
            <w:shd w:val="clear" w:color="auto" w:fill="auto"/>
          </w:tcPr>
          <w:p w14:paraId="6368F11C" w14:textId="77777777" w:rsidR="000C67C4" w:rsidRPr="000C66B1" w:rsidRDefault="000C67C4" w:rsidP="000C67C4">
            <w:pPr>
              <w:spacing w:line="276" w:lineRule="auto"/>
              <w:jc w:val="both"/>
              <w:rPr>
                <w:b/>
              </w:rPr>
            </w:pPr>
            <w:r w:rsidRPr="000C66B1">
              <w:t>Visų sistemų avarinės tarnybos</w:t>
            </w:r>
          </w:p>
        </w:tc>
        <w:tc>
          <w:tcPr>
            <w:tcW w:w="792" w:type="dxa"/>
          </w:tcPr>
          <w:p w14:paraId="4BF6A9F2" w14:textId="77777777" w:rsidR="000C67C4" w:rsidRPr="000C66B1" w:rsidRDefault="000C67C4" w:rsidP="000C67C4">
            <w:pPr>
              <w:spacing w:line="276" w:lineRule="auto"/>
              <w:jc w:val="both"/>
              <w:rPr>
                <w:b/>
              </w:rPr>
            </w:pPr>
            <w:r w:rsidRPr="000C66B1">
              <w:t>2 val.</w:t>
            </w:r>
          </w:p>
        </w:tc>
        <w:tc>
          <w:tcPr>
            <w:tcW w:w="850" w:type="dxa"/>
          </w:tcPr>
          <w:p w14:paraId="50E27C89" w14:textId="77777777" w:rsidR="000C67C4" w:rsidRPr="000C66B1" w:rsidRDefault="000C67C4" w:rsidP="000C67C4">
            <w:pPr>
              <w:spacing w:line="276" w:lineRule="auto"/>
              <w:jc w:val="both"/>
              <w:rPr>
                <w:b/>
              </w:rPr>
            </w:pPr>
            <w:r w:rsidRPr="000C66B1">
              <w:t>6 val.</w:t>
            </w:r>
          </w:p>
        </w:tc>
        <w:tc>
          <w:tcPr>
            <w:tcW w:w="909" w:type="dxa"/>
          </w:tcPr>
          <w:p w14:paraId="1BD06286" w14:textId="77777777" w:rsidR="000C67C4" w:rsidRPr="000C66B1" w:rsidRDefault="000C67C4" w:rsidP="000C67C4">
            <w:pPr>
              <w:spacing w:line="276" w:lineRule="auto"/>
              <w:jc w:val="both"/>
              <w:rPr>
                <w:b/>
              </w:rPr>
            </w:pPr>
            <w:r w:rsidRPr="000C66B1">
              <w:t>16 val.</w:t>
            </w:r>
          </w:p>
        </w:tc>
        <w:tc>
          <w:tcPr>
            <w:tcW w:w="851" w:type="dxa"/>
          </w:tcPr>
          <w:p w14:paraId="24605E7C" w14:textId="484A4D3F" w:rsidR="000C67C4" w:rsidRPr="000C66B1" w:rsidRDefault="000C67C4" w:rsidP="000C67C4">
            <w:pPr>
              <w:spacing w:line="276" w:lineRule="auto"/>
              <w:jc w:val="both"/>
              <w:rPr>
                <w:b/>
              </w:rPr>
            </w:pPr>
            <w:r w:rsidRPr="000C66B1">
              <w:t>32</w:t>
            </w:r>
            <w:r w:rsidR="00267BF1" w:rsidRPr="000C66B1">
              <w:t xml:space="preserve"> </w:t>
            </w:r>
            <w:r w:rsidRPr="000C66B1">
              <w:t>val.</w:t>
            </w:r>
          </w:p>
        </w:tc>
        <w:tc>
          <w:tcPr>
            <w:tcW w:w="567" w:type="dxa"/>
          </w:tcPr>
          <w:p w14:paraId="7656E1A2" w14:textId="3302F5B4" w:rsidR="000C67C4" w:rsidRPr="000C66B1" w:rsidRDefault="000C67C4" w:rsidP="000C67C4">
            <w:pPr>
              <w:spacing w:line="276" w:lineRule="auto"/>
              <w:jc w:val="both"/>
            </w:pPr>
            <w:r w:rsidRPr="000C66B1">
              <w:t>40</w:t>
            </w:r>
          </w:p>
        </w:tc>
        <w:tc>
          <w:tcPr>
            <w:tcW w:w="567" w:type="dxa"/>
          </w:tcPr>
          <w:p w14:paraId="6EB95058" w14:textId="64B75F48" w:rsidR="000C67C4" w:rsidRPr="000C66B1" w:rsidRDefault="000C67C4" w:rsidP="000C67C4">
            <w:pPr>
              <w:spacing w:line="276" w:lineRule="auto"/>
              <w:jc w:val="both"/>
            </w:pPr>
            <w:r w:rsidRPr="000C66B1">
              <w:t>30</w:t>
            </w:r>
          </w:p>
        </w:tc>
        <w:tc>
          <w:tcPr>
            <w:tcW w:w="567" w:type="dxa"/>
          </w:tcPr>
          <w:p w14:paraId="4715A06B" w14:textId="4EEEEA14" w:rsidR="000C67C4" w:rsidRPr="000C66B1" w:rsidRDefault="000C67C4" w:rsidP="000C67C4">
            <w:pPr>
              <w:spacing w:line="276" w:lineRule="auto"/>
              <w:jc w:val="both"/>
            </w:pPr>
            <w:r w:rsidRPr="000C66B1">
              <w:t>20</w:t>
            </w:r>
          </w:p>
        </w:tc>
        <w:tc>
          <w:tcPr>
            <w:tcW w:w="567" w:type="dxa"/>
          </w:tcPr>
          <w:p w14:paraId="67CDD4F2" w14:textId="3DD05BED" w:rsidR="000C67C4" w:rsidRPr="000C66B1" w:rsidRDefault="000C67C4" w:rsidP="000C67C4">
            <w:pPr>
              <w:spacing w:line="276" w:lineRule="auto"/>
              <w:jc w:val="both"/>
            </w:pPr>
            <w:r w:rsidRPr="000C66B1">
              <w:t>10</w:t>
            </w:r>
          </w:p>
        </w:tc>
      </w:tr>
      <w:tr w:rsidR="000C67C4" w:rsidRPr="000C66B1" w14:paraId="4DD09E55" w14:textId="77777777" w:rsidTr="00D04CF9">
        <w:tc>
          <w:tcPr>
            <w:tcW w:w="880" w:type="dxa"/>
            <w:vAlign w:val="center"/>
          </w:tcPr>
          <w:p w14:paraId="320266F8" w14:textId="77777777" w:rsidR="000C67C4" w:rsidRPr="000C66B1" w:rsidRDefault="000C67C4" w:rsidP="000C67C4">
            <w:pPr>
              <w:spacing w:line="276" w:lineRule="auto"/>
              <w:jc w:val="both"/>
            </w:pPr>
            <w:r w:rsidRPr="000C66B1">
              <w:lastRenderedPageBreak/>
              <w:t>VV</w:t>
            </w:r>
          </w:p>
        </w:tc>
        <w:tc>
          <w:tcPr>
            <w:tcW w:w="3515" w:type="dxa"/>
            <w:shd w:val="clear" w:color="auto" w:fill="auto"/>
          </w:tcPr>
          <w:p w14:paraId="213518CA" w14:textId="1445C038" w:rsidR="000C67C4" w:rsidRPr="000C66B1" w:rsidRDefault="000C67C4" w:rsidP="000C67C4">
            <w:pPr>
              <w:spacing w:line="276" w:lineRule="auto"/>
              <w:jc w:val="both"/>
              <w:rPr>
                <w:b/>
              </w:rPr>
            </w:pPr>
            <w:r w:rsidRPr="000C66B1">
              <w:t>Vidaus valymo paslaugos tinkamos</w:t>
            </w:r>
            <w:r w:rsidR="0086647B" w:rsidRPr="000C66B1">
              <w:t xml:space="preserve"> Vidaus patalpos / įranga ir kt. švarios, tvarkingos (???)</w:t>
            </w:r>
          </w:p>
        </w:tc>
        <w:tc>
          <w:tcPr>
            <w:tcW w:w="792" w:type="dxa"/>
          </w:tcPr>
          <w:p w14:paraId="0D04D3AB" w14:textId="77777777" w:rsidR="000C67C4" w:rsidRPr="000C66B1" w:rsidRDefault="000C67C4" w:rsidP="000C67C4">
            <w:pPr>
              <w:spacing w:line="276" w:lineRule="auto"/>
              <w:jc w:val="both"/>
              <w:rPr>
                <w:b/>
              </w:rPr>
            </w:pPr>
            <w:r w:rsidRPr="000C66B1">
              <w:t>2 val.</w:t>
            </w:r>
          </w:p>
        </w:tc>
        <w:tc>
          <w:tcPr>
            <w:tcW w:w="850" w:type="dxa"/>
          </w:tcPr>
          <w:p w14:paraId="0D38ED86" w14:textId="77777777" w:rsidR="000C67C4" w:rsidRPr="000C66B1" w:rsidRDefault="000C67C4" w:rsidP="000C67C4">
            <w:pPr>
              <w:spacing w:line="276" w:lineRule="auto"/>
              <w:jc w:val="both"/>
              <w:rPr>
                <w:b/>
              </w:rPr>
            </w:pPr>
            <w:r w:rsidRPr="000C66B1">
              <w:t>6 val.</w:t>
            </w:r>
          </w:p>
        </w:tc>
        <w:tc>
          <w:tcPr>
            <w:tcW w:w="909" w:type="dxa"/>
          </w:tcPr>
          <w:p w14:paraId="5BFCF7D2" w14:textId="77777777" w:rsidR="000C67C4" w:rsidRPr="000C66B1" w:rsidRDefault="000C67C4" w:rsidP="000C67C4">
            <w:pPr>
              <w:spacing w:line="276" w:lineRule="auto"/>
              <w:jc w:val="both"/>
              <w:rPr>
                <w:b/>
              </w:rPr>
            </w:pPr>
            <w:r w:rsidRPr="000C66B1">
              <w:t>16 val.</w:t>
            </w:r>
          </w:p>
        </w:tc>
        <w:tc>
          <w:tcPr>
            <w:tcW w:w="851" w:type="dxa"/>
          </w:tcPr>
          <w:p w14:paraId="12BC1616" w14:textId="428278F5" w:rsidR="000C67C4" w:rsidRPr="000C66B1" w:rsidRDefault="000C67C4" w:rsidP="000C67C4">
            <w:pPr>
              <w:spacing w:line="276" w:lineRule="auto"/>
              <w:jc w:val="both"/>
              <w:rPr>
                <w:b/>
              </w:rPr>
            </w:pPr>
            <w:r w:rsidRPr="000C66B1">
              <w:t>32</w:t>
            </w:r>
            <w:r w:rsidR="00267BF1" w:rsidRPr="000C66B1">
              <w:t xml:space="preserve"> </w:t>
            </w:r>
            <w:r w:rsidRPr="000C66B1">
              <w:t>val.</w:t>
            </w:r>
          </w:p>
        </w:tc>
        <w:tc>
          <w:tcPr>
            <w:tcW w:w="567" w:type="dxa"/>
          </w:tcPr>
          <w:p w14:paraId="4BAB16A7" w14:textId="6BB5B514" w:rsidR="000C67C4" w:rsidRPr="000C66B1" w:rsidRDefault="000C67C4" w:rsidP="000C67C4">
            <w:pPr>
              <w:spacing w:line="276" w:lineRule="auto"/>
              <w:jc w:val="both"/>
            </w:pPr>
            <w:r w:rsidRPr="000C66B1">
              <w:t>40</w:t>
            </w:r>
          </w:p>
        </w:tc>
        <w:tc>
          <w:tcPr>
            <w:tcW w:w="567" w:type="dxa"/>
          </w:tcPr>
          <w:p w14:paraId="3B7DFE56" w14:textId="1268151A" w:rsidR="000C67C4" w:rsidRPr="000C66B1" w:rsidRDefault="000C67C4" w:rsidP="000C67C4">
            <w:pPr>
              <w:spacing w:line="276" w:lineRule="auto"/>
              <w:jc w:val="both"/>
            </w:pPr>
            <w:r w:rsidRPr="000C66B1">
              <w:t>30</w:t>
            </w:r>
          </w:p>
        </w:tc>
        <w:tc>
          <w:tcPr>
            <w:tcW w:w="567" w:type="dxa"/>
          </w:tcPr>
          <w:p w14:paraId="0165D441" w14:textId="608A5BAB" w:rsidR="000C67C4" w:rsidRPr="000C66B1" w:rsidRDefault="000C67C4" w:rsidP="000C67C4">
            <w:pPr>
              <w:spacing w:line="276" w:lineRule="auto"/>
              <w:jc w:val="both"/>
            </w:pPr>
            <w:r w:rsidRPr="000C66B1">
              <w:t>20</w:t>
            </w:r>
          </w:p>
        </w:tc>
        <w:tc>
          <w:tcPr>
            <w:tcW w:w="567" w:type="dxa"/>
          </w:tcPr>
          <w:p w14:paraId="390D49AF" w14:textId="05CF6D16" w:rsidR="000C67C4" w:rsidRPr="000C66B1" w:rsidRDefault="000C67C4" w:rsidP="000C67C4">
            <w:pPr>
              <w:spacing w:line="276" w:lineRule="auto"/>
              <w:jc w:val="both"/>
            </w:pPr>
            <w:r w:rsidRPr="000C66B1">
              <w:t>10</w:t>
            </w:r>
          </w:p>
        </w:tc>
      </w:tr>
      <w:tr w:rsidR="000C67C4" w:rsidRPr="000C66B1" w14:paraId="7E05A596" w14:textId="77777777" w:rsidTr="00D04CF9">
        <w:tc>
          <w:tcPr>
            <w:tcW w:w="880" w:type="dxa"/>
            <w:vAlign w:val="center"/>
          </w:tcPr>
          <w:p w14:paraId="575701F6" w14:textId="77777777" w:rsidR="000C67C4" w:rsidRPr="000C66B1" w:rsidRDefault="000C67C4" w:rsidP="000C67C4">
            <w:pPr>
              <w:spacing w:line="276" w:lineRule="auto"/>
              <w:jc w:val="both"/>
            </w:pPr>
            <w:r w:rsidRPr="000C66B1">
              <w:t>VD</w:t>
            </w:r>
          </w:p>
        </w:tc>
        <w:tc>
          <w:tcPr>
            <w:tcW w:w="3515" w:type="dxa"/>
            <w:shd w:val="clear" w:color="auto" w:fill="auto"/>
          </w:tcPr>
          <w:p w14:paraId="3FF32777" w14:textId="77777777" w:rsidR="000C67C4" w:rsidRPr="000C66B1" w:rsidRDefault="000C67C4" w:rsidP="000C67C4">
            <w:pPr>
              <w:spacing w:line="276" w:lineRule="auto"/>
              <w:jc w:val="both"/>
              <w:rPr>
                <w:b/>
              </w:rPr>
            </w:pPr>
            <w:r w:rsidRPr="000C66B1">
              <w:t>Dezinfekcijos, dezinsekcijos ir deratizacijos paslaugos tinkamos</w:t>
            </w:r>
          </w:p>
        </w:tc>
        <w:tc>
          <w:tcPr>
            <w:tcW w:w="792" w:type="dxa"/>
          </w:tcPr>
          <w:p w14:paraId="6E3DC5B0" w14:textId="77777777" w:rsidR="000C67C4" w:rsidRPr="000C66B1" w:rsidRDefault="000C67C4" w:rsidP="000C67C4">
            <w:pPr>
              <w:spacing w:line="276" w:lineRule="auto"/>
              <w:jc w:val="both"/>
              <w:rPr>
                <w:b/>
              </w:rPr>
            </w:pPr>
            <w:r w:rsidRPr="000C66B1">
              <w:t>2 val.</w:t>
            </w:r>
          </w:p>
        </w:tc>
        <w:tc>
          <w:tcPr>
            <w:tcW w:w="850" w:type="dxa"/>
          </w:tcPr>
          <w:p w14:paraId="52D5D963" w14:textId="77777777" w:rsidR="000C67C4" w:rsidRPr="000C66B1" w:rsidRDefault="000C67C4" w:rsidP="000C67C4">
            <w:pPr>
              <w:spacing w:line="276" w:lineRule="auto"/>
              <w:jc w:val="both"/>
              <w:rPr>
                <w:b/>
              </w:rPr>
            </w:pPr>
            <w:r w:rsidRPr="000C66B1">
              <w:t>6 val.</w:t>
            </w:r>
          </w:p>
        </w:tc>
        <w:tc>
          <w:tcPr>
            <w:tcW w:w="909" w:type="dxa"/>
          </w:tcPr>
          <w:p w14:paraId="71018CE5" w14:textId="77777777" w:rsidR="000C67C4" w:rsidRPr="000C66B1" w:rsidRDefault="000C67C4" w:rsidP="000C67C4">
            <w:pPr>
              <w:spacing w:line="276" w:lineRule="auto"/>
              <w:jc w:val="both"/>
              <w:rPr>
                <w:b/>
              </w:rPr>
            </w:pPr>
            <w:r w:rsidRPr="000C66B1">
              <w:t>16 val.</w:t>
            </w:r>
          </w:p>
        </w:tc>
        <w:tc>
          <w:tcPr>
            <w:tcW w:w="851" w:type="dxa"/>
          </w:tcPr>
          <w:p w14:paraId="6387168A" w14:textId="0902D104" w:rsidR="000C67C4" w:rsidRPr="000C66B1" w:rsidRDefault="000C67C4" w:rsidP="000C67C4">
            <w:pPr>
              <w:spacing w:line="276" w:lineRule="auto"/>
              <w:jc w:val="both"/>
              <w:rPr>
                <w:b/>
              </w:rPr>
            </w:pPr>
            <w:r w:rsidRPr="000C66B1">
              <w:t>32</w:t>
            </w:r>
            <w:r w:rsidR="00267BF1" w:rsidRPr="000C66B1">
              <w:t xml:space="preserve"> </w:t>
            </w:r>
            <w:r w:rsidRPr="000C66B1">
              <w:t>val.</w:t>
            </w:r>
          </w:p>
        </w:tc>
        <w:tc>
          <w:tcPr>
            <w:tcW w:w="567" w:type="dxa"/>
          </w:tcPr>
          <w:p w14:paraId="3CF75944" w14:textId="547D3804" w:rsidR="000C67C4" w:rsidRPr="000C66B1" w:rsidRDefault="000C67C4" w:rsidP="000C67C4">
            <w:pPr>
              <w:spacing w:line="276" w:lineRule="auto"/>
              <w:jc w:val="both"/>
            </w:pPr>
            <w:r w:rsidRPr="000C66B1">
              <w:t>40</w:t>
            </w:r>
          </w:p>
        </w:tc>
        <w:tc>
          <w:tcPr>
            <w:tcW w:w="567" w:type="dxa"/>
          </w:tcPr>
          <w:p w14:paraId="3D0C0A04" w14:textId="01F49403" w:rsidR="000C67C4" w:rsidRPr="000C66B1" w:rsidRDefault="000C67C4" w:rsidP="000C67C4">
            <w:pPr>
              <w:spacing w:line="276" w:lineRule="auto"/>
              <w:jc w:val="both"/>
            </w:pPr>
            <w:r w:rsidRPr="000C66B1">
              <w:t>30</w:t>
            </w:r>
          </w:p>
        </w:tc>
        <w:tc>
          <w:tcPr>
            <w:tcW w:w="567" w:type="dxa"/>
          </w:tcPr>
          <w:p w14:paraId="37751DD0" w14:textId="67529FF0" w:rsidR="000C67C4" w:rsidRPr="000C66B1" w:rsidRDefault="000C67C4" w:rsidP="000C67C4">
            <w:pPr>
              <w:spacing w:line="276" w:lineRule="auto"/>
              <w:jc w:val="both"/>
            </w:pPr>
            <w:r w:rsidRPr="000C66B1">
              <w:t>20</w:t>
            </w:r>
          </w:p>
        </w:tc>
        <w:tc>
          <w:tcPr>
            <w:tcW w:w="567" w:type="dxa"/>
          </w:tcPr>
          <w:p w14:paraId="26EA1A74" w14:textId="7C33F526" w:rsidR="000C67C4" w:rsidRPr="000C66B1" w:rsidRDefault="000C67C4" w:rsidP="000C67C4">
            <w:pPr>
              <w:spacing w:line="276" w:lineRule="auto"/>
              <w:jc w:val="both"/>
            </w:pPr>
            <w:r w:rsidRPr="000C66B1">
              <w:t>10</w:t>
            </w:r>
          </w:p>
        </w:tc>
      </w:tr>
      <w:tr w:rsidR="000C67C4" w:rsidRPr="000C66B1" w14:paraId="323C7E83" w14:textId="77777777" w:rsidTr="00D04CF9">
        <w:tc>
          <w:tcPr>
            <w:tcW w:w="880" w:type="dxa"/>
            <w:vAlign w:val="center"/>
          </w:tcPr>
          <w:p w14:paraId="39AE5657" w14:textId="77777777" w:rsidR="000C67C4" w:rsidRPr="000C66B1" w:rsidRDefault="000C67C4" w:rsidP="000C67C4">
            <w:pPr>
              <w:spacing w:line="276" w:lineRule="auto"/>
              <w:jc w:val="both"/>
            </w:pPr>
            <w:r w:rsidRPr="000C66B1">
              <w:t>TR</w:t>
            </w:r>
          </w:p>
        </w:tc>
        <w:tc>
          <w:tcPr>
            <w:tcW w:w="3515" w:type="dxa"/>
            <w:shd w:val="clear" w:color="auto" w:fill="auto"/>
          </w:tcPr>
          <w:p w14:paraId="70332257" w14:textId="77777777" w:rsidR="000C67C4" w:rsidRPr="000C66B1" w:rsidRDefault="000C67C4" w:rsidP="000C67C4">
            <w:pPr>
              <w:spacing w:line="276" w:lineRule="auto"/>
              <w:jc w:val="both"/>
            </w:pPr>
            <w:r w:rsidRPr="000C66B1">
              <w:t>Fasadų, teritorijos valymas ir žaliųjų zonų priežiūra, jos elementų valymo paslaugos tinkamos</w:t>
            </w:r>
          </w:p>
        </w:tc>
        <w:tc>
          <w:tcPr>
            <w:tcW w:w="792" w:type="dxa"/>
          </w:tcPr>
          <w:p w14:paraId="74B96288" w14:textId="77777777" w:rsidR="000C67C4" w:rsidRPr="000C66B1" w:rsidRDefault="000C67C4" w:rsidP="000C67C4">
            <w:pPr>
              <w:spacing w:line="276" w:lineRule="auto"/>
              <w:jc w:val="both"/>
              <w:rPr>
                <w:b/>
              </w:rPr>
            </w:pPr>
            <w:r w:rsidRPr="000C66B1">
              <w:t>3 val.</w:t>
            </w:r>
          </w:p>
        </w:tc>
        <w:tc>
          <w:tcPr>
            <w:tcW w:w="850" w:type="dxa"/>
          </w:tcPr>
          <w:p w14:paraId="0705F039" w14:textId="77777777" w:rsidR="000C67C4" w:rsidRPr="000C66B1" w:rsidRDefault="000C67C4" w:rsidP="000C67C4">
            <w:pPr>
              <w:spacing w:line="276" w:lineRule="auto"/>
              <w:jc w:val="both"/>
              <w:rPr>
                <w:b/>
              </w:rPr>
            </w:pPr>
            <w:r w:rsidRPr="000C66B1">
              <w:t>6 val.</w:t>
            </w:r>
          </w:p>
        </w:tc>
        <w:tc>
          <w:tcPr>
            <w:tcW w:w="909" w:type="dxa"/>
          </w:tcPr>
          <w:p w14:paraId="09DD7514" w14:textId="77777777" w:rsidR="000C67C4" w:rsidRPr="000C66B1" w:rsidRDefault="000C67C4" w:rsidP="000C67C4">
            <w:pPr>
              <w:spacing w:line="276" w:lineRule="auto"/>
              <w:jc w:val="both"/>
              <w:rPr>
                <w:b/>
              </w:rPr>
            </w:pPr>
            <w:r w:rsidRPr="000C66B1">
              <w:t>16 val.</w:t>
            </w:r>
          </w:p>
        </w:tc>
        <w:tc>
          <w:tcPr>
            <w:tcW w:w="851" w:type="dxa"/>
          </w:tcPr>
          <w:p w14:paraId="0FE146DA" w14:textId="343EDD6C" w:rsidR="000C67C4" w:rsidRPr="000C66B1" w:rsidRDefault="000C67C4" w:rsidP="000C67C4">
            <w:pPr>
              <w:spacing w:line="276" w:lineRule="auto"/>
              <w:jc w:val="both"/>
              <w:rPr>
                <w:b/>
              </w:rPr>
            </w:pPr>
            <w:r w:rsidRPr="000C66B1">
              <w:t>32</w:t>
            </w:r>
            <w:r w:rsidR="00267BF1" w:rsidRPr="000C66B1">
              <w:t xml:space="preserve"> </w:t>
            </w:r>
            <w:r w:rsidRPr="000C66B1">
              <w:t>val.</w:t>
            </w:r>
          </w:p>
        </w:tc>
        <w:tc>
          <w:tcPr>
            <w:tcW w:w="567" w:type="dxa"/>
          </w:tcPr>
          <w:p w14:paraId="39BEED2C" w14:textId="63BC3C5D" w:rsidR="000C67C4" w:rsidRPr="000C66B1" w:rsidRDefault="000C67C4" w:rsidP="000C67C4">
            <w:pPr>
              <w:spacing w:line="276" w:lineRule="auto"/>
              <w:jc w:val="both"/>
            </w:pPr>
            <w:r w:rsidRPr="000C66B1">
              <w:t>40</w:t>
            </w:r>
          </w:p>
        </w:tc>
        <w:tc>
          <w:tcPr>
            <w:tcW w:w="567" w:type="dxa"/>
          </w:tcPr>
          <w:p w14:paraId="73F785E8" w14:textId="7CFA3CAF" w:rsidR="000C67C4" w:rsidRPr="000C66B1" w:rsidRDefault="000C67C4" w:rsidP="000C67C4">
            <w:pPr>
              <w:spacing w:line="276" w:lineRule="auto"/>
              <w:jc w:val="both"/>
            </w:pPr>
            <w:r w:rsidRPr="000C66B1">
              <w:t>30</w:t>
            </w:r>
          </w:p>
        </w:tc>
        <w:tc>
          <w:tcPr>
            <w:tcW w:w="567" w:type="dxa"/>
          </w:tcPr>
          <w:p w14:paraId="16429D02" w14:textId="6DCDB33A" w:rsidR="000C67C4" w:rsidRPr="000C66B1" w:rsidRDefault="000C67C4" w:rsidP="000C67C4">
            <w:pPr>
              <w:spacing w:line="276" w:lineRule="auto"/>
              <w:jc w:val="both"/>
            </w:pPr>
            <w:r w:rsidRPr="000C66B1">
              <w:t>20</w:t>
            </w:r>
          </w:p>
        </w:tc>
        <w:tc>
          <w:tcPr>
            <w:tcW w:w="567" w:type="dxa"/>
          </w:tcPr>
          <w:p w14:paraId="26CD6F88" w14:textId="48FB9D37" w:rsidR="000C67C4" w:rsidRPr="000C66B1" w:rsidRDefault="000C67C4" w:rsidP="000C67C4">
            <w:pPr>
              <w:spacing w:line="276" w:lineRule="auto"/>
              <w:jc w:val="both"/>
            </w:pPr>
            <w:r w:rsidRPr="000C66B1">
              <w:t>10</w:t>
            </w:r>
          </w:p>
        </w:tc>
      </w:tr>
      <w:tr w:rsidR="000C67C4" w:rsidRPr="000C66B1" w14:paraId="4F3B1DED" w14:textId="77777777" w:rsidTr="00D04CF9">
        <w:tc>
          <w:tcPr>
            <w:tcW w:w="880" w:type="dxa"/>
            <w:vAlign w:val="center"/>
          </w:tcPr>
          <w:p w14:paraId="55CE33B7" w14:textId="77777777" w:rsidR="000C67C4" w:rsidRPr="000C66B1" w:rsidRDefault="000C67C4" w:rsidP="000C67C4">
            <w:pPr>
              <w:spacing w:line="276" w:lineRule="auto"/>
              <w:jc w:val="both"/>
            </w:pPr>
            <w:r w:rsidRPr="000C66B1">
              <w:t>LV</w:t>
            </w:r>
          </w:p>
        </w:tc>
        <w:tc>
          <w:tcPr>
            <w:tcW w:w="3515" w:type="dxa"/>
            <w:shd w:val="clear" w:color="auto" w:fill="auto"/>
            <w:vAlign w:val="center"/>
          </w:tcPr>
          <w:p w14:paraId="62A2E24C" w14:textId="77777777" w:rsidR="000C67C4" w:rsidRPr="000C66B1" w:rsidRDefault="000C67C4" w:rsidP="000C67C4">
            <w:pPr>
              <w:spacing w:line="276" w:lineRule="auto"/>
              <w:jc w:val="both"/>
            </w:pPr>
            <w:r w:rsidRPr="000C66B1">
              <w:t>Pastatų langų ir vitrinų valymas iš išorės ir vidaus valymo paslaugos tinkamos</w:t>
            </w:r>
          </w:p>
        </w:tc>
        <w:tc>
          <w:tcPr>
            <w:tcW w:w="792" w:type="dxa"/>
          </w:tcPr>
          <w:p w14:paraId="1DD07041" w14:textId="77777777" w:rsidR="000C67C4" w:rsidRPr="000C66B1" w:rsidDel="00BD280F" w:rsidRDefault="000C67C4" w:rsidP="000C67C4">
            <w:pPr>
              <w:spacing w:line="276" w:lineRule="auto"/>
              <w:jc w:val="both"/>
            </w:pPr>
            <w:r w:rsidRPr="000C66B1">
              <w:t>3 val.</w:t>
            </w:r>
          </w:p>
        </w:tc>
        <w:tc>
          <w:tcPr>
            <w:tcW w:w="850" w:type="dxa"/>
          </w:tcPr>
          <w:p w14:paraId="606F1DA4" w14:textId="77777777" w:rsidR="000C67C4" w:rsidRPr="000C66B1" w:rsidRDefault="000C67C4" w:rsidP="000C67C4">
            <w:pPr>
              <w:spacing w:line="276" w:lineRule="auto"/>
              <w:jc w:val="both"/>
            </w:pPr>
            <w:r w:rsidRPr="000C66B1">
              <w:t>6 val.</w:t>
            </w:r>
          </w:p>
        </w:tc>
        <w:tc>
          <w:tcPr>
            <w:tcW w:w="909" w:type="dxa"/>
          </w:tcPr>
          <w:p w14:paraId="21D106FA" w14:textId="77777777" w:rsidR="000C67C4" w:rsidRPr="000C66B1" w:rsidRDefault="000C67C4" w:rsidP="000C67C4">
            <w:pPr>
              <w:spacing w:line="276" w:lineRule="auto"/>
              <w:jc w:val="both"/>
            </w:pPr>
            <w:r w:rsidRPr="000C66B1">
              <w:t>16 val.</w:t>
            </w:r>
          </w:p>
        </w:tc>
        <w:tc>
          <w:tcPr>
            <w:tcW w:w="851" w:type="dxa"/>
          </w:tcPr>
          <w:p w14:paraId="6B057BF6" w14:textId="4DF8C51F" w:rsidR="000C67C4" w:rsidRPr="000C66B1" w:rsidRDefault="000C67C4" w:rsidP="000C67C4">
            <w:pPr>
              <w:spacing w:line="276" w:lineRule="auto"/>
              <w:jc w:val="both"/>
            </w:pPr>
            <w:r w:rsidRPr="000C66B1">
              <w:t>32</w:t>
            </w:r>
            <w:r w:rsidR="00267BF1" w:rsidRPr="000C66B1">
              <w:t xml:space="preserve"> </w:t>
            </w:r>
            <w:r w:rsidRPr="000C66B1">
              <w:t>val.</w:t>
            </w:r>
          </w:p>
        </w:tc>
        <w:tc>
          <w:tcPr>
            <w:tcW w:w="567" w:type="dxa"/>
          </w:tcPr>
          <w:p w14:paraId="36D7E0A7" w14:textId="48C4F24B" w:rsidR="000C67C4" w:rsidRPr="000C66B1" w:rsidRDefault="000C67C4" w:rsidP="000C67C4">
            <w:pPr>
              <w:spacing w:line="276" w:lineRule="auto"/>
              <w:jc w:val="both"/>
            </w:pPr>
            <w:r w:rsidRPr="000C66B1">
              <w:t>40</w:t>
            </w:r>
          </w:p>
        </w:tc>
        <w:tc>
          <w:tcPr>
            <w:tcW w:w="567" w:type="dxa"/>
          </w:tcPr>
          <w:p w14:paraId="2555402B" w14:textId="1F6F24AE" w:rsidR="000C67C4" w:rsidRPr="000C66B1" w:rsidRDefault="000C67C4" w:rsidP="000C67C4">
            <w:pPr>
              <w:spacing w:line="276" w:lineRule="auto"/>
              <w:jc w:val="both"/>
            </w:pPr>
            <w:r w:rsidRPr="000C66B1">
              <w:t>30</w:t>
            </w:r>
          </w:p>
        </w:tc>
        <w:tc>
          <w:tcPr>
            <w:tcW w:w="567" w:type="dxa"/>
          </w:tcPr>
          <w:p w14:paraId="4E695FED" w14:textId="55A5B380" w:rsidR="000C67C4" w:rsidRPr="000C66B1" w:rsidRDefault="000C67C4" w:rsidP="000C67C4">
            <w:pPr>
              <w:spacing w:line="276" w:lineRule="auto"/>
              <w:jc w:val="both"/>
            </w:pPr>
            <w:r w:rsidRPr="000C66B1">
              <w:t>20</w:t>
            </w:r>
          </w:p>
        </w:tc>
        <w:tc>
          <w:tcPr>
            <w:tcW w:w="567" w:type="dxa"/>
          </w:tcPr>
          <w:p w14:paraId="6838344B" w14:textId="58558C77" w:rsidR="000C67C4" w:rsidRPr="000C66B1" w:rsidRDefault="000C67C4" w:rsidP="000C67C4">
            <w:pPr>
              <w:spacing w:line="276" w:lineRule="auto"/>
              <w:jc w:val="both"/>
            </w:pPr>
            <w:r w:rsidRPr="000C66B1">
              <w:t>10</w:t>
            </w:r>
          </w:p>
        </w:tc>
      </w:tr>
      <w:tr w:rsidR="000C67C4" w:rsidRPr="000C66B1" w14:paraId="7188579C" w14:textId="77777777" w:rsidTr="00D04CF9">
        <w:tc>
          <w:tcPr>
            <w:tcW w:w="880" w:type="dxa"/>
            <w:vAlign w:val="center"/>
          </w:tcPr>
          <w:p w14:paraId="29F7F087" w14:textId="77777777" w:rsidR="000C67C4" w:rsidRPr="000C66B1" w:rsidRDefault="000C67C4" w:rsidP="000C67C4">
            <w:pPr>
              <w:spacing w:line="276" w:lineRule="auto"/>
              <w:jc w:val="both"/>
            </w:pPr>
            <w:r w:rsidRPr="000C66B1">
              <w:t>BA</w:t>
            </w:r>
          </w:p>
        </w:tc>
        <w:tc>
          <w:tcPr>
            <w:tcW w:w="3515" w:type="dxa"/>
            <w:shd w:val="clear" w:color="auto" w:fill="auto"/>
            <w:vAlign w:val="center"/>
          </w:tcPr>
          <w:p w14:paraId="27D3464F" w14:textId="167FC3AE" w:rsidR="000C67C4" w:rsidRPr="000C66B1" w:rsidRDefault="000C67C4" w:rsidP="000C67C4">
            <w:pPr>
              <w:spacing w:line="276" w:lineRule="auto"/>
              <w:jc w:val="both"/>
            </w:pPr>
            <w:r w:rsidRPr="000C66B1">
              <w:t>Baldai (Privataus subjekto įrengti baldai)</w:t>
            </w:r>
            <w:r w:rsidR="0086647B" w:rsidRPr="000C66B1">
              <w:t xml:space="preserve"> yra tinkami naudoti</w:t>
            </w:r>
          </w:p>
        </w:tc>
        <w:tc>
          <w:tcPr>
            <w:tcW w:w="792" w:type="dxa"/>
          </w:tcPr>
          <w:p w14:paraId="6F3D0150" w14:textId="77777777" w:rsidR="000C67C4" w:rsidRPr="000C66B1" w:rsidDel="00BD280F" w:rsidRDefault="000C67C4" w:rsidP="000C67C4">
            <w:pPr>
              <w:spacing w:line="276" w:lineRule="auto"/>
              <w:jc w:val="both"/>
            </w:pPr>
            <w:r w:rsidRPr="000C66B1">
              <w:t>3 val.</w:t>
            </w:r>
          </w:p>
        </w:tc>
        <w:tc>
          <w:tcPr>
            <w:tcW w:w="850" w:type="dxa"/>
          </w:tcPr>
          <w:p w14:paraId="1268583F" w14:textId="77777777" w:rsidR="000C67C4" w:rsidRPr="000C66B1" w:rsidRDefault="000C67C4" w:rsidP="000C67C4">
            <w:pPr>
              <w:spacing w:line="276" w:lineRule="auto"/>
              <w:jc w:val="both"/>
            </w:pPr>
            <w:r w:rsidRPr="000C66B1">
              <w:t>6 val.</w:t>
            </w:r>
          </w:p>
        </w:tc>
        <w:tc>
          <w:tcPr>
            <w:tcW w:w="909" w:type="dxa"/>
          </w:tcPr>
          <w:p w14:paraId="480E17DE" w14:textId="77777777" w:rsidR="000C67C4" w:rsidRPr="000C66B1" w:rsidRDefault="000C67C4" w:rsidP="000C67C4">
            <w:pPr>
              <w:spacing w:line="276" w:lineRule="auto"/>
              <w:jc w:val="both"/>
            </w:pPr>
            <w:r w:rsidRPr="000C66B1">
              <w:t>16 val.</w:t>
            </w:r>
          </w:p>
        </w:tc>
        <w:tc>
          <w:tcPr>
            <w:tcW w:w="851" w:type="dxa"/>
          </w:tcPr>
          <w:p w14:paraId="5FB67537" w14:textId="748D4192" w:rsidR="000C67C4" w:rsidRPr="000C66B1" w:rsidRDefault="000C67C4" w:rsidP="000C67C4">
            <w:pPr>
              <w:spacing w:line="276" w:lineRule="auto"/>
              <w:jc w:val="both"/>
            </w:pPr>
            <w:r w:rsidRPr="000C66B1">
              <w:t>32</w:t>
            </w:r>
            <w:r w:rsidR="00267BF1" w:rsidRPr="000C66B1">
              <w:t xml:space="preserve"> </w:t>
            </w:r>
            <w:r w:rsidRPr="000C66B1">
              <w:t>val.</w:t>
            </w:r>
          </w:p>
        </w:tc>
        <w:tc>
          <w:tcPr>
            <w:tcW w:w="567" w:type="dxa"/>
          </w:tcPr>
          <w:p w14:paraId="3B60A540" w14:textId="7D7EE322" w:rsidR="000C67C4" w:rsidRPr="000C66B1" w:rsidRDefault="000C67C4" w:rsidP="000C67C4">
            <w:pPr>
              <w:spacing w:line="276" w:lineRule="auto"/>
              <w:jc w:val="both"/>
            </w:pPr>
            <w:r w:rsidRPr="000C66B1">
              <w:t>40</w:t>
            </w:r>
          </w:p>
        </w:tc>
        <w:tc>
          <w:tcPr>
            <w:tcW w:w="567" w:type="dxa"/>
          </w:tcPr>
          <w:p w14:paraId="5B7ED4B7" w14:textId="357BB550" w:rsidR="000C67C4" w:rsidRPr="000C66B1" w:rsidRDefault="000C67C4" w:rsidP="000C67C4">
            <w:pPr>
              <w:spacing w:line="276" w:lineRule="auto"/>
              <w:jc w:val="both"/>
            </w:pPr>
            <w:r w:rsidRPr="000C66B1">
              <w:t>30</w:t>
            </w:r>
          </w:p>
        </w:tc>
        <w:tc>
          <w:tcPr>
            <w:tcW w:w="567" w:type="dxa"/>
          </w:tcPr>
          <w:p w14:paraId="19ACACA7" w14:textId="0103275C" w:rsidR="000C67C4" w:rsidRPr="000C66B1" w:rsidRDefault="000C67C4" w:rsidP="000C67C4">
            <w:pPr>
              <w:spacing w:line="276" w:lineRule="auto"/>
              <w:jc w:val="both"/>
            </w:pPr>
            <w:r w:rsidRPr="000C66B1">
              <w:t>20</w:t>
            </w:r>
          </w:p>
        </w:tc>
        <w:tc>
          <w:tcPr>
            <w:tcW w:w="567" w:type="dxa"/>
          </w:tcPr>
          <w:p w14:paraId="09147991" w14:textId="1C38802F" w:rsidR="000C67C4" w:rsidRPr="000C66B1" w:rsidRDefault="000C67C4" w:rsidP="000C67C4">
            <w:pPr>
              <w:spacing w:line="276" w:lineRule="auto"/>
              <w:jc w:val="both"/>
            </w:pPr>
            <w:r w:rsidRPr="000C66B1">
              <w:t>10</w:t>
            </w:r>
          </w:p>
        </w:tc>
      </w:tr>
      <w:tr w:rsidR="00D81CE9" w:rsidRPr="000C66B1" w14:paraId="641F44F2" w14:textId="77777777" w:rsidTr="00F209A2">
        <w:tc>
          <w:tcPr>
            <w:tcW w:w="880" w:type="dxa"/>
            <w:vAlign w:val="center"/>
          </w:tcPr>
          <w:p w14:paraId="24326F0E" w14:textId="063B283E" w:rsidR="00D81CE9" w:rsidRPr="000C66B1" w:rsidRDefault="00D81CE9" w:rsidP="000C67C4">
            <w:pPr>
              <w:spacing w:line="276" w:lineRule="auto"/>
              <w:jc w:val="both"/>
            </w:pPr>
            <w:r w:rsidRPr="000C66B1">
              <w:t>ŽK</w:t>
            </w:r>
          </w:p>
        </w:tc>
        <w:tc>
          <w:tcPr>
            <w:tcW w:w="3515" w:type="dxa"/>
            <w:shd w:val="clear" w:color="auto" w:fill="auto"/>
            <w:vAlign w:val="center"/>
          </w:tcPr>
          <w:p w14:paraId="3DDB416E" w14:textId="275B8EF1" w:rsidR="00D81CE9" w:rsidRPr="000C66B1" w:rsidRDefault="00CE2038" w:rsidP="000C67C4">
            <w:pPr>
              <w:spacing w:line="276" w:lineRule="auto"/>
              <w:jc w:val="both"/>
            </w:pPr>
            <w:r w:rsidRPr="000C66B1">
              <w:t xml:space="preserve">Objektas ir (arba) </w:t>
            </w:r>
            <w:r w:rsidR="00D81CE9" w:rsidRPr="000C66B1">
              <w:t>Paslaugos</w:t>
            </w:r>
            <w:r w:rsidRPr="000C66B1">
              <w:t>,</w:t>
            </w:r>
            <w:r w:rsidR="00D81CE9" w:rsidRPr="000C66B1">
              <w:t xml:space="preserve"> ir (arba)</w:t>
            </w:r>
            <w:r w:rsidRPr="000C66B1">
              <w:t xml:space="preserve"> </w:t>
            </w:r>
            <w:r w:rsidR="00D81CE9" w:rsidRPr="000C66B1">
              <w:t>Atnaujinimo ir remonto darbai atitinka Specifikacijose nurodyt</w:t>
            </w:r>
            <w:r w:rsidR="0086647B" w:rsidRPr="000C66B1">
              <w:t>us</w:t>
            </w:r>
            <w:r w:rsidR="00D81CE9" w:rsidRPr="000C66B1">
              <w:t xml:space="preserve"> Aplinkos kriterijų aprašo reikalavim</w:t>
            </w:r>
            <w:r w:rsidR="0086647B" w:rsidRPr="000C66B1">
              <w:t>us</w:t>
            </w:r>
            <w:r w:rsidR="005714B5" w:rsidRPr="000C66B1">
              <w:t xml:space="preserve"> arba </w:t>
            </w:r>
            <w:r w:rsidR="0086647B" w:rsidRPr="000C66B1">
              <w:t xml:space="preserve">Valdžios subjektui yra teikiami dokumentai, patvirtinantys nustatytų reikalavimų laikymąsi </w:t>
            </w:r>
          </w:p>
        </w:tc>
        <w:tc>
          <w:tcPr>
            <w:tcW w:w="2551" w:type="dxa"/>
            <w:gridSpan w:val="3"/>
          </w:tcPr>
          <w:p w14:paraId="528AF510" w14:textId="34ABC813" w:rsidR="00D81CE9" w:rsidRPr="000C66B1" w:rsidRDefault="00D81CE9" w:rsidP="00952D37">
            <w:pPr>
              <w:spacing w:line="276" w:lineRule="auto"/>
              <w:jc w:val="center"/>
            </w:pPr>
            <w:r w:rsidRPr="000C66B1">
              <w:t>20 d.</w:t>
            </w:r>
          </w:p>
        </w:tc>
        <w:tc>
          <w:tcPr>
            <w:tcW w:w="3119" w:type="dxa"/>
            <w:gridSpan w:val="5"/>
          </w:tcPr>
          <w:p w14:paraId="2490DA9B" w14:textId="32617061" w:rsidR="00D81CE9" w:rsidRPr="000C66B1" w:rsidRDefault="000F31FD" w:rsidP="00952D37">
            <w:pPr>
              <w:spacing w:line="276" w:lineRule="auto"/>
              <w:jc w:val="center"/>
            </w:pPr>
            <w:r w:rsidRPr="000C66B1">
              <w:t>10</w:t>
            </w:r>
          </w:p>
        </w:tc>
      </w:tr>
    </w:tbl>
    <w:p w14:paraId="1695F4C2" w14:textId="7E8772A3" w:rsidR="007D07BD" w:rsidRPr="000C66B1" w:rsidRDefault="003F3877" w:rsidP="007D07BD">
      <w:pPr>
        <w:spacing w:after="120" w:line="276" w:lineRule="auto"/>
        <w:jc w:val="both"/>
        <w:rPr>
          <w:sz w:val="20"/>
          <w:szCs w:val="20"/>
        </w:rPr>
      </w:pPr>
      <w:bookmarkStart w:id="1657" w:name="_Toc517254705"/>
      <w:bookmarkStart w:id="1658" w:name="_Toc519144686"/>
      <w:bookmarkStart w:id="1659" w:name="_Toc519746139"/>
      <w:bookmarkEnd w:id="1657"/>
      <w:bookmarkEnd w:id="1658"/>
      <w:bookmarkEnd w:id="1659"/>
      <w:r w:rsidRPr="000C66B1">
        <w:rPr>
          <w:spacing w:val="-3"/>
          <w:sz w:val="22"/>
          <w:szCs w:val="22"/>
        </w:rPr>
        <w:t>**</w:t>
      </w:r>
      <w:r w:rsidRPr="000C66B1">
        <w:rPr>
          <w:spacing w:val="-3"/>
          <w:sz w:val="20"/>
          <w:szCs w:val="20"/>
        </w:rPr>
        <w:t xml:space="preserve">Esant registravimo įrankio funkcionavimo pažeidimui, iki jo ištaisymo Privatus subjektas apie funkcionavimo pažeidimus Valdžios subjekto atsakingam asmeniui privalo pranešti kitais būdais, pavyzdžiui, telefonu, ir imtis visų priemonių, kad funkcionavimo pažeidimas būtų pašalintas per šiame </w:t>
      </w:r>
      <w:r w:rsidR="006E79EB" w:rsidRPr="000C66B1">
        <w:rPr>
          <w:spacing w:val="-3"/>
          <w:sz w:val="20"/>
          <w:szCs w:val="20"/>
        </w:rPr>
        <w:t>P</w:t>
      </w:r>
      <w:r w:rsidRPr="000C66B1">
        <w:rPr>
          <w:spacing w:val="-3"/>
          <w:sz w:val="20"/>
          <w:szCs w:val="20"/>
        </w:rPr>
        <w:t>riedėlyje nustatytą ištaisymo laiką ir kad būtų išvengta žalos ar užkirstas kelias didesnės žalos atsiradimui</w:t>
      </w:r>
      <w:r w:rsidR="006E79EB" w:rsidRPr="000C66B1">
        <w:rPr>
          <w:spacing w:val="-3"/>
          <w:sz w:val="20"/>
          <w:szCs w:val="20"/>
        </w:rPr>
        <w:t>.</w:t>
      </w:r>
    </w:p>
    <w:p w14:paraId="07473D67" w14:textId="77777777" w:rsidR="006E79EB" w:rsidRPr="000C66B1" w:rsidRDefault="006E79EB" w:rsidP="006E79EB">
      <w:pPr>
        <w:spacing w:after="120" w:line="276" w:lineRule="auto"/>
        <w:jc w:val="both"/>
      </w:pPr>
    </w:p>
    <w:p w14:paraId="530B4A05" w14:textId="1B965C25" w:rsidR="006E79EB" w:rsidRPr="000C66B1" w:rsidRDefault="006E79EB" w:rsidP="00952D37">
      <w:pPr>
        <w:tabs>
          <w:tab w:val="left" w:pos="567"/>
        </w:tabs>
        <w:spacing w:after="120" w:line="276" w:lineRule="auto"/>
        <w:jc w:val="both"/>
        <w:rPr>
          <w:b/>
          <w:bCs/>
        </w:rPr>
      </w:pPr>
      <w:r w:rsidRPr="000C66B1">
        <w:rPr>
          <w:b/>
          <w:bCs/>
        </w:rPr>
        <w:t>4.</w:t>
      </w:r>
      <w:r w:rsidRPr="000C66B1">
        <w:rPr>
          <w:b/>
          <w:bCs/>
        </w:rPr>
        <w:tab/>
        <w:t>IŠSKAITŲ MECHANIZMO NETAIKYMO ATVEJAI</w:t>
      </w:r>
      <w:r w:rsidR="00FA0BFF" w:rsidRPr="000C66B1">
        <w:rPr>
          <w:b/>
          <w:bCs/>
        </w:rPr>
        <w:t xml:space="preserve"> ESANT </w:t>
      </w:r>
      <w:r w:rsidR="009D3E68" w:rsidRPr="000C66B1">
        <w:rPr>
          <w:b/>
          <w:bCs/>
        </w:rPr>
        <w:t>PERIODIŠKUMO</w:t>
      </w:r>
      <w:r w:rsidR="00FA0BFF" w:rsidRPr="000C66B1">
        <w:rPr>
          <w:b/>
          <w:bCs/>
        </w:rPr>
        <w:t xml:space="preserve"> IR FUNKCIONAVIMO PAŽEIDIMAMS</w:t>
      </w:r>
    </w:p>
    <w:p w14:paraId="73238518" w14:textId="6DC94020" w:rsidR="006E79EB" w:rsidRPr="001A092E" w:rsidRDefault="006E79EB" w:rsidP="00AE4EC6">
      <w:pPr>
        <w:spacing w:after="120" w:line="276" w:lineRule="auto"/>
        <w:ind w:left="851" w:hanging="851"/>
        <w:jc w:val="both"/>
      </w:pPr>
      <w:bookmarkStart w:id="1660" w:name="_Ref89252091"/>
      <w:bookmarkStart w:id="1661" w:name="_Ref113282122"/>
      <w:bookmarkStart w:id="1662" w:name="_Ref157597761"/>
      <w:r w:rsidRPr="000C66B1">
        <w:t>4.1.</w:t>
      </w:r>
      <w:r w:rsidRPr="000C66B1">
        <w:tab/>
        <w:t xml:space="preserve">Šis Priedėlis </w:t>
      </w:r>
      <w:r w:rsidR="009D3E68" w:rsidRPr="000C66B1">
        <w:t>periodiškumo</w:t>
      </w:r>
      <w:r w:rsidR="009F26F0" w:rsidRPr="000C66B1">
        <w:t xml:space="preserve"> ir </w:t>
      </w:r>
      <w:r w:rsidR="009D3E68" w:rsidRPr="000C66B1">
        <w:t>f</w:t>
      </w:r>
      <w:r w:rsidR="009F26F0" w:rsidRPr="000C66B1">
        <w:t xml:space="preserve">unkcionavimo pažeidimams </w:t>
      </w:r>
      <w:r w:rsidRPr="000C66B1">
        <w:t xml:space="preserve">netaikomas tais atvejais, kai Objektas ar atskira jo patalpa / erdvė negali būti naudojama Valdžios subjekto </w:t>
      </w:r>
      <w:r w:rsidR="00FF265A" w:rsidRPr="000C66B1">
        <w:t xml:space="preserve">funkcijoms, </w:t>
      </w:r>
      <w:r w:rsidRPr="000C66B1">
        <w:t>numatytoms teisės aktuose</w:t>
      </w:r>
      <w:r w:rsidR="00FF265A" w:rsidRPr="000C66B1">
        <w:t>,</w:t>
      </w:r>
      <w:r w:rsidRPr="000C66B1">
        <w:t xml:space="preserve"> vykdymui ir (ar) Paslaugų teikimui ilgiau kaip 24 (dvidešimt keturias) valandas A ir B Funkcinių sektorių reikšmingumo lygiuose ar daugiau kaip 48 (keturiasdešimt aštuonias) valandas C ir D Funkcinių sektorių reikšmingumo lygiuose.</w:t>
      </w:r>
      <w:bookmarkEnd w:id="1660"/>
      <w:bookmarkEnd w:id="1661"/>
      <w:r w:rsidRPr="000C66B1">
        <w:t xml:space="preserve"> Tokiu atveju taikomos Sutarties </w:t>
      </w:r>
      <w:r w:rsidRPr="000C66B1">
        <w:fldChar w:fldCharType="begin"/>
      </w:r>
      <w:r w:rsidRPr="000C66B1">
        <w:instrText xml:space="preserve"> REF _Ref110198983 \w \h </w:instrText>
      </w:r>
      <w:r w:rsidR="000C66B1">
        <w:instrText xml:space="preserve"> \* MERGEFORMAT </w:instrText>
      </w:r>
      <w:r w:rsidRPr="000C66B1">
        <w:fldChar w:fldCharType="separate"/>
      </w:r>
      <w:r w:rsidR="00F7534F">
        <w:t>24.9</w:t>
      </w:r>
      <w:r w:rsidRPr="000C66B1">
        <w:fldChar w:fldCharType="end"/>
      </w:r>
      <w:r w:rsidRPr="000C66B1">
        <w:t xml:space="preserve"> punkto ir Sutarti</w:t>
      </w:r>
      <w:r w:rsidR="00FF265A" w:rsidRPr="000C66B1">
        <w:t>e</w:t>
      </w:r>
      <w:r w:rsidRPr="000C66B1">
        <w:t xml:space="preserve">s </w:t>
      </w:r>
      <w:r w:rsidRPr="000C66B1">
        <w:fldChar w:fldCharType="begin"/>
      </w:r>
      <w:r w:rsidRPr="000C66B1">
        <w:instrText xml:space="preserve"> REF _Ref110234991 \w \h </w:instrText>
      </w:r>
      <w:r w:rsidR="000C66B1">
        <w:instrText xml:space="preserve"> \* MERGEFORMAT </w:instrText>
      </w:r>
      <w:r w:rsidRPr="000C66B1">
        <w:fldChar w:fldCharType="separate"/>
      </w:r>
      <w:r w:rsidR="00F7534F">
        <w:t>3</w:t>
      </w:r>
      <w:r w:rsidRPr="000C66B1">
        <w:fldChar w:fldCharType="end"/>
      </w:r>
      <w:r w:rsidRPr="000C66B1">
        <w:t xml:space="preserve"> priedo </w:t>
      </w:r>
      <w:r w:rsidRPr="000C66B1">
        <w:rPr>
          <w:i/>
        </w:rPr>
        <w:t>Atsiskaitymų ir mokėjimų tvarka</w:t>
      </w:r>
      <w:r w:rsidRPr="000C66B1">
        <w:t xml:space="preserve"> </w:t>
      </w:r>
      <w:r w:rsidRPr="000C66B1">
        <w:fldChar w:fldCharType="begin"/>
      </w:r>
      <w:r w:rsidRPr="000C66B1">
        <w:instrText xml:space="preserve"> REF _Ref110198842 \w \h </w:instrText>
      </w:r>
      <w:r w:rsidR="000C66B1">
        <w:instrText xml:space="preserve"> \* MERGEFORMAT </w:instrText>
      </w:r>
      <w:r w:rsidRPr="000C66B1">
        <w:fldChar w:fldCharType="separate"/>
      </w:r>
      <w:r w:rsidR="00F7534F">
        <w:t>50</w:t>
      </w:r>
      <w:r w:rsidRPr="000C66B1">
        <w:fldChar w:fldCharType="end"/>
      </w:r>
      <w:r w:rsidRPr="000C66B1">
        <w:t xml:space="preserve"> punkto nuostatos.</w:t>
      </w:r>
      <w:bookmarkEnd w:id="1662"/>
    </w:p>
    <w:p w14:paraId="76DBD321" w14:textId="77777777" w:rsidR="0034739E" w:rsidRDefault="0034739E" w:rsidP="00952D37">
      <w:pPr>
        <w:spacing w:after="120" w:line="276" w:lineRule="auto"/>
        <w:ind w:left="1418" w:hanging="851"/>
        <w:jc w:val="both"/>
      </w:pPr>
    </w:p>
    <w:p w14:paraId="458D7FD4" w14:textId="77777777" w:rsidR="00E56EC1" w:rsidRPr="005D2BCE" w:rsidRDefault="00E56EC1" w:rsidP="00952D37">
      <w:pPr>
        <w:tabs>
          <w:tab w:val="left" w:pos="1134"/>
          <w:tab w:val="right" w:leader="dot" w:pos="9913"/>
        </w:tabs>
        <w:spacing w:after="120" w:line="276" w:lineRule="auto"/>
        <w:rPr>
          <w:rFonts w:eastAsia="Times New Roman"/>
          <w:b/>
          <w:bCs/>
          <w:noProof/>
          <w:lang w:eastAsia="lt-LT"/>
        </w:rPr>
      </w:pPr>
      <w:bookmarkStart w:id="1663" w:name="_Hlk162607416"/>
      <w:r w:rsidRPr="00E56EC1">
        <w:rPr>
          <w:rFonts w:eastAsia="Times New Roman"/>
          <w:b/>
          <w:bCs/>
          <w:noProof/>
          <w:color w:val="632423"/>
          <w:lang w:eastAsia="lt-LT"/>
        </w:rPr>
        <w:t xml:space="preserve">5. </w:t>
      </w:r>
      <w:r w:rsidRPr="005D2BCE">
        <w:rPr>
          <w:rFonts w:eastAsia="Times New Roman"/>
          <w:b/>
          <w:bCs/>
          <w:noProof/>
          <w:lang w:eastAsia="lt-LT"/>
        </w:rPr>
        <w:t>KITI PAŽEIDIMAI</w:t>
      </w:r>
    </w:p>
    <w:p w14:paraId="6F1A1010" w14:textId="7F772F03" w:rsidR="00E56EC1" w:rsidRPr="00E56EC1" w:rsidRDefault="00E56EC1" w:rsidP="000C66B1">
      <w:pPr>
        <w:widowControl w:val="0"/>
        <w:numPr>
          <w:ilvl w:val="1"/>
          <w:numId w:val="57"/>
        </w:numPr>
        <w:shd w:val="clear" w:color="auto" w:fill="FFFFFF"/>
        <w:autoSpaceDE w:val="0"/>
        <w:spacing w:after="120" w:line="276" w:lineRule="auto"/>
        <w:ind w:left="993" w:hanging="993"/>
        <w:contextualSpacing/>
        <w:jc w:val="both"/>
        <w:textAlignment w:val="baseline"/>
      </w:pPr>
      <w:r w:rsidRPr="00E56EC1">
        <w:t>Kiti pažeidimai nustatomi tais atvejais, kai Privatus subjektas nesilaiko Sutartyje nustatytų reikalavimų dėl Valdžios subjekto informavimo, kitų Sutartyje nustatytų įpareigojimų. Kitų pažeidimų sąrašas ir jiems taikomos baudos bei išskaitos nurodytos Priedėlio 3 lentelėje „Kiti pažeidimai“.</w:t>
      </w:r>
    </w:p>
    <w:p w14:paraId="705D985B" w14:textId="73E11988" w:rsidR="00E56EC1" w:rsidRDefault="00E56EC1" w:rsidP="000C66B1">
      <w:pPr>
        <w:widowControl w:val="0"/>
        <w:numPr>
          <w:ilvl w:val="1"/>
          <w:numId w:val="57"/>
        </w:numPr>
        <w:shd w:val="clear" w:color="auto" w:fill="FFFFFF"/>
        <w:autoSpaceDE w:val="0"/>
        <w:spacing w:after="120" w:line="276" w:lineRule="auto"/>
        <w:ind w:left="851" w:hanging="851"/>
        <w:contextualSpacing/>
        <w:jc w:val="both"/>
        <w:textAlignment w:val="baseline"/>
      </w:pPr>
      <w:r w:rsidRPr="00E56EC1">
        <w:t xml:space="preserve">Priedėlio 3 lentelėje „Kiti pažeidimai“ nurodytos baudos taikomos, jeigu </w:t>
      </w:r>
      <w:r w:rsidR="009D3E68">
        <w:t>k</w:t>
      </w:r>
      <w:r w:rsidRPr="00E56EC1">
        <w:t xml:space="preserve">itas pažeidimas įvyksta </w:t>
      </w:r>
      <w:r w:rsidRPr="00E56EC1">
        <w:lastRenderedPageBreak/>
        <w:t xml:space="preserve">iki Eksploatacijos pradžios. </w:t>
      </w:r>
      <w:r>
        <w:t>I</w:t>
      </w:r>
      <w:r w:rsidRPr="00E56EC1">
        <w:t xml:space="preserve">šskaitos taikomos, jeigu </w:t>
      </w:r>
      <w:r w:rsidR="009D3E68">
        <w:t>k</w:t>
      </w:r>
      <w:r w:rsidRPr="00E56EC1">
        <w:t xml:space="preserve">itas pažeidimas įvyksta nuo Eksploatacijos pradžios. </w:t>
      </w:r>
    </w:p>
    <w:p w14:paraId="70A5D045" w14:textId="77777777" w:rsidR="00E56EC1" w:rsidRPr="00E56EC1" w:rsidRDefault="00E56EC1" w:rsidP="00E56EC1">
      <w:pPr>
        <w:widowControl w:val="0"/>
        <w:shd w:val="clear" w:color="auto" w:fill="FFFFFF"/>
        <w:autoSpaceDE w:val="0"/>
        <w:spacing w:after="120" w:line="276" w:lineRule="auto"/>
        <w:ind w:left="1146"/>
        <w:contextualSpacing/>
        <w:jc w:val="both"/>
        <w:textAlignment w:val="baseline"/>
      </w:pPr>
    </w:p>
    <w:p w14:paraId="51AABFD6" w14:textId="77777777" w:rsidR="00E56EC1" w:rsidRPr="00E56EC1" w:rsidRDefault="00E56EC1" w:rsidP="00E56EC1">
      <w:pPr>
        <w:widowControl w:val="0"/>
        <w:shd w:val="clear" w:color="auto" w:fill="FFFFFF"/>
        <w:autoSpaceDE w:val="0"/>
        <w:spacing w:after="120" w:line="276" w:lineRule="auto"/>
        <w:ind w:left="1146"/>
        <w:contextualSpacing/>
        <w:jc w:val="both"/>
        <w:textAlignment w:val="baseline"/>
      </w:pPr>
      <w:r w:rsidRPr="00E56EC1">
        <w:t>3 lentelė. Kiti pažeidimai.</w:t>
      </w:r>
    </w:p>
    <w:tbl>
      <w:tblPr>
        <w:tblStyle w:val="TableGrid"/>
        <w:tblW w:w="0" w:type="auto"/>
        <w:tblInd w:w="846" w:type="dxa"/>
        <w:tblLook w:val="04A0" w:firstRow="1" w:lastRow="0" w:firstColumn="1" w:lastColumn="0" w:noHBand="0" w:noVBand="1"/>
      </w:tblPr>
      <w:tblGrid>
        <w:gridCol w:w="850"/>
        <w:gridCol w:w="2841"/>
        <w:gridCol w:w="1697"/>
        <w:gridCol w:w="1697"/>
        <w:gridCol w:w="2129"/>
      </w:tblGrid>
      <w:tr w:rsidR="00E56EC1" w:rsidRPr="00E56EC1" w14:paraId="16392BE8" w14:textId="77777777" w:rsidTr="002743C1">
        <w:tc>
          <w:tcPr>
            <w:tcW w:w="850" w:type="dxa"/>
          </w:tcPr>
          <w:p w14:paraId="1E8E5A6C" w14:textId="77777777" w:rsidR="00E56EC1" w:rsidRPr="00E56EC1" w:rsidRDefault="00E56EC1" w:rsidP="00E56EC1">
            <w:pPr>
              <w:widowControl w:val="0"/>
              <w:autoSpaceDE w:val="0"/>
              <w:spacing w:after="120" w:line="276" w:lineRule="auto"/>
              <w:contextualSpacing/>
              <w:jc w:val="both"/>
              <w:textAlignment w:val="baseline"/>
            </w:pPr>
            <w:r w:rsidRPr="00E56EC1">
              <w:t>Eil. Nr.</w:t>
            </w:r>
          </w:p>
        </w:tc>
        <w:tc>
          <w:tcPr>
            <w:tcW w:w="2841" w:type="dxa"/>
          </w:tcPr>
          <w:p w14:paraId="562FA75E" w14:textId="77777777" w:rsidR="00E56EC1" w:rsidRPr="00E56EC1" w:rsidRDefault="00E56EC1" w:rsidP="00E56EC1">
            <w:pPr>
              <w:widowControl w:val="0"/>
              <w:autoSpaceDE w:val="0"/>
              <w:spacing w:after="120" w:line="276" w:lineRule="auto"/>
              <w:contextualSpacing/>
              <w:jc w:val="both"/>
              <w:textAlignment w:val="baseline"/>
            </w:pPr>
            <w:r w:rsidRPr="00E56EC1">
              <w:t>Kitas pažeidimas</w:t>
            </w:r>
          </w:p>
        </w:tc>
        <w:tc>
          <w:tcPr>
            <w:tcW w:w="1697" w:type="dxa"/>
          </w:tcPr>
          <w:p w14:paraId="7D349B95" w14:textId="77777777" w:rsidR="00E56EC1" w:rsidRPr="00E56EC1" w:rsidRDefault="00E56EC1" w:rsidP="00E56EC1">
            <w:pPr>
              <w:widowControl w:val="0"/>
              <w:autoSpaceDE w:val="0"/>
              <w:spacing w:after="120" w:line="276" w:lineRule="auto"/>
              <w:contextualSpacing/>
              <w:jc w:val="both"/>
              <w:textAlignment w:val="baseline"/>
            </w:pPr>
            <w:r w:rsidRPr="00E56EC1">
              <w:t>Ištaisymo laikas</w:t>
            </w:r>
          </w:p>
        </w:tc>
        <w:tc>
          <w:tcPr>
            <w:tcW w:w="1697" w:type="dxa"/>
          </w:tcPr>
          <w:p w14:paraId="6641AC8C" w14:textId="77777777" w:rsidR="00E56EC1" w:rsidRPr="00E56EC1" w:rsidRDefault="00E56EC1" w:rsidP="00E56EC1">
            <w:pPr>
              <w:widowControl w:val="0"/>
              <w:autoSpaceDE w:val="0"/>
              <w:spacing w:after="120" w:line="276" w:lineRule="auto"/>
              <w:contextualSpacing/>
              <w:jc w:val="both"/>
              <w:textAlignment w:val="baseline"/>
            </w:pPr>
            <w:r w:rsidRPr="00E56EC1">
              <w:t>Baudos dydis</w:t>
            </w:r>
          </w:p>
        </w:tc>
        <w:tc>
          <w:tcPr>
            <w:tcW w:w="2129" w:type="dxa"/>
          </w:tcPr>
          <w:p w14:paraId="008555CC" w14:textId="77777777" w:rsidR="00E56EC1" w:rsidRPr="00E56EC1" w:rsidRDefault="00E56EC1" w:rsidP="00E56EC1">
            <w:pPr>
              <w:widowControl w:val="0"/>
              <w:autoSpaceDE w:val="0"/>
              <w:spacing w:after="120" w:line="276" w:lineRule="auto"/>
              <w:contextualSpacing/>
              <w:jc w:val="both"/>
              <w:textAlignment w:val="baseline"/>
            </w:pPr>
            <w:r w:rsidRPr="00E56EC1">
              <w:t>Išskaitos dydis</w:t>
            </w:r>
          </w:p>
        </w:tc>
      </w:tr>
      <w:tr w:rsidR="00E56EC1" w:rsidRPr="00E56EC1" w14:paraId="437961C7" w14:textId="77777777" w:rsidTr="002743C1">
        <w:tc>
          <w:tcPr>
            <w:tcW w:w="850" w:type="dxa"/>
          </w:tcPr>
          <w:p w14:paraId="1CD8DD7E" w14:textId="79AF2B94" w:rsidR="00E56EC1" w:rsidRPr="00E56EC1" w:rsidRDefault="00C835FE" w:rsidP="00E56EC1">
            <w:pPr>
              <w:widowControl w:val="0"/>
              <w:autoSpaceDE w:val="0"/>
              <w:spacing w:after="120" w:line="276" w:lineRule="auto"/>
              <w:contextualSpacing/>
              <w:jc w:val="both"/>
              <w:textAlignment w:val="baseline"/>
            </w:pPr>
            <w:r>
              <w:t>1</w:t>
            </w:r>
            <w:r w:rsidR="00E56EC1" w:rsidRPr="00E56EC1">
              <w:t>.</w:t>
            </w:r>
          </w:p>
        </w:tc>
        <w:tc>
          <w:tcPr>
            <w:tcW w:w="2841" w:type="dxa"/>
          </w:tcPr>
          <w:p w14:paraId="46B5F7CD" w14:textId="1B0E80F1" w:rsidR="00E56EC1" w:rsidRPr="00E56EC1" w:rsidRDefault="00E56EC1" w:rsidP="00E56EC1">
            <w:pPr>
              <w:widowControl w:val="0"/>
              <w:autoSpaceDE w:val="0"/>
              <w:spacing w:after="120" w:line="276" w:lineRule="auto"/>
              <w:contextualSpacing/>
              <w:jc w:val="both"/>
              <w:textAlignment w:val="baseline"/>
            </w:pPr>
            <w:r w:rsidRPr="00E56EC1">
              <w:t xml:space="preserve">Nesilaikoma Sutarties </w:t>
            </w:r>
            <w:r w:rsidR="00C835FE">
              <w:fldChar w:fldCharType="begin"/>
            </w:r>
            <w:r w:rsidR="00C835FE">
              <w:instrText xml:space="preserve"> REF _Ref162601610 \r \h </w:instrText>
            </w:r>
            <w:r w:rsidR="00C835FE">
              <w:fldChar w:fldCharType="separate"/>
            </w:r>
            <w:r w:rsidR="00F7534F">
              <w:t>7.1.3</w:t>
            </w:r>
            <w:r w:rsidR="00C835FE">
              <w:fldChar w:fldCharType="end"/>
            </w:r>
            <w:r w:rsidR="000C66B1">
              <w:t xml:space="preserve"> </w:t>
            </w:r>
            <w:r w:rsidRPr="00E56EC1">
              <w:t>punkte nustatytų reikalavimų ir (arba) Valdžios subjekto reikalavimu nepateikiami reikalavimų laikymąs</w:t>
            </w:r>
            <w:r w:rsidR="00514813">
              <w:t>į</w:t>
            </w:r>
            <w:r w:rsidRPr="00E56EC1">
              <w:t xml:space="preserve"> </w:t>
            </w:r>
            <w:r w:rsidR="00611855">
              <w:t>patvirtinantys</w:t>
            </w:r>
            <w:r w:rsidRPr="00E56EC1">
              <w:t xml:space="preserve"> dokumentai</w:t>
            </w:r>
            <w:r w:rsidR="00764D00">
              <w:t>.</w:t>
            </w:r>
          </w:p>
        </w:tc>
        <w:tc>
          <w:tcPr>
            <w:tcW w:w="1697" w:type="dxa"/>
          </w:tcPr>
          <w:p w14:paraId="4DF042D2" w14:textId="425F6106" w:rsidR="00E56EC1" w:rsidRPr="00E56EC1" w:rsidRDefault="00E56EC1" w:rsidP="00E56EC1">
            <w:pPr>
              <w:widowControl w:val="0"/>
              <w:autoSpaceDE w:val="0"/>
              <w:spacing w:after="120" w:line="276" w:lineRule="auto"/>
              <w:contextualSpacing/>
              <w:jc w:val="both"/>
              <w:textAlignment w:val="baseline"/>
            </w:pPr>
            <w:r w:rsidRPr="00E56EC1">
              <w:t xml:space="preserve">Per </w:t>
            </w:r>
            <w:r w:rsidR="00C835FE">
              <w:t>2</w:t>
            </w:r>
            <w:r w:rsidRPr="00E56EC1">
              <w:t>0 dienų nuo Valdžios subjekto pareikalavimo ištaisyti neatitikimus ar pateikti dokumentus (kai nepateikiami reikalaujami dokumentai)</w:t>
            </w:r>
            <w:r w:rsidR="00514813">
              <w:t>,</w:t>
            </w:r>
          </w:p>
        </w:tc>
        <w:tc>
          <w:tcPr>
            <w:tcW w:w="1697" w:type="dxa"/>
          </w:tcPr>
          <w:p w14:paraId="154059D8" w14:textId="77777777" w:rsidR="00E56EC1" w:rsidRPr="002743C1" w:rsidRDefault="00E56EC1" w:rsidP="00E56EC1">
            <w:pPr>
              <w:widowControl w:val="0"/>
              <w:autoSpaceDE w:val="0"/>
              <w:spacing w:after="120" w:line="276" w:lineRule="auto"/>
              <w:contextualSpacing/>
              <w:jc w:val="both"/>
              <w:textAlignment w:val="baseline"/>
              <w:rPr>
                <w:color w:val="FF0000"/>
              </w:rPr>
            </w:pPr>
            <w:r w:rsidRPr="002743C1">
              <w:rPr>
                <w:color w:val="FF0000"/>
              </w:rPr>
              <w:t>[</w:t>
            </w:r>
            <w:r w:rsidRPr="002743C1">
              <w:rPr>
                <w:i/>
                <w:iCs/>
                <w:color w:val="FF0000"/>
              </w:rPr>
              <w:t>nurodyti baudos dydį</w:t>
            </w:r>
            <w:r w:rsidRPr="002743C1">
              <w:rPr>
                <w:color w:val="FF0000"/>
              </w:rPr>
              <w:t>]</w:t>
            </w:r>
          </w:p>
        </w:tc>
        <w:tc>
          <w:tcPr>
            <w:tcW w:w="2129" w:type="dxa"/>
          </w:tcPr>
          <w:p w14:paraId="60C367FE" w14:textId="77777777" w:rsidR="00E56EC1" w:rsidRPr="00E56EC1" w:rsidRDefault="00E56EC1" w:rsidP="00E56EC1">
            <w:pPr>
              <w:widowControl w:val="0"/>
              <w:autoSpaceDE w:val="0"/>
              <w:spacing w:after="120" w:line="276" w:lineRule="auto"/>
              <w:contextualSpacing/>
              <w:jc w:val="both"/>
              <w:textAlignment w:val="baseline"/>
            </w:pPr>
            <w:r w:rsidRPr="002743C1">
              <w:rPr>
                <w:color w:val="FF0000"/>
              </w:rPr>
              <w:t>[</w:t>
            </w:r>
            <w:r w:rsidRPr="002743C1">
              <w:rPr>
                <w:i/>
                <w:iCs/>
                <w:color w:val="FF0000"/>
              </w:rPr>
              <w:t>nurodyti išskaitos dydį</w:t>
            </w:r>
            <w:r w:rsidRPr="002743C1">
              <w:rPr>
                <w:color w:val="FF0000"/>
              </w:rPr>
              <w:t>]</w:t>
            </w:r>
          </w:p>
        </w:tc>
      </w:tr>
      <w:tr w:rsidR="00E56EC1" w:rsidRPr="00E56EC1" w14:paraId="6C97C22E" w14:textId="77777777" w:rsidTr="002743C1">
        <w:tc>
          <w:tcPr>
            <w:tcW w:w="850" w:type="dxa"/>
          </w:tcPr>
          <w:p w14:paraId="22A8D55A" w14:textId="3A5B6C56" w:rsidR="00E56EC1" w:rsidRPr="00E56EC1" w:rsidRDefault="00C835FE" w:rsidP="00E56EC1">
            <w:pPr>
              <w:widowControl w:val="0"/>
              <w:autoSpaceDE w:val="0"/>
              <w:spacing w:after="120" w:line="276" w:lineRule="auto"/>
              <w:contextualSpacing/>
              <w:jc w:val="both"/>
              <w:textAlignment w:val="baseline"/>
            </w:pPr>
            <w:r>
              <w:t>2</w:t>
            </w:r>
            <w:r w:rsidR="00E56EC1" w:rsidRPr="00E56EC1">
              <w:t>.</w:t>
            </w:r>
          </w:p>
        </w:tc>
        <w:tc>
          <w:tcPr>
            <w:tcW w:w="2841" w:type="dxa"/>
          </w:tcPr>
          <w:p w14:paraId="420DB12A" w14:textId="2F9DD51A" w:rsidR="00E56EC1" w:rsidRPr="00E56EC1" w:rsidRDefault="00E56EC1" w:rsidP="00E56EC1">
            <w:pPr>
              <w:widowControl w:val="0"/>
              <w:autoSpaceDE w:val="0"/>
              <w:spacing w:after="120" w:line="276" w:lineRule="auto"/>
              <w:contextualSpacing/>
              <w:jc w:val="both"/>
              <w:textAlignment w:val="baseline"/>
            </w:pPr>
            <w:r w:rsidRPr="00E56EC1">
              <w:t xml:space="preserve">Valdžios subjektui laiku neteikiamos Sutarties </w:t>
            </w:r>
            <w:r w:rsidR="00C835FE">
              <w:fldChar w:fldCharType="begin"/>
            </w:r>
            <w:r w:rsidR="00C835FE">
              <w:instrText xml:space="preserve"> REF _Ref162614229 \r \h </w:instrText>
            </w:r>
            <w:r w:rsidR="00C835FE">
              <w:fldChar w:fldCharType="separate"/>
            </w:r>
            <w:r w:rsidR="00F7534F">
              <w:t>28</w:t>
            </w:r>
            <w:r w:rsidR="00C835FE">
              <w:fldChar w:fldCharType="end"/>
            </w:r>
            <w:r w:rsidRPr="00E56EC1">
              <w:t xml:space="preserve"> punkte numatytos </w:t>
            </w:r>
            <w:r w:rsidR="00C835FE">
              <w:t xml:space="preserve">Darbų vykdymo metų </w:t>
            </w:r>
            <w:r w:rsidRPr="00E56EC1">
              <w:t xml:space="preserve">ataskaitos arba Valdžios subjekto reikalavimu </w:t>
            </w:r>
            <w:r w:rsidR="00C835FE">
              <w:t xml:space="preserve">Privatus subjektas </w:t>
            </w:r>
            <w:r w:rsidRPr="00E56EC1">
              <w:t>neištaiso ataskaitose pastebėtų klaidų, netikslumų</w:t>
            </w:r>
            <w:r w:rsidR="00514813">
              <w:t>,</w:t>
            </w:r>
          </w:p>
        </w:tc>
        <w:tc>
          <w:tcPr>
            <w:tcW w:w="1697" w:type="dxa"/>
          </w:tcPr>
          <w:p w14:paraId="22527F70" w14:textId="77777777" w:rsidR="00E56EC1" w:rsidRPr="00E56EC1" w:rsidRDefault="00E56EC1" w:rsidP="00E56EC1">
            <w:pPr>
              <w:widowControl w:val="0"/>
              <w:autoSpaceDE w:val="0"/>
              <w:spacing w:after="120" w:line="276" w:lineRule="auto"/>
              <w:contextualSpacing/>
              <w:jc w:val="both"/>
              <w:textAlignment w:val="baseline"/>
            </w:pPr>
            <w:r w:rsidRPr="00E56EC1">
              <w:t>Per 20 dienų nuo Sutartyje numatytų ataskaitų teikimo terminų pabaigos (esant klaidų, netikslumų – per 10 dienų nuo Valdžios subjekto pastabų pateikimo)</w:t>
            </w:r>
          </w:p>
        </w:tc>
        <w:tc>
          <w:tcPr>
            <w:tcW w:w="1697" w:type="dxa"/>
          </w:tcPr>
          <w:p w14:paraId="51EFA3BC" w14:textId="77777777" w:rsidR="00E56EC1" w:rsidRPr="00E56EC1" w:rsidRDefault="00E56EC1" w:rsidP="00E56EC1">
            <w:pPr>
              <w:widowControl w:val="0"/>
              <w:autoSpaceDE w:val="0"/>
              <w:spacing w:after="120" w:line="276" w:lineRule="auto"/>
              <w:contextualSpacing/>
              <w:jc w:val="both"/>
              <w:textAlignment w:val="baseline"/>
            </w:pPr>
            <w:r w:rsidRPr="002743C1">
              <w:rPr>
                <w:color w:val="FF0000"/>
              </w:rPr>
              <w:t>[</w:t>
            </w:r>
            <w:r w:rsidRPr="002743C1">
              <w:rPr>
                <w:i/>
                <w:iCs/>
                <w:color w:val="FF0000"/>
              </w:rPr>
              <w:t>nurodyti baudos dydį</w:t>
            </w:r>
            <w:r w:rsidRPr="002743C1">
              <w:rPr>
                <w:color w:val="FF0000"/>
              </w:rPr>
              <w:t>]</w:t>
            </w:r>
          </w:p>
        </w:tc>
        <w:tc>
          <w:tcPr>
            <w:tcW w:w="2129" w:type="dxa"/>
          </w:tcPr>
          <w:p w14:paraId="7169380A" w14:textId="27B35D84" w:rsidR="00E56EC1" w:rsidRPr="00E56EC1" w:rsidRDefault="00CB40E2" w:rsidP="00952D37">
            <w:pPr>
              <w:widowControl w:val="0"/>
              <w:autoSpaceDE w:val="0"/>
              <w:spacing w:after="120" w:line="276" w:lineRule="auto"/>
              <w:contextualSpacing/>
              <w:jc w:val="center"/>
              <w:textAlignment w:val="baseline"/>
            </w:pPr>
            <w:r>
              <w:t>Netaikoma</w:t>
            </w:r>
          </w:p>
        </w:tc>
      </w:tr>
      <w:tr w:rsidR="00F54082" w:rsidRPr="00E56EC1" w14:paraId="22689229" w14:textId="77777777" w:rsidTr="002743C1">
        <w:tc>
          <w:tcPr>
            <w:tcW w:w="850" w:type="dxa"/>
          </w:tcPr>
          <w:p w14:paraId="4326C946" w14:textId="16FE59F3" w:rsidR="00F54082" w:rsidRDefault="00F54082" w:rsidP="00E56EC1">
            <w:pPr>
              <w:widowControl w:val="0"/>
              <w:autoSpaceDE w:val="0"/>
              <w:spacing w:after="120" w:line="276" w:lineRule="auto"/>
              <w:contextualSpacing/>
              <w:jc w:val="both"/>
              <w:textAlignment w:val="baseline"/>
            </w:pPr>
            <w:r>
              <w:t>3.</w:t>
            </w:r>
          </w:p>
        </w:tc>
        <w:tc>
          <w:tcPr>
            <w:tcW w:w="2841" w:type="dxa"/>
          </w:tcPr>
          <w:p w14:paraId="42045154" w14:textId="6F76770B" w:rsidR="00F54082" w:rsidRPr="00E56EC1" w:rsidRDefault="00F54082" w:rsidP="00E56EC1">
            <w:pPr>
              <w:widowControl w:val="0"/>
              <w:autoSpaceDE w:val="0"/>
              <w:spacing w:after="120" w:line="276" w:lineRule="auto"/>
              <w:contextualSpacing/>
              <w:jc w:val="both"/>
              <w:textAlignment w:val="baseline"/>
            </w:pPr>
            <w:r w:rsidRPr="00F54082">
              <w:t xml:space="preserve">Jei Privatus subjektas, atsižvelgus į Darbų atlikimo plane nurodytą </w:t>
            </w:r>
            <w:r w:rsidR="00F12CE1" w:rsidRPr="006004CC">
              <w:t>bendrosios projekto ekspertizės akto gavimo datą</w:t>
            </w:r>
            <w:r w:rsidRPr="00F54082">
              <w:t>,</w:t>
            </w:r>
            <w:r w:rsidR="00CB40E2">
              <w:t xml:space="preserve"> </w:t>
            </w:r>
            <w:r w:rsidRPr="00F54082">
              <w:t>vėluoja</w:t>
            </w:r>
            <w:r w:rsidR="00F12CE1">
              <w:t xml:space="preserve"> </w:t>
            </w:r>
            <w:r w:rsidR="00F12CE1" w:rsidRPr="006004CC">
              <w:t>gauti bendrosios projekto ekspertizės teigiamą aktą</w:t>
            </w:r>
            <w:r w:rsidR="00F12CE1">
              <w:t>.</w:t>
            </w:r>
          </w:p>
        </w:tc>
        <w:tc>
          <w:tcPr>
            <w:tcW w:w="1697" w:type="dxa"/>
          </w:tcPr>
          <w:p w14:paraId="3AB0E79F" w14:textId="5B96598E" w:rsidR="00F54082" w:rsidRPr="00E56EC1" w:rsidRDefault="00FF265A" w:rsidP="00E56EC1">
            <w:pPr>
              <w:widowControl w:val="0"/>
              <w:autoSpaceDE w:val="0"/>
              <w:spacing w:after="120" w:line="276" w:lineRule="auto"/>
              <w:contextualSpacing/>
              <w:jc w:val="both"/>
              <w:textAlignment w:val="baseline"/>
            </w:pPr>
            <w:r>
              <w:t>60 dienų nuo Darbų atlikimo plane nurodyt</w:t>
            </w:r>
            <w:r w:rsidR="00F12CE1">
              <w:t>a</w:t>
            </w:r>
            <w:r>
              <w:t xml:space="preserve"> </w:t>
            </w:r>
            <w:r w:rsidR="00F12CE1" w:rsidRPr="006004CC">
              <w:t>bendrosios projekto ekspertizės akto gavimo dat</w:t>
            </w:r>
            <w:r w:rsidR="00F12CE1">
              <w:t>a</w:t>
            </w:r>
            <w:r w:rsidR="00CA5BEC">
              <w:t>.</w:t>
            </w:r>
          </w:p>
        </w:tc>
        <w:tc>
          <w:tcPr>
            <w:tcW w:w="1697" w:type="dxa"/>
          </w:tcPr>
          <w:p w14:paraId="2FB28C04" w14:textId="08E19DD4" w:rsidR="00F54082" w:rsidRPr="00E56EC1" w:rsidRDefault="00F54082" w:rsidP="00E56EC1">
            <w:pPr>
              <w:widowControl w:val="0"/>
              <w:autoSpaceDE w:val="0"/>
              <w:spacing w:after="120" w:line="276" w:lineRule="auto"/>
              <w:contextualSpacing/>
              <w:jc w:val="both"/>
              <w:textAlignment w:val="baseline"/>
            </w:pPr>
            <w:r w:rsidRPr="00F54082">
              <w:t xml:space="preserve">Privatus subjektas už kiekvieną </w:t>
            </w:r>
            <w:r w:rsidR="00CB40E2">
              <w:t xml:space="preserve">pradelstą </w:t>
            </w:r>
            <w:r w:rsidRPr="00F54082">
              <w:t xml:space="preserve">dieną moka </w:t>
            </w:r>
            <w:r w:rsidRPr="002743C1">
              <w:rPr>
                <w:color w:val="FF0000"/>
              </w:rPr>
              <w:t>[</w:t>
            </w:r>
            <w:r w:rsidRPr="00952D37">
              <w:rPr>
                <w:i/>
                <w:iCs/>
                <w:color w:val="FF0000"/>
              </w:rPr>
              <w:t>nurodyti baudos dydį</w:t>
            </w:r>
            <w:r w:rsidRPr="006F3F69">
              <w:rPr>
                <w:color w:val="FF0000"/>
              </w:rPr>
              <w:t>]</w:t>
            </w:r>
            <w:r w:rsidRPr="00F54082">
              <w:t xml:space="preserve"> eurų dydžio baudą</w:t>
            </w:r>
            <w:r w:rsidR="009C2ADB">
              <w:t xml:space="preserve"> iki kol bus ištaisytas pažeidimas arba nu</w:t>
            </w:r>
            <w:r w:rsidR="00FF265A">
              <w:t>t</w:t>
            </w:r>
            <w:r w:rsidR="009C2ADB">
              <w:t xml:space="preserve">raukta </w:t>
            </w:r>
            <w:r w:rsidR="009C2ADB">
              <w:lastRenderedPageBreak/>
              <w:t>sutartis</w:t>
            </w:r>
          </w:p>
        </w:tc>
        <w:tc>
          <w:tcPr>
            <w:tcW w:w="2129" w:type="dxa"/>
          </w:tcPr>
          <w:p w14:paraId="6FB23357" w14:textId="3AA6349D" w:rsidR="00F54082" w:rsidRDefault="00CB40E2" w:rsidP="00C835FE">
            <w:pPr>
              <w:widowControl w:val="0"/>
              <w:autoSpaceDE w:val="0"/>
              <w:spacing w:after="120" w:line="276" w:lineRule="auto"/>
              <w:contextualSpacing/>
              <w:jc w:val="center"/>
              <w:textAlignment w:val="baseline"/>
            </w:pPr>
            <w:r>
              <w:lastRenderedPageBreak/>
              <w:t>Netaikoma</w:t>
            </w:r>
          </w:p>
        </w:tc>
      </w:tr>
      <w:tr w:rsidR="00F54082" w:rsidRPr="00E56EC1" w14:paraId="1D1DE1E4" w14:textId="77777777" w:rsidTr="002743C1">
        <w:tc>
          <w:tcPr>
            <w:tcW w:w="850" w:type="dxa"/>
          </w:tcPr>
          <w:p w14:paraId="20BBE49F" w14:textId="29AB5E80" w:rsidR="00F54082" w:rsidRDefault="00F54082" w:rsidP="00E56EC1">
            <w:pPr>
              <w:widowControl w:val="0"/>
              <w:autoSpaceDE w:val="0"/>
              <w:spacing w:after="120" w:line="276" w:lineRule="auto"/>
              <w:contextualSpacing/>
              <w:jc w:val="both"/>
              <w:textAlignment w:val="baseline"/>
            </w:pPr>
            <w:r>
              <w:t>4.</w:t>
            </w:r>
          </w:p>
        </w:tc>
        <w:tc>
          <w:tcPr>
            <w:tcW w:w="2841" w:type="dxa"/>
          </w:tcPr>
          <w:p w14:paraId="633E644D" w14:textId="7D3C9096" w:rsidR="00F54082" w:rsidRPr="00E56EC1" w:rsidRDefault="00F5615E" w:rsidP="00E56EC1">
            <w:pPr>
              <w:widowControl w:val="0"/>
              <w:autoSpaceDE w:val="0"/>
              <w:spacing w:after="120" w:line="276" w:lineRule="auto"/>
              <w:contextualSpacing/>
              <w:jc w:val="both"/>
              <w:textAlignment w:val="baseline"/>
            </w:pPr>
            <w:r>
              <w:t>V</w:t>
            </w:r>
            <w:r w:rsidR="00CB40E2" w:rsidRPr="00CB40E2">
              <w:t>ėluoja Eksploatacijos pradžia, nurodyta Sutartyje ir Pasiūlyme, atsižvelgiant į visus pratęsimus pagal Sutarties nuostatas</w:t>
            </w:r>
            <w:r>
              <w:t>.</w:t>
            </w:r>
          </w:p>
        </w:tc>
        <w:tc>
          <w:tcPr>
            <w:tcW w:w="1697" w:type="dxa"/>
          </w:tcPr>
          <w:p w14:paraId="6B9AD52E" w14:textId="6564C872" w:rsidR="00F54082" w:rsidRPr="00E56EC1" w:rsidRDefault="00F5615E" w:rsidP="00E56EC1">
            <w:pPr>
              <w:widowControl w:val="0"/>
              <w:autoSpaceDE w:val="0"/>
              <w:spacing w:after="120" w:line="276" w:lineRule="auto"/>
              <w:contextualSpacing/>
              <w:jc w:val="both"/>
              <w:textAlignment w:val="baseline"/>
            </w:pPr>
            <w:r>
              <w:t>Netaikoma</w:t>
            </w:r>
          </w:p>
        </w:tc>
        <w:tc>
          <w:tcPr>
            <w:tcW w:w="1697" w:type="dxa"/>
          </w:tcPr>
          <w:p w14:paraId="2DF1458A" w14:textId="5C6A8BA4" w:rsidR="00F54082" w:rsidRPr="00E56EC1" w:rsidRDefault="00CB40E2" w:rsidP="00E56EC1">
            <w:pPr>
              <w:widowControl w:val="0"/>
              <w:autoSpaceDE w:val="0"/>
              <w:spacing w:after="120" w:line="276" w:lineRule="auto"/>
              <w:contextualSpacing/>
              <w:jc w:val="both"/>
              <w:textAlignment w:val="baseline"/>
            </w:pPr>
            <w:r w:rsidRPr="00CB40E2">
              <w:t xml:space="preserve">Privatus subjektas už kiekvieną </w:t>
            </w:r>
            <w:r>
              <w:t xml:space="preserve">pradelstą </w:t>
            </w:r>
            <w:r w:rsidRPr="00CB40E2">
              <w:t xml:space="preserve">dieną moka </w:t>
            </w:r>
            <w:r w:rsidRPr="006F3F69">
              <w:rPr>
                <w:color w:val="FF0000"/>
              </w:rPr>
              <w:t>[</w:t>
            </w:r>
            <w:r w:rsidRPr="00952D37">
              <w:rPr>
                <w:i/>
                <w:iCs/>
                <w:color w:val="FF0000"/>
              </w:rPr>
              <w:t>nurodyti baudos dydį</w:t>
            </w:r>
            <w:r w:rsidRPr="006F3F69">
              <w:rPr>
                <w:color w:val="FF0000"/>
              </w:rPr>
              <w:t>]</w:t>
            </w:r>
            <w:r w:rsidRPr="00CB40E2">
              <w:t xml:space="preserve"> eurų dydžio baudą iki kol bus ištaisytas pažeidimas arba nu</w:t>
            </w:r>
            <w:r w:rsidR="00514813">
              <w:t>t</w:t>
            </w:r>
            <w:r w:rsidRPr="00CB40E2">
              <w:t>raukta sutartis</w:t>
            </w:r>
          </w:p>
        </w:tc>
        <w:tc>
          <w:tcPr>
            <w:tcW w:w="2129" w:type="dxa"/>
          </w:tcPr>
          <w:p w14:paraId="1C05947B" w14:textId="25D166DB" w:rsidR="00F54082" w:rsidRDefault="00F5615E" w:rsidP="00C835FE">
            <w:pPr>
              <w:widowControl w:val="0"/>
              <w:autoSpaceDE w:val="0"/>
              <w:spacing w:after="120" w:line="276" w:lineRule="auto"/>
              <w:contextualSpacing/>
              <w:jc w:val="center"/>
              <w:textAlignment w:val="baseline"/>
            </w:pPr>
            <w:r>
              <w:t>Netaikoma</w:t>
            </w:r>
          </w:p>
        </w:tc>
      </w:tr>
    </w:tbl>
    <w:p w14:paraId="68A26F2D" w14:textId="77777777" w:rsidR="00E56EC1" w:rsidRPr="00E56EC1" w:rsidRDefault="00E56EC1" w:rsidP="00E56EC1">
      <w:pPr>
        <w:spacing w:after="120" w:line="276" w:lineRule="auto"/>
      </w:pPr>
    </w:p>
    <w:p w14:paraId="3A8FF11B" w14:textId="0670E59E" w:rsidR="00E56EC1" w:rsidRPr="00E56EC1" w:rsidRDefault="00E56EC1" w:rsidP="00D717C3">
      <w:pPr>
        <w:widowControl w:val="0"/>
        <w:numPr>
          <w:ilvl w:val="1"/>
          <w:numId w:val="57"/>
        </w:numPr>
        <w:shd w:val="clear" w:color="auto" w:fill="FFFFFF"/>
        <w:autoSpaceDE w:val="0"/>
        <w:spacing w:after="120" w:line="276" w:lineRule="auto"/>
        <w:ind w:left="851" w:hanging="851"/>
        <w:contextualSpacing/>
        <w:jc w:val="both"/>
        <w:textAlignment w:val="baseline"/>
      </w:pPr>
      <w:r w:rsidRPr="00E56EC1">
        <w:t xml:space="preserve">Neištaisius pažeidimo per 3 lentelėje nurodytą terminą, Privačiam subjektui taikoma nurodyta bauda ar išskaita. Jeigu tas pats pažeidimas kartojasi, ištaisymo terminas skaičiuojamas iš naujo – per jį neištaisius pažeidimo bauda ar išskaita taikoma pakartotinai. Baudų ir išskaitų skaičius už tą patį </w:t>
      </w:r>
      <w:r w:rsidR="00CB40E2">
        <w:t xml:space="preserve">besikartojantį </w:t>
      </w:r>
      <w:r w:rsidRPr="00E56EC1">
        <w:t xml:space="preserve">pažeidimą neribojamas, nebent </w:t>
      </w:r>
      <w:r w:rsidR="009D3E68">
        <w:t>k</w:t>
      </w:r>
      <w:r w:rsidRPr="00E56EC1">
        <w:t>itas pažeidimas sukelia Sutarties nutraukimo pasekmes – šiuo atveju bauda ar išskaita skaičiuojama iki Sutarties nutraukimo dienos.</w:t>
      </w:r>
    </w:p>
    <w:bookmarkEnd w:id="1663"/>
    <w:p w14:paraId="47959838" w14:textId="10E0A327" w:rsidR="00C876C2" w:rsidRDefault="00C876C2" w:rsidP="00F467EC">
      <w:pPr>
        <w:spacing w:after="120" w:line="276" w:lineRule="auto"/>
        <w:jc w:val="both"/>
      </w:pPr>
    </w:p>
    <w:p w14:paraId="14DFD408" w14:textId="77777777" w:rsidR="00C876C2" w:rsidRPr="009C2D1C" w:rsidRDefault="00C876C2" w:rsidP="00F467EC">
      <w:pPr>
        <w:spacing w:after="120" w:line="276" w:lineRule="auto"/>
        <w:jc w:val="both"/>
      </w:pPr>
    </w:p>
    <w:p w14:paraId="5D7B516F" w14:textId="16527211" w:rsidR="00F467EC" w:rsidRPr="009C2D1C" w:rsidRDefault="00F467EC" w:rsidP="007F371F">
      <w:pPr>
        <w:sectPr w:rsidR="00F467EC" w:rsidRPr="009C2D1C" w:rsidSect="0034739E">
          <w:pgSz w:w="11906" w:h="16838" w:code="9"/>
          <w:pgMar w:top="1418" w:right="566" w:bottom="1418" w:left="1134" w:header="567" w:footer="567" w:gutter="0"/>
          <w:cols w:space="708"/>
          <w:docGrid w:linePitch="360"/>
        </w:sectPr>
      </w:pPr>
    </w:p>
    <w:p w14:paraId="7C14B4F5" w14:textId="43CE2775" w:rsidR="00F467EC" w:rsidRPr="009C2D1C" w:rsidRDefault="000F54E8" w:rsidP="00D55B7E">
      <w:pPr>
        <w:pStyle w:val="Heading1"/>
        <w:numPr>
          <w:ilvl w:val="0"/>
          <w:numId w:val="47"/>
        </w:numPr>
      </w:pPr>
      <w:bookmarkStart w:id="1664" w:name="_Ref110235392"/>
      <w:bookmarkStart w:id="1665" w:name="_Ref110235503"/>
      <w:bookmarkStart w:id="1666" w:name="_Ref110235521"/>
      <w:bookmarkStart w:id="1667" w:name="_Ref110236682"/>
      <w:bookmarkStart w:id="1668" w:name="_Toc113432644"/>
      <w:bookmarkStart w:id="1669" w:name="_Ref110228730"/>
      <w:bookmarkStart w:id="1670" w:name="_Toc172888419"/>
      <w:r w:rsidRPr="003F3844">
        <w:rPr>
          <w:color w:val="632423" w:themeColor="accent2" w:themeShade="80"/>
        </w:rPr>
        <w:lastRenderedPageBreak/>
        <w:t>p</w:t>
      </w:r>
      <w:r w:rsidR="00C3235E" w:rsidRPr="003F3844">
        <w:rPr>
          <w:color w:val="632423" w:themeColor="accent2" w:themeShade="80"/>
        </w:rPr>
        <w:t xml:space="preserve">riedas. </w:t>
      </w:r>
      <w:r w:rsidR="00C3235E" w:rsidRPr="008A5961">
        <w:rPr>
          <w:color w:val="632423" w:themeColor="accent2" w:themeShade="80"/>
        </w:rPr>
        <w:t>Rizikų paskirstymo tarp šalių matrica</w:t>
      </w:r>
      <w:bookmarkEnd w:id="1664"/>
      <w:bookmarkEnd w:id="1665"/>
      <w:bookmarkEnd w:id="1666"/>
      <w:bookmarkEnd w:id="1667"/>
      <w:bookmarkEnd w:id="1668"/>
      <w:bookmarkEnd w:id="1669"/>
      <w:bookmarkEnd w:id="1670"/>
      <w:r w:rsidR="00F467EC" w:rsidRPr="009C2D1C">
        <w:tab/>
      </w:r>
    </w:p>
    <w:p w14:paraId="08305AA3" w14:textId="69440E4F" w:rsidR="00631074" w:rsidRPr="0034739E" w:rsidRDefault="00F467EC" w:rsidP="00F467EC">
      <w:pPr>
        <w:shd w:val="clear" w:color="auto" w:fill="FFFFFF"/>
        <w:spacing w:after="120" w:line="276" w:lineRule="auto"/>
        <w:jc w:val="both"/>
        <w:rPr>
          <w:i/>
          <w:color w:val="0070C0"/>
        </w:rPr>
      </w:pPr>
      <w:r w:rsidRPr="0034739E">
        <w:rPr>
          <w:iCs/>
          <w:color w:val="0070C0"/>
        </w:rPr>
        <w:t>[</w:t>
      </w:r>
      <w:r w:rsidR="00CA28D3" w:rsidRPr="0034739E">
        <w:rPr>
          <w:i/>
          <w:iCs/>
          <w:color w:val="0070C0"/>
        </w:rPr>
        <w:t>Nurodyt</w:t>
      </w:r>
      <w:r w:rsidR="00DC7347" w:rsidRPr="0034739E">
        <w:rPr>
          <w:i/>
          <w:iCs/>
          <w:color w:val="0070C0"/>
        </w:rPr>
        <w:t>as</w:t>
      </w:r>
      <w:r w:rsidRPr="0034739E">
        <w:rPr>
          <w:i/>
          <w:iCs/>
          <w:color w:val="0070C0"/>
        </w:rPr>
        <w:t xml:space="preserve"> </w:t>
      </w:r>
      <w:r w:rsidR="00361538" w:rsidRPr="0034739E">
        <w:rPr>
          <w:i/>
          <w:iCs/>
          <w:color w:val="0070C0"/>
        </w:rPr>
        <w:t xml:space="preserve">rizikų sąrašas </w:t>
      </w:r>
      <w:r w:rsidR="00860B49" w:rsidRPr="0034739E">
        <w:rPr>
          <w:i/>
          <w:iCs/>
          <w:color w:val="0070C0"/>
        </w:rPr>
        <w:t>bei rizikų aprašym</w:t>
      </w:r>
      <w:r w:rsidR="00B54912" w:rsidRPr="0034739E">
        <w:rPr>
          <w:i/>
          <w:iCs/>
          <w:color w:val="0070C0"/>
        </w:rPr>
        <w:t xml:space="preserve">as </w:t>
      </w:r>
      <w:r w:rsidR="00C2453E" w:rsidRPr="0034739E">
        <w:rPr>
          <w:i/>
          <w:iCs/>
          <w:color w:val="0070C0"/>
        </w:rPr>
        <w:t xml:space="preserve">yra rekomendacinis ir </w:t>
      </w:r>
      <w:r w:rsidR="00361538" w:rsidRPr="0034739E">
        <w:rPr>
          <w:i/>
          <w:iCs/>
          <w:color w:val="0070C0"/>
        </w:rPr>
        <w:t xml:space="preserve">turi būti adaptuojamas </w:t>
      </w:r>
      <w:r w:rsidR="00B54912" w:rsidRPr="0034739E">
        <w:rPr>
          <w:i/>
          <w:iCs/>
          <w:color w:val="0070C0"/>
        </w:rPr>
        <w:t>atsižvelgiant į</w:t>
      </w:r>
      <w:r w:rsidR="00361538" w:rsidRPr="0034739E">
        <w:rPr>
          <w:i/>
          <w:iCs/>
          <w:color w:val="0070C0"/>
        </w:rPr>
        <w:t xml:space="preserve"> konkretaus </w:t>
      </w:r>
      <w:r w:rsidRPr="0034739E">
        <w:rPr>
          <w:i/>
          <w:iCs/>
          <w:color w:val="0070C0"/>
        </w:rPr>
        <w:t>Projekt</w:t>
      </w:r>
      <w:r w:rsidR="00361538" w:rsidRPr="0034739E">
        <w:rPr>
          <w:i/>
          <w:iCs/>
          <w:color w:val="0070C0"/>
        </w:rPr>
        <w:t>o</w:t>
      </w:r>
      <w:r w:rsidRPr="0034739E">
        <w:rPr>
          <w:i/>
          <w:iCs/>
          <w:color w:val="0070C0"/>
        </w:rPr>
        <w:t xml:space="preserve"> </w:t>
      </w:r>
      <w:r w:rsidR="00361538" w:rsidRPr="0034739E">
        <w:rPr>
          <w:i/>
          <w:iCs/>
          <w:color w:val="0070C0"/>
        </w:rPr>
        <w:t>specifiką</w:t>
      </w:r>
      <w:r w:rsidR="00CE6ED0" w:rsidRPr="0034739E">
        <w:rPr>
          <w:i/>
          <w:iCs/>
          <w:color w:val="0070C0"/>
        </w:rPr>
        <w:t xml:space="preserve"> bei partnerystės klausimyne pateiktą rizikų paskirstymą</w:t>
      </w:r>
      <w:r w:rsidRPr="0034739E">
        <w:rPr>
          <w:iCs/>
          <w:color w:val="0070C0"/>
        </w:rPr>
        <w:t>]</w:t>
      </w:r>
    </w:p>
    <w:tbl>
      <w:tblPr>
        <w:tblpPr w:leftFromText="180" w:rightFromText="180" w:vertAnchor="text" w:tblpY="1"/>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835"/>
        <w:gridCol w:w="5245"/>
        <w:gridCol w:w="1741"/>
        <w:gridCol w:w="1803"/>
        <w:gridCol w:w="1843"/>
      </w:tblGrid>
      <w:tr w:rsidR="000125EC" w:rsidRPr="000125EC" w14:paraId="666D5E2C" w14:textId="77777777" w:rsidTr="00554F8F">
        <w:trPr>
          <w:trHeight w:val="334"/>
          <w:tblHeader/>
        </w:trPr>
        <w:tc>
          <w:tcPr>
            <w:tcW w:w="1129" w:type="dxa"/>
            <w:vMerge w:val="restart"/>
            <w:shd w:val="clear" w:color="auto" w:fill="632423"/>
            <w:hideMark/>
          </w:tcPr>
          <w:p w14:paraId="21E77D51" w14:textId="77777777" w:rsidR="000125EC" w:rsidRPr="000125EC" w:rsidRDefault="000125EC" w:rsidP="000125EC">
            <w:pPr>
              <w:jc w:val="center"/>
              <w:rPr>
                <w:b/>
                <w:bCs/>
                <w:color w:val="FFFFFF"/>
              </w:rPr>
            </w:pPr>
            <w:bookmarkStart w:id="1671" w:name="_Ref294008751"/>
            <w:bookmarkStart w:id="1672" w:name="Draudimo_sutartys"/>
            <w:r w:rsidRPr="000125EC">
              <w:rPr>
                <w:b/>
                <w:bCs/>
                <w:color w:val="FFFFFF"/>
              </w:rPr>
              <w:t>Eil. Nr.</w:t>
            </w:r>
          </w:p>
        </w:tc>
        <w:tc>
          <w:tcPr>
            <w:tcW w:w="2835" w:type="dxa"/>
            <w:vMerge w:val="restart"/>
            <w:shd w:val="clear" w:color="auto" w:fill="632423"/>
            <w:hideMark/>
          </w:tcPr>
          <w:p w14:paraId="48BF4FC9" w14:textId="77777777" w:rsidR="000125EC" w:rsidRPr="000125EC" w:rsidRDefault="000125EC" w:rsidP="000125EC">
            <w:pPr>
              <w:jc w:val="center"/>
              <w:rPr>
                <w:b/>
                <w:bCs/>
                <w:color w:val="FFFFFF"/>
              </w:rPr>
            </w:pPr>
            <w:r w:rsidRPr="000125EC">
              <w:rPr>
                <w:b/>
                <w:bCs/>
                <w:color w:val="FFFFFF"/>
              </w:rPr>
              <w:t>Rizikos kategorija</w:t>
            </w:r>
          </w:p>
        </w:tc>
        <w:tc>
          <w:tcPr>
            <w:tcW w:w="5245" w:type="dxa"/>
            <w:vMerge w:val="restart"/>
            <w:shd w:val="clear" w:color="auto" w:fill="632423"/>
            <w:hideMark/>
          </w:tcPr>
          <w:p w14:paraId="6E64B72C" w14:textId="77777777" w:rsidR="000125EC" w:rsidRPr="000125EC" w:rsidRDefault="000125EC" w:rsidP="000125EC">
            <w:pPr>
              <w:jc w:val="center"/>
              <w:rPr>
                <w:b/>
                <w:bCs/>
                <w:color w:val="FFFFFF"/>
              </w:rPr>
            </w:pPr>
            <w:r w:rsidRPr="000125EC">
              <w:rPr>
                <w:b/>
                <w:bCs/>
                <w:color w:val="FFFFFF"/>
              </w:rPr>
              <w:t>Rizikos aprašymas</w:t>
            </w:r>
          </w:p>
        </w:tc>
        <w:tc>
          <w:tcPr>
            <w:tcW w:w="5387" w:type="dxa"/>
            <w:gridSpan w:val="3"/>
            <w:shd w:val="clear" w:color="auto" w:fill="632423"/>
            <w:hideMark/>
          </w:tcPr>
          <w:p w14:paraId="28D3F511" w14:textId="77777777" w:rsidR="000125EC" w:rsidRPr="000125EC" w:rsidRDefault="000125EC" w:rsidP="000125EC">
            <w:pPr>
              <w:jc w:val="center"/>
              <w:rPr>
                <w:b/>
                <w:bCs/>
                <w:color w:val="FFFFFF"/>
              </w:rPr>
            </w:pPr>
            <w:r w:rsidRPr="000125EC">
              <w:rPr>
                <w:b/>
                <w:bCs/>
                <w:color w:val="FFFFFF"/>
              </w:rPr>
              <w:t>Paskirstymas</w:t>
            </w:r>
          </w:p>
        </w:tc>
      </w:tr>
      <w:tr w:rsidR="000125EC" w:rsidRPr="000125EC" w14:paraId="107A27D0" w14:textId="77777777" w:rsidTr="00554F8F">
        <w:trPr>
          <w:trHeight w:val="368"/>
          <w:tblHeader/>
        </w:trPr>
        <w:tc>
          <w:tcPr>
            <w:tcW w:w="1129" w:type="dxa"/>
            <w:vMerge/>
            <w:shd w:val="clear" w:color="auto" w:fill="632423"/>
            <w:vAlign w:val="center"/>
            <w:hideMark/>
          </w:tcPr>
          <w:p w14:paraId="0CC2A564" w14:textId="77777777" w:rsidR="000125EC" w:rsidRPr="000125EC" w:rsidRDefault="000125EC" w:rsidP="000125EC">
            <w:pPr>
              <w:rPr>
                <w:b/>
                <w:bCs/>
                <w:color w:val="FFFFFF"/>
              </w:rPr>
            </w:pPr>
          </w:p>
        </w:tc>
        <w:tc>
          <w:tcPr>
            <w:tcW w:w="2835" w:type="dxa"/>
            <w:vMerge/>
            <w:shd w:val="clear" w:color="auto" w:fill="632423"/>
            <w:vAlign w:val="center"/>
            <w:hideMark/>
          </w:tcPr>
          <w:p w14:paraId="224F93EB" w14:textId="77777777" w:rsidR="000125EC" w:rsidRPr="000125EC" w:rsidRDefault="000125EC" w:rsidP="000125EC">
            <w:pPr>
              <w:rPr>
                <w:b/>
                <w:bCs/>
                <w:color w:val="FFFFFF"/>
              </w:rPr>
            </w:pPr>
          </w:p>
        </w:tc>
        <w:tc>
          <w:tcPr>
            <w:tcW w:w="5245" w:type="dxa"/>
            <w:vMerge/>
            <w:shd w:val="clear" w:color="auto" w:fill="632423"/>
            <w:vAlign w:val="center"/>
            <w:hideMark/>
          </w:tcPr>
          <w:p w14:paraId="61EA66C0" w14:textId="77777777" w:rsidR="000125EC" w:rsidRPr="000125EC" w:rsidRDefault="000125EC" w:rsidP="000125EC">
            <w:pPr>
              <w:rPr>
                <w:b/>
                <w:bCs/>
                <w:color w:val="FFFFFF"/>
              </w:rPr>
            </w:pPr>
          </w:p>
        </w:tc>
        <w:tc>
          <w:tcPr>
            <w:tcW w:w="1741" w:type="dxa"/>
            <w:shd w:val="clear" w:color="auto" w:fill="632423"/>
            <w:hideMark/>
          </w:tcPr>
          <w:p w14:paraId="7874BF6B" w14:textId="77777777" w:rsidR="000125EC" w:rsidRPr="000125EC" w:rsidRDefault="000125EC" w:rsidP="000125EC">
            <w:pPr>
              <w:jc w:val="center"/>
              <w:rPr>
                <w:b/>
                <w:bCs/>
                <w:color w:val="FFFFFF"/>
              </w:rPr>
            </w:pPr>
            <w:r w:rsidRPr="000125EC">
              <w:rPr>
                <w:b/>
                <w:bCs/>
                <w:color w:val="FFFFFF"/>
              </w:rPr>
              <w:t>Valdžios subjektui</w:t>
            </w:r>
          </w:p>
        </w:tc>
        <w:tc>
          <w:tcPr>
            <w:tcW w:w="1803" w:type="dxa"/>
            <w:shd w:val="clear" w:color="auto" w:fill="632423"/>
            <w:hideMark/>
          </w:tcPr>
          <w:p w14:paraId="31E06CC0" w14:textId="77777777" w:rsidR="000125EC" w:rsidRPr="000125EC" w:rsidRDefault="000125EC" w:rsidP="000125EC">
            <w:pPr>
              <w:jc w:val="center"/>
              <w:rPr>
                <w:b/>
                <w:bCs/>
                <w:color w:val="FFFFFF"/>
              </w:rPr>
            </w:pPr>
            <w:r w:rsidRPr="000125EC">
              <w:rPr>
                <w:b/>
                <w:color w:val="FFFFFF" w:themeColor="background1"/>
              </w:rPr>
              <w:t>Privačiam subjektui</w:t>
            </w:r>
          </w:p>
        </w:tc>
        <w:tc>
          <w:tcPr>
            <w:tcW w:w="1843" w:type="dxa"/>
            <w:shd w:val="clear" w:color="auto" w:fill="632423"/>
            <w:hideMark/>
          </w:tcPr>
          <w:p w14:paraId="09B8C56A" w14:textId="77777777" w:rsidR="000125EC" w:rsidRPr="000125EC" w:rsidRDefault="000125EC" w:rsidP="000125EC">
            <w:pPr>
              <w:jc w:val="center"/>
              <w:rPr>
                <w:b/>
                <w:bCs/>
                <w:color w:val="FFFFFF"/>
              </w:rPr>
            </w:pPr>
            <w:r w:rsidRPr="000125EC">
              <w:rPr>
                <w:b/>
                <w:bCs/>
                <w:color w:val="FFFFFF"/>
              </w:rPr>
              <w:t>Bendra</w:t>
            </w:r>
          </w:p>
        </w:tc>
      </w:tr>
      <w:tr w:rsidR="000125EC" w:rsidRPr="000125EC" w14:paraId="2D0050C1" w14:textId="77777777" w:rsidTr="00554F8F">
        <w:trPr>
          <w:trHeight w:val="263"/>
        </w:trPr>
        <w:tc>
          <w:tcPr>
            <w:tcW w:w="1129" w:type="dxa"/>
            <w:shd w:val="clear" w:color="auto" w:fill="auto"/>
          </w:tcPr>
          <w:p w14:paraId="395601CC" w14:textId="77777777" w:rsidR="000125EC" w:rsidRPr="000125EC" w:rsidRDefault="000125EC" w:rsidP="00D55B7E">
            <w:pPr>
              <w:numPr>
                <w:ilvl w:val="0"/>
                <w:numId w:val="28"/>
              </w:numPr>
              <w:ind w:left="0" w:firstLine="0"/>
              <w:rPr>
                <w:b/>
                <w:bCs/>
              </w:rPr>
            </w:pPr>
          </w:p>
        </w:tc>
        <w:tc>
          <w:tcPr>
            <w:tcW w:w="13467" w:type="dxa"/>
            <w:gridSpan w:val="5"/>
            <w:shd w:val="clear" w:color="auto" w:fill="auto"/>
            <w:hideMark/>
          </w:tcPr>
          <w:p w14:paraId="338FC188" w14:textId="77777777" w:rsidR="000125EC" w:rsidRPr="000125EC" w:rsidRDefault="000125EC" w:rsidP="000125EC">
            <w:pPr>
              <w:rPr>
                <w:b/>
              </w:rPr>
            </w:pPr>
            <w:r w:rsidRPr="000125EC">
              <w:rPr>
                <w:b/>
              </w:rPr>
              <w:t>Žemės sklypo tinkamumo rizika</w:t>
            </w:r>
          </w:p>
        </w:tc>
      </w:tr>
      <w:tr w:rsidR="000125EC" w:rsidRPr="000125EC" w14:paraId="2585E2C3" w14:textId="77777777" w:rsidTr="00554F8F">
        <w:trPr>
          <w:trHeight w:val="839"/>
        </w:trPr>
        <w:tc>
          <w:tcPr>
            <w:tcW w:w="1129" w:type="dxa"/>
            <w:shd w:val="clear" w:color="auto" w:fill="auto"/>
          </w:tcPr>
          <w:p w14:paraId="0026C77F"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6ABFFC45" w14:textId="77777777" w:rsidR="000125EC" w:rsidRPr="000125EC" w:rsidRDefault="000125EC" w:rsidP="000125EC">
            <w:pPr>
              <w:jc w:val="both"/>
              <w:rPr>
                <w:b/>
                <w:color w:val="000000"/>
              </w:rPr>
            </w:pPr>
            <w:r w:rsidRPr="000125EC">
              <w:t>Žemės sklypo daiktinės teisės yra apribotos, jeigu tokie apribojimai nebuvo atskleisti Privačiam subjektui ir informacija apie juos nėra viešai prieinama.</w:t>
            </w:r>
          </w:p>
        </w:tc>
        <w:tc>
          <w:tcPr>
            <w:tcW w:w="5245" w:type="dxa"/>
            <w:shd w:val="clear" w:color="auto" w:fill="auto"/>
          </w:tcPr>
          <w:p w14:paraId="623DD88E" w14:textId="77777777" w:rsidR="000125EC" w:rsidRPr="000125EC" w:rsidRDefault="000125EC" w:rsidP="000125EC">
            <w:pPr>
              <w:jc w:val="both"/>
            </w:pPr>
            <w:r w:rsidRPr="000125EC">
              <w:t>Pirkimo metu Valdžios subjektas neatskleidžia jam žinomos informacijos apie Projektui įgyvendinti reikalingo Žemės sklypo daiktinių teisių (valdymo, naudojimo ir disponavimo) apribojimus. Investuotojas pateikė Pasiūlymą vertindamas tik tą informaciją, kurią Valdžios subjektas jam atskleidė Pirkimo metu, todėl pradėjus įgyvendinti Sutartį ir paaiškėjus Žemės sklypo daiktinių teisių apribojimams, galima situacija, kad Investuotojas, Privatus subjektas neturi galimybės įgyvendinti Sutarties pagal paties parengtą Pasiūlymą bei Valdžios subjekto pristatytą ir suderintą Sutarties įgyvendinimo planą. Tokiu atveju Investuotojas, Privatus subjektas privalo perorganizuoti veiklą pagal pasikeitusias Sutarties įgyvendinimo aplinkybes, t. y. patirti neplanuotas valdymo išlaidas ar tai gali įtakoti Darbų vykdymo vėlavimą.</w:t>
            </w:r>
          </w:p>
        </w:tc>
        <w:tc>
          <w:tcPr>
            <w:tcW w:w="1741" w:type="dxa"/>
            <w:shd w:val="clear" w:color="auto" w:fill="auto"/>
          </w:tcPr>
          <w:p w14:paraId="79A9A09D" w14:textId="77777777" w:rsidR="000125EC" w:rsidRPr="000125EC" w:rsidRDefault="000125EC" w:rsidP="000125EC">
            <w:r w:rsidRPr="000125EC">
              <w:t>X</w:t>
            </w:r>
          </w:p>
          <w:p w14:paraId="7B83AFDA" w14:textId="77777777" w:rsidR="000125EC" w:rsidRPr="000125EC" w:rsidRDefault="000125EC" w:rsidP="000125EC"/>
        </w:tc>
        <w:tc>
          <w:tcPr>
            <w:tcW w:w="1803" w:type="dxa"/>
            <w:shd w:val="clear" w:color="auto" w:fill="auto"/>
          </w:tcPr>
          <w:p w14:paraId="05FE321D" w14:textId="77777777" w:rsidR="000125EC" w:rsidRPr="000125EC" w:rsidRDefault="000125EC" w:rsidP="000125EC">
            <w:pPr>
              <w:jc w:val="both"/>
              <w:outlineLvl w:val="2"/>
            </w:pPr>
          </w:p>
        </w:tc>
        <w:tc>
          <w:tcPr>
            <w:tcW w:w="1843" w:type="dxa"/>
            <w:shd w:val="clear" w:color="auto" w:fill="auto"/>
          </w:tcPr>
          <w:p w14:paraId="03D53604" w14:textId="77777777" w:rsidR="000125EC" w:rsidRPr="000125EC" w:rsidRDefault="000125EC" w:rsidP="000125EC"/>
        </w:tc>
      </w:tr>
      <w:tr w:rsidR="000125EC" w:rsidRPr="000125EC" w14:paraId="60C2242E" w14:textId="77777777" w:rsidTr="00554F8F">
        <w:trPr>
          <w:trHeight w:val="1027"/>
        </w:trPr>
        <w:tc>
          <w:tcPr>
            <w:tcW w:w="1129" w:type="dxa"/>
            <w:shd w:val="clear" w:color="auto" w:fill="auto"/>
          </w:tcPr>
          <w:p w14:paraId="1C592C3B"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2402A1A9" w14:textId="77777777" w:rsidR="000125EC" w:rsidRPr="000125EC" w:rsidRDefault="000125EC" w:rsidP="000125EC">
            <w:pPr>
              <w:jc w:val="both"/>
              <w:rPr>
                <w:b/>
                <w:color w:val="000000"/>
              </w:rPr>
            </w:pPr>
            <w:r w:rsidRPr="000125EC">
              <w:t>Žemės sklypų daiktinės teisės yra apribotos, jeigu tokie apribojimai buvo atskleisti Privačiam subjektui arba informacija apie juos yra viešai prieinama.</w:t>
            </w:r>
          </w:p>
        </w:tc>
        <w:tc>
          <w:tcPr>
            <w:tcW w:w="5245" w:type="dxa"/>
            <w:shd w:val="clear" w:color="auto" w:fill="auto"/>
          </w:tcPr>
          <w:p w14:paraId="14009C26" w14:textId="77777777" w:rsidR="000125EC" w:rsidRPr="000125EC" w:rsidRDefault="000125EC" w:rsidP="000125EC">
            <w:pPr>
              <w:jc w:val="both"/>
            </w:pPr>
            <w:r w:rsidRPr="000125EC">
              <w:t xml:space="preserve">Sutarties įgyvendinti reikalingam Žemės sklypui yra nustatyti daiktinių teisių (valdymo, naudojimo ir disponavimo) apribojimai. Nors Investuotojas pateikė Pasiūlymą vertindamas informaciją, kurią Valdžios subjektas jam atskleidė Pirkimo metu, galima situacija, kad Investuotojas sudarė Sutarties įgyvendinimo planą neatsižvelgdamas į Žemės sklypui nustatytus daiktinių teisių apribojimus ir šį </w:t>
            </w:r>
            <w:r w:rsidRPr="000125EC">
              <w:lastRenderedPageBreak/>
              <w:t>Sutarties įgyvendinimo planą suderino su Valdžios subjektu. Tokiu atveju Investuotojas, Privatus subjektas privalo perorganizuoti veiklą pagal pasikeitusias projekto įgyvendinimo aplinkybes, t. y. patirti neplanuotas valdymo išlaidas ar tai gali įtakoti Darbų vykdymo vėlavimą.</w:t>
            </w:r>
          </w:p>
        </w:tc>
        <w:tc>
          <w:tcPr>
            <w:tcW w:w="1741" w:type="dxa"/>
            <w:shd w:val="clear" w:color="auto" w:fill="auto"/>
          </w:tcPr>
          <w:p w14:paraId="767329C7" w14:textId="77777777" w:rsidR="000125EC" w:rsidRPr="000125EC" w:rsidRDefault="000125EC" w:rsidP="000125EC"/>
        </w:tc>
        <w:tc>
          <w:tcPr>
            <w:tcW w:w="1803" w:type="dxa"/>
            <w:shd w:val="clear" w:color="auto" w:fill="auto"/>
          </w:tcPr>
          <w:p w14:paraId="3B16BE8A" w14:textId="77777777" w:rsidR="000125EC" w:rsidRPr="000125EC" w:rsidRDefault="000125EC" w:rsidP="000125EC">
            <w:pPr>
              <w:jc w:val="both"/>
              <w:outlineLvl w:val="2"/>
            </w:pPr>
            <w:r w:rsidRPr="000125EC">
              <w:t>X</w:t>
            </w:r>
          </w:p>
        </w:tc>
        <w:tc>
          <w:tcPr>
            <w:tcW w:w="1843" w:type="dxa"/>
            <w:shd w:val="clear" w:color="auto" w:fill="auto"/>
          </w:tcPr>
          <w:p w14:paraId="729888B9" w14:textId="77777777" w:rsidR="000125EC" w:rsidRPr="000125EC" w:rsidRDefault="000125EC" w:rsidP="000125EC"/>
        </w:tc>
      </w:tr>
      <w:tr w:rsidR="000125EC" w:rsidRPr="000125EC" w14:paraId="10F0502D" w14:textId="77777777" w:rsidTr="00554F8F">
        <w:trPr>
          <w:trHeight w:val="1027"/>
        </w:trPr>
        <w:tc>
          <w:tcPr>
            <w:tcW w:w="1129" w:type="dxa"/>
            <w:shd w:val="clear" w:color="auto" w:fill="auto"/>
          </w:tcPr>
          <w:p w14:paraId="12F2E609"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0B6F9B46" w14:textId="46BD50C0" w:rsidR="000125EC" w:rsidRPr="000125EC" w:rsidRDefault="000125EC" w:rsidP="000125EC">
            <w:pPr>
              <w:jc w:val="both"/>
            </w:pPr>
            <w:r w:rsidRPr="000125EC">
              <w:t>Žemės sklypo būklė yra netinkama (pavyzdžiui, dėl grunto užterštumo), kai Investuotojui Valdžios subjekto pateikta informacija apie Žemės sklypo būklę buvo neteisinga, išskyrus kai Žemės sklypo netinkamumą (pavyzdžiui, užterštumą) sąlygojo Privataus subjekto (jo Subtiekėjų ar kitų pasitelktų ūkio subjektų) veiksmai. Pateiktos informacijos neišsamumas nėra laikomas informacijos neteisingumu.</w:t>
            </w:r>
          </w:p>
        </w:tc>
        <w:tc>
          <w:tcPr>
            <w:tcW w:w="5245" w:type="dxa"/>
            <w:shd w:val="clear" w:color="auto" w:fill="auto"/>
          </w:tcPr>
          <w:p w14:paraId="53A48227" w14:textId="77777777" w:rsidR="000125EC" w:rsidRPr="000125EC" w:rsidRDefault="000125EC" w:rsidP="000125EC">
            <w:pPr>
              <w:jc w:val="both"/>
            </w:pPr>
            <w:r w:rsidRPr="000125EC">
              <w:t>Jeigu dėl Žemės sklypo netinkamumo pasikeičia Darbų išlaidos, pavyzdžiui, dėl Žemės sklypo užterštumo gali būti sukelta žala aplinkai: į aplinką gali patekti ją užteršiančios medžiagos ir pan. Rizikos veiksnio pasireiškimas reiškia Darbų išlaidų pasikeitimą, kadangi jei būtų sukelta žala aplinkai, pirmiausiai, reikėtų likviduoti žalos aplinkai padarinius ir tik tuomet vykdyti suplanuotus rangos darbus. Valdžios subjektui priskiriama rizika tik tuo atveju, kai Investuotojui Valdžios subjekto pateikta informacija apie Žemės sklypo būklę buvo neteisinga ir kai Žemės sklypo netinkamumas nebuvo sąlygotas Privataus subjekto (jo Subtiekėjų ar kitų pasitelktų ūkio subjektų) veiksmų.</w:t>
            </w:r>
          </w:p>
        </w:tc>
        <w:tc>
          <w:tcPr>
            <w:tcW w:w="1741" w:type="dxa"/>
            <w:shd w:val="clear" w:color="auto" w:fill="auto"/>
          </w:tcPr>
          <w:p w14:paraId="6921F512" w14:textId="77777777" w:rsidR="000125EC" w:rsidRPr="000125EC" w:rsidRDefault="000125EC" w:rsidP="000125EC">
            <w:r w:rsidRPr="000125EC">
              <w:t>X</w:t>
            </w:r>
          </w:p>
        </w:tc>
        <w:tc>
          <w:tcPr>
            <w:tcW w:w="1803" w:type="dxa"/>
            <w:shd w:val="clear" w:color="auto" w:fill="auto"/>
          </w:tcPr>
          <w:p w14:paraId="56C3AAC0" w14:textId="77777777" w:rsidR="000125EC" w:rsidRPr="000125EC" w:rsidRDefault="000125EC" w:rsidP="000125EC">
            <w:pPr>
              <w:jc w:val="both"/>
              <w:outlineLvl w:val="2"/>
            </w:pPr>
          </w:p>
        </w:tc>
        <w:tc>
          <w:tcPr>
            <w:tcW w:w="1843" w:type="dxa"/>
            <w:shd w:val="clear" w:color="auto" w:fill="auto"/>
          </w:tcPr>
          <w:p w14:paraId="2B7A6137" w14:textId="77777777" w:rsidR="000125EC" w:rsidRPr="000125EC" w:rsidRDefault="000125EC" w:rsidP="000125EC"/>
        </w:tc>
      </w:tr>
      <w:tr w:rsidR="000125EC" w:rsidRPr="000125EC" w14:paraId="4BA8E6C5" w14:textId="77777777" w:rsidTr="00554F8F">
        <w:trPr>
          <w:trHeight w:val="1027"/>
        </w:trPr>
        <w:tc>
          <w:tcPr>
            <w:tcW w:w="1129" w:type="dxa"/>
            <w:shd w:val="clear" w:color="auto" w:fill="auto"/>
          </w:tcPr>
          <w:p w14:paraId="6E4095FA"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3EC68A89" w14:textId="77777777" w:rsidR="000125EC" w:rsidRPr="000125EC" w:rsidRDefault="000125EC" w:rsidP="000125EC">
            <w:pPr>
              <w:jc w:val="both"/>
              <w:rPr>
                <w:b/>
                <w:color w:val="000000"/>
              </w:rPr>
            </w:pPr>
            <w:r w:rsidRPr="000125EC">
              <w:t>Žemės sklypo būklė yra netinkama (pavyzdžiui, dėl užterštumo), išskyrus šio Sutarties priedo 1.3 punkte numatytą atvejį.</w:t>
            </w:r>
          </w:p>
        </w:tc>
        <w:tc>
          <w:tcPr>
            <w:tcW w:w="5245" w:type="dxa"/>
            <w:shd w:val="clear" w:color="auto" w:fill="auto"/>
          </w:tcPr>
          <w:p w14:paraId="61BD8734" w14:textId="77777777" w:rsidR="000125EC" w:rsidRPr="000125EC" w:rsidRDefault="000125EC" w:rsidP="000125EC">
            <w:pPr>
              <w:jc w:val="both"/>
            </w:pPr>
            <w:r w:rsidRPr="000125EC">
              <w:t xml:space="preserve">Jeigu Žemės sklypas tampa netinkamu dėl Privataus subjekto (jo Subtiekėjų ar kitų pasitelktų ūkio subjektų) veiksmų dėl ko pasikeičia Darbų išlaidos, pavyzdžiui, dėl Žemės sklypo užterštumo gali būti sukelta žala aplinkai: į aplinką gali patekti ją užteršiančios medžiagos ir pan. Rizikos veiksnio pasireiškimas reiškia Darbų išlaidų pasikeitimą, </w:t>
            </w:r>
            <w:r w:rsidRPr="000125EC">
              <w:lastRenderedPageBreak/>
              <w:t>kadangi jei būtų sukelta žala aplinkai, pirmiausiai, reikėtų likviduoti žalos aplinkai padarinius ir tik tuomet vykdyti suplanuotus Darbus.</w:t>
            </w:r>
          </w:p>
        </w:tc>
        <w:tc>
          <w:tcPr>
            <w:tcW w:w="1741" w:type="dxa"/>
            <w:shd w:val="clear" w:color="auto" w:fill="auto"/>
          </w:tcPr>
          <w:p w14:paraId="3EF8C323" w14:textId="77777777" w:rsidR="000125EC" w:rsidRPr="000125EC" w:rsidRDefault="000125EC" w:rsidP="000125EC"/>
        </w:tc>
        <w:tc>
          <w:tcPr>
            <w:tcW w:w="1803" w:type="dxa"/>
            <w:shd w:val="clear" w:color="auto" w:fill="auto"/>
          </w:tcPr>
          <w:p w14:paraId="6862E91C" w14:textId="77777777" w:rsidR="000125EC" w:rsidRPr="000125EC" w:rsidRDefault="000125EC" w:rsidP="000125EC">
            <w:pPr>
              <w:jc w:val="both"/>
              <w:outlineLvl w:val="2"/>
            </w:pPr>
            <w:r w:rsidRPr="000125EC">
              <w:t>X</w:t>
            </w:r>
          </w:p>
        </w:tc>
        <w:tc>
          <w:tcPr>
            <w:tcW w:w="1843" w:type="dxa"/>
            <w:shd w:val="clear" w:color="auto" w:fill="auto"/>
          </w:tcPr>
          <w:p w14:paraId="3595B761" w14:textId="77777777" w:rsidR="000125EC" w:rsidRPr="000125EC" w:rsidRDefault="000125EC" w:rsidP="000125EC"/>
        </w:tc>
      </w:tr>
      <w:tr w:rsidR="000125EC" w:rsidRPr="000125EC" w14:paraId="6C6CEC20" w14:textId="77777777" w:rsidTr="00554F8F">
        <w:trPr>
          <w:trHeight w:val="1027"/>
        </w:trPr>
        <w:tc>
          <w:tcPr>
            <w:tcW w:w="1129" w:type="dxa"/>
            <w:shd w:val="clear" w:color="auto" w:fill="auto"/>
          </w:tcPr>
          <w:p w14:paraId="29A9E7F0"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7633A9E4" w14:textId="77777777" w:rsidR="000125EC" w:rsidRPr="000125EC" w:rsidRDefault="000125EC" w:rsidP="000125EC">
            <w:pPr>
              <w:jc w:val="both"/>
              <w:rPr>
                <w:b/>
                <w:color w:val="000000"/>
              </w:rPr>
            </w:pPr>
            <w:r w:rsidRPr="000125EC">
              <w:t>Specialiųjų Žemės sklypo naudojimo sąlygų nustatymas ar pakeitimas, jeigu Valdžios subjektas neatskleidė visų jam žinomų Žemės sklypo naudojimo sąlygų arba neatsižvelgė į Investuotojo Pirkimo metu pateiktus pasiūlymus dėl Žemės sklypų naudojimo sąlygų, kai sprendimas dėl tokių sąlygų priklauso Valdžios subjekto kompetencijai.</w:t>
            </w:r>
          </w:p>
        </w:tc>
        <w:tc>
          <w:tcPr>
            <w:tcW w:w="5245" w:type="dxa"/>
            <w:shd w:val="clear" w:color="auto" w:fill="auto"/>
          </w:tcPr>
          <w:p w14:paraId="37098983" w14:textId="77777777" w:rsidR="000125EC" w:rsidRPr="000125EC" w:rsidRDefault="000125EC" w:rsidP="000125EC">
            <w:pPr>
              <w:jc w:val="both"/>
            </w:pPr>
            <w:r w:rsidRPr="000125EC">
              <w:t>Valdžios subjektas neatskleidė visų jam žinomų Žemės sklypo naudojimo sąlygų arba neatsižvelgė į Investuotojo Pirkimo metu pateiktus pasiūlymus dėl Žemės sklypų naudojimo sąlygų, kai sprendimas dėl tokių sąlygų priklauso Valdžios subjekto kompetencijai, o</w:t>
            </w:r>
            <w:r w:rsidRPr="000125EC">
              <w:rPr>
                <w:bCs/>
              </w:rPr>
              <w:t xml:space="preserve"> įgyvendinant Projektą tapo būtina pakeisti, nustatyti specialiąsias Žemės sklypo naudojimo sąlygas, todėl gali tapti būtina pakeisti planuotus projektinius sprendinius, todėl Privatus subjektas patirs neplanuotas projektavimo paslaugų išlaidas.</w:t>
            </w:r>
          </w:p>
        </w:tc>
        <w:tc>
          <w:tcPr>
            <w:tcW w:w="1741" w:type="dxa"/>
            <w:shd w:val="clear" w:color="auto" w:fill="auto"/>
          </w:tcPr>
          <w:p w14:paraId="03ED3FD5" w14:textId="77777777" w:rsidR="000125EC" w:rsidRPr="000125EC" w:rsidRDefault="000125EC" w:rsidP="000125EC">
            <w:r w:rsidRPr="000125EC">
              <w:t>X</w:t>
            </w:r>
          </w:p>
        </w:tc>
        <w:tc>
          <w:tcPr>
            <w:tcW w:w="1803" w:type="dxa"/>
            <w:shd w:val="clear" w:color="auto" w:fill="auto"/>
          </w:tcPr>
          <w:p w14:paraId="3FB68EAB" w14:textId="77777777" w:rsidR="000125EC" w:rsidRPr="000125EC" w:rsidRDefault="000125EC" w:rsidP="000125EC">
            <w:pPr>
              <w:jc w:val="both"/>
              <w:outlineLvl w:val="2"/>
            </w:pPr>
          </w:p>
        </w:tc>
        <w:tc>
          <w:tcPr>
            <w:tcW w:w="1843" w:type="dxa"/>
            <w:shd w:val="clear" w:color="auto" w:fill="auto"/>
          </w:tcPr>
          <w:p w14:paraId="598C0A1D" w14:textId="77777777" w:rsidR="000125EC" w:rsidRPr="000125EC" w:rsidRDefault="000125EC" w:rsidP="000125EC"/>
        </w:tc>
      </w:tr>
      <w:tr w:rsidR="000125EC" w:rsidRPr="000125EC" w14:paraId="1F369CD0" w14:textId="77777777" w:rsidTr="00554F8F">
        <w:trPr>
          <w:trHeight w:val="1027"/>
        </w:trPr>
        <w:tc>
          <w:tcPr>
            <w:tcW w:w="1129" w:type="dxa"/>
            <w:shd w:val="clear" w:color="auto" w:fill="auto"/>
          </w:tcPr>
          <w:p w14:paraId="29AB6F8D"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30E34BAA" w14:textId="77777777" w:rsidR="000125EC" w:rsidRPr="000125EC" w:rsidRDefault="000125EC" w:rsidP="000125EC">
            <w:pPr>
              <w:jc w:val="both"/>
              <w:rPr>
                <w:b/>
                <w:color w:val="000000"/>
              </w:rPr>
            </w:pPr>
            <w:r w:rsidRPr="000125EC">
              <w:t>Specialiųjų Žemės sklypo naudojimo sąlygų nustatymas ar pakeitimas, išskyrus šio Sutarties priedo 1.4 punkte nurodytus atvejus;</w:t>
            </w:r>
          </w:p>
        </w:tc>
        <w:tc>
          <w:tcPr>
            <w:tcW w:w="5245" w:type="dxa"/>
            <w:shd w:val="clear" w:color="auto" w:fill="auto"/>
          </w:tcPr>
          <w:p w14:paraId="1ADA91A0" w14:textId="77777777" w:rsidR="000125EC" w:rsidRPr="000125EC" w:rsidRDefault="000125EC" w:rsidP="000125EC">
            <w:pPr>
              <w:jc w:val="both"/>
            </w:pPr>
            <w:r w:rsidRPr="000125EC">
              <w:t xml:space="preserve">Konkretų susitarimą dėl specialiųjų Žemės sklypo naudojimo sąlygų Šalys pasiekė Pirkimo metu, tačiau Investuotojui, Privačiam subjektui, įgyvendinant susitarimus, galimi nukrypimai nuo planuoto grafiko ir veikloms įgyvendinti skirto biudžeto arba Investuotojas Pirkimo metu nepasiūlė nustatyti, pakeisti specialiąsias Žemės sklypo naudojimo sąlygas ir </w:t>
            </w:r>
            <w:r w:rsidRPr="000125EC">
              <w:rPr>
                <w:bCs/>
              </w:rPr>
              <w:t xml:space="preserve">įgyvendinant Projektą paaiškėjo aplinkybės, dėl kurių tapo būtina pakeisti specialiąsias Žemės sklypo naudojimo sąlygas. Nustačius ar pakeitus specialiąsias Žemės sklypo naudojimo sąlygas gali tapti būtina pakeisti planuotus projektinius sprendinius, todėl Privatus </w:t>
            </w:r>
            <w:r w:rsidRPr="000125EC">
              <w:rPr>
                <w:bCs/>
              </w:rPr>
              <w:lastRenderedPageBreak/>
              <w:t>subjektas patirs neplanuotas Projektavimo paslaugų išlaidas.</w:t>
            </w:r>
          </w:p>
        </w:tc>
        <w:tc>
          <w:tcPr>
            <w:tcW w:w="1741" w:type="dxa"/>
            <w:shd w:val="clear" w:color="auto" w:fill="auto"/>
          </w:tcPr>
          <w:p w14:paraId="4E116AEF" w14:textId="77777777" w:rsidR="000125EC" w:rsidRPr="000125EC" w:rsidRDefault="000125EC" w:rsidP="000125EC"/>
        </w:tc>
        <w:tc>
          <w:tcPr>
            <w:tcW w:w="1803" w:type="dxa"/>
            <w:shd w:val="clear" w:color="auto" w:fill="auto"/>
          </w:tcPr>
          <w:p w14:paraId="0D403B6D" w14:textId="77777777" w:rsidR="000125EC" w:rsidRPr="000125EC" w:rsidRDefault="000125EC" w:rsidP="000125EC">
            <w:pPr>
              <w:jc w:val="both"/>
              <w:outlineLvl w:val="2"/>
            </w:pPr>
            <w:r w:rsidRPr="000125EC">
              <w:t>X</w:t>
            </w:r>
          </w:p>
        </w:tc>
        <w:tc>
          <w:tcPr>
            <w:tcW w:w="1843" w:type="dxa"/>
            <w:shd w:val="clear" w:color="auto" w:fill="auto"/>
          </w:tcPr>
          <w:p w14:paraId="74348DF3" w14:textId="77777777" w:rsidR="000125EC" w:rsidRPr="000125EC" w:rsidRDefault="000125EC" w:rsidP="000125EC"/>
        </w:tc>
      </w:tr>
      <w:tr w:rsidR="000125EC" w:rsidRPr="000125EC" w14:paraId="1414EDA7" w14:textId="77777777" w:rsidTr="00554F8F">
        <w:trPr>
          <w:trHeight w:val="1027"/>
        </w:trPr>
        <w:tc>
          <w:tcPr>
            <w:tcW w:w="1129" w:type="dxa"/>
            <w:shd w:val="clear" w:color="auto" w:fill="auto"/>
          </w:tcPr>
          <w:p w14:paraId="0D2AA305"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37BCA6EC" w14:textId="54FF9243" w:rsidR="000125EC" w:rsidRPr="000125EC" w:rsidRDefault="000125EC" w:rsidP="000125EC">
            <w:pPr>
              <w:jc w:val="both"/>
              <w:rPr>
                <w:b/>
                <w:color w:val="000000"/>
              </w:rPr>
            </w:pPr>
            <w:r w:rsidRPr="000125EC">
              <w:t xml:space="preserve">Inžinerinių tinklų Žemės sklype (tiek ir už jo ribų) perkėlimas, vietos jiems parinkimas ir jų pajungimas prie </w:t>
            </w:r>
            <w:r w:rsidR="00C53D8C" w:rsidRPr="00C53D8C">
              <w:t>Objekt</w:t>
            </w:r>
            <w:r w:rsidRPr="000125EC">
              <w:t>o tokiu būdu, kad būtų netenkinami Specifikacijose ir Pasiūlyme nustatyti reikalavimai.</w:t>
            </w:r>
          </w:p>
        </w:tc>
        <w:tc>
          <w:tcPr>
            <w:tcW w:w="5245" w:type="dxa"/>
            <w:shd w:val="clear" w:color="auto" w:fill="auto"/>
          </w:tcPr>
          <w:p w14:paraId="5B5C76BC" w14:textId="77777777" w:rsidR="000125EC" w:rsidRPr="000125EC" w:rsidRDefault="000125EC" w:rsidP="000125EC">
            <w:pPr>
              <w:jc w:val="both"/>
            </w:pPr>
            <w:r w:rsidRPr="000125EC">
              <w:t>Rizikos veiksnio pasireiškimas reiškia išaugusias išlaidas Darbams, Darbų vėlavimus, susijusius su inžinerinių tinklų pajungumu, jų perkėlimu taip, kad inžineriniai tinklai, jų vieta atitiktų Projektinę dokumentaciją.</w:t>
            </w:r>
          </w:p>
        </w:tc>
        <w:tc>
          <w:tcPr>
            <w:tcW w:w="1741" w:type="dxa"/>
            <w:shd w:val="clear" w:color="auto" w:fill="auto"/>
          </w:tcPr>
          <w:p w14:paraId="054403AF" w14:textId="77777777" w:rsidR="000125EC" w:rsidRPr="000125EC" w:rsidRDefault="000125EC" w:rsidP="000125EC"/>
        </w:tc>
        <w:tc>
          <w:tcPr>
            <w:tcW w:w="1803" w:type="dxa"/>
            <w:shd w:val="clear" w:color="auto" w:fill="auto"/>
          </w:tcPr>
          <w:p w14:paraId="1D4E0DF1" w14:textId="77777777" w:rsidR="000125EC" w:rsidRPr="000125EC" w:rsidRDefault="000125EC" w:rsidP="000125EC">
            <w:pPr>
              <w:jc w:val="both"/>
              <w:outlineLvl w:val="2"/>
            </w:pPr>
            <w:r w:rsidRPr="000125EC">
              <w:t>X</w:t>
            </w:r>
          </w:p>
        </w:tc>
        <w:tc>
          <w:tcPr>
            <w:tcW w:w="1843" w:type="dxa"/>
            <w:shd w:val="clear" w:color="auto" w:fill="auto"/>
          </w:tcPr>
          <w:p w14:paraId="5679A753" w14:textId="77777777" w:rsidR="000125EC" w:rsidRPr="000125EC" w:rsidRDefault="000125EC" w:rsidP="000125EC"/>
        </w:tc>
      </w:tr>
      <w:tr w:rsidR="000125EC" w:rsidRPr="000125EC" w14:paraId="5CC6A407" w14:textId="77777777" w:rsidTr="00554F8F">
        <w:trPr>
          <w:trHeight w:val="1027"/>
        </w:trPr>
        <w:tc>
          <w:tcPr>
            <w:tcW w:w="1129" w:type="dxa"/>
            <w:shd w:val="clear" w:color="auto" w:fill="auto"/>
          </w:tcPr>
          <w:p w14:paraId="01EDD2A0"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1BB5E505" w14:textId="77777777" w:rsidR="000125EC" w:rsidRPr="000125EC" w:rsidRDefault="000125EC" w:rsidP="000125EC">
            <w:pPr>
              <w:jc w:val="both"/>
              <w:rPr>
                <w:b/>
                <w:color w:val="000000"/>
              </w:rPr>
            </w:pPr>
            <w:r w:rsidRPr="000125EC">
              <w:t>Reikalingų sutarčių su Komunalinių paslaugų teikėjais nesudarymas.</w:t>
            </w:r>
          </w:p>
        </w:tc>
        <w:tc>
          <w:tcPr>
            <w:tcW w:w="5245" w:type="dxa"/>
            <w:shd w:val="clear" w:color="auto" w:fill="auto"/>
          </w:tcPr>
          <w:p w14:paraId="2C1FC0B2" w14:textId="77777777" w:rsidR="000125EC" w:rsidRPr="000125EC" w:rsidRDefault="000125EC" w:rsidP="000125EC">
            <w:pPr>
              <w:jc w:val="both"/>
            </w:pPr>
            <w:r w:rsidRPr="000125EC">
              <w:t>Rizikos veiksnio pasireiškimas reiškia išaugusias rangos darbų ir (ar) Paslaugų teikimo išlaidas bei galimą Eksploatacijos pradžios vėlavimą.</w:t>
            </w:r>
          </w:p>
        </w:tc>
        <w:tc>
          <w:tcPr>
            <w:tcW w:w="1741" w:type="dxa"/>
            <w:shd w:val="clear" w:color="auto" w:fill="auto"/>
          </w:tcPr>
          <w:p w14:paraId="593028E8" w14:textId="77777777" w:rsidR="000125EC" w:rsidRPr="000125EC" w:rsidRDefault="000125EC" w:rsidP="000125EC"/>
        </w:tc>
        <w:tc>
          <w:tcPr>
            <w:tcW w:w="1803" w:type="dxa"/>
            <w:shd w:val="clear" w:color="auto" w:fill="auto"/>
          </w:tcPr>
          <w:p w14:paraId="279E279F" w14:textId="77777777" w:rsidR="000125EC" w:rsidRPr="000125EC" w:rsidRDefault="000125EC" w:rsidP="000125EC">
            <w:pPr>
              <w:jc w:val="both"/>
              <w:outlineLvl w:val="2"/>
            </w:pPr>
            <w:r w:rsidRPr="000125EC">
              <w:t>X</w:t>
            </w:r>
          </w:p>
        </w:tc>
        <w:tc>
          <w:tcPr>
            <w:tcW w:w="1843" w:type="dxa"/>
            <w:shd w:val="clear" w:color="auto" w:fill="auto"/>
          </w:tcPr>
          <w:p w14:paraId="7962C258" w14:textId="77777777" w:rsidR="000125EC" w:rsidRPr="000125EC" w:rsidRDefault="000125EC" w:rsidP="000125EC"/>
        </w:tc>
      </w:tr>
      <w:tr w:rsidR="000125EC" w:rsidRPr="000125EC" w14:paraId="56CF1379" w14:textId="77777777" w:rsidTr="00554F8F">
        <w:trPr>
          <w:trHeight w:val="1027"/>
        </w:trPr>
        <w:tc>
          <w:tcPr>
            <w:tcW w:w="1129" w:type="dxa"/>
            <w:shd w:val="clear" w:color="auto" w:fill="auto"/>
          </w:tcPr>
          <w:p w14:paraId="4B8F7656"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59BB9A41" w14:textId="77777777" w:rsidR="000125EC" w:rsidRPr="000125EC" w:rsidRDefault="000125EC" w:rsidP="000125EC">
            <w:pPr>
              <w:jc w:val="both"/>
              <w:rPr>
                <w:b/>
                <w:color w:val="000000"/>
              </w:rPr>
            </w:pPr>
            <w:r w:rsidRPr="000125EC">
              <w:t>Žemės sklypas (statybvietė) nėra prienami.</w:t>
            </w:r>
          </w:p>
        </w:tc>
        <w:tc>
          <w:tcPr>
            <w:tcW w:w="5245" w:type="dxa"/>
            <w:shd w:val="clear" w:color="auto" w:fill="auto"/>
          </w:tcPr>
          <w:p w14:paraId="0D19A7BA" w14:textId="77777777" w:rsidR="000125EC" w:rsidRPr="000125EC" w:rsidRDefault="000125EC" w:rsidP="000125EC">
            <w:pPr>
              <w:jc w:val="both"/>
            </w:pPr>
            <w:r w:rsidRPr="000125EC">
              <w:t>Jeigu Valdžios subjektas ar kita kompetentinga institucija neturi teisės perduoti Privačiam subjektui Žemės sklypo, reikalingo Darbų vykdymui arba yra teisinių apribojimų Žemės sklypo perdavimui, arba tretieji asmenys vykdo veiklą Žemės sklype ir jame yra statiniai, priklausantys tretiesiems asmenims, kurie trukdytų įgyvendinti Sutartinius įsipareigojimus. Rizikos veiksnio pasireiškimas reiškia, kad gali išaugti Investicijos, vėluoti Darbų vykdymas ir Eksploatacijos pradžia.</w:t>
            </w:r>
          </w:p>
        </w:tc>
        <w:tc>
          <w:tcPr>
            <w:tcW w:w="1741" w:type="dxa"/>
            <w:shd w:val="clear" w:color="auto" w:fill="auto"/>
          </w:tcPr>
          <w:p w14:paraId="2C444491" w14:textId="77777777" w:rsidR="000125EC" w:rsidRPr="000125EC" w:rsidRDefault="000125EC" w:rsidP="000125EC">
            <w:r w:rsidRPr="000125EC">
              <w:t>X</w:t>
            </w:r>
          </w:p>
        </w:tc>
        <w:tc>
          <w:tcPr>
            <w:tcW w:w="1803" w:type="dxa"/>
            <w:shd w:val="clear" w:color="auto" w:fill="auto"/>
          </w:tcPr>
          <w:p w14:paraId="520738C7" w14:textId="77777777" w:rsidR="000125EC" w:rsidRPr="000125EC" w:rsidRDefault="000125EC" w:rsidP="000125EC">
            <w:pPr>
              <w:jc w:val="both"/>
              <w:outlineLvl w:val="2"/>
            </w:pPr>
          </w:p>
        </w:tc>
        <w:tc>
          <w:tcPr>
            <w:tcW w:w="1843" w:type="dxa"/>
            <w:shd w:val="clear" w:color="auto" w:fill="auto"/>
          </w:tcPr>
          <w:p w14:paraId="7A1A1CC8" w14:textId="77777777" w:rsidR="000125EC" w:rsidRPr="000125EC" w:rsidRDefault="000125EC" w:rsidP="000125EC"/>
        </w:tc>
      </w:tr>
      <w:tr w:rsidR="000125EC" w:rsidRPr="000125EC" w14:paraId="7F768EBE" w14:textId="77777777" w:rsidTr="00554F8F">
        <w:trPr>
          <w:trHeight w:val="233"/>
        </w:trPr>
        <w:tc>
          <w:tcPr>
            <w:tcW w:w="1129" w:type="dxa"/>
            <w:shd w:val="clear" w:color="auto" w:fill="auto"/>
          </w:tcPr>
          <w:p w14:paraId="612AFBAC" w14:textId="77777777" w:rsidR="000125EC" w:rsidRPr="000125EC" w:rsidRDefault="000125EC" w:rsidP="00D55B7E">
            <w:pPr>
              <w:numPr>
                <w:ilvl w:val="0"/>
                <w:numId w:val="28"/>
              </w:numPr>
              <w:jc w:val="both"/>
              <w:rPr>
                <w:b/>
                <w:bCs/>
                <w:color w:val="000000"/>
              </w:rPr>
            </w:pPr>
          </w:p>
        </w:tc>
        <w:tc>
          <w:tcPr>
            <w:tcW w:w="13467" w:type="dxa"/>
            <w:gridSpan w:val="5"/>
            <w:shd w:val="clear" w:color="auto" w:fill="auto"/>
          </w:tcPr>
          <w:p w14:paraId="4905D2D8" w14:textId="77777777" w:rsidR="000125EC" w:rsidRPr="000125EC" w:rsidRDefault="000125EC" w:rsidP="000125EC">
            <w:r w:rsidRPr="000125EC">
              <w:rPr>
                <w:b/>
              </w:rPr>
              <w:t>Projektavimo (planavimo) kokybės rizika</w:t>
            </w:r>
          </w:p>
        </w:tc>
      </w:tr>
      <w:tr w:rsidR="000125EC" w:rsidRPr="000125EC" w14:paraId="500D8E85" w14:textId="77777777" w:rsidTr="00554F8F">
        <w:trPr>
          <w:trHeight w:val="1027"/>
        </w:trPr>
        <w:tc>
          <w:tcPr>
            <w:tcW w:w="1129" w:type="dxa"/>
            <w:shd w:val="clear" w:color="auto" w:fill="auto"/>
          </w:tcPr>
          <w:p w14:paraId="024F0CE8"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2DAED9C1" w14:textId="77777777" w:rsidR="000125EC" w:rsidRPr="000125EC" w:rsidRDefault="000125EC" w:rsidP="000125EC">
            <w:pPr>
              <w:jc w:val="both"/>
            </w:pPr>
            <w:r w:rsidRPr="000125EC">
              <w:t xml:space="preserve">Privataus subjekto pagal Sutartį, įskaitant Specifikacijas, </w:t>
            </w:r>
            <w:r w:rsidRPr="000125EC">
              <w:rPr>
                <w:color w:val="000000"/>
              </w:rPr>
              <w:t>parengtas Objekto techninis projektas (įskaitant darbo projektą) arba techninis darbo projektas yra netikslus ar neatitinkantis Sutarties ir (ar) teisės aktų.</w:t>
            </w:r>
          </w:p>
        </w:tc>
        <w:tc>
          <w:tcPr>
            <w:tcW w:w="5245" w:type="dxa"/>
            <w:shd w:val="clear" w:color="auto" w:fill="auto"/>
          </w:tcPr>
          <w:p w14:paraId="27E480CE" w14:textId="77777777" w:rsidR="000125EC" w:rsidRPr="000125EC" w:rsidRDefault="000125EC" w:rsidP="000125EC">
            <w:pPr>
              <w:jc w:val="both"/>
            </w:pPr>
            <w:r w:rsidRPr="000125EC">
              <w:t>Rizikos veiksnio pasireiškimas reiškia papildomas išlaidas Projektavimui, kurias privalo atlyginti Privatus subjektas. Vertinama, kad rizikos veiksnio pasireiškimas lemia Investicijų išlaidų finansinį srautą – išlaidas Projektavimo paslaugoms, kurios gali būti patirtos tiek Darbų, tiek ir Atnaujinimo ir remonto darbų vykdymo laikotarpiu.</w:t>
            </w:r>
          </w:p>
        </w:tc>
        <w:tc>
          <w:tcPr>
            <w:tcW w:w="1741" w:type="dxa"/>
            <w:shd w:val="clear" w:color="auto" w:fill="auto"/>
          </w:tcPr>
          <w:p w14:paraId="042E3874" w14:textId="77777777" w:rsidR="000125EC" w:rsidRPr="000125EC" w:rsidRDefault="000125EC" w:rsidP="000125EC"/>
        </w:tc>
        <w:tc>
          <w:tcPr>
            <w:tcW w:w="1803" w:type="dxa"/>
            <w:shd w:val="clear" w:color="auto" w:fill="auto"/>
          </w:tcPr>
          <w:p w14:paraId="7C3876E7" w14:textId="77777777" w:rsidR="000125EC" w:rsidRPr="000125EC" w:rsidRDefault="000125EC" w:rsidP="000125EC">
            <w:pPr>
              <w:jc w:val="both"/>
              <w:outlineLvl w:val="2"/>
            </w:pPr>
            <w:r w:rsidRPr="000125EC">
              <w:t>X</w:t>
            </w:r>
          </w:p>
        </w:tc>
        <w:tc>
          <w:tcPr>
            <w:tcW w:w="1843" w:type="dxa"/>
            <w:shd w:val="clear" w:color="auto" w:fill="auto"/>
          </w:tcPr>
          <w:p w14:paraId="1D368809" w14:textId="77777777" w:rsidR="000125EC" w:rsidRPr="000125EC" w:rsidRDefault="000125EC" w:rsidP="000125EC"/>
        </w:tc>
      </w:tr>
      <w:tr w:rsidR="000125EC" w:rsidRPr="000125EC" w14:paraId="65A20FB2" w14:textId="77777777" w:rsidTr="00554F8F">
        <w:trPr>
          <w:trHeight w:val="1027"/>
        </w:trPr>
        <w:tc>
          <w:tcPr>
            <w:tcW w:w="1129" w:type="dxa"/>
            <w:shd w:val="clear" w:color="auto" w:fill="auto"/>
          </w:tcPr>
          <w:p w14:paraId="33216892"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23B5843B" w14:textId="77777777" w:rsidR="000125EC" w:rsidRPr="000125EC" w:rsidRDefault="000125EC" w:rsidP="000125EC">
            <w:pPr>
              <w:jc w:val="both"/>
            </w:pPr>
            <w:r w:rsidRPr="000125EC">
              <w:rPr>
                <w:color w:val="000000"/>
              </w:rPr>
              <w:t>Privataus subjekto parengta Projektinė dokumentacija neleidžia pasiekti Projekto tikslų ir suplanuotų rezultatų</w:t>
            </w:r>
          </w:p>
        </w:tc>
        <w:tc>
          <w:tcPr>
            <w:tcW w:w="5245" w:type="dxa"/>
            <w:shd w:val="clear" w:color="auto" w:fill="auto"/>
          </w:tcPr>
          <w:p w14:paraId="059E8116" w14:textId="77777777" w:rsidR="000125EC" w:rsidRPr="000125EC" w:rsidRDefault="000125EC" w:rsidP="000125EC">
            <w:pPr>
              <w:jc w:val="both"/>
            </w:pPr>
            <w:r w:rsidRPr="000125EC">
              <w:t xml:space="preserve">Rizikos veiksnio pasireiškimas reiškia, kad Privačiam subjektui parengus Projektinę dokumentaciją ir (ar) sukūrus Objektą pagal Projektinę dokumentaciją, Objektas nebus tinkamas naudoti pagal jo paskirtį, arba bus naudojamas, tačiau kita nei suplanuota apimtimi. Vertinama, kad rizikos veiksnio pasireiškimas lemia veiklos išlaidų padidėjimą. </w:t>
            </w:r>
          </w:p>
        </w:tc>
        <w:tc>
          <w:tcPr>
            <w:tcW w:w="1741" w:type="dxa"/>
            <w:shd w:val="clear" w:color="auto" w:fill="auto"/>
          </w:tcPr>
          <w:p w14:paraId="2CCADE91" w14:textId="77777777" w:rsidR="000125EC" w:rsidRPr="000125EC" w:rsidRDefault="000125EC" w:rsidP="000125EC"/>
        </w:tc>
        <w:tc>
          <w:tcPr>
            <w:tcW w:w="1803" w:type="dxa"/>
            <w:shd w:val="clear" w:color="auto" w:fill="auto"/>
          </w:tcPr>
          <w:p w14:paraId="7DC935A4" w14:textId="77777777" w:rsidR="000125EC" w:rsidRPr="000125EC" w:rsidRDefault="000125EC" w:rsidP="000125EC">
            <w:pPr>
              <w:jc w:val="both"/>
              <w:outlineLvl w:val="2"/>
            </w:pPr>
            <w:r w:rsidRPr="000125EC">
              <w:t>X</w:t>
            </w:r>
          </w:p>
        </w:tc>
        <w:tc>
          <w:tcPr>
            <w:tcW w:w="1843" w:type="dxa"/>
            <w:shd w:val="clear" w:color="auto" w:fill="auto"/>
          </w:tcPr>
          <w:p w14:paraId="2B1BD408" w14:textId="77777777" w:rsidR="000125EC" w:rsidRPr="000125EC" w:rsidRDefault="000125EC" w:rsidP="000125EC"/>
        </w:tc>
      </w:tr>
      <w:tr w:rsidR="000125EC" w:rsidRPr="000125EC" w14:paraId="011D8E8D" w14:textId="77777777" w:rsidTr="00554F8F">
        <w:trPr>
          <w:trHeight w:val="1027"/>
        </w:trPr>
        <w:tc>
          <w:tcPr>
            <w:tcW w:w="1129" w:type="dxa"/>
            <w:shd w:val="clear" w:color="auto" w:fill="auto"/>
          </w:tcPr>
          <w:p w14:paraId="154102DF"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7A17EB5E" w14:textId="77777777" w:rsidR="000125EC" w:rsidRPr="000125EC" w:rsidRDefault="000125EC" w:rsidP="000125EC">
            <w:pPr>
              <w:jc w:val="both"/>
              <w:rPr>
                <w:b/>
              </w:rPr>
            </w:pPr>
            <w:r w:rsidRPr="000125EC">
              <w:t>Projekto veiklos vėluoja dėl projektavimo paslaugų pirkimų procedūrų trukmės</w:t>
            </w:r>
          </w:p>
          <w:p w14:paraId="02AD647F" w14:textId="77777777" w:rsidR="000125EC" w:rsidRPr="000125EC" w:rsidRDefault="000125EC" w:rsidP="000125EC">
            <w:pPr>
              <w:jc w:val="both"/>
            </w:pPr>
          </w:p>
        </w:tc>
        <w:tc>
          <w:tcPr>
            <w:tcW w:w="5245" w:type="dxa"/>
            <w:shd w:val="clear" w:color="auto" w:fill="auto"/>
          </w:tcPr>
          <w:p w14:paraId="50F50C9D" w14:textId="77777777" w:rsidR="000125EC" w:rsidRPr="000125EC" w:rsidRDefault="000125EC" w:rsidP="000125EC">
            <w:pPr>
              <w:jc w:val="both"/>
            </w:pPr>
            <w:r w:rsidRPr="000125EC">
              <w:t>Veiksnys pasireiškia Darbų vykdymo laikotarpiu ir lemia Darbų išlaidas. Rizikos veiksnio pasireiškimas lemia Investicijų pasikeitimą: sustabdžius Darbus dėl Projektavimo netikslumų ar perprojektavimo poreikio statybvietėje fiksuojamos prastovos. Taip pat tai gali įtakoti Eksploatacijos pradžios vėlavimą.</w:t>
            </w:r>
          </w:p>
        </w:tc>
        <w:tc>
          <w:tcPr>
            <w:tcW w:w="1741" w:type="dxa"/>
            <w:shd w:val="clear" w:color="auto" w:fill="auto"/>
          </w:tcPr>
          <w:p w14:paraId="63F1D0E1" w14:textId="77777777" w:rsidR="000125EC" w:rsidRPr="000125EC" w:rsidRDefault="000125EC" w:rsidP="000125EC"/>
        </w:tc>
        <w:tc>
          <w:tcPr>
            <w:tcW w:w="1803" w:type="dxa"/>
            <w:shd w:val="clear" w:color="auto" w:fill="auto"/>
          </w:tcPr>
          <w:p w14:paraId="4EE74385" w14:textId="77777777" w:rsidR="000125EC" w:rsidRPr="000125EC" w:rsidRDefault="000125EC" w:rsidP="000125EC">
            <w:pPr>
              <w:jc w:val="both"/>
              <w:outlineLvl w:val="2"/>
            </w:pPr>
            <w:r w:rsidRPr="000125EC">
              <w:t>X</w:t>
            </w:r>
          </w:p>
        </w:tc>
        <w:tc>
          <w:tcPr>
            <w:tcW w:w="1843" w:type="dxa"/>
            <w:shd w:val="clear" w:color="auto" w:fill="auto"/>
          </w:tcPr>
          <w:p w14:paraId="191621DB" w14:textId="77777777" w:rsidR="000125EC" w:rsidRPr="000125EC" w:rsidRDefault="000125EC" w:rsidP="000125EC"/>
        </w:tc>
      </w:tr>
      <w:tr w:rsidR="000125EC" w:rsidRPr="000125EC" w14:paraId="6F5724C2" w14:textId="77777777" w:rsidTr="00554F8F">
        <w:trPr>
          <w:trHeight w:val="1027"/>
        </w:trPr>
        <w:tc>
          <w:tcPr>
            <w:tcW w:w="1129" w:type="dxa"/>
            <w:shd w:val="clear" w:color="auto" w:fill="auto"/>
          </w:tcPr>
          <w:p w14:paraId="65F26F58"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20A65EAF" w14:textId="77777777" w:rsidR="000125EC" w:rsidRPr="000125EC" w:rsidRDefault="000125EC" w:rsidP="000125EC">
            <w:pPr>
              <w:jc w:val="both"/>
            </w:pPr>
            <w:r w:rsidRPr="000125EC">
              <w:rPr>
                <w:color w:val="000000"/>
              </w:rPr>
              <w:t>Projektavimo paslaugų kaina nukrypsta nuo planuotos</w:t>
            </w:r>
          </w:p>
        </w:tc>
        <w:tc>
          <w:tcPr>
            <w:tcW w:w="5245" w:type="dxa"/>
            <w:shd w:val="clear" w:color="auto" w:fill="auto"/>
          </w:tcPr>
          <w:p w14:paraId="298B2B1B" w14:textId="77777777" w:rsidR="000125EC" w:rsidRPr="000125EC" w:rsidRDefault="000125EC" w:rsidP="000125EC">
            <w:pPr>
              <w:jc w:val="both"/>
            </w:pPr>
            <w:r w:rsidRPr="000125EC">
              <w:t>Identifikuota Projektavimo paslaugų kaina dėl įvairių priežasčių gali nukrypti nuo planuotos. Rizikos veiksnio pasireiškimas reiškia papildomas išlaidas Projektavimo paslaugoms. Ši rizika netaikoma šio priedo 2.12 punkte nurodytoms aplinkybėms.</w:t>
            </w:r>
          </w:p>
        </w:tc>
        <w:tc>
          <w:tcPr>
            <w:tcW w:w="1741" w:type="dxa"/>
            <w:shd w:val="clear" w:color="auto" w:fill="auto"/>
          </w:tcPr>
          <w:p w14:paraId="5B0161E1" w14:textId="77777777" w:rsidR="000125EC" w:rsidRPr="000125EC" w:rsidRDefault="000125EC" w:rsidP="000125EC"/>
        </w:tc>
        <w:tc>
          <w:tcPr>
            <w:tcW w:w="1803" w:type="dxa"/>
            <w:shd w:val="clear" w:color="auto" w:fill="auto"/>
          </w:tcPr>
          <w:p w14:paraId="5F14E1FB" w14:textId="77777777" w:rsidR="000125EC" w:rsidRPr="000125EC" w:rsidRDefault="000125EC" w:rsidP="000125EC">
            <w:pPr>
              <w:jc w:val="both"/>
              <w:outlineLvl w:val="2"/>
            </w:pPr>
            <w:r w:rsidRPr="000125EC">
              <w:t>X</w:t>
            </w:r>
          </w:p>
        </w:tc>
        <w:tc>
          <w:tcPr>
            <w:tcW w:w="1843" w:type="dxa"/>
            <w:shd w:val="clear" w:color="auto" w:fill="auto"/>
          </w:tcPr>
          <w:p w14:paraId="3F2E53F1" w14:textId="77777777" w:rsidR="000125EC" w:rsidRPr="000125EC" w:rsidRDefault="000125EC" w:rsidP="000125EC"/>
        </w:tc>
      </w:tr>
      <w:tr w:rsidR="000125EC" w:rsidRPr="000125EC" w14:paraId="4FB20C59" w14:textId="77777777" w:rsidTr="00554F8F">
        <w:trPr>
          <w:trHeight w:val="1027"/>
        </w:trPr>
        <w:tc>
          <w:tcPr>
            <w:tcW w:w="1129" w:type="dxa"/>
            <w:shd w:val="clear" w:color="auto" w:fill="auto"/>
          </w:tcPr>
          <w:p w14:paraId="7D2A0901"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50A8662C" w14:textId="77777777" w:rsidR="000125EC" w:rsidRPr="000125EC" w:rsidRDefault="000125EC" w:rsidP="000125EC">
            <w:pPr>
              <w:jc w:val="both"/>
            </w:pPr>
            <w:r w:rsidRPr="000125EC">
              <w:rPr>
                <w:color w:val="000000"/>
              </w:rPr>
              <w:t>Projektavimo paslaugų trukmė nukrypsta nuo planuotos</w:t>
            </w:r>
          </w:p>
        </w:tc>
        <w:tc>
          <w:tcPr>
            <w:tcW w:w="5245" w:type="dxa"/>
            <w:shd w:val="clear" w:color="auto" w:fill="auto"/>
          </w:tcPr>
          <w:p w14:paraId="676474BB" w14:textId="77777777" w:rsidR="000125EC" w:rsidRPr="000125EC" w:rsidRDefault="000125EC" w:rsidP="000125EC">
            <w:pPr>
              <w:jc w:val="both"/>
            </w:pPr>
            <w:r w:rsidRPr="000125EC">
              <w:t>Identifikuota Projektavimo paslaugų trukmė dėl įvairių priežasčių gali nukrypti nuo planuotos. Rizikos veiksnio pasireiškimas lemia Investicijas: užsitęsus Projektavimo paslaugų teikimui, negali prasidėti rangos darbai, gali pasireikšti rangos darbų sezoniškumo įtaka, todėl gali būti fiksuojamos prastovos, mokami delspinigiai. Rizikos veiksnio pasireiškimas reiškia papildomas išlaidas Projektavimo paslaugoms. Taip pat dėl to gali vėluoti Eksploatacijos pradžia. Ši rizika netaikoma šio priedo 2.12 punkte nurodytoms aplinkybėms.</w:t>
            </w:r>
          </w:p>
        </w:tc>
        <w:tc>
          <w:tcPr>
            <w:tcW w:w="1741" w:type="dxa"/>
            <w:shd w:val="clear" w:color="auto" w:fill="auto"/>
          </w:tcPr>
          <w:p w14:paraId="13DF2678" w14:textId="77777777" w:rsidR="000125EC" w:rsidRPr="000125EC" w:rsidRDefault="000125EC" w:rsidP="000125EC"/>
        </w:tc>
        <w:tc>
          <w:tcPr>
            <w:tcW w:w="1803" w:type="dxa"/>
            <w:shd w:val="clear" w:color="auto" w:fill="auto"/>
          </w:tcPr>
          <w:p w14:paraId="72D378B9" w14:textId="77777777" w:rsidR="000125EC" w:rsidRPr="000125EC" w:rsidRDefault="000125EC" w:rsidP="000125EC">
            <w:pPr>
              <w:jc w:val="both"/>
              <w:outlineLvl w:val="2"/>
            </w:pPr>
            <w:r w:rsidRPr="000125EC">
              <w:t>X</w:t>
            </w:r>
          </w:p>
        </w:tc>
        <w:tc>
          <w:tcPr>
            <w:tcW w:w="1843" w:type="dxa"/>
            <w:shd w:val="clear" w:color="auto" w:fill="auto"/>
          </w:tcPr>
          <w:p w14:paraId="35CB34B6" w14:textId="77777777" w:rsidR="000125EC" w:rsidRPr="000125EC" w:rsidRDefault="000125EC" w:rsidP="000125EC"/>
        </w:tc>
      </w:tr>
      <w:tr w:rsidR="000125EC" w:rsidRPr="000125EC" w14:paraId="67BF9A42" w14:textId="77777777" w:rsidTr="00554F8F">
        <w:trPr>
          <w:trHeight w:val="1027"/>
        </w:trPr>
        <w:tc>
          <w:tcPr>
            <w:tcW w:w="1129" w:type="dxa"/>
            <w:shd w:val="clear" w:color="auto" w:fill="auto"/>
          </w:tcPr>
          <w:p w14:paraId="7C909130"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511EDCFE" w14:textId="77777777" w:rsidR="000125EC" w:rsidRPr="000125EC" w:rsidRDefault="000125EC" w:rsidP="000125EC">
            <w:pPr>
              <w:jc w:val="both"/>
            </w:pPr>
            <w:r w:rsidRPr="000125EC">
              <w:rPr>
                <w:color w:val="000000"/>
              </w:rPr>
              <w:t>Investuotojas Pirkimo metu nepasiūlė patikslinti Valdžios subjekto nustatytų netikslių reikalavimų Objektui</w:t>
            </w:r>
          </w:p>
        </w:tc>
        <w:tc>
          <w:tcPr>
            <w:tcW w:w="5245" w:type="dxa"/>
            <w:shd w:val="clear" w:color="auto" w:fill="auto"/>
          </w:tcPr>
          <w:p w14:paraId="2810CE2C" w14:textId="77777777" w:rsidR="000125EC" w:rsidRPr="000125EC" w:rsidRDefault="000125EC" w:rsidP="000125EC">
            <w:pPr>
              <w:jc w:val="both"/>
            </w:pPr>
            <w:r w:rsidRPr="000125EC">
              <w:t>Projektavimo paslaugų metu paaiškėja, jog Valdžios subjekto nustatyti reikalavimai Objektui negali būti realizuoti praktikoje, jie nesuderinami su teisės aktuose nustatytais reikalavimais (pvz., statybos techniniais reglamentais, higienos normomis ir pan.) arba nėra galimybės įgyvendinti visų Valdžios subjekto nustatytų reikalavimų dėl jų tarpusavio nesuderinamumo. Tuo atveju, kai Valdžios subjekto nustatyti reikalavimai Investuotojui tampa žinomi Pirkimo metu, tačiau Investuotojas, turėdamas galimybę, jų tinkamai neįvertino, nepateikė pasiūlymo juos atitinkamai patikslinti. Pasireiškus rizikos veiksniui, keičiasi Projektavimo paslaugų apimtis, todėl išauga Projektavimo paslaugų kaina, atsiranda poreikis Pratęsti projektavimo paslaugų trukmę. Taip pat dėl to gali vėluoti Eksploatacijos pradžia.</w:t>
            </w:r>
          </w:p>
        </w:tc>
        <w:tc>
          <w:tcPr>
            <w:tcW w:w="1741" w:type="dxa"/>
            <w:shd w:val="clear" w:color="auto" w:fill="auto"/>
          </w:tcPr>
          <w:p w14:paraId="27C235EB" w14:textId="77777777" w:rsidR="000125EC" w:rsidRPr="000125EC" w:rsidRDefault="000125EC" w:rsidP="000125EC"/>
        </w:tc>
        <w:tc>
          <w:tcPr>
            <w:tcW w:w="1803" w:type="dxa"/>
            <w:shd w:val="clear" w:color="auto" w:fill="auto"/>
          </w:tcPr>
          <w:p w14:paraId="609B3A3B" w14:textId="77777777" w:rsidR="000125EC" w:rsidRPr="000125EC" w:rsidRDefault="000125EC" w:rsidP="000125EC">
            <w:pPr>
              <w:jc w:val="both"/>
              <w:outlineLvl w:val="2"/>
            </w:pPr>
            <w:r w:rsidRPr="000125EC">
              <w:t>X</w:t>
            </w:r>
          </w:p>
        </w:tc>
        <w:tc>
          <w:tcPr>
            <w:tcW w:w="1843" w:type="dxa"/>
            <w:shd w:val="clear" w:color="auto" w:fill="auto"/>
          </w:tcPr>
          <w:p w14:paraId="3E15DCAC" w14:textId="77777777" w:rsidR="000125EC" w:rsidRPr="000125EC" w:rsidRDefault="000125EC" w:rsidP="000125EC"/>
        </w:tc>
      </w:tr>
      <w:tr w:rsidR="000125EC" w:rsidRPr="000125EC" w14:paraId="671B88FF" w14:textId="77777777" w:rsidTr="00554F8F">
        <w:trPr>
          <w:trHeight w:val="1027"/>
        </w:trPr>
        <w:tc>
          <w:tcPr>
            <w:tcW w:w="1129" w:type="dxa"/>
            <w:shd w:val="clear" w:color="auto" w:fill="auto"/>
          </w:tcPr>
          <w:p w14:paraId="3C8DC5C5"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25E8F0B5" w14:textId="77777777" w:rsidR="000125EC" w:rsidRPr="000125EC" w:rsidRDefault="000125EC" w:rsidP="000125EC">
            <w:pPr>
              <w:jc w:val="both"/>
            </w:pPr>
            <w:r w:rsidRPr="000125EC">
              <w:rPr>
                <w:color w:val="000000"/>
              </w:rPr>
              <w:t>Investuotojas Pirkimo metu pasiūlė patikslinti netikslius Valdžios subjekto nustatytus reikalavimus Objektui</w:t>
            </w:r>
          </w:p>
        </w:tc>
        <w:tc>
          <w:tcPr>
            <w:tcW w:w="5245" w:type="dxa"/>
            <w:shd w:val="clear" w:color="auto" w:fill="auto"/>
          </w:tcPr>
          <w:p w14:paraId="746716EF" w14:textId="77777777" w:rsidR="000125EC" w:rsidRPr="000125EC" w:rsidRDefault="000125EC" w:rsidP="000125EC">
            <w:pPr>
              <w:jc w:val="both"/>
            </w:pPr>
            <w:r w:rsidRPr="000125EC">
              <w:t>Investuotojas Pirkimo metu pasiūlė patikslinti Valdžios subjekto nustatytus reikalavimus Objektui, kuriuos įvertina kaip netikslius ar potencialiai nerealizuotinus praktiškai įgyvendinant projektą. Pasireiškus rizikos veiksniui, keičiasi Projektavimo  paslaugų apimtis, todėl išauga Projektavimo paslaugų kaina, atsiranda poreikis pratęsti Projektavimo paslaugų trukmę. Taip pat dėl to gali vėluoti Eksploatacijos pradžia.</w:t>
            </w:r>
          </w:p>
        </w:tc>
        <w:tc>
          <w:tcPr>
            <w:tcW w:w="1741" w:type="dxa"/>
            <w:shd w:val="clear" w:color="auto" w:fill="auto"/>
          </w:tcPr>
          <w:p w14:paraId="31E7BE18" w14:textId="77777777" w:rsidR="000125EC" w:rsidRPr="000125EC" w:rsidRDefault="000125EC" w:rsidP="000125EC"/>
        </w:tc>
        <w:tc>
          <w:tcPr>
            <w:tcW w:w="1803" w:type="dxa"/>
            <w:shd w:val="clear" w:color="auto" w:fill="auto"/>
          </w:tcPr>
          <w:p w14:paraId="22746E85" w14:textId="77777777" w:rsidR="000125EC" w:rsidRPr="000125EC" w:rsidRDefault="000125EC" w:rsidP="000125EC">
            <w:pPr>
              <w:jc w:val="both"/>
              <w:outlineLvl w:val="2"/>
            </w:pPr>
          </w:p>
        </w:tc>
        <w:tc>
          <w:tcPr>
            <w:tcW w:w="1843" w:type="dxa"/>
            <w:shd w:val="clear" w:color="auto" w:fill="auto"/>
          </w:tcPr>
          <w:p w14:paraId="67C0A8F3" w14:textId="77777777" w:rsidR="000125EC" w:rsidRPr="000125EC" w:rsidRDefault="000125EC" w:rsidP="000125EC">
            <w:pPr>
              <w:ind w:right="113"/>
              <w:contextualSpacing/>
              <w:jc w:val="both"/>
            </w:pPr>
            <w:r w:rsidRPr="000125EC">
              <w:t>X</w:t>
            </w:r>
          </w:p>
          <w:p w14:paraId="651E5ACD" w14:textId="77777777" w:rsidR="000125EC" w:rsidRPr="000125EC" w:rsidRDefault="000125EC" w:rsidP="000125EC">
            <w:pPr>
              <w:ind w:right="113"/>
              <w:jc w:val="both"/>
            </w:pPr>
            <w:r w:rsidRPr="000125EC">
              <w:t xml:space="preserve">Privačiam subjektui priskiriama rizika, jeigu Investuotojas Pirkimo metu pasiūlė patikslinti Valdžios subjekto nustatytus reikalavimus ir Valdžios subjektas padarė atitinkamus pakeitimus. </w:t>
            </w:r>
          </w:p>
          <w:p w14:paraId="588E5339" w14:textId="77777777" w:rsidR="000125EC" w:rsidRPr="000125EC" w:rsidRDefault="000125EC" w:rsidP="000125EC">
            <w:r w:rsidRPr="000125EC">
              <w:t xml:space="preserve">Valdžios subjektui priskiriama rizika, jeigu Investuotojas Pirkimo metu pasiūlė patikslinti Valdžios subjekto nustatytus reikalavimus, tačiau Valdžios </w:t>
            </w:r>
            <w:r w:rsidRPr="000125EC">
              <w:lastRenderedPageBreak/>
              <w:t>subjektas nepatikslino atitinkamų reikalavimų.</w:t>
            </w:r>
          </w:p>
        </w:tc>
      </w:tr>
      <w:tr w:rsidR="000125EC" w:rsidRPr="000125EC" w14:paraId="0CA054CE" w14:textId="77777777" w:rsidTr="00554F8F">
        <w:trPr>
          <w:trHeight w:val="1027"/>
        </w:trPr>
        <w:tc>
          <w:tcPr>
            <w:tcW w:w="1129" w:type="dxa"/>
            <w:shd w:val="clear" w:color="auto" w:fill="auto"/>
          </w:tcPr>
          <w:p w14:paraId="26638FEE" w14:textId="77777777" w:rsidR="000125EC" w:rsidRPr="000125EC" w:rsidRDefault="000125EC" w:rsidP="00D717C3">
            <w:pPr>
              <w:numPr>
                <w:ilvl w:val="1"/>
                <w:numId w:val="28"/>
              </w:numPr>
              <w:ind w:left="0" w:right="32" w:firstLine="0"/>
              <w:jc w:val="both"/>
              <w:rPr>
                <w:b/>
                <w:bCs/>
                <w:color w:val="000000"/>
              </w:rPr>
            </w:pPr>
          </w:p>
        </w:tc>
        <w:tc>
          <w:tcPr>
            <w:tcW w:w="2835" w:type="dxa"/>
            <w:shd w:val="clear" w:color="auto" w:fill="auto"/>
          </w:tcPr>
          <w:p w14:paraId="54956983" w14:textId="77777777" w:rsidR="000125EC" w:rsidRPr="000125EC" w:rsidRDefault="000125EC" w:rsidP="000125EC">
            <w:pPr>
              <w:jc w:val="both"/>
            </w:pPr>
            <w:r w:rsidRPr="000125EC">
              <w:rPr>
                <w:color w:val="000000"/>
              </w:rPr>
              <w:t>Paaiškėja iš anksto nežinomi apribojimai dėl kultūros paveldo apsaugos reikalavimų</w:t>
            </w:r>
          </w:p>
        </w:tc>
        <w:tc>
          <w:tcPr>
            <w:tcW w:w="5245" w:type="dxa"/>
            <w:shd w:val="clear" w:color="auto" w:fill="auto"/>
          </w:tcPr>
          <w:p w14:paraId="02FDAE72" w14:textId="77777777" w:rsidR="000125EC" w:rsidRPr="000125EC" w:rsidRDefault="000125EC" w:rsidP="000125EC">
            <w:pPr>
              <w:jc w:val="both"/>
            </w:pPr>
            <w:r w:rsidRPr="000125EC">
              <w:t>Išduodant projektavimo sąlygų sąvadą ir (ar) statybų leidimą paaiškėja, jog reikalinga atlikti iš anksto neplanuotus archeologinius tyrinėjimus, apsaugoti archeologinius radinius ir (ar) iš esmės pakeisti projektinius sprendinius, kad šie užtikrintų Objekto atitikimą kultūros paveldo apsaugai taikomus apribojimus. Projektavimo išlaidos dėl šio rizikos veiksnio pasireiškimo gali išaugti, kadangi: 1) gali pasikeisti planuota Projektavimo paslaugų trukmė dėl archeologinių tyrimų ir (ar) archeologinių radinių apsaugos veiklų vykdymo; 2) gali būti reikalingi esminiai pakeitimai Pirkimo metu pasiūlytuose projektavimo sprendiniuose; 3) gali pasikeisti Projektavimo paslaugų apimtis; 4) gali atsirasti būtinybė į projektuotojų komandą pasitelkti papildomus specialistus (pvz. archeologus, istorikus ir pan.). Taip pat, dėl to gali vėluoti Eksploatacijos pradžia.</w:t>
            </w:r>
          </w:p>
        </w:tc>
        <w:tc>
          <w:tcPr>
            <w:tcW w:w="1741" w:type="dxa"/>
            <w:shd w:val="clear" w:color="auto" w:fill="auto"/>
          </w:tcPr>
          <w:p w14:paraId="5919F573" w14:textId="77777777" w:rsidR="000125EC" w:rsidRPr="000125EC" w:rsidRDefault="000125EC" w:rsidP="000125EC">
            <w:r w:rsidRPr="000125EC">
              <w:t>X</w:t>
            </w:r>
          </w:p>
        </w:tc>
        <w:tc>
          <w:tcPr>
            <w:tcW w:w="1803" w:type="dxa"/>
            <w:shd w:val="clear" w:color="auto" w:fill="auto"/>
          </w:tcPr>
          <w:p w14:paraId="53EA12CC" w14:textId="77777777" w:rsidR="000125EC" w:rsidRPr="000125EC" w:rsidRDefault="000125EC" w:rsidP="000125EC">
            <w:pPr>
              <w:jc w:val="both"/>
              <w:outlineLvl w:val="2"/>
            </w:pPr>
          </w:p>
        </w:tc>
        <w:tc>
          <w:tcPr>
            <w:tcW w:w="1843" w:type="dxa"/>
            <w:shd w:val="clear" w:color="auto" w:fill="auto"/>
          </w:tcPr>
          <w:p w14:paraId="55DFFAAB" w14:textId="77777777" w:rsidR="000125EC" w:rsidRPr="000125EC" w:rsidRDefault="000125EC" w:rsidP="000125EC"/>
        </w:tc>
      </w:tr>
      <w:tr w:rsidR="000125EC" w:rsidRPr="000125EC" w14:paraId="37EEB2AA" w14:textId="77777777" w:rsidTr="00554F8F">
        <w:trPr>
          <w:trHeight w:val="1027"/>
        </w:trPr>
        <w:tc>
          <w:tcPr>
            <w:tcW w:w="1129" w:type="dxa"/>
            <w:shd w:val="clear" w:color="auto" w:fill="auto"/>
          </w:tcPr>
          <w:p w14:paraId="7DE21EC6"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66C39E1E" w14:textId="77777777" w:rsidR="000125EC" w:rsidRPr="009D34DE" w:rsidRDefault="000125EC" w:rsidP="000125EC">
            <w:pPr>
              <w:jc w:val="both"/>
            </w:pPr>
            <w:r w:rsidRPr="009D34DE">
              <w:rPr>
                <w:color w:val="000000"/>
              </w:rPr>
              <w:t>Neįvertinami iš anksto žinomi kultūros paveldo apsaugos reikalavimai</w:t>
            </w:r>
          </w:p>
        </w:tc>
        <w:tc>
          <w:tcPr>
            <w:tcW w:w="5245" w:type="dxa"/>
            <w:shd w:val="clear" w:color="auto" w:fill="auto"/>
          </w:tcPr>
          <w:p w14:paraId="7995DF67" w14:textId="77777777" w:rsidR="000125EC" w:rsidRPr="009D34DE" w:rsidRDefault="000125EC" w:rsidP="000125EC">
            <w:pPr>
              <w:jc w:val="both"/>
            </w:pPr>
            <w:r w:rsidRPr="009D34DE">
              <w:t>Pirkimo metu Valdžios subjektas pristatė Investuotojui žinomus kultūros paveldo apribojimus, į kuriuos Privatus subjektas privalėjo atsižvelgti projektuodamas Objektą. Nepriklausomai nuo priežasčių, Privatus subjektas gali neadekvačiai įvertinti kultūros paveldo apsaugos reikalavimus.</w:t>
            </w:r>
          </w:p>
        </w:tc>
        <w:tc>
          <w:tcPr>
            <w:tcW w:w="1741" w:type="dxa"/>
            <w:shd w:val="clear" w:color="auto" w:fill="auto"/>
          </w:tcPr>
          <w:p w14:paraId="05A871F3" w14:textId="77777777" w:rsidR="000125EC" w:rsidRPr="000125EC" w:rsidRDefault="000125EC" w:rsidP="000125EC"/>
        </w:tc>
        <w:tc>
          <w:tcPr>
            <w:tcW w:w="1803" w:type="dxa"/>
            <w:shd w:val="clear" w:color="auto" w:fill="auto"/>
          </w:tcPr>
          <w:p w14:paraId="2A2830C0" w14:textId="77777777" w:rsidR="000125EC" w:rsidRPr="000125EC" w:rsidRDefault="000125EC" w:rsidP="000125EC">
            <w:pPr>
              <w:jc w:val="both"/>
              <w:outlineLvl w:val="2"/>
            </w:pPr>
            <w:r w:rsidRPr="000125EC">
              <w:t>X</w:t>
            </w:r>
          </w:p>
        </w:tc>
        <w:tc>
          <w:tcPr>
            <w:tcW w:w="1843" w:type="dxa"/>
            <w:shd w:val="clear" w:color="auto" w:fill="auto"/>
          </w:tcPr>
          <w:p w14:paraId="62E2F570" w14:textId="77777777" w:rsidR="000125EC" w:rsidRPr="000125EC" w:rsidRDefault="000125EC" w:rsidP="000125EC"/>
        </w:tc>
      </w:tr>
      <w:tr w:rsidR="000125EC" w:rsidRPr="000125EC" w14:paraId="6158B75B" w14:textId="77777777" w:rsidTr="00554F8F">
        <w:trPr>
          <w:trHeight w:val="699"/>
        </w:trPr>
        <w:tc>
          <w:tcPr>
            <w:tcW w:w="1129" w:type="dxa"/>
            <w:shd w:val="clear" w:color="auto" w:fill="auto"/>
          </w:tcPr>
          <w:p w14:paraId="5B48E997"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17362AC9" w14:textId="24FBBA44" w:rsidR="000125EC" w:rsidRPr="009D34DE" w:rsidRDefault="000125EC" w:rsidP="000125EC">
            <w:pPr>
              <w:jc w:val="both"/>
            </w:pPr>
            <w:r w:rsidRPr="009D34DE">
              <w:rPr>
                <w:color w:val="000000"/>
              </w:rPr>
              <w:t xml:space="preserve">Projektavimo paslaugų teikimo metu paaiškėja </w:t>
            </w:r>
            <w:r w:rsidRPr="009D34DE">
              <w:t>Valdžios subjekto</w:t>
            </w:r>
            <w:r w:rsidRPr="009D34DE">
              <w:rPr>
                <w:color w:val="000000"/>
              </w:rPr>
              <w:t xml:space="preserve"> parengtų </w:t>
            </w:r>
            <w:r w:rsidR="00E05455" w:rsidRPr="00E05455">
              <w:rPr>
                <w:i/>
                <w:color w:val="0070C0"/>
              </w:rPr>
              <w:t xml:space="preserve"> </w:t>
            </w:r>
            <w:r w:rsidR="00E05455">
              <w:rPr>
                <w:iCs/>
                <w:color w:val="0070C0"/>
              </w:rPr>
              <w:lastRenderedPageBreak/>
              <w:t>[</w:t>
            </w:r>
            <w:r w:rsidR="00E05455" w:rsidRPr="00952D37">
              <w:rPr>
                <w:i/>
                <w:color w:val="0070C0"/>
              </w:rPr>
              <w:t>jei taikoma</w:t>
            </w:r>
            <w:r w:rsidR="00E05455" w:rsidRPr="00952D37">
              <w:rPr>
                <w:color w:val="0070C0"/>
              </w:rPr>
              <w:t xml:space="preserve"> </w:t>
            </w:r>
            <w:r w:rsidRPr="00952D37">
              <w:rPr>
                <w:color w:val="00B050"/>
              </w:rPr>
              <w:t>poveikio aplinkai vertinimo ar</w:t>
            </w:r>
            <w:r w:rsidR="00E05455">
              <w:rPr>
                <w:color w:val="0070C0"/>
              </w:rPr>
              <w:t>]</w:t>
            </w:r>
            <w:r w:rsidRPr="00952D37">
              <w:rPr>
                <w:color w:val="00B050"/>
              </w:rPr>
              <w:t xml:space="preserve"> </w:t>
            </w:r>
            <w:r w:rsidRPr="009D34DE">
              <w:rPr>
                <w:color w:val="000000"/>
              </w:rPr>
              <w:t>Pirkimo dokumentų netikslumai, trūkumai</w:t>
            </w:r>
          </w:p>
        </w:tc>
        <w:tc>
          <w:tcPr>
            <w:tcW w:w="5245" w:type="dxa"/>
            <w:shd w:val="clear" w:color="auto" w:fill="auto"/>
          </w:tcPr>
          <w:p w14:paraId="14142E33" w14:textId="77777777" w:rsidR="000125EC" w:rsidRPr="009D34DE" w:rsidRDefault="000125EC" w:rsidP="000125EC">
            <w:pPr>
              <w:jc w:val="both"/>
            </w:pPr>
            <w:r w:rsidRPr="009D34DE">
              <w:lastRenderedPageBreak/>
              <w:t xml:space="preserve">Projektavimo paslaugų metu paaiškėja aplinkybės, kad parengtuose poveikio aplinkai vertinimo dokumentuose yra netikslumų ar trūkumų, ar </w:t>
            </w:r>
            <w:r w:rsidRPr="009D34DE">
              <w:lastRenderedPageBreak/>
              <w:t>Pirkimo dokumentų nuostatos prieštarauja viena kitai. Rizikos veiksnio pasireiškimas lemia Investicijų išlaidų finansinį srautą – išlaidas projektavimo paslaugoms, todėl rizikos pasireiškimas finansiniams srautams vertintinas per visą Darbų vykdymo laikotarpį.</w:t>
            </w:r>
          </w:p>
        </w:tc>
        <w:tc>
          <w:tcPr>
            <w:tcW w:w="1741" w:type="dxa"/>
            <w:shd w:val="clear" w:color="auto" w:fill="auto"/>
          </w:tcPr>
          <w:p w14:paraId="653D1173" w14:textId="77777777" w:rsidR="000125EC" w:rsidRPr="000125EC" w:rsidRDefault="000125EC" w:rsidP="000125EC">
            <w:r w:rsidRPr="000125EC">
              <w:lastRenderedPageBreak/>
              <w:t>X</w:t>
            </w:r>
          </w:p>
        </w:tc>
        <w:tc>
          <w:tcPr>
            <w:tcW w:w="1803" w:type="dxa"/>
            <w:shd w:val="clear" w:color="auto" w:fill="auto"/>
          </w:tcPr>
          <w:p w14:paraId="72D34815" w14:textId="77777777" w:rsidR="000125EC" w:rsidRPr="000125EC" w:rsidRDefault="000125EC" w:rsidP="000125EC"/>
          <w:p w14:paraId="2E814FA2" w14:textId="77777777" w:rsidR="000125EC" w:rsidRPr="000125EC" w:rsidRDefault="000125EC" w:rsidP="000125EC">
            <w:pPr>
              <w:jc w:val="both"/>
              <w:outlineLvl w:val="2"/>
            </w:pPr>
          </w:p>
        </w:tc>
        <w:tc>
          <w:tcPr>
            <w:tcW w:w="1843" w:type="dxa"/>
            <w:shd w:val="clear" w:color="auto" w:fill="auto"/>
          </w:tcPr>
          <w:p w14:paraId="31D8B306" w14:textId="77777777" w:rsidR="000125EC" w:rsidRPr="000125EC" w:rsidRDefault="000125EC" w:rsidP="000125EC"/>
        </w:tc>
      </w:tr>
      <w:tr w:rsidR="000125EC" w:rsidRPr="000125EC" w14:paraId="4356DEE3" w14:textId="77777777" w:rsidTr="00554F8F">
        <w:trPr>
          <w:trHeight w:val="1027"/>
        </w:trPr>
        <w:tc>
          <w:tcPr>
            <w:tcW w:w="1129" w:type="dxa"/>
            <w:shd w:val="clear" w:color="auto" w:fill="auto"/>
          </w:tcPr>
          <w:p w14:paraId="237F1785"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5DB60DA6" w14:textId="77777777" w:rsidR="000125EC" w:rsidRPr="009D34DE" w:rsidRDefault="000125EC" w:rsidP="000125EC">
            <w:pPr>
              <w:jc w:val="both"/>
            </w:pPr>
            <w:r w:rsidRPr="009D34DE">
              <w:rPr>
                <w:color w:val="000000"/>
              </w:rPr>
              <w:t xml:space="preserve">Projektavimo paslaugų teikimo metu paaiškėja </w:t>
            </w:r>
            <w:r w:rsidRPr="009D34DE">
              <w:t>Privataus subjekto</w:t>
            </w:r>
            <w:r w:rsidRPr="009D34DE">
              <w:rPr>
                <w:color w:val="000000"/>
              </w:rPr>
              <w:t xml:space="preserve"> parengtų poveikio aplinkai vertinimo dokumentų netikslumai, trūkumai</w:t>
            </w:r>
          </w:p>
        </w:tc>
        <w:tc>
          <w:tcPr>
            <w:tcW w:w="5245" w:type="dxa"/>
            <w:shd w:val="clear" w:color="auto" w:fill="auto"/>
          </w:tcPr>
          <w:p w14:paraId="2C368C52" w14:textId="77777777" w:rsidR="000125EC" w:rsidRPr="009D34DE" w:rsidRDefault="000125EC" w:rsidP="000125EC">
            <w:pPr>
              <w:jc w:val="both"/>
            </w:pPr>
            <w:r w:rsidRPr="009D34DE">
              <w:t>Projektavimo metu paaiškėja aplinkybės, kad parengtuose poveikio aplinkai vertinimo dokumentuose yra netikslumų ar trūkumų. Rizikos veiksnio pasireiškimas lemia Investicijų išlaidų finansinį srautą – išlaidas projektavimo paslaugoms, todėl rizikos pasireiškimas finansiniams srautams vertintinas per visą Darbų vykdymo laikotarpį.</w:t>
            </w:r>
          </w:p>
        </w:tc>
        <w:tc>
          <w:tcPr>
            <w:tcW w:w="1741" w:type="dxa"/>
            <w:shd w:val="clear" w:color="auto" w:fill="auto"/>
          </w:tcPr>
          <w:p w14:paraId="43B1F8A9" w14:textId="77777777" w:rsidR="000125EC" w:rsidRPr="000125EC" w:rsidRDefault="000125EC" w:rsidP="000125EC"/>
        </w:tc>
        <w:tc>
          <w:tcPr>
            <w:tcW w:w="1803" w:type="dxa"/>
            <w:shd w:val="clear" w:color="auto" w:fill="auto"/>
          </w:tcPr>
          <w:p w14:paraId="1D9D4131" w14:textId="77777777" w:rsidR="000125EC" w:rsidRPr="000125EC" w:rsidRDefault="000125EC" w:rsidP="000125EC">
            <w:pPr>
              <w:jc w:val="both"/>
              <w:outlineLvl w:val="2"/>
            </w:pPr>
            <w:r w:rsidRPr="000125EC">
              <w:t>X</w:t>
            </w:r>
          </w:p>
        </w:tc>
        <w:tc>
          <w:tcPr>
            <w:tcW w:w="1843" w:type="dxa"/>
            <w:shd w:val="clear" w:color="auto" w:fill="auto"/>
          </w:tcPr>
          <w:p w14:paraId="34DAA774" w14:textId="77777777" w:rsidR="000125EC" w:rsidRPr="000125EC" w:rsidRDefault="000125EC" w:rsidP="000125EC"/>
        </w:tc>
      </w:tr>
      <w:tr w:rsidR="000125EC" w:rsidRPr="000125EC" w14:paraId="3DDC78AC" w14:textId="77777777" w:rsidTr="00554F8F">
        <w:trPr>
          <w:trHeight w:val="1027"/>
        </w:trPr>
        <w:tc>
          <w:tcPr>
            <w:tcW w:w="1129" w:type="dxa"/>
            <w:shd w:val="clear" w:color="auto" w:fill="auto"/>
          </w:tcPr>
          <w:p w14:paraId="76B18AD2"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14278AC2" w14:textId="77777777" w:rsidR="000125EC" w:rsidRPr="009D34DE" w:rsidRDefault="000125EC" w:rsidP="000125EC">
            <w:pPr>
              <w:jc w:val="both"/>
            </w:pPr>
            <w:r w:rsidRPr="009D34DE">
              <w:rPr>
                <w:color w:val="000000"/>
              </w:rPr>
              <w:t xml:space="preserve">Valdžios subjektas pakeičia nustatytus reikalavimus Objektui </w:t>
            </w:r>
          </w:p>
        </w:tc>
        <w:tc>
          <w:tcPr>
            <w:tcW w:w="5245" w:type="dxa"/>
            <w:shd w:val="clear" w:color="auto" w:fill="auto"/>
          </w:tcPr>
          <w:p w14:paraId="4C0300AE" w14:textId="77777777" w:rsidR="000125EC" w:rsidRPr="009D34DE" w:rsidRDefault="000125EC" w:rsidP="000125EC">
            <w:pPr>
              <w:jc w:val="both"/>
            </w:pPr>
            <w:r w:rsidRPr="009D34DE">
              <w:t>Galima situacija, kai Valdžios subjektas Projektavimo etape nurodo Privačiam subjektui kitus reikalavimus Objektui, nei tuos, pagal kuriuos Investuotojas rengė ir teikė Pasiūlymą, įskaitant Finansinį veiklos modelį, bei kurių pagrindu yra sudaryta Sutartis. Rizikos veiksnio pasireiškimas reiškia papildomas išlaidas Projektavimo paslaugoms.</w:t>
            </w:r>
          </w:p>
        </w:tc>
        <w:tc>
          <w:tcPr>
            <w:tcW w:w="1741" w:type="dxa"/>
            <w:shd w:val="clear" w:color="auto" w:fill="auto"/>
          </w:tcPr>
          <w:p w14:paraId="2A3DE2A3" w14:textId="77777777" w:rsidR="000125EC" w:rsidRPr="000125EC" w:rsidRDefault="000125EC" w:rsidP="000125EC">
            <w:r w:rsidRPr="000125EC">
              <w:t>X</w:t>
            </w:r>
          </w:p>
        </w:tc>
        <w:tc>
          <w:tcPr>
            <w:tcW w:w="1803" w:type="dxa"/>
            <w:shd w:val="clear" w:color="auto" w:fill="auto"/>
          </w:tcPr>
          <w:p w14:paraId="232C4F5F" w14:textId="77777777" w:rsidR="000125EC" w:rsidRPr="000125EC" w:rsidRDefault="000125EC" w:rsidP="000125EC">
            <w:pPr>
              <w:jc w:val="both"/>
              <w:outlineLvl w:val="2"/>
            </w:pPr>
          </w:p>
        </w:tc>
        <w:tc>
          <w:tcPr>
            <w:tcW w:w="1843" w:type="dxa"/>
            <w:shd w:val="clear" w:color="auto" w:fill="auto"/>
          </w:tcPr>
          <w:p w14:paraId="75EDC647" w14:textId="77777777" w:rsidR="000125EC" w:rsidRPr="000125EC" w:rsidRDefault="000125EC" w:rsidP="000125EC"/>
        </w:tc>
      </w:tr>
      <w:tr w:rsidR="000125EC" w:rsidRPr="000125EC" w14:paraId="34F84878" w14:textId="77777777" w:rsidTr="00554F8F">
        <w:trPr>
          <w:trHeight w:val="1027"/>
        </w:trPr>
        <w:tc>
          <w:tcPr>
            <w:tcW w:w="1129" w:type="dxa"/>
            <w:shd w:val="clear" w:color="auto" w:fill="auto"/>
          </w:tcPr>
          <w:p w14:paraId="4E0E2118"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0F1881EB" w14:textId="77777777" w:rsidR="000125EC" w:rsidRPr="000125EC" w:rsidRDefault="000125EC" w:rsidP="000125EC">
            <w:pPr>
              <w:jc w:val="both"/>
            </w:pPr>
            <w:r w:rsidRPr="000125EC">
              <w:rPr>
                <w:color w:val="000000"/>
              </w:rPr>
              <w:t>Projektavimui reikalingi dokumentai, kurių prieinamumą įpareigotas užtikrinti Valdžios subjektas, nėra prieinami per nustatytą terminą</w:t>
            </w:r>
          </w:p>
        </w:tc>
        <w:tc>
          <w:tcPr>
            <w:tcW w:w="5245" w:type="dxa"/>
            <w:shd w:val="clear" w:color="auto" w:fill="auto"/>
          </w:tcPr>
          <w:p w14:paraId="3A3CD2F0" w14:textId="77777777" w:rsidR="000125EC" w:rsidRPr="000125EC" w:rsidRDefault="000125EC" w:rsidP="000125EC">
            <w:pPr>
              <w:jc w:val="both"/>
            </w:pPr>
            <w:r w:rsidRPr="000125EC">
              <w:t>Privatus subjektas Projektavimo paslaugų teikimo trukmę ir planą sudaro darydamas prielaidą, kad Valdžios subjektas visus reikalingus duomenis suteiks per sutartą terminą pateikus oficialų paklausimą pagal Sutarties nuostatas. Valdžios subjektui vėluojant pateikti reikalingus dokumentus Privačiam subjektui, galimi nukrypimai nuo sudaryto projektavimo plano, kurie gali turėti įtakos visai Sutarties įgyvendinimo trukmei ir kokybei, taip pat Eksploatacijos pradžios datai.</w:t>
            </w:r>
          </w:p>
        </w:tc>
        <w:tc>
          <w:tcPr>
            <w:tcW w:w="1741" w:type="dxa"/>
            <w:shd w:val="clear" w:color="auto" w:fill="auto"/>
          </w:tcPr>
          <w:p w14:paraId="4A750E5D" w14:textId="77777777" w:rsidR="000125EC" w:rsidRPr="000125EC" w:rsidRDefault="000125EC" w:rsidP="000125EC">
            <w:r w:rsidRPr="000125EC">
              <w:t>X</w:t>
            </w:r>
          </w:p>
        </w:tc>
        <w:tc>
          <w:tcPr>
            <w:tcW w:w="1803" w:type="dxa"/>
            <w:shd w:val="clear" w:color="auto" w:fill="auto"/>
          </w:tcPr>
          <w:p w14:paraId="07B4E313" w14:textId="77777777" w:rsidR="000125EC" w:rsidRPr="000125EC" w:rsidRDefault="000125EC" w:rsidP="000125EC">
            <w:pPr>
              <w:jc w:val="both"/>
              <w:outlineLvl w:val="2"/>
            </w:pPr>
          </w:p>
        </w:tc>
        <w:tc>
          <w:tcPr>
            <w:tcW w:w="1843" w:type="dxa"/>
            <w:shd w:val="clear" w:color="auto" w:fill="auto"/>
          </w:tcPr>
          <w:p w14:paraId="417808D9" w14:textId="77777777" w:rsidR="000125EC" w:rsidRPr="000125EC" w:rsidRDefault="000125EC" w:rsidP="000125EC"/>
        </w:tc>
      </w:tr>
      <w:tr w:rsidR="000125EC" w:rsidRPr="000125EC" w14:paraId="29DBAD90" w14:textId="77777777" w:rsidTr="00554F8F">
        <w:trPr>
          <w:trHeight w:val="1027"/>
        </w:trPr>
        <w:tc>
          <w:tcPr>
            <w:tcW w:w="1129" w:type="dxa"/>
            <w:shd w:val="clear" w:color="auto" w:fill="auto"/>
          </w:tcPr>
          <w:p w14:paraId="3401030E"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25DEF34C" w14:textId="77777777" w:rsidR="000125EC" w:rsidRPr="000125EC" w:rsidRDefault="000125EC" w:rsidP="000125EC">
            <w:pPr>
              <w:jc w:val="both"/>
            </w:pPr>
            <w:r w:rsidRPr="000125EC">
              <w:rPr>
                <w:color w:val="000000"/>
              </w:rPr>
              <w:t>Vėluojama išduoti projektavimui pradėti reikalingus dokumentus, nors jiems gauti yra pateikti visi nustatytus reikalavimus atitinkantys dokumentai (ginčo dėl dokumentų turinio nėra)</w:t>
            </w:r>
          </w:p>
        </w:tc>
        <w:tc>
          <w:tcPr>
            <w:tcW w:w="5245" w:type="dxa"/>
            <w:shd w:val="clear" w:color="auto" w:fill="auto"/>
          </w:tcPr>
          <w:p w14:paraId="752881D3" w14:textId="77777777" w:rsidR="000125EC" w:rsidRPr="000125EC" w:rsidRDefault="000125EC" w:rsidP="000125EC">
            <w:pPr>
              <w:jc w:val="both"/>
            </w:pPr>
            <w:r w:rsidRPr="000125EC">
              <w:t>Privatus subjektas, siekdamas pradėti Projektavimą, pateikia prašymą išduoti projektavimo sąlygų sąvadą ir (ar) kitus reikalingus dokumentus, kurie yra pateikti pagal teisės aktuose nustatytus reikalavimus, tačiau Valdžios subjektas arba kitos kompetentingos institucijos pagal gautą prašymą vėluoja išduoti prašomus dokumentus. Rizikos veiksnio pasireiškimas gali lemti Projektavimo paslaugų trukmę bei suplanuotas išlaidas.</w:t>
            </w:r>
          </w:p>
        </w:tc>
        <w:tc>
          <w:tcPr>
            <w:tcW w:w="1741" w:type="dxa"/>
            <w:shd w:val="clear" w:color="auto" w:fill="auto"/>
          </w:tcPr>
          <w:p w14:paraId="2E0965FA" w14:textId="77777777" w:rsidR="000125EC" w:rsidRPr="000125EC" w:rsidRDefault="000125EC" w:rsidP="000125EC">
            <w:r w:rsidRPr="000125EC">
              <w:t>X</w:t>
            </w:r>
          </w:p>
        </w:tc>
        <w:tc>
          <w:tcPr>
            <w:tcW w:w="1803" w:type="dxa"/>
            <w:shd w:val="clear" w:color="auto" w:fill="auto"/>
          </w:tcPr>
          <w:p w14:paraId="3999F812" w14:textId="77777777" w:rsidR="000125EC" w:rsidRPr="000125EC" w:rsidRDefault="000125EC" w:rsidP="000125EC">
            <w:pPr>
              <w:jc w:val="both"/>
              <w:outlineLvl w:val="2"/>
            </w:pPr>
          </w:p>
        </w:tc>
        <w:tc>
          <w:tcPr>
            <w:tcW w:w="1843" w:type="dxa"/>
            <w:shd w:val="clear" w:color="auto" w:fill="auto"/>
          </w:tcPr>
          <w:p w14:paraId="62CE929E" w14:textId="77777777" w:rsidR="000125EC" w:rsidRPr="000125EC" w:rsidRDefault="000125EC" w:rsidP="000125EC"/>
        </w:tc>
      </w:tr>
      <w:tr w:rsidR="000125EC" w:rsidRPr="000125EC" w14:paraId="20E42684" w14:textId="77777777" w:rsidTr="00554F8F">
        <w:trPr>
          <w:trHeight w:val="283"/>
        </w:trPr>
        <w:tc>
          <w:tcPr>
            <w:tcW w:w="1129" w:type="dxa"/>
            <w:shd w:val="clear" w:color="auto" w:fill="auto"/>
          </w:tcPr>
          <w:p w14:paraId="6B9E31F2" w14:textId="77777777" w:rsidR="000125EC" w:rsidRPr="000125EC" w:rsidRDefault="000125EC" w:rsidP="00D55B7E">
            <w:pPr>
              <w:numPr>
                <w:ilvl w:val="0"/>
                <w:numId w:val="28"/>
              </w:numPr>
              <w:jc w:val="both"/>
              <w:rPr>
                <w:b/>
                <w:bCs/>
                <w:color w:val="000000"/>
              </w:rPr>
            </w:pPr>
          </w:p>
        </w:tc>
        <w:tc>
          <w:tcPr>
            <w:tcW w:w="13467" w:type="dxa"/>
            <w:gridSpan w:val="5"/>
            <w:shd w:val="clear" w:color="auto" w:fill="auto"/>
          </w:tcPr>
          <w:p w14:paraId="2EEEF971" w14:textId="77777777" w:rsidR="000125EC" w:rsidRPr="000125EC" w:rsidRDefault="000125EC" w:rsidP="000125EC">
            <w:r w:rsidRPr="000125EC">
              <w:rPr>
                <w:b/>
              </w:rPr>
              <w:t>Darbų kokybės rizika</w:t>
            </w:r>
            <w:r w:rsidRPr="000125EC">
              <w:t xml:space="preserve"> </w:t>
            </w:r>
          </w:p>
        </w:tc>
      </w:tr>
      <w:tr w:rsidR="000125EC" w:rsidRPr="000125EC" w14:paraId="7D48B477" w14:textId="77777777" w:rsidTr="00554F8F">
        <w:trPr>
          <w:trHeight w:val="1027"/>
        </w:trPr>
        <w:tc>
          <w:tcPr>
            <w:tcW w:w="1129" w:type="dxa"/>
            <w:shd w:val="clear" w:color="auto" w:fill="auto"/>
          </w:tcPr>
          <w:p w14:paraId="6BA64DD9"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66056B00" w14:textId="77777777" w:rsidR="000125EC" w:rsidRPr="000125EC" w:rsidRDefault="000125EC" w:rsidP="000125EC">
            <w:pPr>
              <w:jc w:val="both"/>
            </w:pPr>
            <w:r w:rsidRPr="000125EC">
              <w:rPr>
                <w:color w:val="000000"/>
              </w:rPr>
              <w:t>Sukeliama žala aplinkai Privačiam subjektui ar jo pasitelktiems Subtiekėjams, atliekant Darbus arba Atnaujinimo ir remonto darbus</w:t>
            </w:r>
          </w:p>
        </w:tc>
        <w:tc>
          <w:tcPr>
            <w:tcW w:w="5245" w:type="dxa"/>
            <w:shd w:val="clear" w:color="auto" w:fill="auto"/>
          </w:tcPr>
          <w:p w14:paraId="78E6D1DD" w14:textId="77777777" w:rsidR="000125EC" w:rsidRPr="000125EC" w:rsidRDefault="000125EC" w:rsidP="000125EC">
            <w:pPr>
              <w:jc w:val="both"/>
            </w:pPr>
            <w:r w:rsidRPr="000125EC">
              <w:t>Žala aplinkai gali būti sukelta Privačiam subjektui ar jo pasitelktiems Subtiekėjams atliekant Darbus ar Atnaujinimo ir remonto darbus: į aplinką gali patekti neleistina ją užteršiančių medžiagų koncentracija, gali būti panaudotos neleistinos aplinkai pavojingos medžiagos. Rizikos veiksnio pasireiškimas reiškia Darbų, Atnaujinimo ir remonto darbų išlaidų pasikeitimą, kadangi jei būtų sukelta žala aplinkai, Darbų, Atnaujinimo ir remonto darbų Sąnaudos išaugtų dėl papildomų žalos aplinkai likvidavimo darbų Sąnaudų.</w:t>
            </w:r>
          </w:p>
        </w:tc>
        <w:tc>
          <w:tcPr>
            <w:tcW w:w="1741" w:type="dxa"/>
            <w:shd w:val="clear" w:color="auto" w:fill="auto"/>
          </w:tcPr>
          <w:p w14:paraId="4A0DF695" w14:textId="77777777" w:rsidR="000125EC" w:rsidRPr="000125EC" w:rsidRDefault="000125EC" w:rsidP="000125EC"/>
        </w:tc>
        <w:tc>
          <w:tcPr>
            <w:tcW w:w="1803" w:type="dxa"/>
            <w:shd w:val="clear" w:color="auto" w:fill="auto"/>
          </w:tcPr>
          <w:p w14:paraId="14B9902B" w14:textId="77777777" w:rsidR="000125EC" w:rsidRPr="000125EC" w:rsidRDefault="000125EC" w:rsidP="000125EC">
            <w:pPr>
              <w:jc w:val="both"/>
              <w:outlineLvl w:val="2"/>
            </w:pPr>
            <w:r w:rsidRPr="000125EC">
              <w:t>X</w:t>
            </w:r>
          </w:p>
        </w:tc>
        <w:tc>
          <w:tcPr>
            <w:tcW w:w="1843" w:type="dxa"/>
            <w:shd w:val="clear" w:color="auto" w:fill="auto"/>
          </w:tcPr>
          <w:p w14:paraId="2DDC7386" w14:textId="77777777" w:rsidR="000125EC" w:rsidRPr="000125EC" w:rsidRDefault="000125EC" w:rsidP="000125EC"/>
        </w:tc>
      </w:tr>
      <w:tr w:rsidR="000125EC" w:rsidRPr="000125EC" w14:paraId="058FA779" w14:textId="77777777" w:rsidTr="00554F8F">
        <w:trPr>
          <w:trHeight w:val="848"/>
        </w:trPr>
        <w:tc>
          <w:tcPr>
            <w:tcW w:w="1129" w:type="dxa"/>
            <w:shd w:val="clear" w:color="auto" w:fill="auto"/>
          </w:tcPr>
          <w:p w14:paraId="694042CC"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614F78D4" w14:textId="77777777" w:rsidR="000125EC" w:rsidRPr="000125EC" w:rsidRDefault="000125EC" w:rsidP="000125EC">
            <w:pPr>
              <w:jc w:val="both"/>
              <w:rPr>
                <w:color w:val="000000"/>
              </w:rPr>
            </w:pPr>
            <w:r w:rsidRPr="000125EC">
              <w:rPr>
                <w:color w:val="000000"/>
              </w:rPr>
              <w:t>Darbų kokybė neužtikrinama dėl nepalankių oro sąlygų</w:t>
            </w:r>
          </w:p>
        </w:tc>
        <w:tc>
          <w:tcPr>
            <w:tcW w:w="5245" w:type="dxa"/>
            <w:shd w:val="clear" w:color="auto" w:fill="auto"/>
          </w:tcPr>
          <w:p w14:paraId="40DB4C5C" w14:textId="77777777" w:rsidR="000125EC" w:rsidRPr="000125EC" w:rsidRDefault="000125EC" w:rsidP="000125EC">
            <w:pPr>
              <w:jc w:val="both"/>
            </w:pPr>
            <w:r w:rsidRPr="000125EC">
              <w:t>Dėl nepalankių oro sąlygų (išskyrus nenugalimos jėgos aplinkybes) Darbų vykdymas negali vykti pagal planą, gali atsirasti būtinybė naudoti papildomas priemones Darbams vykdyti. Rizikos veiksnio pasireiškimas reiškia Darbų išlaidų pasikeitimą, kadangi dėl oro sąlygų Darbai gali užtrukti ilgiau nei planuota, taip pat atsiradus papildomam Darbų poreikiui gali neplanuotai padidėti Darbų Sąnaudos. Taip pat dėl to gali vėluoti Eksploatacijos pradžia.</w:t>
            </w:r>
          </w:p>
        </w:tc>
        <w:tc>
          <w:tcPr>
            <w:tcW w:w="1741" w:type="dxa"/>
            <w:shd w:val="clear" w:color="auto" w:fill="auto"/>
          </w:tcPr>
          <w:p w14:paraId="380D3C1D" w14:textId="77777777" w:rsidR="000125EC" w:rsidRPr="000125EC" w:rsidRDefault="000125EC" w:rsidP="000125EC"/>
        </w:tc>
        <w:tc>
          <w:tcPr>
            <w:tcW w:w="1803" w:type="dxa"/>
            <w:shd w:val="clear" w:color="auto" w:fill="auto"/>
          </w:tcPr>
          <w:p w14:paraId="6EC80471" w14:textId="77777777" w:rsidR="000125EC" w:rsidRPr="000125EC" w:rsidRDefault="000125EC" w:rsidP="000125EC">
            <w:pPr>
              <w:jc w:val="both"/>
              <w:outlineLvl w:val="2"/>
            </w:pPr>
            <w:r w:rsidRPr="000125EC">
              <w:t>X</w:t>
            </w:r>
          </w:p>
        </w:tc>
        <w:tc>
          <w:tcPr>
            <w:tcW w:w="1843" w:type="dxa"/>
            <w:shd w:val="clear" w:color="auto" w:fill="auto"/>
          </w:tcPr>
          <w:p w14:paraId="0A5F5013" w14:textId="77777777" w:rsidR="000125EC" w:rsidRPr="000125EC" w:rsidRDefault="000125EC" w:rsidP="000125EC"/>
        </w:tc>
      </w:tr>
      <w:tr w:rsidR="000125EC" w:rsidRPr="000125EC" w14:paraId="452AC05A" w14:textId="77777777" w:rsidTr="00554F8F">
        <w:trPr>
          <w:trHeight w:val="1027"/>
        </w:trPr>
        <w:tc>
          <w:tcPr>
            <w:tcW w:w="1129" w:type="dxa"/>
            <w:shd w:val="clear" w:color="auto" w:fill="auto"/>
          </w:tcPr>
          <w:p w14:paraId="731873C4"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0C1E29DB" w14:textId="77777777" w:rsidR="000125EC" w:rsidRPr="000125EC" w:rsidRDefault="000125EC" w:rsidP="000125EC">
            <w:pPr>
              <w:jc w:val="both"/>
            </w:pPr>
            <w:r w:rsidRPr="000125EC">
              <w:rPr>
                <w:color w:val="000000"/>
              </w:rPr>
              <w:t>Darbų ar Atnaujinimo ir remonto darbų kokybė neužtikrinama dėl technologinių procesų organizavimo</w:t>
            </w:r>
          </w:p>
        </w:tc>
        <w:tc>
          <w:tcPr>
            <w:tcW w:w="5245" w:type="dxa"/>
            <w:shd w:val="clear" w:color="auto" w:fill="auto"/>
          </w:tcPr>
          <w:p w14:paraId="7C386F93" w14:textId="77777777" w:rsidR="000125EC" w:rsidRPr="000125EC" w:rsidRDefault="000125EC" w:rsidP="000125EC">
            <w:pPr>
              <w:jc w:val="both"/>
            </w:pPr>
            <w:r w:rsidRPr="000125EC">
              <w:t>Galima situacija, kai, nesilaikant technologinių procesų reikalavimų, Darbų ar Atnaujinimo ir remonto darbų kokybė neatitinka Sąlygose ar teisės aktuose nustatytų reikalavimų. Rizikos veiksnio pasireiškimas reiškia papildomas Sąnaudas Darbams, Atnaujinimo ir remonto darbams nukrypimą nuo jų vykdymo grafiko.</w:t>
            </w:r>
          </w:p>
        </w:tc>
        <w:tc>
          <w:tcPr>
            <w:tcW w:w="1741" w:type="dxa"/>
            <w:shd w:val="clear" w:color="auto" w:fill="auto"/>
          </w:tcPr>
          <w:p w14:paraId="1C1D6360" w14:textId="77777777" w:rsidR="000125EC" w:rsidRPr="000125EC" w:rsidRDefault="000125EC" w:rsidP="000125EC"/>
        </w:tc>
        <w:tc>
          <w:tcPr>
            <w:tcW w:w="1803" w:type="dxa"/>
            <w:shd w:val="clear" w:color="auto" w:fill="auto"/>
          </w:tcPr>
          <w:p w14:paraId="2E7A0EDA" w14:textId="77777777" w:rsidR="000125EC" w:rsidRPr="000125EC" w:rsidRDefault="000125EC" w:rsidP="000125EC">
            <w:pPr>
              <w:jc w:val="both"/>
              <w:outlineLvl w:val="2"/>
            </w:pPr>
            <w:r w:rsidRPr="000125EC">
              <w:t>X</w:t>
            </w:r>
          </w:p>
        </w:tc>
        <w:tc>
          <w:tcPr>
            <w:tcW w:w="1843" w:type="dxa"/>
            <w:shd w:val="clear" w:color="auto" w:fill="auto"/>
          </w:tcPr>
          <w:p w14:paraId="1B9884C8" w14:textId="77777777" w:rsidR="000125EC" w:rsidRPr="000125EC" w:rsidRDefault="000125EC" w:rsidP="000125EC"/>
        </w:tc>
      </w:tr>
      <w:tr w:rsidR="000125EC" w:rsidRPr="000125EC" w14:paraId="4BC6E389" w14:textId="77777777" w:rsidTr="00554F8F">
        <w:trPr>
          <w:trHeight w:val="1027"/>
        </w:trPr>
        <w:tc>
          <w:tcPr>
            <w:tcW w:w="1129" w:type="dxa"/>
            <w:shd w:val="clear" w:color="auto" w:fill="auto"/>
          </w:tcPr>
          <w:p w14:paraId="1422126B"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7A293E8D" w14:textId="625F01BB" w:rsidR="000125EC" w:rsidRPr="000125EC" w:rsidRDefault="000125EC" w:rsidP="000125EC">
            <w:pPr>
              <w:jc w:val="both"/>
              <w:rPr>
                <w:color w:val="000000"/>
              </w:rPr>
            </w:pPr>
            <w:r w:rsidRPr="000125EC">
              <w:rPr>
                <w:color w:val="000000"/>
              </w:rPr>
              <w:t>Darbų arba Atnaujinimo ir remonto darbų kokybė neužtikrinama dėl teisės aktais nustatytų kokybės reikalavimų pasikeitimo, išskyrus Esminių teisės aktų pasikeitimą, Darbų arba Atnaujinimo ir remonto darbų</w:t>
            </w:r>
            <w:r w:rsidR="007759CE">
              <w:rPr>
                <w:color w:val="000000"/>
              </w:rPr>
              <w:t xml:space="preserve"> </w:t>
            </w:r>
            <w:r w:rsidRPr="000125EC">
              <w:rPr>
                <w:color w:val="000000"/>
              </w:rPr>
              <w:t>vykdymo metu</w:t>
            </w:r>
          </w:p>
        </w:tc>
        <w:tc>
          <w:tcPr>
            <w:tcW w:w="5245" w:type="dxa"/>
            <w:shd w:val="clear" w:color="auto" w:fill="auto"/>
          </w:tcPr>
          <w:p w14:paraId="1B51A375" w14:textId="77777777" w:rsidR="000125EC" w:rsidRPr="000125EC" w:rsidRDefault="000125EC" w:rsidP="000125EC">
            <w:pPr>
              <w:jc w:val="both"/>
            </w:pPr>
            <w:r w:rsidRPr="000125EC">
              <w:t>Privačiam subjektui atliekant Darbus ar Atnaujinimo ir remonto darbus priimami nauji ar pakeičiami teisės aktai (išskyrus Esminius teisės aktų pasikeitimus), kurie apibrėžia reikalavimus atliekamų Darbų arba Atnaujinimo ir remonto darbų kokybei, jeigu tokie teisės aktai taikomi Darbams ir (ar) Atnaujinimo ir remonto darbams</w:t>
            </w:r>
          </w:p>
        </w:tc>
        <w:tc>
          <w:tcPr>
            <w:tcW w:w="1741" w:type="dxa"/>
            <w:shd w:val="clear" w:color="auto" w:fill="auto"/>
          </w:tcPr>
          <w:p w14:paraId="25F87947" w14:textId="77777777" w:rsidR="000125EC" w:rsidRPr="000125EC" w:rsidRDefault="000125EC" w:rsidP="000125EC"/>
        </w:tc>
        <w:tc>
          <w:tcPr>
            <w:tcW w:w="1803" w:type="dxa"/>
            <w:shd w:val="clear" w:color="auto" w:fill="auto"/>
          </w:tcPr>
          <w:p w14:paraId="48514DFE" w14:textId="77777777" w:rsidR="000125EC" w:rsidRPr="000125EC" w:rsidRDefault="000125EC" w:rsidP="000125EC">
            <w:pPr>
              <w:jc w:val="both"/>
              <w:outlineLvl w:val="2"/>
            </w:pPr>
            <w:r w:rsidRPr="000125EC">
              <w:t>X</w:t>
            </w:r>
          </w:p>
        </w:tc>
        <w:tc>
          <w:tcPr>
            <w:tcW w:w="1843" w:type="dxa"/>
            <w:shd w:val="clear" w:color="auto" w:fill="auto"/>
          </w:tcPr>
          <w:p w14:paraId="7229E1C3" w14:textId="77777777" w:rsidR="000125EC" w:rsidRPr="000125EC" w:rsidRDefault="000125EC" w:rsidP="000125EC"/>
        </w:tc>
      </w:tr>
      <w:tr w:rsidR="000125EC" w:rsidRPr="000125EC" w14:paraId="5392C92C" w14:textId="77777777" w:rsidTr="00554F8F">
        <w:trPr>
          <w:trHeight w:val="1027"/>
        </w:trPr>
        <w:tc>
          <w:tcPr>
            <w:tcW w:w="1129" w:type="dxa"/>
            <w:shd w:val="clear" w:color="auto" w:fill="auto"/>
          </w:tcPr>
          <w:p w14:paraId="2813D59D"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1BF6AF85" w14:textId="77777777" w:rsidR="000125EC" w:rsidRPr="000125EC" w:rsidRDefault="000125EC" w:rsidP="000125EC">
            <w:pPr>
              <w:jc w:val="both"/>
              <w:rPr>
                <w:color w:val="000000"/>
              </w:rPr>
            </w:pPr>
            <w:r w:rsidRPr="000125EC">
              <w:rPr>
                <w:color w:val="000000"/>
              </w:rPr>
              <w:t>Darbų kaina nukrypsta nuo planuotos</w:t>
            </w:r>
          </w:p>
        </w:tc>
        <w:tc>
          <w:tcPr>
            <w:tcW w:w="5245" w:type="dxa"/>
            <w:shd w:val="clear" w:color="auto" w:fill="auto"/>
          </w:tcPr>
          <w:p w14:paraId="61B83FBB" w14:textId="3E83DB69" w:rsidR="000125EC" w:rsidRPr="000125EC" w:rsidRDefault="000125EC" w:rsidP="000125EC">
            <w:pPr>
              <w:jc w:val="both"/>
            </w:pPr>
            <w:r w:rsidRPr="000125EC">
              <w:t xml:space="preserve">Identifikuota Darbų kaina dėl įvairių priežasčių gali nukrypti nuo planuotos. Rizikos veiksnio pasireiškimas reiškia papildomas išlaidas Darbams. </w:t>
            </w:r>
            <w:r w:rsidRPr="000125EC">
              <w:rPr>
                <w:bCs/>
              </w:rPr>
              <w:t xml:space="preserve">Ši rizika netaikoma esant šio priedo </w:t>
            </w:r>
            <w:r w:rsidR="008A3539">
              <w:rPr>
                <w:bCs/>
                <w:lang w:val="en-US"/>
              </w:rPr>
              <w:fldChar w:fldCharType="begin"/>
            </w:r>
            <w:r w:rsidR="008A3539">
              <w:rPr>
                <w:bCs/>
              </w:rPr>
              <w:instrText xml:space="preserve"> REF _Ref110238406 \r \h </w:instrText>
            </w:r>
            <w:r w:rsidR="008A3539">
              <w:rPr>
                <w:bCs/>
                <w:lang w:val="en-US"/>
              </w:rPr>
            </w:r>
            <w:r w:rsidR="008A3539">
              <w:rPr>
                <w:bCs/>
                <w:lang w:val="en-US"/>
              </w:rPr>
              <w:fldChar w:fldCharType="separate"/>
            </w:r>
            <w:r w:rsidR="00F7534F">
              <w:rPr>
                <w:bCs/>
              </w:rPr>
              <w:t>3.9</w:t>
            </w:r>
            <w:r w:rsidR="008A3539">
              <w:rPr>
                <w:bCs/>
                <w:lang w:val="en-US"/>
              </w:rPr>
              <w:fldChar w:fldCharType="end"/>
            </w:r>
            <w:r w:rsidRPr="000125EC">
              <w:rPr>
                <w:bCs/>
              </w:rPr>
              <w:t xml:space="preserve"> punkte nurodytoms </w:t>
            </w:r>
            <w:proofErr w:type="spellStart"/>
            <w:r w:rsidRPr="000125EC">
              <w:rPr>
                <w:bCs/>
              </w:rPr>
              <w:t>aplinybėms</w:t>
            </w:r>
            <w:proofErr w:type="spellEnd"/>
            <w:r w:rsidRPr="000125EC">
              <w:rPr>
                <w:bCs/>
              </w:rPr>
              <w:t>.</w:t>
            </w:r>
          </w:p>
        </w:tc>
        <w:tc>
          <w:tcPr>
            <w:tcW w:w="1741" w:type="dxa"/>
            <w:shd w:val="clear" w:color="auto" w:fill="auto"/>
          </w:tcPr>
          <w:p w14:paraId="7471CE89" w14:textId="77777777" w:rsidR="000125EC" w:rsidRPr="000125EC" w:rsidRDefault="000125EC" w:rsidP="000125EC"/>
        </w:tc>
        <w:tc>
          <w:tcPr>
            <w:tcW w:w="1803" w:type="dxa"/>
            <w:shd w:val="clear" w:color="auto" w:fill="auto"/>
          </w:tcPr>
          <w:p w14:paraId="4D0D434C" w14:textId="77777777" w:rsidR="000125EC" w:rsidRPr="000125EC" w:rsidRDefault="000125EC" w:rsidP="000125EC">
            <w:pPr>
              <w:jc w:val="both"/>
              <w:outlineLvl w:val="2"/>
            </w:pPr>
            <w:r w:rsidRPr="000125EC">
              <w:t>X</w:t>
            </w:r>
          </w:p>
        </w:tc>
        <w:tc>
          <w:tcPr>
            <w:tcW w:w="1843" w:type="dxa"/>
            <w:shd w:val="clear" w:color="auto" w:fill="auto"/>
          </w:tcPr>
          <w:p w14:paraId="10DB993F" w14:textId="77777777" w:rsidR="000125EC" w:rsidRPr="000125EC" w:rsidRDefault="000125EC" w:rsidP="000125EC"/>
        </w:tc>
      </w:tr>
      <w:tr w:rsidR="000125EC" w:rsidRPr="000125EC" w14:paraId="4A284F76" w14:textId="77777777" w:rsidTr="00554F8F">
        <w:trPr>
          <w:trHeight w:val="1027"/>
        </w:trPr>
        <w:tc>
          <w:tcPr>
            <w:tcW w:w="1129" w:type="dxa"/>
            <w:shd w:val="clear" w:color="auto" w:fill="auto"/>
          </w:tcPr>
          <w:p w14:paraId="413C7B2B"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484E06D3" w14:textId="77777777" w:rsidR="000125EC" w:rsidRPr="000125EC" w:rsidRDefault="000125EC" w:rsidP="000125EC">
            <w:pPr>
              <w:jc w:val="both"/>
            </w:pPr>
            <w:r w:rsidRPr="000125EC">
              <w:rPr>
                <w:color w:val="000000"/>
              </w:rPr>
              <w:t xml:space="preserve">Darbų ar Atnaujinimo ir remonto darbų kokybė neužtikrinama dėl žmogiškųjų išteklių </w:t>
            </w:r>
          </w:p>
        </w:tc>
        <w:tc>
          <w:tcPr>
            <w:tcW w:w="5245" w:type="dxa"/>
            <w:shd w:val="clear" w:color="auto" w:fill="auto"/>
          </w:tcPr>
          <w:p w14:paraId="74689D33" w14:textId="77777777" w:rsidR="000125EC" w:rsidRPr="000125EC" w:rsidRDefault="000125EC" w:rsidP="000125EC">
            <w:pPr>
              <w:jc w:val="both"/>
            </w:pPr>
            <w:r w:rsidRPr="000125EC">
              <w:rPr>
                <w:bCs/>
              </w:rPr>
              <w:t xml:space="preserve">Darbų, Atnaujinimo ir remonto darbų  darbų kokybė neužtikrinama dėl žmogiškųjų veiksnių: netinkamos personalo kvalifikacijos, kompetencijų, nepakankamo skaičiaus, neadekvataus darbo krūvio, darbo drausmės pažeidimų. Taip pat galima situacija, kai Darbų, Atnaujinimo ir remonto  darbų kokybė neužtikrinama dėl žmogiškųjų išteklių, streiko, visuomenės iniciatyvinių grupių lobistinės veiklos ar kitokiu pagrindu inicijuojamo darbų vykdymo </w:t>
            </w:r>
            <w:r w:rsidRPr="000125EC">
              <w:rPr>
                <w:bCs/>
              </w:rPr>
              <w:lastRenderedPageBreak/>
              <w:t>sustabdymo, kuris negali būti vertinamas kaip išorinė nenugalimos jėgos aplinkybė. Be šių veiksnių galima situacija, kai trečiųjų asmenų, darbuotojų įvykdyti tyčiniai ar netyčiniai veiksmai (vagystė, apgaudinėjimas, chuliganizmas, neatsargumas, kt.) turi reikšmingą poveikį Darbų, Atnaujinimo ir remonto darbų kokybei.</w:t>
            </w:r>
          </w:p>
        </w:tc>
        <w:tc>
          <w:tcPr>
            <w:tcW w:w="1741" w:type="dxa"/>
            <w:shd w:val="clear" w:color="auto" w:fill="auto"/>
          </w:tcPr>
          <w:p w14:paraId="6C63917B" w14:textId="77777777" w:rsidR="000125EC" w:rsidRPr="000125EC" w:rsidRDefault="000125EC" w:rsidP="000125EC"/>
        </w:tc>
        <w:tc>
          <w:tcPr>
            <w:tcW w:w="1803" w:type="dxa"/>
            <w:shd w:val="clear" w:color="auto" w:fill="auto"/>
          </w:tcPr>
          <w:p w14:paraId="42D10183" w14:textId="77777777" w:rsidR="000125EC" w:rsidRPr="000125EC" w:rsidRDefault="000125EC" w:rsidP="000125EC">
            <w:pPr>
              <w:jc w:val="both"/>
              <w:outlineLvl w:val="2"/>
            </w:pPr>
            <w:r w:rsidRPr="000125EC">
              <w:t>X</w:t>
            </w:r>
          </w:p>
        </w:tc>
        <w:tc>
          <w:tcPr>
            <w:tcW w:w="1843" w:type="dxa"/>
            <w:shd w:val="clear" w:color="auto" w:fill="auto"/>
          </w:tcPr>
          <w:p w14:paraId="6733D2BB" w14:textId="77777777" w:rsidR="000125EC" w:rsidRPr="000125EC" w:rsidRDefault="000125EC" w:rsidP="000125EC"/>
        </w:tc>
      </w:tr>
      <w:tr w:rsidR="000125EC" w:rsidRPr="000125EC" w14:paraId="6C38C93F" w14:textId="77777777" w:rsidTr="00554F8F">
        <w:trPr>
          <w:trHeight w:val="1027"/>
        </w:trPr>
        <w:tc>
          <w:tcPr>
            <w:tcW w:w="1129" w:type="dxa"/>
            <w:shd w:val="clear" w:color="auto" w:fill="auto"/>
          </w:tcPr>
          <w:p w14:paraId="077D418E"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6B489656" w14:textId="7E9D7037" w:rsidR="000125EC" w:rsidRPr="000125EC" w:rsidRDefault="000125EC" w:rsidP="000125EC">
            <w:pPr>
              <w:jc w:val="both"/>
            </w:pPr>
            <w:r w:rsidRPr="000125EC">
              <w:rPr>
                <w:color w:val="000000"/>
              </w:rPr>
              <w:t>Darbų ar Atnaujinimo ir remonto darbų</w:t>
            </w:r>
            <w:r w:rsidR="007759CE">
              <w:rPr>
                <w:color w:val="000000"/>
              </w:rPr>
              <w:t xml:space="preserve"> </w:t>
            </w:r>
            <w:r w:rsidRPr="000125EC">
              <w:rPr>
                <w:color w:val="000000"/>
              </w:rPr>
              <w:t>vykdymo metu sukeliama žala gretimuose žemės sklypuose, teritorijose esančiam turtui</w:t>
            </w:r>
          </w:p>
        </w:tc>
        <w:tc>
          <w:tcPr>
            <w:tcW w:w="5245" w:type="dxa"/>
            <w:shd w:val="clear" w:color="auto" w:fill="auto"/>
          </w:tcPr>
          <w:p w14:paraId="5ABC5275" w14:textId="77777777" w:rsidR="000125EC" w:rsidRPr="000125EC" w:rsidRDefault="000125EC" w:rsidP="000125EC">
            <w:pPr>
              <w:jc w:val="both"/>
            </w:pPr>
            <w:r w:rsidRPr="000125EC">
              <w:rPr>
                <w:bCs/>
              </w:rPr>
              <w:t>Vykdant Darbus, Atnaujinimo ir remonto darbus statybvietėje dirbančių mechanizmų, žmonių ir / ar subtiekėjų veikla sukelia žalą gretimuose žemės sklypuose, teritorijose esančiam turtui, nepriklausomai nuo turto tipo (nekilnojamajam ir kilnojamajam turtui). Rizikos veiksnio pasireiškimas reiškia Darbų, Atnaujinimo ir remonto darbų Sąnaudų pasikeitimą, kadangi, jei būtų sukelta žala gretimose teritorijose, Darbų, Atnaujinimo ir remonto darbų Sąnaudos išaugtų žalos turtui likvidavimo išlaidomis.</w:t>
            </w:r>
          </w:p>
        </w:tc>
        <w:tc>
          <w:tcPr>
            <w:tcW w:w="1741" w:type="dxa"/>
            <w:shd w:val="clear" w:color="auto" w:fill="auto"/>
          </w:tcPr>
          <w:p w14:paraId="05B43E08" w14:textId="77777777" w:rsidR="000125EC" w:rsidRPr="000125EC" w:rsidRDefault="000125EC" w:rsidP="000125EC"/>
        </w:tc>
        <w:tc>
          <w:tcPr>
            <w:tcW w:w="1803" w:type="dxa"/>
            <w:shd w:val="clear" w:color="auto" w:fill="auto"/>
          </w:tcPr>
          <w:p w14:paraId="6EBC5F1E" w14:textId="77777777" w:rsidR="000125EC" w:rsidRPr="000125EC" w:rsidRDefault="000125EC" w:rsidP="000125EC">
            <w:pPr>
              <w:jc w:val="both"/>
              <w:outlineLvl w:val="2"/>
            </w:pPr>
            <w:r w:rsidRPr="000125EC">
              <w:t>X</w:t>
            </w:r>
          </w:p>
        </w:tc>
        <w:tc>
          <w:tcPr>
            <w:tcW w:w="1843" w:type="dxa"/>
            <w:shd w:val="clear" w:color="auto" w:fill="auto"/>
          </w:tcPr>
          <w:p w14:paraId="4B99F42A" w14:textId="77777777" w:rsidR="000125EC" w:rsidRPr="000125EC" w:rsidRDefault="000125EC" w:rsidP="000125EC"/>
        </w:tc>
      </w:tr>
      <w:tr w:rsidR="000125EC" w:rsidRPr="000125EC" w14:paraId="6446BD4D" w14:textId="77777777" w:rsidTr="00554F8F">
        <w:trPr>
          <w:trHeight w:val="846"/>
        </w:trPr>
        <w:tc>
          <w:tcPr>
            <w:tcW w:w="1129" w:type="dxa"/>
            <w:shd w:val="clear" w:color="auto" w:fill="auto"/>
          </w:tcPr>
          <w:p w14:paraId="598D557E"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1E15BA49" w14:textId="77777777" w:rsidR="000125EC" w:rsidRPr="000125EC" w:rsidRDefault="000125EC" w:rsidP="000125EC">
            <w:pPr>
              <w:jc w:val="both"/>
            </w:pPr>
            <w:r w:rsidRPr="000125EC">
              <w:rPr>
                <w:color w:val="000000"/>
              </w:rPr>
              <w:t>Paaiškėja iš anksto nežinomi Darbų, apribojimai dėl archeologinių ir kultūros paveldo apsaugos reikalavimų</w:t>
            </w:r>
          </w:p>
        </w:tc>
        <w:tc>
          <w:tcPr>
            <w:tcW w:w="5245" w:type="dxa"/>
            <w:shd w:val="clear" w:color="auto" w:fill="auto"/>
          </w:tcPr>
          <w:p w14:paraId="4298517E" w14:textId="77777777" w:rsidR="000125EC" w:rsidRPr="000125EC" w:rsidRDefault="000125EC" w:rsidP="000125EC">
            <w:pPr>
              <w:jc w:val="both"/>
            </w:pPr>
            <w:r w:rsidRPr="000125EC">
              <w:rPr>
                <w:bCs/>
              </w:rPr>
              <w:t xml:space="preserve">Išduodant statybą leidžiančius dokumentus paaiškėja, jog statybos objekte reikalinga atlikti iš anksto neplanuotus archeologinius tyrinėjimus, apsaugoti archeologinius radinius ir (ar) iš esmės kitaip organizuoti Darbų procesą, kad būtų užtikrinti kultūros paveldo apsaugos reikalavimai. Darbų išlaidos dėl šio rizikos veiksnio pasireiškimo gali išaugti, kadangi: 1) gali pasikeisti planuota Darbų trukmė dėl archeologinių tyrimų ir (ar) archeologinių radinių apsaugos veiklų vykdymo ar kitų kultūros paveldo apsaugos apribojimų; 2) gali būti reikalingi esminiai pakeitimai Pirkimo metu pasiūlytam Darbų technologiniam sprendiniui; 3) gali pasikeisti Darbų </w:t>
            </w:r>
            <w:r w:rsidRPr="000125EC">
              <w:rPr>
                <w:bCs/>
              </w:rPr>
              <w:lastRenderedPageBreak/>
              <w:t>apimtis; 4) gali atsirasti būtinybė į Privataus subjekto komandą pasitelkti papildomus specialistus (pvz. archeologus, istorikus</w:t>
            </w:r>
            <w:r w:rsidRPr="000125EC">
              <w:t>); 5) dėl kitų susijusių priežasčių.</w:t>
            </w:r>
          </w:p>
        </w:tc>
        <w:tc>
          <w:tcPr>
            <w:tcW w:w="1741" w:type="dxa"/>
            <w:shd w:val="clear" w:color="auto" w:fill="auto"/>
          </w:tcPr>
          <w:p w14:paraId="687B39D8" w14:textId="77777777" w:rsidR="000125EC" w:rsidRPr="000125EC" w:rsidRDefault="000125EC" w:rsidP="000125EC">
            <w:r w:rsidRPr="000125EC">
              <w:lastRenderedPageBreak/>
              <w:t>X</w:t>
            </w:r>
          </w:p>
        </w:tc>
        <w:tc>
          <w:tcPr>
            <w:tcW w:w="1803" w:type="dxa"/>
            <w:shd w:val="clear" w:color="auto" w:fill="auto"/>
          </w:tcPr>
          <w:p w14:paraId="5A6702F6" w14:textId="77777777" w:rsidR="000125EC" w:rsidRPr="000125EC" w:rsidRDefault="000125EC" w:rsidP="000125EC">
            <w:pPr>
              <w:jc w:val="both"/>
              <w:outlineLvl w:val="2"/>
            </w:pPr>
          </w:p>
        </w:tc>
        <w:tc>
          <w:tcPr>
            <w:tcW w:w="1843" w:type="dxa"/>
            <w:shd w:val="clear" w:color="auto" w:fill="auto"/>
          </w:tcPr>
          <w:p w14:paraId="3CE97BFF" w14:textId="77777777" w:rsidR="000125EC" w:rsidRPr="000125EC" w:rsidRDefault="000125EC" w:rsidP="000125EC"/>
        </w:tc>
      </w:tr>
      <w:tr w:rsidR="000125EC" w:rsidRPr="000125EC" w14:paraId="2F0DF1A5" w14:textId="77777777" w:rsidTr="00554F8F">
        <w:trPr>
          <w:trHeight w:val="1027"/>
        </w:trPr>
        <w:tc>
          <w:tcPr>
            <w:tcW w:w="1129" w:type="dxa"/>
            <w:shd w:val="clear" w:color="auto" w:fill="auto"/>
          </w:tcPr>
          <w:p w14:paraId="08D920BF" w14:textId="77777777" w:rsidR="000125EC" w:rsidRPr="000125EC" w:rsidRDefault="000125EC" w:rsidP="00D55B7E">
            <w:pPr>
              <w:numPr>
                <w:ilvl w:val="1"/>
                <w:numId w:val="28"/>
              </w:numPr>
              <w:ind w:left="0" w:firstLine="0"/>
              <w:jc w:val="both"/>
              <w:rPr>
                <w:b/>
                <w:bCs/>
                <w:color w:val="000000"/>
              </w:rPr>
            </w:pPr>
            <w:bookmarkStart w:id="1673" w:name="_Ref110238406"/>
          </w:p>
        </w:tc>
        <w:bookmarkEnd w:id="1673"/>
        <w:tc>
          <w:tcPr>
            <w:tcW w:w="2835" w:type="dxa"/>
            <w:shd w:val="clear" w:color="auto" w:fill="auto"/>
          </w:tcPr>
          <w:p w14:paraId="0CC9F6D6" w14:textId="77777777" w:rsidR="000125EC" w:rsidRPr="000125EC" w:rsidRDefault="000125EC" w:rsidP="000125EC">
            <w:pPr>
              <w:jc w:val="both"/>
            </w:pPr>
            <w:r w:rsidRPr="000125EC">
              <w:rPr>
                <w:color w:val="000000"/>
              </w:rPr>
              <w:t>Valdžios subjektas Darbų vykdymo etape pakeičia reikalavimus Darbams ir Objektui (neįskaitant neesminius pakeitimus)</w:t>
            </w:r>
          </w:p>
        </w:tc>
        <w:tc>
          <w:tcPr>
            <w:tcW w:w="5245" w:type="dxa"/>
            <w:shd w:val="clear" w:color="auto" w:fill="auto"/>
          </w:tcPr>
          <w:p w14:paraId="3B0F331A" w14:textId="77777777" w:rsidR="000125EC" w:rsidRPr="000125EC" w:rsidRDefault="000125EC" w:rsidP="000125EC">
            <w:pPr>
              <w:jc w:val="both"/>
            </w:pPr>
            <w:r w:rsidRPr="000125EC">
              <w:rPr>
                <w:bCs/>
              </w:rPr>
              <w:t xml:space="preserve">Valdžios subjektas, pasibaigus projektavimo etapui, nurodo </w:t>
            </w:r>
            <w:r w:rsidRPr="000125EC">
              <w:t>Privačiam subjektui</w:t>
            </w:r>
            <w:r w:rsidRPr="000125EC">
              <w:rPr>
                <w:bCs/>
              </w:rPr>
              <w:t xml:space="preserve"> kitus reikalavimus Darbams ir Objektui, nei tie, pagal kuriuos Investuotojas rengė ir teikė Pasiūlymą, ir (ar) įvykdė Projektavimo ir kitas parengiamąsias veiklas, bei kurių pagrindu yra sudaryta Sutartis. Rizikos veiksnio pasireiškimas reiškia papildomas Darbų Sąnaudas bei Eksploatacijos pradžios vėlavimą.</w:t>
            </w:r>
          </w:p>
        </w:tc>
        <w:tc>
          <w:tcPr>
            <w:tcW w:w="1741" w:type="dxa"/>
            <w:shd w:val="clear" w:color="auto" w:fill="auto"/>
          </w:tcPr>
          <w:p w14:paraId="51285199" w14:textId="77777777" w:rsidR="000125EC" w:rsidRPr="000125EC" w:rsidRDefault="000125EC" w:rsidP="000125EC">
            <w:r w:rsidRPr="000125EC">
              <w:t>X</w:t>
            </w:r>
          </w:p>
        </w:tc>
        <w:tc>
          <w:tcPr>
            <w:tcW w:w="1803" w:type="dxa"/>
            <w:shd w:val="clear" w:color="auto" w:fill="auto"/>
          </w:tcPr>
          <w:p w14:paraId="12CF3CAB" w14:textId="77777777" w:rsidR="000125EC" w:rsidRPr="000125EC" w:rsidRDefault="000125EC" w:rsidP="000125EC">
            <w:pPr>
              <w:jc w:val="both"/>
              <w:outlineLvl w:val="2"/>
            </w:pPr>
          </w:p>
        </w:tc>
        <w:tc>
          <w:tcPr>
            <w:tcW w:w="1843" w:type="dxa"/>
            <w:shd w:val="clear" w:color="auto" w:fill="auto"/>
          </w:tcPr>
          <w:p w14:paraId="335716AE" w14:textId="77777777" w:rsidR="000125EC" w:rsidRPr="000125EC" w:rsidRDefault="000125EC" w:rsidP="000125EC"/>
        </w:tc>
      </w:tr>
      <w:tr w:rsidR="000125EC" w:rsidRPr="000125EC" w14:paraId="6A80E9B4" w14:textId="77777777" w:rsidTr="00554F8F">
        <w:trPr>
          <w:trHeight w:val="1027"/>
        </w:trPr>
        <w:tc>
          <w:tcPr>
            <w:tcW w:w="1129" w:type="dxa"/>
            <w:shd w:val="clear" w:color="auto" w:fill="auto"/>
          </w:tcPr>
          <w:p w14:paraId="44FC1804"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16321976" w14:textId="77777777" w:rsidR="000125EC" w:rsidRPr="000125EC" w:rsidRDefault="000125EC" w:rsidP="000125EC">
            <w:pPr>
              <w:jc w:val="both"/>
            </w:pPr>
            <w:r w:rsidRPr="000125EC">
              <w:rPr>
                <w:color w:val="000000"/>
              </w:rPr>
              <w:t xml:space="preserve">Reikalavimai Darbų kokybei pakeičiami </w:t>
            </w:r>
            <w:r w:rsidRPr="000125EC">
              <w:t>Privataus subjekto</w:t>
            </w:r>
            <w:r w:rsidRPr="000125EC">
              <w:rPr>
                <w:color w:val="000000"/>
              </w:rPr>
              <w:t xml:space="preserve"> iniciatyva ir (ar) reikalavimu</w:t>
            </w:r>
          </w:p>
        </w:tc>
        <w:tc>
          <w:tcPr>
            <w:tcW w:w="5245" w:type="dxa"/>
            <w:shd w:val="clear" w:color="auto" w:fill="auto"/>
          </w:tcPr>
          <w:p w14:paraId="1B078CB3" w14:textId="77777777" w:rsidR="000125EC" w:rsidRPr="000125EC" w:rsidRDefault="000125EC" w:rsidP="000125EC">
            <w:pPr>
              <w:jc w:val="both"/>
            </w:pPr>
            <w:r w:rsidRPr="000125EC">
              <w:rPr>
                <w:bCs/>
              </w:rPr>
              <w:t xml:space="preserve">Galima situacija, kai </w:t>
            </w:r>
            <w:r w:rsidRPr="000125EC">
              <w:t>Privatus subjektas</w:t>
            </w:r>
            <w:r w:rsidRPr="000125EC">
              <w:rPr>
                <w:bCs/>
              </w:rPr>
              <w:t xml:space="preserve">, pasibaigus projektavimo etapui, inicijuoja reikalavimų Darbų kokybei pakeitimą. Pavyzdžiui, </w:t>
            </w:r>
            <w:r w:rsidRPr="000125EC">
              <w:t>Privatus subjektas</w:t>
            </w:r>
            <w:r w:rsidRPr="000125EC">
              <w:rPr>
                <w:bCs/>
              </w:rPr>
              <w:t xml:space="preserve"> dėl rinkoje pabrangusių energijos išteklių gali pasiūlyti nustatyti aukštesnę energinio efektyvumo klasę statomam Objektui. Rizikos veiksnio pasireiškimas reiškia papildomas Darbų išlaidas. Taip pat dėl to gali vėluoti Eksploatacijos pradžia.</w:t>
            </w:r>
          </w:p>
        </w:tc>
        <w:tc>
          <w:tcPr>
            <w:tcW w:w="1741" w:type="dxa"/>
            <w:shd w:val="clear" w:color="auto" w:fill="auto"/>
          </w:tcPr>
          <w:p w14:paraId="0BAD77C9" w14:textId="77777777" w:rsidR="000125EC" w:rsidRPr="000125EC" w:rsidRDefault="000125EC" w:rsidP="000125EC"/>
        </w:tc>
        <w:tc>
          <w:tcPr>
            <w:tcW w:w="1803" w:type="dxa"/>
            <w:shd w:val="clear" w:color="auto" w:fill="auto"/>
          </w:tcPr>
          <w:p w14:paraId="18D91BCF" w14:textId="77777777" w:rsidR="000125EC" w:rsidRPr="000125EC" w:rsidRDefault="000125EC" w:rsidP="000125EC">
            <w:pPr>
              <w:jc w:val="both"/>
              <w:outlineLvl w:val="2"/>
            </w:pPr>
            <w:r w:rsidRPr="000125EC">
              <w:t>X</w:t>
            </w:r>
          </w:p>
        </w:tc>
        <w:tc>
          <w:tcPr>
            <w:tcW w:w="1843" w:type="dxa"/>
            <w:shd w:val="clear" w:color="auto" w:fill="auto"/>
          </w:tcPr>
          <w:p w14:paraId="5C0C9A1B" w14:textId="77777777" w:rsidR="000125EC" w:rsidRPr="000125EC" w:rsidRDefault="000125EC" w:rsidP="000125EC"/>
        </w:tc>
      </w:tr>
      <w:tr w:rsidR="000125EC" w:rsidRPr="000125EC" w14:paraId="79147119" w14:textId="77777777" w:rsidTr="00554F8F">
        <w:trPr>
          <w:trHeight w:val="1027"/>
        </w:trPr>
        <w:tc>
          <w:tcPr>
            <w:tcW w:w="1129" w:type="dxa"/>
            <w:shd w:val="clear" w:color="auto" w:fill="auto"/>
          </w:tcPr>
          <w:p w14:paraId="6E928DCE"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vAlign w:val="center"/>
          </w:tcPr>
          <w:p w14:paraId="07571BDD" w14:textId="77777777" w:rsidR="000125EC" w:rsidRPr="000125EC" w:rsidRDefault="000125EC" w:rsidP="000125EC">
            <w:pPr>
              <w:jc w:val="both"/>
            </w:pPr>
            <w:r w:rsidRPr="000125EC">
              <w:rPr>
                <w:color w:val="000000"/>
              </w:rPr>
              <w:t>Darbų kokybė neužtikrinama dėl technologinių išteklių tinkamumo ir pakankamumo</w:t>
            </w:r>
          </w:p>
        </w:tc>
        <w:tc>
          <w:tcPr>
            <w:tcW w:w="5245" w:type="dxa"/>
            <w:shd w:val="clear" w:color="auto" w:fill="auto"/>
          </w:tcPr>
          <w:p w14:paraId="33D4A2DC" w14:textId="77777777" w:rsidR="000125EC" w:rsidRPr="000125EC" w:rsidRDefault="000125EC" w:rsidP="000125EC">
            <w:pPr>
              <w:jc w:val="both"/>
            </w:pPr>
            <w:r w:rsidRPr="000125EC">
              <w:rPr>
                <w:bCs/>
              </w:rPr>
              <w:t>Galima situacija, kai Darbų kokybė neužtikrinama dėl technologinių išteklių tinkamumo, pakankamumo ir kitų susijusių veiksnių.</w:t>
            </w:r>
          </w:p>
        </w:tc>
        <w:tc>
          <w:tcPr>
            <w:tcW w:w="1741" w:type="dxa"/>
            <w:shd w:val="clear" w:color="auto" w:fill="auto"/>
          </w:tcPr>
          <w:p w14:paraId="7F78A6E3" w14:textId="77777777" w:rsidR="000125EC" w:rsidRPr="000125EC" w:rsidRDefault="000125EC" w:rsidP="000125EC"/>
        </w:tc>
        <w:tc>
          <w:tcPr>
            <w:tcW w:w="1803" w:type="dxa"/>
            <w:shd w:val="clear" w:color="auto" w:fill="auto"/>
          </w:tcPr>
          <w:p w14:paraId="52A751EB" w14:textId="77777777" w:rsidR="000125EC" w:rsidRPr="000125EC" w:rsidRDefault="000125EC" w:rsidP="000125EC">
            <w:pPr>
              <w:jc w:val="both"/>
              <w:outlineLvl w:val="2"/>
            </w:pPr>
            <w:r w:rsidRPr="000125EC">
              <w:t>X</w:t>
            </w:r>
          </w:p>
        </w:tc>
        <w:tc>
          <w:tcPr>
            <w:tcW w:w="1843" w:type="dxa"/>
            <w:shd w:val="clear" w:color="auto" w:fill="auto"/>
          </w:tcPr>
          <w:p w14:paraId="77FE7D28" w14:textId="77777777" w:rsidR="000125EC" w:rsidRPr="000125EC" w:rsidRDefault="000125EC" w:rsidP="000125EC"/>
        </w:tc>
      </w:tr>
      <w:tr w:rsidR="000125EC" w:rsidRPr="000125EC" w14:paraId="7DAD661E" w14:textId="77777777" w:rsidTr="00554F8F">
        <w:trPr>
          <w:trHeight w:val="1027"/>
        </w:trPr>
        <w:tc>
          <w:tcPr>
            <w:tcW w:w="1129" w:type="dxa"/>
            <w:shd w:val="clear" w:color="auto" w:fill="auto"/>
          </w:tcPr>
          <w:p w14:paraId="2043B8CE"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vAlign w:val="center"/>
          </w:tcPr>
          <w:p w14:paraId="61157FE4" w14:textId="77777777" w:rsidR="000125EC" w:rsidRPr="000125EC" w:rsidRDefault="000125EC" w:rsidP="000125EC">
            <w:pPr>
              <w:jc w:val="both"/>
            </w:pPr>
            <w:r w:rsidRPr="000125EC">
              <w:rPr>
                <w:color w:val="000000"/>
              </w:rPr>
              <w:t>Darbų ar Atnaujinimo ir remonto darbų, kokybė neužtikrinama dėl Komunalinių paslaugų kainos bei kokybės</w:t>
            </w:r>
          </w:p>
        </w:tc>
        <w:tc>
          <w:tcPr>
            <w:tcW w:w="5245" w:type="dxa"/>
            <w:shd w:val="clear" w:color="auto" w:fill="auto"/>
          </w:tcPr>
          <w:p w14:paraId="10D82B7E" w14:textId="77777777" w:rsidR="000125EC" w:rsidRPr="000125EC" w:rsidRDefault="000125EC" w:rsidP="000125EC">
            <w:pPr>
              <w:jc w:val="both"/>
            </w:pPr>
            <w:r w:rsidRPr="000125EC">
              <w:rPr>
                <w:bCs/>
              </w:rPr>
              <w:t xml:space="preserve">Darbų, </w:t>
            </w:r>
            <w:r w:rsidRPr="000125EC">
              <w:rPr>
                <w:color w:val="000000"/>
              </w:rPr>
              <w:t xml:space="preserve">Atnaujinimo ir remonto darbų </w:t>
            </w:r>
            <w:r w:rsidRPr="000125EC">
              <w:rPr>
                <w:bCs/>
              </w:rPr>
              <w:t xml:space="preserve"> kokybė neužtikrinama dėl Komunalinių paslaugų kainos, kokybės ir prieinamumo.</w:t>
            </w:r>
          </w:p>
        </w:tc>
        <w:tc>
          <w:tcPr>
            <w:tcW w:w="1741" w:type="dxa"/>
            <w:shd w:val="clear" w:color="auto" w:fill="auto"/>
          </w:tcPr>
          <w:p w14:paraId="50093632" w14:textId="77777777" w:rsidR="000125EC" w:rsidRPr="000125EC" w:rsidRDefault="000125EC" w:rsidP="000125EC"/>
        </w:tc>
        <w:tc>
          <w:tcPr>
            <w:tcW w:w="1803" w:type="dxa"/>
            <w:shd w:val="clear" w:color="auto" w:fill="auto"/>
          </w:tcPr>
          <w:p w14:paraId="0C710990" w14:textId="77777777" w:rsidR="000125EC" w:rsidRPr="000125EC" w:rsidRDefault="000125EC" w:rsidP="000125EC">
            <w:pPr>
              <w:jc w:val="both"/>
              <w:outlineLvl w:val="2"/>
            </w:pPr>
            <w:r w:rsidRPr="000125EC">
              <w:t>X</w:t>
            </w:r>
          </w:p>
        </w:tc>
        <w:tc>
          <w:tcPr>
            <w:tcW w:w="1843" w:type="dxa"/>
            <w:shd w:val="clear" w:color="auto" w:fill="auto"/>
          </w:tcPr>
          <w:p w14:paraId="67889447" w14:textId="77777777" w:rsidR="000125EC" w:rsidRPr="000125EC" w:rsidRDefault="000125EC" w:rsidP="000125EC"/>
        </w:tc>
      </w:tr>
      <w:tr w:rsidR="000125EC" w:rsidRPr="000125EC" w14:paraId="6FDBED28" w14:textId="77777777" w:rsidTr="00554F8F">
        <w:trPr>
          <w:trHeight w:val="1027"/>
        </w:trPr>
        <w:tc>
          <w:tcPr>
            <w:tcW w:w="1129" w:type="dxa"/>
            <w:shd w:val="clear" w:color="auto" w:fill="auto"/>
          </w:tcPr>
          <w:p w14:paraId="0033968C"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vAlign w:val="center"/>
          </w:tcPr>
          <w:p w14:paraId="56231FE5" w14:textId="1C95B3FD" w:rsidR="000125EC" w:rsidRPr="000125EC" w:rsidRDefault="000125EC" w:rsidP="000125EC">
            <w:pPr>
              <w:jc w:val="both"/>
            </w:pPr>
            <w:r w:rsidRPr="000125EC">
              <w:rPr>
                <w:color w:val="000000"/>
              </w:rPr>
              <w:t>Darbų ar Atnaujinimo ir remonto darbų</w:t>
            </w:r>
            <w:r w:rsidR="007759CE">
              <w:rPr>
                <w:color w:val="000000"/>
              </w:rPr>
              <w:t xml:space="preserve"> </w:t>
            </w:r>
            <w:r w:rsidRPr="000125EC">
              <w:rPr>
                <w:color w:val="000000"/>
              </w:rPr>
              <w:t>kokybė neužtikrinama dėl žaliavų, medžiagų ir mechanizmų prieinamumo ir kokybės</w:t>
            </w:r>
          </w:p>
        </w:tc>
        <w:tc>
          <w:tcPr>
            <w:tcW w:w="5245" w:type="dxa"/>
            <w:shd w:val="clear" w:color="auto" w:fill="auto"/>
          </w:tcPr>
          <w:p w14:paraId="1C8B8663" w14:textId="77777777" w:rsidR="000125EC" w:rsidRPr="000125EC" w:rsidRDefault="000125EC" w:rsidP="000125EC">
            <w:pPr>
              <w:jc w:val="both"/>
            </w:pPr>
            <w:r w:rsidRPr="000125EC">
              <w:rPr>
                <w:bCs/>
              </w:rPr>
              <w:t xml:space="preserve">Darbų, </w:t>
            </w:r>
            <w:r w:rsidRPr="000125EC">
              <w:rPr>
                <w:color w:val="000000"/>
              </w:rPr>
              <w:t xml:space="preserve">Atnaujinimo ir remonto darbų </w:t>
            </w:r>
            <w:r w:rsidRPr="000125EC">
              <w:rPr>
                <w:bCs/>
              </w:rPr>
              <w:t xml:space="preserve">kokybė neužtikrinama dėl jiems atlikti reikalingų žaliavų, medžiagų, mechanizmų savalaikio neprieinamumo ir kokybės. </w:t>
            </w:r>
          </w:p>
        </w:tc>
        <w:tc>
          <w:tcPr>
            <w:tcW w:w="1741" w:type="dxa"/>
            <w:shd w:val="clear" w:color="auto" w:fill="auto"/>
          </w:tcPr>
          <w:p w14:paraId="2FAF3EEF" w14:textId="77777777" w:rsidR="000125EC" w:rsidRPr="000125EC" w:rsidRDefault="000125EC" w:rsidP="000125EC"/>
        </w:tc>
        <w:tc>
          <w:tcPr>
            <w:tcW w:w="1803" w:type="dxa"/>
            <w:shd w:val="clear" w:color="auto" w:fill="auto"/>
          </w:tcPr>
          <w:p w14:paraId="710E2ECA" w14:textId="77777777" w:rsidR="000125EC" w:rsidRPr="000125EC" w:rsidRDefault="000125EC" w:rsidP="000125EC">
            <w:pPr>
              <w:jc w:val="both"/>
              <w:outlineLvl w:val="2"/>
            </w:pPr>
            <w:r w:rsidRPr="000125EC">
              <w:t>X</w:t>
            </w:r>
          </w:p>
        </w:tc>
        <w:tc>
          <w:tcPr>
            <w:tcW w:w="1843" w:type="dxa"/>
            <w:shd w:val="clear" w:color="auto" w:fill="auto"/>
          </w:tcPr>
          <w:p w14:paraId="4825DEAA" w14:textId="77777777" w:rsidR="000125EC" w:rsidRPr="000125EC" w:rsidRDefault="000125EC" w:rsidP="000125EC"/>
        </w:tc>
      </w:tr>
      <w:tr w:rsidR="000125EC" w:rsidRPr="000125EC" w14:paraId="0A57BCBA" w14:textId="77777777" w:rsidTr="00554F8F">
        <w:trPr>
          <w:trHeight w:val="1027"/>
        </w:trPr>
        <w:tc>
          <w:tcPr>
            <w:tcW w:w="1129" w:type="dxa"/>
            <w:shd w:val="clear" w:color="auto" w:fill="auto"/>
          </w:tcPr>
          <w:p w14:paraId="632609B8"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vAlign w:val="center"/>
          </w:tcPr>
          <w:p w14:paraId="454FD127" w14:textId="77777777" w:rsidR="000125EC" w:rsidRPr="000125EC" w:rsidRDefault="000125EC" w:rsidP="000125EC">
            <w:pPr>
              <w:jc w:val="both"/>
            </w:pPr>
            <w:r w:rsidRPr="000125EC">
              <w:rPr>
                <w:color w:val="000000"/>
              </w:rPr>
              <w:t>Darbų ar Atnaujinimo ir remonto darbų, kokybė neužtikrinama dėl Subtiekėjų veiksmų ar neveikimo</w:t>
            </w:r>
          </w:p>
        </w:tc>
        <w:tc>
          <w:tcPr>
            <w:tcW w:w="5245" w:type="dxa"/>
            <w:shd w:val="clear" w:color="auto" w:fill="auto"/>
          </w:tcPr>
          <w:p w14:paraId="2217A1EE" w14:textId="77777777" w:rsidR="000125EC" w:rsidRPr="000125EC" w:rsidRDefault="000125EC" w:rsidP="000125EC">
            <w:pPr>
              <w:jc w:val="both"/>
            </w:pPr>
            <w:r w:rsidRPr="000125EC">
              <w:rPr>
                <w:bCs/>
              </w:rPr>
              <w:t>Atlikti Darbus,</w:t>
            </w:r>
            <w:r w:rsidRPr="000125EC">
              <w:rPr>
                <w:color w:val="000000"/>
              </w:rPr>
              <w:t xml:space="preserve"> Atnaujinimo ir remonto darbus </w:t>
            </w:r>
            <w:r w:rsidRPr="000125EC">
              <w:rPr>
                <w:bCs/>
              </w:rPr>
              <w:t xml:space="preserve">pasitelkiami Subtiekėjai, tačiau jie nesilaiko įsipareigojimų, neužtikrina reikalaujamos Darbų, </w:t>
            </w:r>
            <w:r w:rsidRPr="000125EC">
              <w:rPr>
                <w:color w:val="000000"/>
              </w:rPr>
              <w:t xml:space="preserve">Atnaujinimo ir remonto darbų </w:t>
            </w:r>
            <w:r w:rsidRPr="000125EC">
              <w:rPr>
                <w:bCs/>
              </w:rPr>
              <w:t>kokybės.</w:t>
            </w:r>
          </w:p>
        </w:tc>
        <w:tc>
          <w:tcPr>
            <w:tcW w:w="1741" w:type="dxa"/>
            <w:shd w:val="clear" w:color="auto" w:fill="auto"/>
          </w:tcPr>
          <w:p w14:paraId="7FABFC5A" w14:textId="77777777" w:rsidR="000125EC" w:rsidRPr="000125EC" w:rsidRDefault="000125EC" w:rsidP="000125EC"/>
        </w:tc>
        <w:tc>
          <w:tcPr>
            <w:tcW w:w="1803" w:type="dxa"/>
            <w:shd w:val="clear" w:color="auto" w:fill="auto"/>
          </w:tcPr>
          <w:p w14:paraId="03FD012F" w14:textId="77777777" w:rsidR="000125EC" w:rsidRPr="000125EC" w:rsidRDefault="000125EC" w:rsidP="000125EC">
            <w:pPr>
              <w:jc w:val="both"/>
              <w:outlineLvl w:val="2"/>
            </w:pPr>
            <w:r w:rsidRPr="000125EC">
              <w:t>X</w:t>
            </w:r>
          </w:p>
        </w:tc>
        <w:tc>
          <w:tcPr>
            <w:tcW w:w="1843" w:type="dxa"/>
            <w:shd w:val="clear" w:color="auto" w:fill="auto"/>
          </w:tcPr>
          <w:p w14:paraId="1C231E8D" w14:textId="77777777" w:rsidR="000125EC" w:rsidRPr="000125EC" w:rsidRDefault="000125EC" w:rsidP="000125EC"/>
        </w:tc>
      </w:tr>
      <w:tr w:rsidR="007759CE" w:rsidRPr="000125EC" w14:paraId="611A9312" w14:textId="77777777" w:rsidTr="00554F8F">
        <w:trPr>
          <w:trHeight w:val="1027"/>
        </w:trPr>
        <w:tc>
          <w:tcPr>
            <w:tcW w:w="1129" w:type="dxa"/>
            <w:shd w:val="clear" w:color="auto" w:fill="auto"/>
          </w:tcPr>
          <w:p w14:paraId="220100BB" w14:textId="77777777" w:rsidR="007759CE" w:rsidRPr="000125EC" w:rsidRDefault="007759CE" w:rsidP="00D55B7E">
            <w:pPr>
              <w:numPr>
                <w:ilvl w:val="1"/>
                <w:numId w:val="28"/>
              </w:numPr>
              <w:ind w:left="0" w:firstLine="0"/>
              <w:jc w:val="both"/>
              <w:rPr>
                <w:b/>
                <w:bCs/>
                <w:color w:val="000000"/>
              </w:rPr>
            </w:pPr>
          </w:p>
        </w:tc>
        <w:tc>
          <w:tcPr>
            <w:tcW w:w="2835" w:type="dxa"/>
            <w:shd w:val="clear" w:color="auto" w:fill="auto"/>
            <w:vAlign w:val="center"/>
          </w:tcPr>
          <w:p w14:paraId="1B85CBC5" w14:textId="4A5E0367" w:rsidR="007759CE" w:rsidRPr="000125EC" w:rsidRDefault="007759CE" w:rsidP="000125EC">
            <w:pPr>
              <w:jc w:val="both"/>
              <w:rPr>
                <w:color w:val="000000"/>
              </w:rPr>
            </w:pPr>
            <w:r>
              <w:rPr>
                <w:color w:val="000000"/>
              </w:rPr>
              <w:t>Darbai ir sukurtas Objektas atitinka Specifikacijose nurodytus Aplinkos kriterijų aprašo reikalavimus</w:t>
            </w:r>
          </w:p>
        </w:tc>
        <w:tc>
          <w:tcPr>
            <w:tcW w:w="5245" w:type="dxa"/>
            <w:shd w:val="clear" w:color="auto" w:fill="auto"/>
          </w:tcPr>
          <w:p w14:paraId="76E70321" w14:textId="17FE3980" w:rsidR="007759CE" w:rsidRPr="000125EC" w:rsidRDefault="007759CE" w:rsidP="000125EC">
            <w:pPr>
              <w:jc w:val="both"/>
              <w:rPr>
                <w:bCs/>
              </w:rPr>
            </w:pPr>
            <w:r>
              <w:rPr>
                <w:bCs/>
              </w:rPr>
              <w:t xml:space="preserve">Darbų metu nesilaikoma Specifikacijose nurodytų Aplinkos kriterijų aprašo reikalavimų ir (arba) sukurtas Objektas ir (ar) jo Atnaujinimo ir remonto darbai neatitinka </w:t>
            </w:r>
            <w:r w:rsidRPr="007759CE">
              <w:rPr>
                <w:bCs/>
              </w:rPr>
              <w:t>Specifikacijose nurodytų Aplinkos kriterijų aprašo reikalavimų</w:t>
            </w:r>
            <w:r w:rsidR="00CD223A">
              <w:rPr>
                <w:bCs/>
              </w:rPr>
              <w:t xml:space="preserve">. </w:t>
            </w:r>
            <w:r w:rsidR="00CD223A">
              <w:t xml:space="preserve"> </w:t>
            </w:r>
            <w:r w:rsidR="00CD223A" w:rsidRPr="00CD223A">
              <w:rPr>
                <w:bCs/>
              </w:rPr>
              <w:t>Rizikos veiksnio pasireiškimas reiškia papildomas Sąnaudas</w:t>
            </w:r>
            <w:r w:rsidR="00CD223A">
              <w:rPr>
                <w:bCs/>
              </w:rPr>
              <w:t>, galimą Eksploatacijos pradžios vėlavimą.</w:t>
            </w:r>
          </w:p>
        </w:tc>
        <w:tc>
          <w:tcPr>
            <w:tcW w:w="1741" w:type="dxa"/>
            <w:shd w:val="clear" w:color="auto" w:fill="auto"/>
          </w:tcPr>
          <w:p w14:paraId="176FFC88" w14:textId="77777777" w:rsidR="007759CE" w:rsidRPr="000125EC" w:rsidRDefault="007759CE" w:rsidP="000125EC"/>
        </w:tc>
        <w:tc>
          <w:tcPr>
            <w:tcW w:w="1803" w:type="dxa"/>
            <w:shd w:val="clear" w:color="auto" w:fill="auto"/>
          </w:tcPr>
          <w:p w14:paraId="3E37A47B" w14:textId="1AFC3719" w:rsidR="007759CE" w:rsidRPr="000125EC" w:rsidRDefault="007759CE" w:rsidP="000125EC">
            <w:pPr>
              <w:jc w:val="both"/>
              <w:outlineLvl w:val="2"/>
            </w:pPr>
            <w:r>
              <w:t>X</w:t>
            </w:r>
          </w:p>
        </w:tc>
        <w:tc>
          <w:tcPr>
            <w:tcW w:w="1843" w:type="dxa"/>
            <w:shd w:val="clear" w:color="auto" w:fill="auto"/>
          </w:tcPr>
          <w:p w14:paraId="77ADC990" w14:textId="77777777" w:rsidR="007759CE" w:rsidRPr="000125EC" w:rsidRDefault="007759CE" w:rsidP="000125EC"/>
        </w:tc>
      </w:tr>
      <w:tr w:rsidR="000125EC" w:rsidRPr="000125EC" w14:paraId="32552E92" w14:textId="77777777" w:rsidTr="00554F8F">
        <w:trPr>
          <w:trHeight w:val="271"/>
        </w:trPr>
        <w:tc>
          <w:tcPr>
            <w:tcW w:w="1129" w:type="dxa"/>
            <w:shd w:val="clear" w:color="auto" w:fill="auto"/>
          </w:tcPr>
          <w:p w14:paraId="62EFD335" w14:textId="77777777" w:rsidR="000125EC" w:rsidRPr="000125EC" w:rsidRDefault="000125EC" w:rsidP="00D55B7E">
            <w:pPr>
              <w:numPr>
                <w:ilvl w:val="0"/>
                <w:numId w:val="28"/>
              </w:numPr>
              <w:jc w:val="both"/>
              <w:rPr>
                <w:b/>
                <w:bCs/>
                <w:color w:val="000000"/>
              </w:rPr>
            </w:pPr>
          </w:p>
        </w:tc>
        <w:tc>
          <w:tcPr>
            <w:tcW w:w="13467" w:type="dxa"/>
            <w:gridSpan w:val="5"/>
            <w:shd w:val="clear" w:color="auto" w:fill="auto"/>
          </w:tcPr>
          <w:p w14:paraId="25867577" w14:textId="77777777" w:rsidR="000125EC" w:rsidRPr="000125EC" w:rsidRDefault="000125EC" w:rsidP="000125EC">
            <w:r w:rsidRPr="000125EC">
              <w:rPr>
                <w:b/>
              </w:rPr>
              <w:t>Įrangos, įrenginių ir kito turto (išskyrus Naują turtą) kokybės rizika</w:t>
            </w:r>
          </w:p>
        </w:tc>
      </w:tr>
      <w:tr w:rsidR="000125EC" w:rsidRPr="000125EC" w14:paraId="52892A6B" w14:textId="77777777" w:rsidTr="00554F8F">
        <w:trPr>
          <w:trHeight w:val="1027"/>
        </w:trPr>
        <w:tc>
          <w:tcPr>
            <w:tcW w:w="1129" w:type="dxa"/>
            <w:shd w:val="clear" w:color="auto" w:fill="auto"/>
          </w:tcPr>
          <w:p w14:paraId="08E876CD"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59224F31" w14:textId="77777777" w:rsidR="000125EC" w:rsidRPr="000125EC" w:rsidRDefault="000125EC" w:rsidP="000125EC">
            <w:pPr>
              <w:jc w:val="both"/>
            </w:pPr>
            <w:r w:rsidRPr="000125EC">
              <w:rPr>
                <w:color w:val="000000"/>
              </w:rPr>
              <w:t>Įsigyjama įranga, įrenginiai neatitinka Sutarties, Pasiūlymo ar teisės aktų reikalavimų</w:t>
            </w:r>
          </w:p>
        </w:tc>
        <w:tc>
          <w:tcPr>
            <w:tcW w:w="5245" w:type="dxa"/>
            <w:shd w:val="clear" w:color="auto" w:fill="auto"/>
          </w:tcPr>
          <w:p w14:paraId="1444F7E6" w14:textId="77777777" w:rsidR="000125EC" w:rsidRPr="000125EC" w:rsidRDefault="000125EC" w:rsidP="000125EC">
            <w:pPr>
              <w:jc w:val="both"/>
            </w:pPr>
            <w:r w:rsidRPr="000125EC">
              <w:t>Galima situacija, kai sukurta ar įgyta įranga ar įrenginiai neatitinka Sutarties, Pasiūlymo ar teisės aktų reikalavimų ar jį sumontuota, įdiegta Objekte nesilaikant technologinių procesų reikalavimų. Rizikos veiksnio pasireiškimas reiškia papildomas Sąnaudas.</w:t>
            </w:r>
          </w:p>
        </w:tc>
        <w:tc>
          <w:tcPr>
            <w:tcW w:w="1741" w:type="dxa"/>
            <w:shd w:val="clear" w:color="auto" w:fill="auto"/>
          </w:tcPr>
          <w:p w14:paraId="34E6F804" w14:textId="77777777" w:rsidR="000125EC" w:rsidRPr="000125EC" w:rsidRDefault="000125EC" w:rsidP="000125EC"/>
        </w:tc>
        <w:tc>
          <w:tcPr>
            <w:tcW w:w="1803" w:type="dxa"/>
            <w:shd w:val="clear" w:color="auto" w:fill="auto"/>
          </w:tcPr>
          <w:p w14:paraId="1BC5738B" w14:textId="77777777" w:rsidR="000125EC" w:rsidRPr="000125EC" w:rsidRDefault="000125EC" w:rsidP="000125EC">
            <w:pPr>
              <w:jc w:val="both"/>
              <w:outlineLvl w:val="2"/>
            </w:pPr>
            <w:r w:rsidRPr="000125EC">
              <w:t>X</w:t>
            </w:r>
          </w:p>
        </w:tc>
        <w:tc>
          <w:tcPr>
            <w:tcW w:w="1843" w:type="dxa"/>
            <w:shd w:val="clear" w:color="auto" w:fill="auto"/>
          </w:tcPr>
          <w:p w14:paraId="00EE56EB" w14:textId="77777777" w:rsidR="000125EC" w:rsidRPr="000125EC" w:rsidRDefault="000125EC" w:rsidP="000125EC"/>
        </w:tc>
      </w:tr>
      <w:tr w:rsidR="00CD223A" w:rsidRPr="000125EC" w14:paraId="26A704C0" w14:textId="77777777" w:rsidTr="00554F8F">
        <w:trPr>
          <w:trHeight w:val="1027"/>
        </w:trPr>
        <w:tc>
          <w:tcPr>
            <w:tcW w:w="1129" w:type="dxa"/>
            <w:shd w:val="clear" w:color="auto" w:fill="auto"/>
          </w:tcPr>
          <w:p w14:paraId="2E9E6762" w14:textId="77777777" w:rsidR="00CD223A" w:rsidRPr="000125EC" w:rsidRDefault="00CD223A" w:rsidP="00D55B7E">
            <w:pPr>
              <w:numPr>
                <w:ilvl w:val="1"/>
                <w:numId w:val="28"/>
              </w:numPr>
              <w:ind w:left="0" w:firstLine="0"/>
              <w:jc w:val="both"/>
              <w:rPr>
                <w:b/>
                <w:bCs/>
                <w:color w:val="000000"/>
              </w:rPr>
            </w:pPr>
          </w:p>
        </w:tc>
        <w:tc>
          <w:tcPr>
            <w:tcW w:w="2835" w:type="dxa"/>
            <w:shd w:val="clear" w:color="auto" w:fill="auto"/>
          </w:tcPr>
          <w:p w14:paraId="0DF0F03F" w14:textId="02B8D9E5" w:rsidR="00CD223A" w:rsidRPr="000125EC" w:rsidRDefault="00CD223A" w:rsidP="000125EC">
            <w:pPr>
              <w:jc w:val="both"/>
              <w:rPr>
                <w:color w:val="000000"/>
              </w:rPr>
            </w:pPr>
            <w:r>
              <w:rPr>
                <w:color w:val="000000"/>
              </w:rPr>
              <w:t>Įsigyjama įranga, įrenginiai neatitinka Specifikacijose nurodytų Aplinkos kriterijų aprašo reikalavimų</w:t>
            </w:r>
          </w:p>
        </w:tc>
        <w:tc>
          <w:tcPr>
            <w:tcW w:w="5245" w:type="dxa"/>
            <w:shd w:val="clear" w:color="auto" w:fill="auto"/>
          </w:tcPr>
          <w:p w14:paraId="6F3D6BF6" w14:textId="1AB0CCC3" w:rsidR="00CD223A" w:rsidRPr="000125EC" w:rsidRDefault="00CD223A" w:rsidP="000125EC">
            <w:pPr>
              <w:jc w:val="both"/>
            </w:pPr>
            <w:r w:rsidRPr="00CD223A">
              <w:t xml:space="preserve">Galima situacija, kai sukurta ar įgyta įranga ar įrenginiai neatitinka </w:t>
            </w:r>
            <w:r>
              <w:t xml:space="preserve">Aplinkos kriterijų aprašo </w:t>
            </w:r>
            <w:r w:rsidRPr="00CD223A">
              <w:t>reikalavimų. Rizikos veiksnio pasireiškimas reiškia papildomas Sąnaudas</w:t>
            </w:r>
            <w:r>
              <w:t>, galimą Eksploatacijos pradžios vėlavimą.</w:t>
            </w:r>
          </w:p>
        </w:tc>
        <w:tc>
          <w:tcPr>
            <w:tcW w:w="1741" w:type="dxa"/>
            <w:shd w:val="clear" w:color="auto" w:fill="auto"/>
          </w:tcPr>
          <w:p w14:paraId="2263BCB9" w14:textId="77777777" w:rsidR="00CD223A" w:rsidRPr="000125EC" w:rsidRDefault="00CD223A" w:rsidP="000125EC"/>
        </w:tc>
        <w:tc>
          <w:tcPr>
            <w:tcW w:w="1803" w:type="dxa"/>
            <w:shd w:val="clear" w:color="auto" w:fill="auto"/>
          </w:tcPr>
          <w:p w14:paraId="674BBE86" w14:textId="262ED3C6" w:rsidR="00CD223A" w:rsidRPr="000125EC" w:rsidRDefault="00342008" w:rsidP="000125EC">
            <w:pPr>
              <w:jc w:val="both"/>
              <w:outlineLvl w:val="2"/>
            </w:pPr>
            <w:r>
              <w:t>X</w:t>
            </w:r>
          </w:p>
        </w:tc>
        <w:tc>
          <w:tcPr>
            <w:tcW w:w="1843" w:type="dxa"/>
            <w:shd w:val="clear" w:color="auto" w:fill="auto"/>
          </w:tcPr>
          <w:p w14:paraId="5FD91928" w14:textId="77777777" w:rsidR="00CD223A" w:rsidRPr="000125EC" w:rsidRDefault="00CD223A" w:rsidP="000125EC"/>
        </w:tc>
      </w:tr>
      <w:tr w:rsidR="000125EC" w:rsidRPr="000125EC" w14:paraId="145381A6" w14:textId="77777777" w:rsidTr="00554F8F">
        <w:trPr>
          <w:trHeight w:val="1027"/>
        </w:trPr>
        <w:tc>
          <w:tcPr>
            <w:tcW w:w="1129" w:type="dxa"/>
            <w:shd w:val="clear" w:color="auto" w:fill="auto"/>
          </w:tcPr>
          <w:p w14:paraId="732D3BC9"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295B8F6C" w14:textId="57DF825F" w:rsidR="000125EC" w:rsidRPr="000125EC" w:rsidRDefault="000125EC" w:rsidP="000125EC">
            <w:pPr>
              <w:jc w:val="both"/>
            </w:pPr>
            <w:r w:rsidRPr="000125EC">
              <w:rPr>
                <w:color w:val="000000"/>
              </w:rPr>
              <w:t xml:space="preserve">Sukeliama žala aplinkai, įdiegiant, montuojant įrangą, įrenginius </w:t>
            </w:r>
            <w:r w:rsidR="006E79EB" w:rsidRPr="000125EC">
              <w:rPr>
                <w:color w:val="000000"/>
              </w:rPr>
              <w:t>Objekt</w:t>
            </w:r>
            <w:r w:rsidR="006E79EB">
              <w:rPr>
                <w:color w:val="000000"/>
              </w:rPr>
              <w:t>e</w:t>
            </w:r>
          </w:p>
        </w:tc>
        <w:tc>
          <w:tcPr>
            <w:tcW w:w="5245" w:type="dxa"/>
            <w:shd w:val="clear" w:color="auto" w:fill="auto"/>
          </w:tcPr>
          <w:p w14:paraId="3899F063" w14:textId="77777777" w:rsidR="000125EC" w:rsidRPr="000125EC" w:rsidRDefault="000125EC" w:rsidP="000125EC">
            <w:pPr>
              <w:jc w:val="both"/>
            </w:pPr>
            <w:r w:rsidRPr="000125EC">
              <w:t>Žala aplinkai gali būti sukelta įdiegiant ar montuojant įrangą, įrenginius Objekte: gamybos (montavimo) metu į aplinką gali patekti neleistina ją užteršiančių medžiagų koncentracija, gali būti panaudotos neleistinos aplinkai pavojingos medžiagos ir pan. Rizikos veiksnio pasireiškimas gali lemti teikiamų Paslaugų kokybę, jų apimtį bei Sąnaudų padidėjimą.</w:t>
            </w:r>
          </w:p>
        </w:tc>
        <w:tc>
          <w:tcPr>
            <w:tcW w:w="1741" w:type="dxa"/>
            <w:shd w:val="clear" w:color="auto" w:fill="auto"/>
          </w:tcPr>
          <w:p w14:paraId="04A7CAC1" w14:textId="77777777" w:rsidR="000125EC" w:rsidRPr="000125EC" w:rsidRDefault="000125EC" w:rsidP="000125EC"/>
        </w:tc>
        <w:tc>
          <w:tcPr>
            <w:tcW w:w="1803" w:type="dxa"/>
            <w:shd w:val="clear" w:color="auto" w:fill="auto"/>
          </w:tcPr>
          <w:p w14:paraId="3419F7D9" w14:textId="77777777" w:rsidR="000125EC" w:rsidRPr="000125EC" w:rsidRDefault="000125EC" w:rsidP="000125EC">
            <w:pPr>
              <w:jc w:val="both"/>
              <w:outlineLvl w:val="2"/>
            </w:pPr>
            <w:r w:rsidRPr="000125EC">
              <w:t>X</w:t>
            </w:r>
          </w:p>
        </w:tc>
        <w:tc>
          <w:tcPr>
            <w:tcW w:w="1843" w:type="dxa"/>
            <w:shd w:val="clear" w:color="auto" w:fill="auto"/>
          </w:tcPr>
          <w:p w14:paraId="63462056" w14:textId="77777777" w:rsidR="000125EC" w:rsidRPr="000125EC" w:rsidRDefault="000125EC" w:rsidP="000125EC"/>
        </w:tc>
      </w:tr>
      <w:tr w:rsidR="000125EC" w:rsidRPr="000125EC" w14:paraId="65652AF9" w14:textId="77777777" w:rsidTr="00554F8F">
        <w:trPr>
          <w:trHeight w:val="563"/>
        </w:trPr>
        <w:tc>
          <w:tcPr>
            <w:tcW w:w="1129" w:type="dxa"/>
            <w:shd w:val="clear" w:color="auto" w:fill="auto"/>
          </w:tcPr>
          <w:p w14:paraId="62A18130"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68E5FE01" w14:textId="77777777" w:rsidR="000125EC" w:rsidRPr="000125EC" w:rsidRDefault="000125EC" w:rsidP="000125EC">
            <w:pPr>
              <w:jc w:val="both"/>
            </w:pPr>
            <w:r w:rsidRPr="000125EC">
              <w:rPr>
                <w:color w:val="000000"/>
              </w:rPr>
              <w:t>Valdžios subjektas Paslaugų teikimo metu pakeičia reikalavimus diegiamai, montuojamai įrangai, įrenginiams</w:t>
            </w:r>
          </w:p>
        </w:tc>
        <w:tc>
          <w:tcPr>
            <w:tcW w:w="5245" w:type="dxa"/>
            <w:shd w:val="clear" w:color="auto" w:fill="auto"/>
          </w:tcPr>
          <w:p w14:paraId="5A4E57F6" w14:textId="77777777" w:rsidR="000125EC" w:rsidRPr="000125EC" w:rsidRDefault="000125EC" w:rsidP="000125EC">
            <w:pPr>
              <w:jc w:val="both"/>
            </w:pPr>
            <w:r w:rsidRPr="000125EC">
              <w:t>Valdžios subjektas Paslaugų teikimo etape nurodo Privačiam subjektui kitus reikalavimus diegiamai, montuojamai įrangai, nei tie, pagal kuriuos Investuotojas rengė ir teikė Pasiūlymą,  įskaitant Finansinį veiklos modelį, ar pagal kuriuos Privatus subjektas sukūrė ar įsigijo ir sumontavo, įdiegė įrangą, įrenginius Objekte. Rizikos veiksnio pasireiškimas gali lemti teikiamų Paslaugų kokybę, jų apimtį bei Sąnaudų padidėjimą.</w:t>
            </w:r>
          </w:p>
        </w:tc>
        <w:tc>
          <w:tcPr>
            <w:tcW w:w="1741" w:type="dxa"/>
            <w:shd w:val="clear" w:color="auto" w:fill="auto"/>
          </w:tcPr>
          <w:p w14:paraId="0A914BEA" w14:textId="77777777" w:rsidR="000125EC" w:rsidRPr="000125EC" w:rsidRDefault="000125EC" w:rsidP="000125EC">
            <w:pPr>
              <w:jc w:val="both"/>
            </w:pPr>
            <w:r w:rsidRPr="000125EC">
              <w:t>X</w:t>
            </w:r>
          </w:p>
          <w:p w14:paraId="031A17CB" w14:textId="77777777" w:rsidR="000125EC" w:rsidRPr="000125EC" w:rsidRDefault="000125EC" w:rsidP="000125EC"/>
        </w:tc>
        <w:tc>
          <w:tcPr>
            <w:tcW w:w="1803" w:type="dxa"/>
            <w:shd w:val="clear" w:color="auto" w:fill="auto"/>
          </w:tcPr>
          <w:p w14:paraId="1B0F7AAD" w14:textId="77777777" w:rsidR="000125EC" w:rsidRPr="000125EC" w:rsidRDefault="000125EC" w:rsidP="000125EC">
            <w:pPr>
              <w:jc w:val="both"/>
              <w:outlineLvl w:val="2"/>
            </w:pPr>
          </w:p>
        </w:tc>
        <w:tc>
          <w:tcPr>
            <w:tcW w:w="1843" w:type="dxa"/>
            <w:shd w:val="clear" w:color="auto" w:fill="auto"/>
          </w:tcPr>
          <w:p w14:paraId="3BE1ED9B" w14:textId="77777777" w:rsidR="000125EC" w:rsidRPr="000125EC" w:rsidRDefault="000125EC" w:rsidP="000125EC"/>
        </w:tc>
      </w:tr>
      <w:tr w:rsidR="000125EC" w:rsidRPr="000125EC" w14:paraId="68F1D888" w14:textId="77777777" w:rsidTr="00554F8F">
        <w:trPr>
          <w:trHeight w:val="1027"/>
        </w:trPr>
        <w:tc>
          <w:tcPr>
            <w:tcW w:w="1129" w:type="dxa"/>
            <w:shd w:val="clear" w:color="auto" w:fill="auto"/>
          </w:tcPr>
          <w:p w14:paraId="752E8039"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13FA0EE2" w14:textId="77777777" w:rsidR="000125EC" w:rsidRPr="000125EC" w:rsidRDefault="000125EC" w:rsidP="000125EC">
            <w:pPr>
              <w:jc w:val="both"/>
            </w:pPr>
            <w:r w:rsidRPr="000125EC">
              <w:rPr>
                <w:color w:val="000000"/>
              </w:rPr>
              <w:t xml:space="preserve">Reikalavimai diegiamai, montuojamai įrangai, įrenginiams pakeičiami </w:t>
            </w:r>
            <w:r w:rsidRPr="000125EC">
              <w:t>Privataus subjekto</w:t>
            </w:r>
            <w:r w:rsidRPr="000125EC">
              <w:rPr>
                <w:color w:val="000000"/>
              </w:rPr>
              <w:t xml:space="preserve"> iniciatyva ir (ar) reikalavimu</w:t>
            </w:r>
          </w:p>
        </w:tc>
        <w:tc>
          <w:tcPr>
            <w:tcW w:w="5245" w:type="dxa"/>
            <w:shd w:val="clear" w:color="auto" w:fill="auto"/>
          </w:tcPr>
          <w:p w14:paraId="7B19B775" w14:textId="77777777" w:rsidR="000125EC" w:rsidRPr="000125EC" w:rsidRDefault="000125EC" w:rsidP="000125EC">
            <w:pPr>
              <w:jc w:val="both"/>
            </w:pPr>
            <w:r w:rsidRPr="000125EC">
              <w:t>Prasidėjus Sutarties įgyvendinimui Privatus subjektas inicijuoja diegiamos, montuojamos įrangos, įrenginių kokybės reikalavimų pakeitimą.  Rizikos veiksnio pasireiškimas gali lemti teikiamų Paslaugų kokybę, jų apimtį bei Sąnaudų padidėjimą.</w:t>
            </w:r>
          </w:p>
        </w:tc>
        <w:tc>
          <w:tcPr>
            <w:tcW w:w="1741" w:type="dxa"/>
            <w:shd w:val="clear" w:color="auto" w:fill="auto"/>
          </w:tcPr>
          <w:p w14:paraId="24A00F06" w14:textId="77777777" w:rsidR="000125EC" w:rsidRPr="000125EC" w:rsidRDefault="000125EC" w:rsidP="000125EC"/>
        </w:tc>
        <w:tc>
          <w:tcPr>
            <w:tcW w:w="1803" w:type="dxa"/>
            <w:shd w:val="clear" w:color="auto" w:fill="auto"/>
          </w:tcPr>
          <w:p w14:paraId="2B6D150D" w14:textId="77777777" w:rsidR="000125EC" w:rsidRPr="000125EC" w:rsidRDefault="000125EC" w:rsidP="000125EC">
            <w:pPr>
              <w:jc w:val="both"/>
              <w:outlineLvl w:val="2"/>
            </w:pPr>
            <w:r w:rsidRPr="000125EC">
              <w:t>X</w:t>
            </w:r>
          </w:p>
        </w:tc>
        <w:tc>
          <w:tcPr>
            <w:tcW w:w="1843" w:type="dxa"/>
            <w:shd w:val="clear" w:color="auto" w:fill="auto"/>
          </w:tcPr>
          <w:p w14:paraId="12CD4C39" w14:textId="77777777" w:rsidR="000125EC" w:rsidRPr="000125EC" w:rsidRDefault="000125EC" w:rsidP="000125EC"/>
        </w:tc>
      </w:tr>
      <w:tr w:rsidR="000125EC" w:rsidRPr="000125EC" w14:paraId="1589520F" w14:textId="77777777" w:rsidTr="00554F8F">
        <w:trPr>
          <w:trHeight w:val="313"/>
        </w:trPr>
        <w:tc>
          <w:tcPr>
            <w:tcW w:w="1129" w:type="dxa"/>
            <w:shd w:val="clear" w:color="auto" w:fill="auto"/>
          </w:tcPr>
          <w:p w14:paraId="210CD198" w14:textId="77777777" w:rsidR="000125EC" w:rsidRPr="000125EC" w:rsidRDefault="000125EC" w:rsidP="00D55B7E">
            <w:pPr>
              <w:numPr>
                <w:ilvl w:val="0"/>
                <w:numId w:val="28"/>
              </w:numPr>
              <w:jc w:val="both"/>
              <w:rPr>
                <w:b/>
                <w:bCs/>
                <w:color w:val="000000"/>
              </w:rPr>
            </w:pPr>
          </w:p>
        </w:tc>
        <w:tc>
          <w:tcPr>
            <w:tcW w:w="13467" w:type="dxa"/>
            <w:gridSpan w:val="5"/>
            <w:shd w:val="clear" w:color="auto" w:fill="auto"/>
          </w:tcPr>
          <w:p w14:paraId="03D17530" w14:textId="77777777" w:rsidR="000125EC" w:rsidRPr="000125EC" w:rsidRDefault="000125EC" w:rsidP="000125EC">
            <w:r w:rsidRPr="000125EC">
              <w:rPr>
                <w:b/>
              </w:rPr>
              <w:t>Finansavimo prieinamumo rizika</w:t>
            </w:r>
          </w:p>
        </w:tc>
      </w:tr>
      <w:tr w:rsidR="000125EC" w:rsidRPr="000125EC" w14:paraId="406EBEFB" w14:textId="77777777" w:rsidTr="00554F8F">
        <w:trPr>
          <w:trHeight w:val="1027"/>
        </w:trPr>
        <w:tc>
          <w:tcPr>
            <w:tcW w:w="1129" w:type="dxa"/>
            <w:shd w:val="clear" w:color="auto" w:fill="auto"/>
          </w:tcPr>
          <w:p w14:paraId="501DD5F3"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23A5B694" w14:textId="77777777" w:rsidR="000125EC" w:rsidRPr="000125EC" w:rsidRDefault="000125EC" w:rsidP="000125EC">
            <w:pPr>
              <w:jc w:val="both"/>
            </w:pPr>
            <w:r w:rsidRPr="000125EC">
              <w:rPr>
                <w:color w:val="000000"/>
              </w:rPr>
              <w:t>Nuostoliai dėl skirtingų finansavimo Sąnaudų ir veiklos pajamų valiutų</w:t>
            </w:r>
          </w:p>
        </w:tc>
        <w:tc>
          <w:tcPr>
            <w:tcW w:w="5245" w:type="dxa"/>
            <w:shd w:val="clear" w:color="auto" w:fill="auto"/>
          </w:tcPr>
          <w:p w14:paraId="275A0370" w14:textId="77777777" w:rsidR="000125EC" w:rsidRPr="000125EC" w:rsidRDefault="000125EC" w:rsidP="000125EC">
            <w:pPr>
              <w:jc w:val="both"/>
            </w:pPr>
            <w:r w:rsidRPr="000125EC">
              <w:t>Projekto finansavimas užtikrinamas sudarant paskolos sutartį ar sutartis viena valiuta, o pagrindinių pajamų srautai planuojami kita valiuta. Sudarant FVM įvertinamas šių valiutų tarpusavio santykis, tačiau dėl ilgos Sutarties trukmės šis santykis gali pasikeisti.</w:t>
            </w:r>
          </w:p>
        </w:tc>
        <w:tc>
          <w:tcPr>
            <w:tcW w:w="1741" w:type="dxa"/>
            <w:shd w:val="clear" w:color="auto" w:fill="auto"/>
          </w:tcPr>
          <w:p w14:paraId="4342B7F4" w14:textId="77777777" w:rsidR="000125EC" w:rsidRPr="000125EC" w:rsidRDefault="000125EC" w:rsidP="000125EC"/>
        </w:tc>
        <w:tc>
          <w:tcPr>
            <w:tcW w:w="1803" w:type="dxa"/>
            <w:shd w:val="clear" w:color="auto" w:fill="auto"/>
          </w:tcPr>
          <w:p w14:paraId="7197E46E" w14:textId="77777777" w:rsidR="000125EC" w:rsidRPr="000125EC" w:rsidRDefault="000125EC" w:rsidP="000125EC">
            <w:pPr>
              <w:jc w:val="both"/>
              <w:outlineLvl w:val="2"/>
            </w:pPr>
            <w:r w:rsidRPr="000125EC">
              <w:t>X</w:t>
            </w:r>
          </w:p>
        </w:tc>
        <w:tc>
          <w:tcPr>
            <w:tcW w:w="1843" w:type="dxa"/>
            <w:shd w:val="clear" w:color="auto" w:fill="auto"/>
          </w:tcPr>
          <w:p w14:paraId="6B23332A" w14:textId="77777777" w:rsidR="000125EC" w:rsidRPr="000125EC" w:rsidRDefault="000125EC" w:rsidP="000125EC"/>
        </w:tc>
      </w:tr>
      <w:tr w:rsidR="000125EC" w:rsidRPr="000125EC" w14:paraId="4364A9F9" w14:textId="77777777" w:rsidTr="00554F8F">
        <w:trPr>
          <w:trHeight w:val="1027"/>
        </w:trPr>
        <w:tc>
          <w:tcPr>
            <w:tcW w:w="1129" w:type="dxa"/>
            <w:shd w:val="clear" w:color="auto" w:fill="auto"/>
          </w:tcPr>
          <w:p w14:paraId="73A16C3C"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12C23DD3" w14:textId="77777777" w:rsidR="000125EC" w:rsidRPr="000125EC" w:rsidRDefault="000125EC" w:rsidP="000125EC">
            <w:pPr>
              <w:jc w:val="both"/>
            </w:pPr>
            <w:r w:rsidRPr="000125EC">
              <w:rPr>
                <w:color w:val="000000"/>
              </w:rPr>
              <w:t>Finansavimo poreikis pasikeičia dėl padidėjusių Investicijų, jeigu Investicijos padidėja dėl aplinkybių, už kurias pagal Sutartį atsako Investuotojas ir (ar) Privatus subjektas</w:t>
            </w:r>
          </w:p>
        </w:tc>
        <w:tc>
          <w:tcPr>
            <w:tcW w:w="5245" w:type="dxa"/>
            <w:shd w:val="clear" w:color="auto" w:fill="auto"/>
          </w:tcPr>
          <w:p w14:paraId="40CA7D3A" w14:textId="77777777" w:rsidR="000125EC" w:rsidRPr="000125EC" w:rsidRDefault="000125EC" w:rsidP="000125EC">
            <w:pPr>
              <w:jc w:val="both"/>
            </w:pPr>
            <w:r w:rsidRPr="000125EC">
              <w:t>Padidėjus Investicijoms iškyla poreikis užtikrinti papildomą finansavimą, kuris reikalingas užtikrinti Projekto finansinį gyvybingumą.</w:t>
            </w:r>
          </w:p>
        </w:tc>
        <w:tc>
          <w:tcPr>
            <w:tcW w:w="1741" w:type="dxa"/>
            <w:shd w:val="clear" w:color="auto" w:fill="auto"/>
          </w:tcPr>
          <w:p w14:paraId="3332EF0A" w14:textId="77777777" w:rsidR="000125EC" w:rsidRPr="000125EC" w:rsidRDefault="000125EC" w:rsidP="000125EC"/>
        </w:tc>
        <w:tc>
          <w:tcPr>
            <w:tcW w:w="1803" w:type="dxa"/>
            <w:shd w:val="clear" w:color="auto" w:fill="auto"/>
          </w:tcPr>
          <w:p w14:paraId="44092BB9" w14:textId="77777777" w:rsidR="000125EC" w:rsidRPr="000125EC" w:rsidRDefault="000125EC" w:rsidP="000125EC">
            <w:pPr>
              <w:jc w:val="both"/>
              <w:outlineLvl w:val="2"/>
            </w:pPr>
            <w:r w:rsidRPr="000125EC">
              <w:t>X</w:t>
            </w:r>
          </w:p>
        </w:tc>
        <w:tc>
          <w:tcPr>
            <w:tcW w:w="1843" w:type="dxa"/>
            <w:shd w:val="clear" w:color="auto" w:fill="auto"/>
          </w:tcPr>
          <w:p w14:paraId="2EDF30EC" w14:textId="77777777" w:rsidR="000125EC" w:rsidRPr="000125EC" w:rsidRDefault="000125EC" w:rsidP="000125EC"/>
        </w:tc>
      </w:tr>
      <w:tr w:rsidR="000125EC" w:rsidRPr="000125EC" w14:paraId="2763A6D2" w14:textId="77777777" w:rsidTr="00554F8F">
        <w:trPr>
          <w:trHeight w:val="1027"/>
        </w:trPr>
        <w:tc>
          <w:tcPr>
            <w:tcW w:w="1129" w:type="dxa"/>
            <w:shd w:val="clear" w:color="auto" w:fill="auto"/>
          </w:tcPr>
          <w:p w14:paraId="07D97FF1"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3E0DE2CB" w14:textId="77777777" w:rsidR="000125EC" w:rsidRPr="000125EC" w:rsidRDefault="000125EC" w:rsidP="000125EC">
            <w:pPr>
              <w:jc w:val="both"/>
            </w:pPr>
            <w:r w:rsidRPr="000125EC">
              <w:rPr>
                <w:color w:val="000000"/>
              </w:rPr>
              <w:t>Finansavimo poreikis pasikeičia dėl padidėjusių Investicijų, jeigu Investicijos padidėja dėl aplinkybių, už kurias pagal Sutartį atsako Valdžios subjektas</w:t>
            </w:r>
          </w:p>
        </w:tc>
        <w:tc>
          <w:tcPr>
            <w:tcW w:w="5245" w:type="dxa"/>
            <w:shd w:val="clear" w:color="auto" w:fill="auto"/>
          </w:tcPr>
          <w:p w14:paraId="35C25FF6" w14:textId="77777777" w:rsidR="000125EC" w:rsidRPr="000125EC" w:rsidRDefault="000125EC" w:rsidP="000125EC">
            <w:pPr>
              <w:jc w:val="both"/>
            </w:pPr>
            <w:r w:rsidRPr="000125EC">
              <w:t>Padidėjus Investicijoms iškyla poreikis užtikrinti papildomą finansavimą, kuris reikalingas užtikrinti Projekto finansinį gyvybingumą.</w:t>
            </w:r>
          </w:p>
        </w:tc>
        <w:tc>
          <w:tcPr>
            <w:tcW w:w="1741" w:type="dxa"/>
            <w:shd w:val="clear" w:color="auto" w:fill="auto"/>
          </w:tcPr>
          <w:p w14:paraId="7CE82E84" w14:textId="77777777" w:rsidR="000125EC" w:rsidRPr="000125EC" w:rsidRDefault="000125EC" w:rsidP="000125EC">
            <w:r w:rsidRPr="000125EC">
              <w:t>X</w:t>
            </w:r>
          </w:p>
        </w:tc>
        <w:tc>
          <w:tcPr>
            <w:tcW w:w="1803" w:type="dxa"/>
            <w:shd w:val="clear" w:color="auto" w:fill="auto"/>
          </w:tcPr>
          <w:p w14:paraId="724D6919" w14:textId="77777777" w:rsidR="000125EC" w:rsidRPr="000125EC" w:rsidRDefault="000125EC" w:rsidP="000125EC">
            <w:pPr>
              <w:jc w:val="both"/>
              <w:outlineLvl w:val="2"/>
            </w:pPr>
          </w:p>
        </w:tc>
        <w:tc>
          <w:tcPr>
            <w:tcW w:w="1843" w:type="dxa"/>
            <w:shd w:val="clear" w:color="auto" w:fill="auto"/>
          </w:tcPr>
          <w:p w14:paraId="1EC5DAB2" w14:textId="77777777" w:rsidR="000125EC" w:rsidRPr="000125EC" w:rsidRDefault="000125EC" w:rsidP="000125EC"/>
        </w:tc>
      </w:tr>
      <w:tr w:rsidR="000125EC" w:rsidRPr="000125EC" w14:paraId="121AB537" w14:textId="77777777" w:rsidTr="00554F8F">
        <w:trPr>
          <w:trHeight w:val="1027"/>
        </w:trPr>
        <w:tc>
          <w:tcPr>
            <w:tcW w:w="1129" w:type="dxa"/>
            <w:shd w:val="clear" w:color="auto" w:fill="auto"/>
          </w:tcPr>
          <w:p w14:paraId="35039D0F"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66AD08F6" w14:textId="7AFF6398" w:rsidR="000125EC" w:rsidRPr="000125EC" w:rsidRDefault="000125EC" w:rsidP="000125EC">
            <w:pPr>
              <w:jc w:val="both"/>
            </w:pPr>
            <w:r w:rsidRPr="000125EC">
              <w:rPr>
                <w:color w:val="000000"/>
              </w:rPr>
              <w:t xml:space="preserve"> </w:t>
            </w:r>
            <w:r w:rsidR="009D3E68">
              <w:rPr>
                <w:color w:val="000000"/>
              </w:rPr>
              <w:t>P</w:t>
            </w:r>
            <w:r w:rsidRPr="000125EC">
              <w:rPr>
                <w:color w:val="000000"/>
              </w:rPr>
              <w:t>askolos suteikimo sąlygų įvykdymas</w:t>
            </w:r>
          </w:p>
        </w:tc>
        <w:tc>
          <w:tcPr>
            <w:tcW w:w="5245" w:type="dxa"/>
            <w:shd w:val="clear" w:color="auto" w:fill="auto"/>
          </w:tcPr>
          <w:p w14:paraId="173DAE45" w14:textId="77777777" w:rsidR="000125EC" w:rsidRPr="000125EC" w:rsidRDefault="000125EC" w:rsidP="000125EC">
            <w:pPr>
              <w:jc w:val="both"/>
            </w:pPr>
            <w:r w:rsidRPr="000125EC">
              <w:t>Privatus subjektas, būdamas atsakingas už Projekto finansavimą, prisiima riziką įvykdyti visas Finansuotojo ar Kito paskolos teikėjo sąlygas.</w:t>
            </w:r>
          </w:p>
        </w:tc>
        <w:tc>
          <w:tcPr>
            <w:tcW w:w="1741" w:type="dxa"/>
            <w:shd w:val="clear" w:color="auto" w:fill="auto"/>
          </w:tcPr>
          <w:p w14:paraId="34534BEF" w14:textId="77777777" w:rsidR="000125EC" w:rsidRPr="000125EC" w:rsidRDefault="000125EC" w:rsidP="000125EC"/>
        </w:tc>
        <w:tc>
          <w:tcPr>
            <w:tcW w:w="1803" w:type="dxa"/>
            <w:shd w:val="clear" w:color="auto" w:fill="auto"/>
          </w:tcPr>
          <w:p w14:paraId="7A94D282" w14:textId="77777777" w:rsidR="000125EC" w:rsidRPr="000125EC" w:rsidRDefault="000125EC" w:rsidP="000125EC">
            <w:pPr>
              <w:jc w:val="both"/>
              <w:outlineLvl w:val="2"/>
            </w:pPr>
            <w:r w:rsidRPr="000125EC">
              <w:t>X</w:t>
            </w:r>
          </w:p>
        </w:tc>
        <w:tc>
          <w:tcPr>
            <w:tcW w:w="1843" w:type="dxa"/>
            <w:shd w:val="clear" w:color="auto" w:fill="auto"/>
          </w:tcPr>
          <w:p w14:paraId="3A5CB864" w14:textId="77777777" w:rsidR="000125EC" w:rsidRPr="000125EC" w:rsidRDefault="000125EC" w:rsidP="000125EC"/>
        </w:tc>
      </w:tr>
      <w:tr w:rsidR="000125EC" w:rsidRPr="000125EC" w14:paraId="1A213AB5" w14:textId="77777777" w:rsidTr="00554F8F">
        <w:trPr>
          <w:trHeight w:val="556"/>
        </w:trPr>
        <w:tc>
          <w:tcPr>
            <w:tcW w:w="1129" w:type="dxa"/>
            <w:shd w:val="clear" w:color="auto" w:fill="auto"/>
          </w:tcPr>
          <w:p w14:paraId="25A6AD23"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064CED5D" w14:textId="40D4F755" w:rsidR="000125EC" w:rsidRPr="000125EC" w:rsidRDefault="009D3E68" w:rsidP="000125EC">
            <w:pPr>
              <w:jc w:val="both"/>
            </w:pPr>
            <w:r>
              <w:rPr>
                <w:color w:val="000000"/>
              </w:rPr>
              <w:t>P</w:t>
            </w:r>
            <w:r w:rsidR="000125EC" w:rsidRPr="000125EC">
              <w:rPr>
                <w:color w:val="000000"/>
              </w:rPr>
              <w:t>askolos tarpbankinių paskolų palūkanų norma pasikeičia iki Sutarties įsigaliojimo visa apimtimi</w:t>
            </w:r>
          </w:p>
        </w:tc>
        <w:tc>
          <w:tcPr>
            <w:tcW w:w="5245" w:type="dxa"/>
            <w:shd w:val="clear" w:color="auto" w:fill="auto"/>
          </w:tcPr>
          <w:p w14:paraId="503AAD80" w14:textId="77777777" w:rsidR="000125EC" w:rsidRPr="000125EC" w:rsidRDefault="000125EC" w:rsidP="000125EC">
            <w:pPr>
              <w:jc w:val="both"/>
            </w:pPr>
            <w:r w:rsidRPr="000125EC">
              <w:t>Specifinis rizikos veiksnys, kuris tikėtina pasireiškia per trumpesnį nei vieneri metai laikotarpį (tiksli laikotarpio trukmė priklauso nuo to, kiek laiko pagal Sutartį bus skirta Sutarties įsigaliojimui visa apimtimi). Galima situacija, kai laikotarpiu tarp Sutarties sudarymo ir jos įsigaliojimo visa apimtimi pasikeičia tarpbankinių paskolų palūkanų norma.</w:t>
            </w:r>
          </w:p>
        </w:tc>
        <w:tc>
          <w:tcPr>
            <w:tcW w:w="1741" w:type="dxa"/>
            <w:shd w:val="clear" w:color="auto" w:fill="auto"/>
          </w:tcPr>
          <w:p w14:paraId="761EE17C" w14:textId="77777777" w:rsidR="000125EC" w:rsidRPr="000125EC" w:rsidRDefault="000125EC" w:rsidP="000125EC">
            <w:r w:rsidRPr="000125EC">
              <w:t>X</w:t>
            </w:r>
          </w:p>
        </w:tc>
        <w:tc>
          <w:tcPr>
            <w:tcW w:w="1803" w:type="dxa"/>
            <w:shd w:val="clear" w:color="auto" w:fill="auto"/>
          </w:tcPr>
          <w:p w14:paraId="19BD5805" w14:textId="77777777" w:rsidR="000125EC" w:rsidRPr="000125EC" w:rsidRDefault="000125EC" w:rsidP="000125EC">
            <w:pPr>
              <w:jc w:val="both"/>
              <w:outlineLvl w:val="2"/>
            </w:pPr>
          </w:p>
        </w:tc>
        <w:tc>
          <w:tcPr>
            <w:tcW w:w="1843" w:type="dxa"/>
            <w:shd w:val="clear" w:color="auto" w:fill="auto"/>
          </w:tcPr>
          <w:p w14:paraId="0FE688F8" w14:textId="77777777" w:rsidR="000125EC" w:rsidRPr="000125EC" w:rsidRDefault="000125EC" w:rsidP="000125EC"/>
        </w:tc>
      </w:tr>
      <w:tr w:rsidR="000125EC" w:rsidRPr="000125EC" w14:paraId="6A41FE88" w14:textId="77777777" w:rsidTr="00554F8F">
        <w:trPr>
          <w:trHeight w:val="1027"/>
        </w:trPr>
        <w:tc>
          <w:tcPr>
            <w:tcW w:w="1129" w:type="dxa"/>
            <w:shd w:val="clear" w:color="auto" w:fill="auto"/>
          </w:tcPr>
          <w:p w14:paraId="07D5F678"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365CFC5D" w14:textId="282989F6" w:rsidR="000125EC" w:rsidRPr="000125EC" w:rsidRDefault="009D3E68" w:rsidP="000125EC">
            <w:pPr>
              <w:jc w:val="both"/>
            </w:pPr>
            <w:r>
              <w:rPr>
                <w:color w:val="000000"/>
              </w:rPr>
              <w:t>P</w:t>
            </w:r>
            <w:r w:rsidR="000125EC" w:rsidRPr="000125EC">
              <w:rPr>
                <w:color w:val="000000"/>
              </w:rPr>
              <w:t>askolos tarpbankinių paskolų palūkanų norma pasikeičia po Sutarties įsigaliojimo visa apimtimi</w:t>
            </w:r>
          </w:p>
        </w:tc>
        <w:tc>
          <w:tcPr>
            <w:tcW w:w="5245" w:type="dxa"/>
            <w:shd w:val="clear" w:color="auto" w:fill="auto"/>
          </w:tcPr>
          <w:p w14:paraId="284A3A0D" w14:textId="77777777" w:rsidR="000125EC" w:rsidRPr="000125EC" w:rsidRDefault="000125EC" w:rsidP="000125EC">
            <w:pPr>
              <w:jc w:val="both"/>
            </w:pPr>
            <w:r w:rsidRPr="000125EC">
              <w:t xml:space="preserve">Galima situacija, kai Sutarties galiojimo laikotarpiu keičiantis makroekonomikos sąlygoms, keičiasi tarpbankinių paskolų palūkanų norma. </w:t>
            </w:r>
          </w:p>
        </w:tc>
        <w:tc>
          <w:tcPr>
            <w:tcW w:w="1741" w:type="dxa"/>
            <w:shd w:val="clear" w:color="auto" w:fill="auto"/>
          </w:tcPr>
          <w:p w14:paraId="42A1DC64" w14:textId="77777777" w:rsidR="000125EC" w:rsidRPr="000125EC" w:rsidRDefault="000125EC" w:rsidP="000125EC"/>
        </w:tc>
        <w:tc>
          <w:tcPr>
            <w:tcW w:w="1803" w:type="dxa"/>
            <w:shd w:val="clear" w:color="auto" w:fill="auto"/>
          </w:tcPr>
          <w:p w14:paraId="5690AFBC" w14:textId="77777777" w:rsidR="000125EC" w:rsidRPr="000125EC" w:rsidRDefault="000125EC" w:rsidP="000125EC">
            <w:pPr>
              <w:jc w:val="both"/>
              <w:outlineLvl w:val="2"/>
            </w:pPr>
            <w:r w:rsidRPr="000125EC">
              <w:t>X</w:t>
            </w:r>
          </w:p>
        </w:tc>
        <w:tc>
          <w:tcPr>
            <w:tcW w:w="1843" w:type="dxa"/>
            <w:shd w:val="clear" w:color="auto" w:fill="auto"/>
          </w:tcPr>
          <w:p w14:paraId="07B29D1C" w14:textId="77777777" w:rsidR="000125EC" w:rsidRPr="000125EC" w:rsidRDefault="000125EC" w:rsidP="000125EC"/>
        </w:tc>
      </w:tr>
      <w:tr w:rsidR="000125EC" w:rsidRPr="000125EC" w14:paraId="363B45F5" w14:textId="77777777" w:rsidTr="00554F8F">
        <w:trPr>
          <w:trHeight w:val="1027"/>
        </w:trPr>
        <w:tc>
          <w:tcPr>
            <w:tcW w:w="1129" w:type="dxa"/>
            <w:shd w:val="clear" w:color="auto" w:fill="auto"/>
          </w:tcPr>
          <w:p w14:paraId="00CE8C90"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0EF32C09" w14:textId="77777777" w:rsidR="000125EC" w:rsidRPr="000125EC" w:rsidRDefault="000125EC" w:rsidP="000125EC">
            <w:pPr>
              <w:jc w:val="both"/>
            </w:pPr>
            <w:r w:rsidRPr="000125EC">
              <w:rPr>
                <w:color w:val="000000"/>
              </w:rPr>
              <w:t xml:space="preserve">Finansavimo poreikis pasikeičia dėl PVM tarifo pasikeitimo </w:t>
            </w:r>
          </w:p>
        </w:tc>
        <w:tc>
          <w:tcPr>
            <w:tcW w:w="5245" w:type="dxa"/>
            <w:shd w:val="clear" w:color="auto" w:fill="auto"/>
          </w:tcPr>
          <w:p w14:paraId="21ECFFD5" w14:textId="77777777" w:rsidR="000125EC" w:rsidRPr="000125EC" w:rsidRDefault="000125EC" w:rsidP="000125EC">
            <w:pPr>
              <w:jc w:val="both"/>
            </w:pPr>
            <w:r w:rsidRPr="000125EC">
              <w:t>Galima situacija, kai pasikeitus PVM tarifui, iškyla poreikis užtikrinti papildomą finansavimą nei buvo apskaičiuotas sudarant Finansinį veiklos modelį. PVM tarifo pasikeitimas nepakeičia veiklos sąnaudų ir pajamų dydžio, tačiau turi ženklią įtaką Projekto finansiniam gyvybingumui.</w:t>
            </w:r>
          </w:p>
        </w:tc>
        <w:tc>
          <w:tcPr>
            <w:tcW w:w="1741" w:type="dxa"/>
            <w:shd w:val="clear" w:color="auto" w:fill="auto"/>
          </w:tcPr>
          <w:p w14:paraId="1C1F53F4" w14:textId="77777777" w:rsidR="000125EC" w:rsidRPr="000125EC" w:rsidRDefault="000125EC" w:rsidP="000125EC">
            <w:r w:rsidRPr="000125EC">
              <w:t>X</w:t>
            </w:r>
          </w:p>
        </w:tc>
        <w:tc>
          <w:tcPr>
            <w:tcW w:w="1803" w:type="dxa"/>
            <w:shd w:val="clear" w:color="auto" w:fill="auto"/>
          </w:tcPr>
          <w:p w14:paraId="78E470FF" w14:textId="77777777" w:rsidR="000125EC" w:rsidRPr="000125EC" w:rsidRDefault="000125EC" w:rsidP="000125EC">
            <w:pPr>
              <w:jc w:val="both"/>
              <w:outlineLvl w:val="2"/>
            </w:pPr>
          </w:p>
        </w:tc>
        <w:tc>
          <w:tcPr>
            <w:tcW w:w="1843" w:type="dxa"/>
            <w:shd w:val="clear" w:color="auto" w:fill="auto"/>
          </w:tcPr>
          <w:p w14:paraId="6ECFD56A" w14:textId="77777777" w:rsidR="000125EC" w:rsidRPr="000125EC" w:rsidRDefault="000125EC" w:rsidP="000125EC"/>
        </w:tc>
      </w:tr>
      <w:tr w:rsidR="000125EC" w:rsidRPr="000125EC" w14:paraId="5E9FC90D" w14:textId="77777777" w:rsidTr="00554F8F">
        <w:trPr>
          <w:trHeight w:val="1027"/>
        </w:trPr>
        <w:tc>
          <w:tcPr>
            <w:tcW w:w="1129" w:type="dxa"/>
            <w:shd w:val="clear" w:color="auto" w:fill="auto"/>
          </w:tcPr>
          <w:p w14:paraId="1AF7AAFD" w14:textId="77777777" w:rsidR="000125EC" w:rsidRPr="000125EC" w:rsidRDefault="000125EC" w:rsidP="00D55B7E">
            <w:pPr>
              <w:numPr>
                <w:ilvl w:val="1"/>
                <w:numId w:val="28"/>
              </w:numPr>
              <w:ind w:left="0" w:right="2722" w:firstLine="0"/>
              <w:jc w:val="both"/>
              <w:rPr>
                <w:b/>
                <w:bCs/>
                <w:color w:val="000000"/>
              </w:rPr>
            </w:pPr>
          </w:p>
        </w:tc>
        <w:tc>
          <w:tcPr>
            <w:tcW w:w="2835" w:type="dxa"/>
            <w:shd w:val="clear" w:color="auto" w:fill="auto"/>
          </w:tcPr>
          <w:p w14:paraId="2A675D5D" w14:textId="77777777" w:rsidR="000125EC" w:rsidRPr="000125EC" w:rsidRDefault="000125EC" w:rsidP="000125EC">
            <w:pPr>
              <w:jc w:val="both"/>
            </w:pPr>
            <w:r w:rsidRPr="000125EC">
              <w:rPr>
                <w:color w:val="000000"/>
              </w:rPr>
              <w:t>Finansavimo poreikis pasikeičia dėl bet kurio mokesčio, išskyrus PVM, ar rinkliavos tarifo pasikeitimo, jeigu tai nepriskiriama prie Esminio teisės aktų pasikeitimo</w:t>
            </w:r>
          </w:p>
        </w:tc>
        <w:tc>
          <w:tcPr>
            <w:tcW w:w="5245" w:type="dxa"/>
            <w:shd w:val="clear" w:color="auto" w:fill="auto"/>
          </w:tcPr>
          <w:p w14:paraId="5A758E21" w14:textId="77777777" w:rsidR="000125EC" w:rsidRPr="000125EC" w:rsidRDefault="000125EC" w:rsidP="000125EC">
            <w:pPr>
              <w:jc w:val="both"/>
            </w:pPr>
            <w:r w:rsidRPr="000125EC">
              <w:t>Pasikeitus bet kurio mokesčio, išskyrus PVM, tarifui taip pat rinkliavų tarifams, iškyla poreikis užtikrinti papildomą finansavimą nei buvo apskaičiuotas sudarant Finansinį veiklos modelį. Rizika priskiriama Privačiam subjektui, jeigu toks pasikeitimas nėra laikomas Esminiu teisės aktų pasikeitimu.</w:t>
            </w:r>
          </w:p>
        </w:tc>
        <w:tc>
          <w:tcPr>
            <w:tcW w:w="1741" w:type="dxa"/>
            <w:shd w:val="clear" w:color="auto" w:fill="auto"/>
          </w:tcPr>
          <w:p w14:paraId="6ADA5D8E" w14:textId="77777777" w:rsidR="000125EC" w:rsidRPr="000125EC" w:rsidRDefault="000125EC" w:rsidP="000125EC"/>
        </w:tc>
        <w:tc>
          <w:tcPr>
            <w:tcW w:w="1803" w:type="dxa"/>
            <w:shd w:val="clear" w:color="auto" w:fill="auto"/>
          </w:tcPr>
          <w:p w14:paraId="5643FB0F" w14:textId="77777777" w:rsidR="000125EC" w:rsidRPr="000125EC" w:rsidRDefault="000125EC" w:rsidP="000125EC">
            <w:pPr>
              <w:jc w:val="both"/>
              <w:outlineLvl w:val="2"/>
            </w:pPr>
            <w:r w:rsidRPr="000125EC">
              <w:t>X</w:t>
            </w:r>
          </w:p>
        </w:tc>
        <w:tc>
          <w:tcPr>
            <w:tcW w:w="1843" w:type="dxa"/>
            <w:shd w:val="clear" w:color="auto" w:fill="auto"/>
          </w:tcPr>
          <w:p w14:paraId="09034CA3" w14:textId="77777777" w:rsidR="000125EC" w:rsidRPr="000125EC" w:rsidRDefault="000125EC" w:rsidP="000125EC"/>
        </w:tc>
      </w:tr>
      <w:tr w:rsidR="000125EC" w:rsidRPr="000125EC" w14:paraId="7AE29B1B" w14:textId="77777777" w:rsidTr="00554F8F">
        <w:trPr>
          <w:trHeight w:val="1027"/>
        </w:trPr>
        <w:tc>
          <w:tcPr>
            <w:tcW w:w="1129" w:type="dxa"/>
            <w:shd w:val="clear" w:color="auto" w:fill="auto"/>
          </w:tcPr>
          <w:p w14:paraId="32F0EEA3"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5FFFA0CE" w14:textId="77777777" w:rsidR="000125EC" w:rsidRPr="000125EC" w:rsidRDefault="000125EC" w:rsidP="000125EC">
            <w:pPr>
              <w:jc w:val="both"/>
            </w:pPr>
            <w:r w:rsidRPr="000125EC">
              <w:rPr>
                <w:color w:val="000000"/>
              </w:rPr>
              <w:t>Finansavimo poreikis pasikeičia dėl Subtiekėjų ar kitų ūkio subjektų veiksmų ar neveikimo</w:t>
            </w:r>
          </w:p>
        </w:tc>
        <w:tc>
          <w:tcPr>
            <w:tcW w:w="5245" w:type="dxa"/>
            <w:shd w:val="clear" w:color="auto" w:fill="auto"/>
          </w:tcPr>
          <w:p w14:paraId="6CC8E483" w14:textId="77777777" w:rsidR="000125EC" w:rsidRPr="000125EC" w:rsidRDefault="000125EC" w:rsidP="000125EC">
            <w:pPr>
              <w:jc w:val="both"/>
            </w:pPr>
            <w:r w:rsidRPr="000125EC">
              <w:t>Finansavimui užtikrinti pasitelkiami Subtiekėjai ar kiti ūkio subjektai, tačiau jie nesilaiko įsipareigojimų, atlieka kitus neplanuotus veiksmus, dėl kurių pasikeičia finansavimo iš kitų šaltinių poreikis.</w:t>
            </w:r>
          </w:p>
        </w:tc>
        <w:tc>
          <w:tcPr>
            <w:tcW w:w="1741" w:type="dxa"/>
            <w:shd w:val="clear" w:color="auto" w:fill="auto"/>
          </w:tcPr>
          <w:p w14:paraId="71F36215" w14:textId="77777777" w:rsidR="000125EC" w:rsidRPr="000125EC" w:rsidRDefault="000125EC" w:rsidP="000125EC"/>
        </w:tc>
        <w:tc>
          <w:tcPr>
            <w:tcW w:w="1803" w:type="dxa"/>
            <w:shd w:val="clear" w:color="auto" w:fill="auto"/>
          </w:tcPr>
          <w:p w14:paraId="2106C06F" w14:textId="77777777" w:rsidR="000125EC" w:rsidRPr="000125EC" w:rsidRDefault="000125EC" w:rsidP="000125EC">
            <w:pPr>
              <w:jc w:val="both"/>
              <w:outlineLvl w:val="2"/>
            </w:pPr>
            <w:r w:rsidRPr="000125EC">
              <w:t>X</w:t>
            </w:r>
          </w:p>
        </w:tc>
        <w:tc>
          <w:tcPr>
            <w:tcW w:w="1843" w:type="dxa"/>
            <w:shd w:val="clear" w:color="auto" w:fill="auto"/>
          </w:tcPr>
          <w:p w14:paraId="1B111F18" w14:textId="77777777" w:rsidR="000125EC" w:rsidRPr="000125EC" w:rsidRDefault="000125EC" w:rsidP="000125EC"/>
        </w:tc>
      </w:tr>
      <w:tr w:rsidR="000125EC" w:rsidRPr="000125EC" w14:paraId="5AD90430" w14:textId="77777777" w:rsidTr="00554F8F">
        <w:trPr>
          <w:trHeight w:val="1027"/>
        </w:trPr>
        <w:tc>
          <w:tcPr>
            <w:tcW w:w="1129" w:type="dxa"/>
            <w:shd w:val="clear" w:color="auto" w:fill="auto"/>
          </w:tcPr>
          <w:p w14:paraId="62654E45"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6378A9D2" w14:textId="77777777" w:rsidR="000125EC" w:rsidRPr="000125EC" w:rsidRDefault="000125EC" w:rsidP="000125EC">
            <w:pPr>
              <w:jc w:val="both"/>
            </w:pPr>
            <w:r w:rsidRPr="000125EC">
              <w:rPr>
                <w:color w:val="000000"/>
              </w:rPr>
              <w:t>Finansavimo poreikis pasikeičia dėl Esminio teisės aktų pasikeitimo</w:t>
            </w:r>
          </w:p>
        </w:tc>
        <w:tc>
          <w:tcPr>
            <w:tcW w:w="5245" w:type="dxa"/>
            <w:shd w:val="clear" w:color="auto" w:fill="auto"/>
          </w:tcPr>
          <w:p w14:paraId="2717C7B0" w14:textId="77777777" w:rsidR="000125EC" w:rsidRPr="000125EC" w:rsidRDefault="000125EC" w:rsidP="000125EC">
            <w:pPr>
              <w:jc w:val="both"/>
            </w:pPr>
            <w:r w:rsidRPr="000125EC">
              <w:t>Rizika pasireiškia, kai priimami ar pakeičiami teisės aktai, kurie pagal Sutartį priskiriami Specialiesiems ar Diskriminaciniams teisės aktams, ar kitų teisės aktų, kurių pakeitimas pagal Sutartį priskiriamas prie Esmininio teisės aktų pasikeitimo.</w:t>
            </w:r>
          </w:p>
        </w:tc>
        <w:tc>
          <w:tcPr>
            <w:tcW w:w="1741" w:type="dxa"/>
            <w:shd w:val="clear" w:color="auto" w:fill="auto"/>
          </w:tcPr>
          <w:p w14:paraId="56548214" w14:textId="77777777" w:rsidR="000125EC" w:rsidRPr="000125EC" w:rsidRDefault="000125EC" w:rsidP="000125EC">
            <w:r w:rsidRPr="000125EC">
              <w:t>X</w:t>
            </w:r>
          </w:p>
        </w:tc>
        <w:tc>
          <w:tcPr>
            <w:tcW w:w="1803" w:type="dxa"/>
            <w:shd w:val="clear" w:color="auto" w:fill="auto"/>
          </w:tcPr>
          <w:p w14:paraId="030F1CA0" w14:textId="77777777" w:rsidR="000125EC" w:rsidRPr="000125EC" w:rsidRDefault="000125EC" w:rsidP="000125EC">
            <w:pPr>
              <w:jc w:val="both"/>
              <w:outlineLvl w:val="2"/>
            </w:pPr>
          </w:p>
        </w:tc>
        <w:tc>
          <w:tcPr>
            <w:tcW w:w="1843" w:type="dxa"/>
            <w:shd w:val="clear" w:color="auto" w:fill="auto"/>
          </w:tcPr>
          <w:p w14:paraId="75C9D40E" w14:textId="77777777" w:rsidR="000125EC" w:rsidRPr="000125EC" w:rsidRDefault="000125EC" w:rsidP="000125EC"/>
        </w:tc>
      </w:tr>
      <w:tr w:rsidR="000125EC" w:rsidRPr="000125EC" w14:paraId="33251072" w14:textId="77777777" w:rsidTr="00554F8F">
        <w:trPr>
          <w:trHeight w:val="256"/>
        </w:trPr>
        <w:tc>
          <w:tcPr>
            <w:tcW w:w="1129" w:type="dxa"/>
            <w:shd w:val="clear" w:color="auto" w:fill="auto"/>
          </w:tcPr>
          <w:p w14:paraId="528293F5" w14:textId="77777777" w:rsidR="000125EC" w:rsidRPr="000125EC" w:rsidRDefault="000125EC" w:rsidP="00D55B7E">
            <w:pPr>
              <w:numPr>
                <w:ilvl w:val="0"/>
                <w:numId w:val="28"/>
              </w:numPr>
              <w:ind w:left="0" w:firstLine="0"/>
              <w:jc w:val="both"/>
              <w:rPr>
                <w:b/>
                <w:bCs/>
                <w:color w:val="000000"/>
              </w:rPr>
            </w:pPr>
          </w:p>
        </w:tc>
        <w:tc>
          <w:tcPr>
            <w:tcW w:w="13467" w:type="dxa"/>
            <w:gridSpan w:val="5"/>
            <w:shd w:val="clear" w:color="auto" w:fill="auto"/>
          </w:tcPr>
          <w:p w14:paraId="7672F4C5" w14:textId="77777777" w:rsidR="000125EC" w:rsidRPr="000125EC" w:rsidRDefault="000125EC" w:rsidP="000125EC">
            <w:r w:rsidRPr="000125EC">
              <w:rPr>
                <w:b/>
              </w:rPr>
              <w:t>Teikiamų Paslaugų kokybės (tinkamumo) rizika</w:t>
            </w:r>
          </w:p>
        </w:tc>
      </w:tr>
      <w:tr w:rsidR="000125EC" w:rsidRPr="000125EC" w14:paraId="53C2D5B6" w14:textId="77777777" w:rsidTr="00554F8F">
        <w:trPr>
          <w:trHeight w:val="1027"/>
        </w:trPr>
        <w:tc>
          <w:tcPr>
            <w:tcW w:w="1129" w:type="dxa"/>
            <w:shd w:val="clear" w:color="auto" w:fill="auto"/>
          </w:tcPr>
          <w:p w14:paraId="2FF4A807" w14:textId="77777777" w:rsidR="000125EC" w:rsidRPr="000125EC" w:rsidRDefault="000125EC" w:rsidP="00D55B7E">
            <w:pPr>
              <w:numPr>
                <w:ilvl w:val="1"/>
                <w:numId w:val="28"/>
              </w:numPr>
              <w:ind w:left="0" w:right="1031" w:firstLine="26"/>
              <w:contextualSpacing/>
              <w:jc w:val="both"/>
              <w:rPr>
                <w:b/>
                <w:bCs/>
                <w:color w:val="000000"/>
              </w:rPr>
            </w:pPr>
          </w:p>
        </w:tc>
        <w:tc>
          <w:tcPr>
            <w:tcW w:w="2835" w:type="dxa"/>
            <w:shd w:val="clear" w:color="auto" w:fill="auto"/>
          </w:tcPr>
          <w:p w14:paraId="57DEDA60" w14:textId="77777777" w:rsidR="000125EC" w:rsidRPr="000125EC" w:rsidRDefault="000125EC" w:rsidP="000125EC">
            <w:pPr>
              <w:jc w:val="both"/>
            </w:pPr>
            <w:r w:rsidRPr="000125EC">
              <w:rPr>
                <w:color w:val="000000"/>
              </w:rPr>
              <w:t xml:space="preserve">Sukeliama žala aplinkai teikiant Paslaugas, kai už Paslaugų teikimą atsakingas </w:t>
            </w:r>
            <w:r w:rsidRPr="000125EC">
              <w:t>Privatus subjektas</w:t>
            </w:r>
          </w:p>
        </w:tc>
        <w:tc>
          <w:tcPr>
            <w:tcW w:w="5245" w:type="dxa"/>
            <w:shd w:val="clear" w:color="auto" w:fill="auto"/>
          </w:tcPr>
          <w:p w14:paraId="1B6C79CE" w14:textId="77777777" w:rsidR="000125EC" w:rsidRPr="000125EC" w:rsidRDefault="000125EC" w:rsidP="000125EC">
            <w:pPr>
              <w:jc w:val="both"/>
            </w:pPr>
            <w:r w:rsidRPr="000125EC">
              <w:t xml:space="preserve">Paslaugų teikimo metu, naudojant priemones, įrangą ar žmogiškuosius išteklius, į aplinką patenka ją užteršiančios medžiagos dėl ko sukeliama žala. </w:t>
            </w:r>
          </w:p>
        </w:tc>
        <w:tc>
          <w:tcPr>
            <w:tcW w:w="1741" w:type="dxa"/>
            <w:shd w:val="clear" w:color="auto" w:fill="auto"/>
          </w:tcPr>
          <w:p w14:paraId="2B89A103" w14:textId="77777777" w:rsidR="000125EC" w:rsidRPr="000125EC" w:rsidRDefault="000125EC" w:rsidP="000125EC"/>
        </w:tc>
        <w:tc>
          <w:tcPr>
            <w:tcW w:w="1803" w:type="dxa"/>
            <w:shd w:val="clear" w:color="auto" w:fill="auto"/>
          </w:tcPr>
          <w:p w14:paraId="59F2CD60" w14:textId="77777777" w:rsidR="000125EC" w:rsidRPr="000125EC" w:rsidRDefault="000125EC" w:rsidP="000125EC">
            <w:pPr>
              <w:jc w:val="both"/>
              <w:outlineLvl w:val="2"/>
            </w:pPr>
            <w:r w:rsidRPr="000125EC">
              <w:t>X</w:t>
            </w:r>
          </w:p>
        </w:tc>
        <w:tc>
          <w:tcPr>
            <w:tcW w:w="1843" w:type="dxa"/>
            <w:shd w:val="clear" w:color="auto" w:fill="auto"/>
          </w:tcPr>
          <w:p w14:paraId="52BDBB2F" w14:textId="77777777" w:rsidR="000125EC" w:rsidRPr="000125EC" w:rsidRDefault="000125EC" w:rsidP="000125EC"/>
        </w:tc>
      </w:tr>
      <w:tr w:rsidR="000125EC" w:rsidRPr="000125EC" w14:paraId="18762004" w14:textId="77777777" w:rsidTr="00554F8F">
        <w:trPr>
          <w:trHeight w:val="704"/>
        </w:trPr>
        <w:tc>
          <w:tcPr>
            <w:tcW w:w="1129" w:type="dxa"/>
            <w:shd w:val="clear" w:color="auto" w:fill="auto"/>
          </w:tcPr>
          <w:p w14:paraId="748D8693" w14:textId="77777777" w:rsidR="000125EC" w:rsidRPr="000125EC" w:rsidRDefault="000125EC" w:rsidP="00D55B7E">
            <w:pPr>
              <w:numPr>
                <w:ilvl w:val="1"/>
                <w:numId w:val="28"/>
              </w:numPr>
              <w:ind w:left="0" w:right="170" w:firstLine="26"/>
              <w:contextualSpacing/>
              <w:jc w:val="both"/>
              <w:rPr>
                <w:b/>
                <w:bCs/>
                <w:color w:val="000000"/>
              </w:rPr>
            </w:pPr>
          </w:p>
        </w:tc>
        <w:tc>
          <w:tcPr>
            <w:tcW w:w="2835" w:type="dxa"/>
            <w:shd w:val="clear" w:color="auto" w:fill="auto"/>
          </w:tcPr>
          <w:p w14:paraId="74709EF9" w14:textId="77777777" w:rsidR="000125EC" w:rsidRPr="000125EC" w:rsidRDefault="000125EC" w:rsidP="000125EC">
            <w:pPr>
              <w:jc w:val="both"/>
            </w:pPr>
            <w:r w:rsidRPr="000125EC">
              <w:rPr>
                <w:color w:val="000000"/>
              </w:rPr>
              <w:t>Paslaugų teikimo kokybė neužtikrinama dėl Subtiekėjų veiksmų ar neveikimo</w:t>
            </w:r>
          </w:p>
        </w:tc>
        <w:tc>
          <w:tcPr>
            <w:tcW w:w="5245" w:type="dxa"/>
            <w:shd w:val="clear" w:color="auto" w:fill="auto"/>
          </w:tcPr>
          <w:p w14:paraId="1F8FB41D" w14:textId="77777777" w:rsidR="000125EC" w:rsidRPr="000125EC" w:rsidRDefault="000125EC" w:rsidP="000125EC">
            <w:pPr>
              <w:jc w:val="both"/>
            </w:pPr>
            <w:r w:rsidRPr="000125EC">
              <w:t>Teikti paslaugas pasitelkiami Subtiekėjai, tačiau jie nesilaiko įsipareigojimų, neužtikrina reikalaujamos Paslaugų kokybės.</w:t>
            </w:r>
          </w:p>
        </w:tc>
        <w:tc>
          <w:tcPr>
            <w:tcW w:w="1741" w:type="dxa"/>
            <w:shd w:val="clear" w:color="auto" w:fill="auto"/>
          </w:tcPr>
          <w:p w14:paraId="66FD8789" w14:textId="77777777" w:rsidR="000125EC" w:rsidRPr="000125EC" w:rsidRDefault="000125EC" w:rsidP="000125EC"/>
        </w:tc>
        <w:tc>
          <w:tcPr>
            <w:tcW w:w="1803" w:type="dxa"/>
            <w:shd w:val="clear" w:color="auto" w:fill="auto"/>
          </w:tcPr>
          <w:p w14:paraId="27458C28" w14:textId="77777777" w:rsidR="000125EC" w:rsidRPr="000125EC" w:rsidRDefault="000125EC" w:rsidP="000125EC">
            <w:pPr>
              <w:jc w:val="both"/>
            </w:pPr>
            <w:r w:rsidRPr="000125EC">
              <w:t>X</w:t>
            </w:r>
          </w:p>
          <w:p w14:paraId="321E97E6" w14:textId="77777777" w:rsidR="000125EC" w:rsidRPr="000125EC" w:rsidRDefault="000125EC" w:rsidP="000125EC">
            <w:pPr>
              <w:jc w:val="both"/>
              <w:outlineLvl w:val="2"/>
            </w:pPr>
          </w:p>
        </w:tc>
        <w:tc>
          <w:tcPr>
            <w:tcW w:w="1843" w:type="dxa"/>
            <w:shd w:val="clear" w:color="auto" w:fill="auto"/>
          </w:tcPr>
          <w:p w14:paraId="5AB62353" w14:textId="77777777" w:rsidR="000125EC" w:rsidRPr="000125EC" w:rsidRDefault="000125EC" w:rsidP="000125EC"/>
        </w:tc>
      </w:tr>
      <w:tr w:rsidR="000125EC" w:rsidRPr="000125EC" w14:paraId="7378B768" w14:textId="77777777" w:rsidTr="00554F8F">
        <w:trPr>
          <w:trHeight w:val="1027"/>
        </w:trPr>
        <w:tc>
          <w:tcPr>
            <w:tcW w:w="1129" w:type="dxa"/>
            <w:shd w:val="clear" w:color="auto" w:fill="auto"/>
          </w:tcPr>
          <w:p w14:paraId="06B6EC68" w14:textId="77777777" w:rsidR="000125EC" w:rsidRPr="000125EC" w:rsidRDefault="000125EC" w:rsidP="00D55B7E">
            <w:pPr>
              <w:numPr>
                <w:ilvl w:val="1"/>
                <w:numId w:val="28"/>
              </w:numPr>
              <w:ind w:left="0" w:right="170" w:firstLine="26"/>
              <w:contextualSpacing/>
              <w:jc w:val="both"/>
              <w:rPr>
                <w:b/>
                <w:bCs/>
                <w:color w:val="000000"/>
              </w:rPr>
            </w:pPr>
          </w:p>
        </w:tc>
        <w:tc>
          <w:tcPr>
            <w:tcW w:w="2835" w:type="dxa"/>
            <w:shd w:val="clear" w:color="auto" w:fill="auto"/>
          </w:tcPr>
          <w:p w14:paraId="3298190A" w14:textId="77777777" w:rsidR="000125EC" w:rsidRPr="000125EC" w:rsidRDefault="000125EC" w:rsidP="000125EC">
            <w:pPr>
              <w:jc w:val="both"/>
            </w:pPr>
            <w:r w:rsidRPr="000125EC">
              <w:rPr>
                <w:color w:val="000000"/>
              </w:rPr>
              <w:t>Paslaugų teikimo kokybė neužtikrinama dėl technologinių procesų organizavimo</w:t>
            </w:r>
          </w:p>
        </w:tc>
        <w:tc>
          <w:tcPr>
            <w:tcW w:w="5245" w:type="dxa"/>
            <w:shd w:val="clear" w:color="auto" w:fill="auto"/>
          </w:tcPr>
          <w:p w14:paraId="10056482" w14:textId="77777777" w:rsidR="000125EC" w:rsidRPr="000125EC" w:rsidRDefault="000125EC" w:rsidP="000125EC">
            <w:pPr>
              <w:jc w:val="both"/>
            </w:pPr>
            <w:r w:rsidRPr="000125EC">
              <w:t>Galima situacija, kai, nesilaikant technologinių procesų reikalavimų, Paslaugų teikimo kokybė neatitinka reikalaujamos. Rizikos veiksnio pasireiškimas reiškia papildomas išlaidas Paslaugų teikimui, taip pat gali reikšti mažesnes nei planuotos išlaidos Paslaugų teikimui, nukrypimą nuo Paslaugų teikimo plano.</w:t>
            </w:r>
          </w:p>
        </w:tc>
        <w:tc>
          <w:tcPr>
            <w:tcW w:w="1741" w:type="dxa"/>
            <w:shd w:val="clear" w:color="auto" w:fill="auto"/>
          </w:tcPr>
          <w:p w14:paraId="39ED9AD4" w14:textId="77777777" w:rsidR="000125EC" w:rsidRPr="000125EC" w:rsidRDefault="000125EC" w:rsidP="000125EC"/>
        </w:tc>
        <w:tc>
          <w:tcPr>
            <w:tcW w:w="1803" w:type="dxa"/>
            <w:shd w:val="clear" w:color="auto" w:fill="auto"/>
          </w:tcPr>
          <w:p w14:paraId="6B599B6B" w14:textId="77777777" w:rsidR="000125EC" w:rsidRPr="000125EC" w:rsidRDefault="000125EC" w:rsidP="000125EC">
            <w:pPr>
              <w:jc w:val="both"/>
            </w:pPr>
          </w:p>
          <w:p w14:paraId="67AC40FE" w14:textId="77777777" w:rsidR="000125EC" w:rsidRPr="000125EC" w:rsidRDefault="000125EC" w:rsidP="000125EC">
            <w:pPr>
              <w:jc w:val="both"/>
              <w:outlineLvl w:val="2"/>
            </w:pPr>
          </w:p>
        </w:tc>
        <w:tc>
          <w:tcPr>
            <w:tcW w:w="1843" w:type="dxa"/>
            <w:shd w:val="clear" w:color="auto" w:fill="auto"/>
          </w:tcPr>
          <w:p w14:paraId="56464A7B" w14:textId="77777777" w:rsidR="000125EC" w:rsidRPr="000125EC" w:rsidRDefault="000125EC" w:rsidP="000125EC">
            <w:pPr>
              <w:jc w:val="both"/>
            </w:pPr>
            <w:r w:rsidRPr="000125EC">
              <w:t>X</w:t>
            </w:r>
          </w:p>
          <w:p w14:paraId="61A43456" w14:textId="77777777" w:rsidR="000125EC" w:rsidRPr="000125EC" w:rsidRDefault="000125EC" w:rsidP="000125EC">
            <w:r w:rsidRPr="000125EC">
              <w:t>Valdžios subjektas atsakingas tik už riziką, kilusią dėl Valdžios subjekto darbuotojų veiksmų ar neveikimo, jiems vykdant teisės aktais pavestas funkcijas.</w:t>
            </w:r>
          </w:p>
        </w:tc>
      </w:tr>
      <w:tr w:rsidR="000125EC" w:rsidRPr="000125EC" w14:paraId="0B412DB3" w14:textId="77777777" w:rsidTr="00554F8F">
        <w:trPr>
          <w:trHeight w:val="563"/>
        </w:trPr>
        <w:tc>
          <w:tcPr>
            <w:tcW w:w="1129" w:type="dxa"/>
            <w:shd w:val="clear" w:color="auto" w:fill="auto"/>
          </w:tcPr>
          <w:p w14:paraId="79210DC2" w14:textId="77777777" w:rsidR="000125EC" w:rsidRPr="000125EC" w:rsidRDefault="000125EC" w:rsidP="00D55B7E">
            <w:pPr>
              <w:numPr>
                <w:ilvl w:val="1"/>
                <w:numId w:val="28"/>
              </w:numPr>
              <w:ind w:left="0" w:right="170" w:firstLine="26"/>
              <w:contextualSpacing/>
              <w:jc w:val="both"/>
              <w:rPr>
                <w:b/>
                <w:bCs/>
                <w:color w:val="000000"/>
              </w:rPr>
            </w:pPr>
          </w:p>
        </w:tc>
        <w:tc>
          <w:tcPr>
            <w:tcW w:w="2835" w:type="dxa"/>
            <w:shd w:val="clear" w:color="auto" w:fill="auto"/>
          </w:tcPr>
          <w:p w14:paraId="0419CAC9" w14:textId="77777777" w:rsidR="000125EC" w:rsidRPr="000125EC" w:rsidRDefault="000125EC" w:rsidP="000125EC">
            <w:pPr>
              <w:jc w:val="both"/>
            </w:pPr>
            <w:r w:rsidRPr="000125EC">
              <w:rPr>
                <w:color w:val="000000"/>
              </w:rPr>
              <w:t>Valdžios subjektas Paslaugų teikimo metu pakeičia nustatytus reikalavimus Paslaugų kokybei (neįskaitant neesminius pakeitimus)</w:t>
            </w:r>
          </w:p>
        </w:tc>
        <w:tc>
          <w:tcPr>
            <w:tcW w:w="5245" w:type="dxa"/>
            <w:shd w:val="clear" w:color="auto" w:fill="auto"/>
          </w:tcPr>
          <w:p w14:paraId="6C852582" w14:textId="77777777" w:rsidR="000125EC" w:rsidRPr="000125EC" w:rsidRDefault="000125EC" w:rsidP="000125EC">
            <w:pPr>
              <w:jc w:val="both"/>
            </w:pPr>
            <w:r w:rsidRPr="000125EC">
              <w:t>Valdžios subjektas Paslaugų teikimo etape nurodo Privačiam subjektui kitus Paslaugų kokybės reikalavimus, nei, pagal kuriuos Investuotojas rengė ir teikė Pasiūlymą, įskaitant FVM, ar pagal kuriuos Privatus subjektas sukūrė Objektą, įskaitant FVM, bei kurių pagrindu yra sudaryta Sutartis.</w:t>
            </w:r>
          </w:p>
        </w:tc>
        <w:tc>
          <w:tcPr>
            <w:tcW w:w="1741" w:type="dxa"/>
            <w:shd w:val="clear" w:color="auto" w:fill="auto"/>
          </w:tcPr>
          <w:p w14:paraId="4AFCD7AC" w14:textId="77777777" w:rsidR="000125EC" w:rsidRPr="000125EC" w:rsidRDefault="000125EC" w:rsidP="000125EC">
            <w:pPr>
              <w:jc w:val="both"/>
            </w:pPr>
            <w:r w:rsidRPr="000125EC">
              <w:t>X</w:t>
            </w:r>
          </w:p>
          <w:p w14:paraId="60EACD9B" w14:textId="77777777" w:rsidR="000125EC" w:rsidRPr="000125EC" w:rsidRDefault="000125EC" w:rsidP="000125EC"/>
        </w:tc>
        <w:tc>
          <w:tcPr>
            <w:tcW w:w="1803" w:type="dxa"/>
            <w:shd w:val="clear" w:color="auto" w:fill="auto"/>
          </w:tcPr>
          <w:p w14:paraId="2ADE9145" w14:textId="77777777" w:rsidR="000125EC" w:rsidRPr="000125EC" w:rsidRDefault="000125EC" w:rsidP="000125EC">
            <w:pPr>
              <w:jc w:val="both"/>
              <w:outlineLvl w:val="2"/>
            </w:pPr>
          </w:p>
        </w:tc>
        <w:tc>
          <w:tcPr>
            <w:tcW w:w="1843" w:type="dxa"/>
            <w:shd w:val="clear" w:color="auto" w:fill="auto"/>
          </w:tcPr>
          <w:p w14:paraId="3777D55D" w14:textId="77777777" w:rsidR="000125EC" w:rsidRPr="000125EC" w:rsidRDefault="000125EC" w:rsidP="000125EC"/>
        </w:tc>
      </w:tr>
      <w:tr w:rsidR="000125EC" w:rsidRPr="000125EC" w14:paraId="57F2BE60" w14:textId="77777777" w:rsidTr="00554F8F">
        <w:trPr>
          <w:trHeight w:val="1027"/>
        </w:trPr>
        <w:tc>
          <w:tcPr>
            <w:tcW w:w="1129" w:type="dxa"/>
            <w:shd w:val="clear" w:color="auto" w:fill="auto"/>
          </w:tcPr>
          <w:p w14:paraId="5E82E87E" w14:textId="77777777" w:rsidR="000125EC" w:rsidRPr="000125EC" w:rsidRDefault="000125EC" w:rsidP="00D55B7E">
            <w:pPr>
              <w:numPr>
                <w:ilvl w:val="1"/>
                <w:numId w:val="28"/>
              </w:numPr>
              <w:ind w:left="0" w:right="170" w:firstLine="26"/>
              <w:contextualSpacing/>
              <w:jc w:val="both"/>
              <w:rPr>
                <w:b/>
                <w:bCs/>
                <w:color w:val="000000"/>
              </w:rPr>
            </w:pPr>
          </w:p>
        </w:tc>
        <w:tc>
          <w:tcPr>
            <w:tcW w:w="2835" w:type="dxa"/>
            <w:shd w:val="clear" w:color="auto" w:fill="auto"/>
          </w:tcPr>
          <w:p w14:paraId="5F1E1A04" w14:textId="77777777" w:rsidR="000125EC" w:rsidRPr="000125EC" w:rsidRDefault="000125EC" w:rsidP="000125EC">
            <w:pPr>
              <w:jc w:val="both"/>
            </w:pPr>
            <w:r w:rsidRPr="000125EC">
              <w:rPr>
                <w:color w:val="000000"/>
              </w:rPr>
              <w:t xml:space="preserve">Reikalavimai Paslaugų kokybei pakeičiami </w:t>
            </w:r>
            <w:r w:rsidRPr="000125EC">
              <w:t>Privataus subjekto</w:t>
            </w:r>
            <w:r w:rsidRPr="000125EC">
              <w:rPr>
                <w:color w:val="000000"/>
              </w:rPr>
              <w:t xml:space="preserve"> iniciatyva </w:t>
            </w:r>
          </w:p>
        </w:tc>
        <w:tc>
          <w:tcPr>
            <w:tcW w:w="5245" w:type="dxa"/>
            <w:shd w:val="clear" w:color="auto" w:fill="auto"/>
          </w:tcPr>
          <w:p w14:paraId="20D8E90A" w14:textId="77777777" w:rsidR="000125EC" w:rsidRPr="000125EC" w:rsidRDefault="000125EC" w:rsidP="000125EC">
            <w:pPr>
              <w:jc w:val="both"/>
            </w:pPr>
            <w:r w:rsidRPr="000125EC">
              <w:t xml:space="preserve">Privatus subjektas, prasidėjus Paslaugų teikimo etapui, inicijuoja Paslaugų kokybės reikalavimų pakeitimą ne dėl Esminių teisės aktų pasikeitimo. </w:t>
            </w:r>
          </w:p>
        </w:tc>
        <w:tc>
          <w:tcPr>
            <w:tcW w:w="1741" w:type="dxa"/>
            <w:shd w:val="clear" w:color="auto" w:fill="auto"/>
          </w:tcPr>
          <w:p w14:paraId="3C70F974" w14:textId="77777777" w:rsidR="000125EC" w:rsidRPr="000125EC" w:rsidRDefault="000125EC" w:rsidP="000125EC"/>
        </w:tc>
        <w:tc>
          <w:tcPr>
            <w:tcW w:w="1803" w:type="dxa"/>
            <w:shd w:val="clear" w:color="auto" w:fill="auto"/>
          </w:tcPr>
          <w:p w14:paraId="551EA24B" w14:textId="77777777" w:rsidR="000125EC" w:rsidRPr="000125EC" w:rsidRDefault="000125EC" w:rsidP="000125EC">
            <w:pPr>
              <w:jc w:val="both"/>
              <w:outlineLvl w:val="2"/>
            </w:pPr>
            <w:r w:rsidRPr="000125EC">
              <w:t>X</w:t>
            </w:r>
          </w:p>
        </w:tc>
        <w:tc>
          <w:tcPr>
            <w:tcW w:w="1843" w:type="dxa"/>
            <w:shd w:val="clear" w:color="auto" w:fill="auto"/>
          </w:tcPr>
          <w:p w14:paraId="1344F835" w14:textId="77777777" w:rsidR="000125EC" w:rsidRPr="000125EC" w:rsidRDefault="000125EC" w:rsidP="000125EC"/>
        </w:tc>
      </w:tr>
      <w:tr w:rsidR="000125EC" w:rsidRPr="000125EC" w14:paraId="3CF03A0E" w14:textId="77777777" w:rsidTr="00554F8F">
        <w:trPr>
          <w:trHeight w:val="1027"/>
        </w:trPr>
        <w:tc>
          <w:tcPr>
            <w:tcW w:w="1129" w:type="dxa"/>
            <w:shd w:val="clear" w:color="auto" w:fill="auto"/>
          </w:tcPr>
          <w:p w14:paraId="167E60C3" w14:textId="77777777" w:rsidR="000125EC" w:rsidRPr="000125EC" w:rsidRDefault="000125EC" w:rsidP="00D55B7E">
            <w:pPr>
              <w:numPr>
                <w:ilvl w:val="1"/>
                <w:numId w:val="28"/>
              </w:numPr>
              <w:ind w:left="0" w:right="170" w:firstLine="26"/>
              <w:contextualSpacing/>
              <w:jc w:val="both"/>
              <w:rPr>
                <w:b/>
                <w:bCs/>
                <w:color w:val="000000"/>
              </w:rPr>
            </w:pPr>
          </w:p>
        </w:tc>
        <w:tc>
          <w:tcPr>
            <w:tcW w:w="2835" w:type="dxa"/>
            <w:shd w:val="clear" w:color="auto" w:fill="auto"/>
          </w:tcPr>
          <w:p w14:paraId="0952E44C" w14:textId="77777777" w:rsidR="000125EC" w:rsidRPr="000125EC" w:rsidRDefault="000125EC" w:rsidP="000125EC">
            <w:pPr>
              <w:jc w:val="both"/>
            </w:pPr>
            <w:r w:rsidRPr="000125EC">
              <w:rPr>
                <w:color w:val="000000"/>
              </w:rPr>
              <w:t>Paslaugų teikimo kokybė neužtikrinama dėl žmogiškųjų išteklių kokybės ir prieinamumo</w:t>
            </w:r>
          </w:p>
        </w:tc>
        <w:tc>
          <w:tcPr>
            <w:tcW w:w="5245" w:type="dxa"/>
            <w:shd w:val="clear" w:color="auto" w:fill="auto"/>
          </w:tcPr>
          <w:p w14:paraId="4C0CE7B7" w14:textId="77777777" w:rsidR="000125EC" w:rsidRPr="000125EC" w:rsidRDefault="000125EC" w:rsidP="000125EC">
            <w:pPr>
              <w:jc w:val="both"/>
            </w:pPr>
            <w:r w:rsidRPr="000125EC">
              <w:t>Paslaugų kokybė neužtikrinama dėl žmogiškųjų veiksnių: netinkamos personalo kvalifikacijos, kompetencijų, nepakankamo skaičiaus, neadekvataus darbo krūvio, darbo drausmės pažeidimų. Taip pat galima situacija, kai Paslaugų kokybė neužtikrinama dėl  pasitelkiamų žmogiškųjų išteklių streiko, visuomenės iniciatyvinių grupių lobistinės veiklos ar kitokiu pagrindu inicijuojamo Paslaugų teikimo sustabdymo, kuris negali būti vertinamas kaip išorinė nenugalimos jėgos aplinkybė. Be šių veiksnių, galima situacija, kai trečiųjų asmenų, darbuotojų įvykdyti tyčiniai ar netyčiniai veiksmai (pvz., vagystė, apgaudinėjimas, chuliganizmas, neatsargumas, kt.) turi reikšmingą poveikį Paslaugų teikimui bei Paslaugų kokybei.</w:t>
            </w:r>
          </w:p>
        </w:tc>
        <w:tc>
          <w:tcPr>
            <w:tcW w:w="1741" w:type="dxa"/>
            <w:shd w:val="clear" w:color="auto" w:fill="auto"/>
          </w:tcPr>
          <w:p w14:paraId="2622227C" w14:textId="77777777" w:rsidR="000125EC" w:rsidRPr="000125EC" w:rsidRDefault="000125EC" w:rsidP="000125EC"/>
        </w:tc>
        <w:tc>
          <w:tcPr>
            <w:tcW w:w="1803" w:type="dxa"/>
            <w:shd w:val="clear" w:color="auto" w:fill="auto"/>
          </w:tcPr>
          <w:p w14:paraId="0691C212" w14:textId="77777777" w:rsidR="000125EC" w:rsidRPr="000125EC" w:rsidRDefault="000125EC" w:rsidP="000125EC">
            <w:pPr>
              <w:jc w:val="both"/>
              <w:outlineLvl w:val="2"/>
            </w:pPr>
            <w:r w:rsidRPr="000125EC">
              <w:t>X</w:t>
            </w:r>
          </w:p>
        </w:tc>
        <w:tc>
          <w:tcPr>
            <w:tcW w:w="1843" w:type="dxa"/>
            <w:shd w:val="clear" w:color="auto" w:fill="auto"/>
          </w:tcPr>
          <w:p w14:paraId="20CEE9E8" w14:textId="77777777" w:rsidR="000125EC" w:rsidRPr="000125EC" w:rsidRDefault="000125EC" w:rsidP="000125EC"/>
        </w:tc>
      </w:tr>
      <w:tr w:rsidR="000125EC" w:rsidRPr="000125EC" w14:paraId="6700582F" w14:textId="77777777" w:rsidTr="00554F8F">
        <w:trPr>
          <w:trHeight w:val="1027"/>
        </w:trPr>
        <w:tc>
          <w:tcPr>
            <w:tcW w:w="1129" w:type="dxa"/>
            <w:shd w:val="clear" w:color="auto" w:fill="auto"/>
          </w:tcPr>
          <w:p w14:paraId="66EFFD94" w14:textId="77777777" w:rsidR="000125EC" w:rsidRPr="000125EC" w:rsidRDefault="000125EC" w:rsidP="00D55B7E">
            <w:pPr>
              <w:numPr>
                <w:ilvl w:val="1"/>
                <w:numId w:val="28"/>
              </w:numPr>
              <w:ind w:left="0" w:right="170" w:firstLine="26"/>
              <w:contextualSpacing/>
              <w:jc w:val="both"/>
              <w:rPr>
                <w:b/>
                <w:bCs/>
                <w:color w:val="000000"/>
              </w:rPr>
            </w:pPr>
          </w:p>
        </w:tc>
        <w:tc>
          <w:tcPr>
            <w:tcW w:w="2835" w:type="dxa"/>
            <w:shd w:val="clear" w:color="auto" w:fill="auto"/>
          </w:tcPr>
          <w:p w14:paraId="1FE01672" w14:textId="77777777" w:rsidR="000125EC" w:rsidRPr="000125EC" w:rsidRDefault="000125EC" w:rsidP="000125EC">
            <w:pPr>
              <w:jc w:val="both"/>
            </w:pPr>
            <w:r w:rsidRPr="000125EC">
              <w:t>Senėja technologijos, kurios neatitinka Specifikacijos, Pasiūlymo ir (ar) Paslaugų kokybės</w:t>
            </w:r>
          </w:p>
        </w:tc>
        <w:tc>
          <w:tcPr>
            <w:tcW w:w="5245" w:type="dxa"/>
            <w:shd w:val="clear" w:color="auto" w:fill="auto"/>
          </w:tcPr>
          <w:p w14:paraId="72C9DAAB" w14:textId="30B5A3EF" w:rsidR="000125EC" w:rsidRPr="000125EC" w:rsidRDefault="000125EC" w:rsidP="000125EC">
            <w:pPr>
              <w:jc w:val="both"/>
            </w:pPr>
            <w:r w:rsidRPr="000125EC">
              <w:t xml:space="preserve">Naudojamos technologijos Objekte neatitinka Specifikacijų, Pasiūlymo ir (ar) nėra užtikrinama Paslaugų kokybė </w:t>
            </w:r>
            <w:r w:rsidR="0088400B">
              <w:t>arba kyla rizika, kad nebus užtikrinta Paslaugų kokybė ir / ar atitikimas Sutarties (įskaitant jos priedus, ir teisės aktų reikalavimų (jeigu tai nėra Esminis teisės akto pasikeitimas).</w:t>
            </w:r>
          </w:p>
        </w:tc>
        <w:tc>
          <w:tcPr>
            <w:tcW w:w="1741" w:type="dxa"/>
            <w:shd w:val="clear" w:color="auto" w:fill="auto"/>
          </w:tcPr>
          <w:p w14:paraId="44D6C85C" w14:textId="77777777" w:rsidR="000125EC" w:rsidRPr="000125EC" w:rsidRDefault="000125EC" w:rsidP="000125EC"/>
        </w:tc>
        <w:tc>
          <w:tcPr>
            <w:tcW w:w="1803" w:type="dxa"/>
            <w:shd w:val="clear" w:color="auto" w:fill="auto"/>
          </w:tcPr>
          <w:p w14:paraId="7ED13D2C" w14:textId="77777777" w:rsidR="000125EC" w:rsidRPr="000125EC" w:rsidRDefault="000125EC" w:rsidP="000125EC">
            <w:pPr>
              <w:jc w:val="both"/>
              <w:outlineLvl w:val="2"/>
            </w:pPr>
            <w:r w:rsidRPr="000125EC">
              <w:t>X</w:t>
            </w:r>
          </w:p>
        </w:tc>
        <w:tc>
          <w:tcPr>
            <w:tcW w:w="1843" w:type="dxa"/>
            <w:shd w:val="clear" w:color="auto" w:fill="auto"/>
          </w:tcPr>
          <w:p w14:paraId="3C24B353" w14:textId="77777777" w:rsidR="000125EC" w:rsidRPr="000125EC" w:rsidRDefault="000125EC" w:rsidP="000125EC"/>
        </w:tc>
      </w:tr>
      <w:tr w:rsidR="00CD223A" w:rsidRPr="000125EC" w14:paraId="4949773F" w14:textId="77777777" w:rsidTr="00554F8F">
        <w:trPr>
          <w:trHeight w:val="1027"/>
        </w:trPr>
        <w:tc>
          <w:tcPr>
            <w:tcW w:w="1129" w:type="dxa"/>
            <w:shd w:val="clear" w:color="auto" w:fill="auto"/>
          </w:tcPr>
          <w:p w14:paraId="7617505B" w14:textId="77777777" w:rsidR="00CD223A" w:rsidRPr="000125EC" w:rsidRDefault="00CD223A" w:rsidP="00D55B7E">
            <w:pPr>
              <w:numPr>
                <w:ilvl w:val="1"/>
                <w:numId w:val="28"/>
              </w:numPr>
              <w:ind w:left="0" w:right="170" w:firstLine="26"/>
              <w:contextualSpacing/>
              <w:jc w:val="both"/>
              <w:rPr>
                <w:b/>
                <w:bCs/>
                <w:color w:val="000000"/>
              </w:rPr>
            </w:pPr>
          </w:p>
        </w:tc>
        <w:tc>
          <w:tcPr>
            <w:tcW w:w="2835" w:type="dxa"/>
            <w:shd w:val="clear" w:color="auto" w:fill="auto"/>
          </w:tcPr>
          <w:p w14:paraId="7772AB3E" w14:textId="191DD515" w:rsidR="00CD223A" w:rsidRPr="000125EC" w:rsidRDefault="00CD223A" w:rsidP="000125EC">
            <w:pPr>
              <w:jc w:val="both"/>
            </w:pPr>
            <w:r>
              <w:t>Paslaugų teikimo metu nesilaikoma Specifikacijose nustatytų Aplinkos kriterijų aprašo reikalavimų</w:t>
            </w:r>
          </w:p>
        </w:tc>
        <w:tc>
          <w:tcPr>
            <w:tcW w:w="5245" w:type="dxa"/>
            <w:shd w:val="clear" w:color="auto" w:fill="auto"/>
          </w:tcPr>
          <w:p w14:paraId="052050DA" w14:textId="162056F2" w:rsidR="00CD223A" w:rsidRPr="000125EC" w:rsidRDefault="00CD223A" w:rsidP="000125EC">
            <w:pPr>
              <w:jc w:val="both"/>
            </w:pPr>
            <w:r>
              <w:t>Teikiamos Paslaugos neatitinka Specifikacijose nurodytų Aplinkos kriterijų aprašo reikalavimų. Rizikos veiksnio pasireiškimas gali lemti papildomas Sąnaudas.</w:t>
            </w:r>
          </w:p>
        </w:tc>
        <w:tc>
          <w:tcPr>
            <w:tcW w:w="1741" w:type="dxa"/>
            <w:shd w:val="clear" w:color="auto" w:fill="auto"/>
          </w:tcPr>
          <w:p w14:paraId="43CA8141" w14:textId="77777777" w:rsidR="00CD223A" w:rsidRPr="000125EC" w:rsidRDefault="00CD223A" w:rsidP="000125EC"/>
        </w:tc>
        <w:tc>
          <w:tcPr>
            <w:tcW w:w="1803" w:type="dxa"/>
            <w:shd w:val="clear" w:color="auto" w:fill="auto"/>
          </w:tcPr>
          <w:p w14:paraId="4ACD6E15" w14:textId="2C05DE5C" w:rsidR="00CD223A" w:rsidRPr="000125EC" w:rsidRDefault="00342008" w:rsidP="000125EC">
            <w:pPr>
              <w:jc w:val="both"/>
              <w:outlineLvl w:val="2"/>
            </w:pPr>
            <w:r>
              <w:t>X</w:t>
            </w:r>
          </w:p>
        </w:tc>
        <w:tc>
          <w:tcPr>
            <w:tcW w:w="1843" w:type="dxa"/>
            <w:shd w:val="clear" w:color="auto" w:fill="auto"/>
          </w:tcPr>
          <w:p w14:paraId="460502CE" w14:textId="77777777" w:rsidR="00CD223A" w:rsidRPr="000125EC" w:rsidRDefault="00CD223A" w:rsidP="000125EC"/>
        </w:tc>
      </w:tr>
      <w:tr w:rsidR="000125EC" w:rsidRPr="000125EC" w14:paraId="7E6D5406" w14:textId="77777777" w:rsidTr="00554F8F">
        <w:trPr>
          <w:trHeight w:val="322"/>
        </w:trPr>
        <w:tc>
          <w:tcPr>
            <w:tcW w:w="1129" w:type="dxa"/>
            <w:shd w:val="clear" w:color="auto" w:fill="auto"/>
          </w:tcPr>
          <w:p w14:paraId="1343E588" w14:textId="77777777" w:rsidR="000125EC" w:rsidRPr="000125EC" w:rsidRDefault="000125EC" w:rsidP="00D55B7E">
            <w:pPr>
              <w:numPr>
                <w:ilvl w:val="0"/>
                <w:numId w:val="28"/>
              </w:numPr>
              <w:jc w:val="both"/>
              <w:rPr>
                <w:b/>
                <w:bCs/>
                <w:color w:val="000000"/>
              </w:rPr>
            </w:pPr>
          </w:p>
        </w:tc>
        <w:tc>
          <w:tcPr>
            <w:tcW w:w="13467" w:type="dxa"/>
            <w:gridSpan w:val="5"/>
            <w:shd w:val="clear" w:color="auto" w:fill="auto"/>
          </w:tcPr>
          <w:p w14:paraId="2EC95FCF" w14:textId="77777777" w:rsidR="000125EC" w:rsidRPr="000125EC" w:rsidRDefault="000125EC" w:rsidP="000125EC">
            <w:r w:rsidRPr="000125EC">
              <w:rPr>
                <w:b/>
              </w:rPr>
              <w:t>Tinkamumo rizika</w:t>
            </w:r>
          </w:p>
        </w:tc>
      </w:tr>
      <w:tr w:rsidR="000125EC" w:rsidRPr="000125EC" w14:paraId="3640C0AD" w14:textId="77777777" w:rsidTr="00554F8F">
        <w:trPr>
          <w:trHeight w:val="562"/>
        </w:trPr>
        <w:tc>
          <w:tcPr>
            <w:tcW w:w="1129" w:type="dxa"/>
            <w:shd w:val="clear" w:color="auto" w:fill="auto"/>
          </w:tcPr>
          <w:p w14:paraId="433D637D" w14:textId="77777777" w:rsidR="000125EC" w:rsidRPr="000125EC" w:rsidRDefault="000125EC" w:rsidP="00D55B7E">
            <w:pPr>
              <w:numPr>
                <w:ilvl w:val="1"/>
                <w:numId w:val="28"/>
              </w:numPr>
              <w:ind w:left="0" w:firstLine="0"/>
              <w:contextualSpacing/>
              <w:jc w:val="both"/>
              <w:rPr>
                <w:b/>
                <w:bCs/>
                <w:color w:val="000000"/>
              </w:rPr>
            </w:pPr>
          </w:p>
        </w:tc>
        <w:tc>
          <w:tcPr>
            <w:tcW w:w="2835" w:type="dxa"/>
            <w:shd w:val="clear" w:color="auto" w:fill="auto"/>
          </w:tcPr>
          <w:p w14:paraId="251E8F40" w14:textId="77777777" w:rsidR="000125EC" w:rsidRPr="000125EC" w:rsidRDefault="000125EC" w:rsidP="000125EC">
            <w:pPr>
              <w:jc w:val="both"/>
            </w:pPr>
            <w:r w:rsidRPr="000125EC">
              <w:rPr>
                <w:color w:val="000000"/>
              </w:rPr>
              <w:t xml:space="preserve">Vėluojama pradėti teikti Paslaugas  ne dėl Valdžios subjekto kaltės ar ne nuo Valdžios subjekto </w:t>
            </w:r>
            <w:r w:rsidRPr="000125EC">
              <w:rPr>
                <w:color w:val="000000"/>
              </w:rPr>
              <w:lastRenderedPageBreak/>
              <w:t>priklausančių aplinkybių, kaip numatyta Sutartyje</w:t>
            </w:r>
          </w:p>
        </w:tc>
        <w:tc>
          <w:tcPr>
            <w:tcW w:w="5245" w:type="dxa"/>
            <w:shd w:val="clear" w:color="auto" w:fill="auto"/>
          </w:tcPr>
          <w:p w14:paraId="206A3FC0" w14:textId="77777777" w:rsidR="000125EC" w:rsidRPr="000125EC" w:rsidRDefault="000125EC" w:rsidP="000125EC">
            <w:pPr>
              <w:jc w:val="both"/>
            </w:pPr>
            <w:r w:rsidRPr="000125EC">
              <w:lastRenderedPageBreak/>
              <w:t xml:space="preserve">Dėl užsitęsusio Darbų vykdymo proceso ar organizacinio pasirengimo vėluojama pradėti teikti Paslaugas. Rizikos veiksnio pasireiškimas reiškia grynųjų pajamų pasikeitimą, kadangi nusikeliant </w:t>
            </w:r>
            <w:r w:rsidRPr="000125EC">
              <w:lastRenderedPageBreak/>
              <w:t>Eksploatacijos pradžiai, pasikeičia galimybės sugeneruoti planuotą pajamų srautą, taip pat nukrypstama nuo veiklos išlaidų plano.</w:t>
            </w:r>
          </w:p>
        </w:tc>
        <w:tc>
          <w:tcPr>
            <w:tcW w:w="1741" w:type="dxa"/>
            <w:shd w:val="clear" w:color="auto" w:fill="auto"/>
          </w:tcPr>
          <w:p w14:paraId="271C76C1" w14:textId="77777777" w:rsidR="000125EC" w:rsidRPr="000125EC" w:rsidRDefault="000125EC" w:rsidP="000125EC"/>
        </w:tc>
        <w:tc>
          <w:tcPr>
            <w:tcW w:w="1803" w:type="dxa"/>
            <w:shd w:val="clear" w:color="auto" w:fill="auto"/>
          </w:tcPr>
          <w:p w14:paraId="0A0480F7" w14:textId="77777777" w:rsidR="000125EC" w:rsidRPr="000125EC" w:rsidRDefault="000125EC" w:rsidP="000125EC">
            <w:pPr>
              <w:jc w:val="both"/>
            </w:pPr>
            <w:r w:rsidRPr="000125EC">
              <w:t>X</w:t>
            </w:r>
          </w:p>
          <w:p w14:paraId="69D435B5" w14:textId="77777777" w:rsidR="000125EC" w:rsidRPr="000125EC" w:rsidRDefault="000125EC" w:rsidP="000125EC">
            <w:pPr>
              <w:jc w:val="both"/>
              <w:outlineLvl w:val="2"/>
            </w:pPr>
          </w:p>
        </w:tc>
        <w:tc>
          <w:tcPr>
            <w:tcW w:w="1843" w:type="dxa"/>
            <w:shd w:val="clear" w:color="auto" w:fill="auto"/>
          </w:tcPr>
          <w:p w14:paraId="0D1D4084" w14:textId="77777777" w:rsidR="000125EC" w:rsidRPr="000125EC" w:rsidRDefault="000125EC" w:rsidP="000125EC"/>
        </w:tc>
      </w:tr>
      <w:tr w:rsidR="000125EC" w:rsidRPr="000125EC" w14:paraId="2C7317B7" w14:textId="77777777" w:rsidTr="00554F8F">
        <w:trPr>
          <w:trHeight w:val="1027"/>
        </w:trPr>
        <w:tc>
          <w:tcPr>
            <w:tcW w:w="1129" w:type="dxa"/>
            <w:shd w:val="clear" w:color="auto" w:fill="auto"/>
          </w:tcPr>
          <w:p w14:paraId="6D2C7394" w14:textId="77777777" w:rsidR="000125EC" w:rsidRPr="000125EC" w:rsidRDefault="000125EC" w:rsidP="00D55B7E">
            <w:pPr>
              <w:numPr>
                <w:ilvl w:val="1"/>
                <w:numId w:val="28"/>
              </w:numPr>
              <w:ind w:left="0" w:right="34" w:firstLine="0"/>
              <w:contextualSpacing/>
              <w:jc w:val="both"/>
              <w:rPr>
                <w:b/>
                <w:bCs/>
                <w:color w:val="000000"/>
              </w:rPr>
            </w:pPr>
          </w:p>
        </w:tc>
        <w:tc>
          <w:tcPr>
            <w:tcW w:w="2835" w:type="dxa"/>
            <w:shd w:val="clear" w:color="auto" w:fill="auto"/>
          </w:tcPr>
          <w:p w14:paraId="5D5AE096" w14:textId="77777777" w:rsidR="000125EC" w:rsidRPr="000125EC" w:rsidRDefault="000125EC" w:rsidP="000125EC">
            <w:pPr>
              <w:jc w:val="both"/>
            </w:pPr>
            <w:r w:rsidRPr="000125EC">
              <w:rPr>
                <w:color w:val="000000"/>
              </w:rPr>
              <w:t>Nėra gauti Paslaugų teikimui reikalingi leidimai (licencijos)</w:t>
            </w:r>
          </w:p>
        </w:tc>
        <w:tc>
          <w:tcPr>
            <w:tcW w:w="5245" w:type="dxa"/>
            <w:shd w:val="clear" w:color="auto" w:fill="auto"/>
          </w:tcPr>
          <w:p w14:paraId="0266C305" w14:textId="77777777" w:rsidR="000125EC" w:rsidRPr="000125EC" w:rsidRDefault="000125EC" w:rsidP="000125EC">
            <w:pPr>
              <w:jc w:val="both"/>
            </w:pPr>
            <w:r w:rsidRPr="000125EC">
              <w:t xml:space="preserve">Pagal Sutartį Privatus subjektas yra atsakingas už Paslaugų teikimą, todėl prisiima Paslaugoms teikti reikalingų leidimų negavimo riziką, išskyrus kiek tai priklauso nuo Valdžios subjekto įsipareigojimų pagal Sutartį nevykdymo. Rizikos veiksnio pasireiškimas reiškia, kad negali būti teikiamos visos ar dalis Paslaugų. </w:t>
            </w:r>
          </w:p>
        </w:tc>
        <w:tc>
          <w:tcPr>
            <w:tcW w:w="1741" w:type="dxa"/>
            <w:shd w:val="clear" w:color="auto" w:fill="auto"/>
          </w:tcPr>
          <w:p w14:paraId="3B545934" w14:textId="77777777" w:rsidR="000125EC" w:rsidRPr="000125EC" w:rsidRDefault="000125EC" w:rsidP="000125EC"/>
        </w:tc>
        <w:tc>
          <w:tcPr>
            <w:tcW w:w="1803" w:type="dxa"/>
            <w:shd w:val="clear" w:color="auto" w:fill="auto"/>
          </w:tcPr>
          <w:p w14:paraId="2DEEF730" w14:textId="77777777" w:rsidR="000125EC" w:rsidRPr="000125EC" w:rsidRDefault="000125EC" w:rsidP="000125EC">
            <w:pPr>
              <w:jc w:val="both"/>
              <w:outlineLvl w:val="2"/>
            </w:pPr>
            <w:r w:rsidRPr="000125EC">
              <w:t>X</w:t>
            </w:r>
          </w:p>
        </w:tc>
        <w:tc>
          <w:tcPr>
            <w:tcW w:w="1843" w:type="dxa"/>
            <w:shd w:val="clear" w:color="auto" w:fill="auto"/>
          </w:tcPr>
          <w:p w14:paraId="438DA801" w14:textId="77777777" w:rsidR="000125EC" w:rsidRPr="000125EC" w:rsidRDefault="000125EC" w:rsidP="000125EC"/>
        </w:tc>
      </w:tr>
      <w:tr w:rsidR="000125EC" w:rsidRPr="000125EC" w14:paraId="102772DA" w14:textId="77777777" w:rsidTr="00554F8F">
        <w:trPr>
          <w:trHeight w:val="565"/>
        </w:trPr>
        <w:tc>
          <w:tcPr>
            <w:tcW w:w="1129" w:type="dxa"/>
            <w:shd w:val="clear" w:color="auto" w:fill="auto"/>
          </w:tcPr>
          <w:p w14:paraId="566189CA" w14:textId="77777777" w:rsidR="000125EC" w:rsidRPr="000125EC" w:rsidRDefault="000125EC" w:rsidP="00D55B7E">
            <w:pPr>
              <w:numPr>
                <w:ilvl w:val="1"/>
                <w:numId w:val="28"/>
              </w:numPr>
              <w:ind w:left="0" w:firstLine="0"/>
              <w:contextualSpacing/>
              <w:jc w:val="both"/>
              <w:rPr>
                <w:b/>
                <w:bCs/>
                <w:color w:val="000000"/>
              </w:rPr>
            </w:pPr>
          </w:p>
        </w:tc>
        <w:tc>
          <w:tcPr>
            <w:tcW w:w="2835" w:type="dxa"/>
            <w:shd w:val="clear" w:color="auto" w:fill="auto"/>
          </w:tcPr>
          <w:p w14:paraId="76F00111" w14:textId="77777777" w:rsidR="000125EC" w:rsidRPr="000125EC" w:rsidRDefault="000125EC" w:rsidP="000125EC">
            <w:pPr>
              <w:jc w:val="both"/>
              <w:rPr>
                <w:color w:val="000000"/>
              </w:rPr>
            </w:pPr>
            <w:r w:rsidRPr="000125EC">
              <w:rPr>
                <w:color w:val="000000"/>
              </w:rPr>
              <w:t>Valdžios subjektas negali naudotis Objektu ir (ar) vykdyti teisės aktuose nustatytas funkcijas</w:t>
            </w:r>
          </w:p>
        </w:tc>
        <w:tc>
          <w:tcPr>
            <w:tcW w:w="5245" w:type="dxa"/>
            <w:shd w:val="clear" w:color="auto" w:fill="auto"/>
          </w:tcPr>
          <w:p w14:paraId="7065DE96" w14:textId="0589CD7E" w:rsidR="000125EC" w:rsidRPr="000125EC" w:rsidRDefault="000125EC" w:rsidP="000125EC">
            <w:pPr>
              <w:jc w:val="both"/>
            </w:pPr>
            <w:r w:rsidRPr="000125EC">
              <w:rPr>
                <w:bCs/>
              </w:rPr>
              <w:t xml:space="preserve">Dėl Objekto netinkamumo Privatus subjektas negali teikti Paslaugų, o Valdžios subjektas – vykdyti teisės aktais pavestų funkcijų kaip nurodyta Sutarties </w:t>
            </w:r>
            <w:r w:rsidRPr="000125EC">
              <w:rPr>
                <w:bCs/>
              </w:rPr>
              <w:fldChar w:fldCharType="begin"/>
            </w:r>
            <w:r w:rsidRPr="000125EC">
              <w:rPr>
                <w:bCs/>
              </w:rPr>
              <w:instrText xml:space="preserve"> REF _Ref485969017 \r \h  \* MERGEFORMAT </w:instrText>
            </w:r>
            <w:r w:rsidRPr="000125EC">
              <w:rPr>
                <w:bCs/>
              </w:rPr>
            </w:r>
            <w:r w:rsidRPr="000125EC">
              <w:rPr>
                <w:bCs/>
              </w:rPr>
              <w:fldChar w:fldCharType="separate"/>
            </w:r>
            <w:r w:rsidR="00F7534F">
              <w:rPr>
                <w:bCs/>
              </w:rPr>
              <w:t>24.9</w:t>
            </w:r>
            <w:r w:rsidRPr="000125EC">
              <w:rPr>
                <w:bCs/>
              </w:rPr>
              <w:fldChar w:fldCharType="end"/>
            </w:r>
            <w:r w:rsidRPr="000125EC">
              <w:rPr>
                <w:bCs/>
              </w:rPr>
              <w:t xml:space="preserve"> punkte.</w:t>
            </w:r>
          </w:p>
        </w:tc>
        <w:tc>
          <w:tcPr>
            <w:tcW w:w="1741" w:type="dxa"/>
            <w:shd w:val="clear" w:color="auto" w:fill="auto"/>
          </w:tcPr>
          <w:p w14:paraId="0F19129C" w14:textId="77777777" w:rsidR="000125EC" w:rsidRPr="000125EC" w:rsidRDefault="000125EC" w:rsidP="000125EC"/>
        </w:tc>
        <w:tc>
          <w:tcPr>
            <w:tcW w:w="1803" w:type="dxa"/>
            <w:shd w:val="clear" w:color="auto" w:fill="auto"/>
          </w:tcPr>
          <w:p w14:paraId="4FEBB6B9" w14:textId="77777777" w:rsidR="000125EC" w:rsidRPr="000125EC" w:rsidRDefault="000125EC" w:rsidP="000125EC">
            <w:pPr>
              <w:jc w:val="both"/>
              <w:outlineLvl w:val="2"/>
            </w:pPr>
            <w:r w:rsidRPr="000125EC">
              <w:t>X</w:t>
            </w:r>
          </w:p>
        </w:tc>
        <w:tc>
          <w:tcPr>
            <w:tcW w:w="1843" w:type="dxa"/>
            <w:shd w:val="clear" w:color="auto" w:fill="auto"/>
          </w:tcPr>
          <w:p w14:paraId="20CDBF0F" w14:textId="77777777" w:rsidR="000125EC" w:rsidRPr="000125EC" w:rsidRDefault="000125EC" w:rsidP="000125EC"/>
        </w:tc>
      </w:tr>
      <w:tr w:rsidR="000125EC" w:rsidRPr="000125EC" w14:paraId="69D1193D" w14:textId="77777777" w:rsidTr="00554F8F">
        <w:trPr>
          <w:trHeight w:val="1027"/>
        </w:trPr>
        <w:tc>
          <w:tcPr>
            <w:tcW w:w="1129" w:type="dxa"/>
            <w:shd w:val="clear" w:color="auto" w:fill="auto"/>
          </w:tcPr>
          <w:p w14:paraId="546DC4D9" w14:textId="77777777" w:rsidR="000125EC" w:rsidRPr="000125EC" w:rsidRDefault="000125EC" w:rsidP="00D55B7E">
            <w:pPr>
              <w:numPr>
                <w:ilvl w:val="1"/>
                <w:numId w:val="28"/>
              </w:numPr>
              <w:ind w:left="0" w:firstLine="0"/>
              <w:contextualSpacing/>
              <w:jc w:val="both"/>
              <w:rPr>
                <w:b/>
                <w:bCs/>
                <w:color w:val="000000"/>
              </w:rPr>
            </w:pPr>
          </w:p>
        </w:tc>
        <w:tc>
          <w:tcPr>
            <w:tcW w:w="2835" w:type="dxa"/>
            <w:shd w:val="clear" w:color="auto" w:fill="auto"/>
            <w:vAlign w:val="center"/>
          </w:tcPr>
          <w:p w14:paraId="1225A6C1" w14:textId="77777777" w:rsidR="000125EC" w:rsidRPr="000125EC" w:rsidRDefault="000125EC" w:rsidP="000125EC">
            <w:pPr>
              <w:jc w:val="both"/>
            </w:pPr>
            <w:r w:rsidRPr="000125EC">
              <w:rPr>
                <w:color w:val="000000"/>
              </w:rPr>
              <w:t xml:space="preserve">Neteikiamos visos ar dalis Paslaugų, kai tokios aplinkybės nepriskiriamos prie Atleidimo atvejų </w:t>
            </w:r>
          </w:p>
        </w:tc>
        <w:tc>
          <w:tcPr>
            <w:tcW w:w="5245" w:type="dxa"/>
            <w:shd w:val="clear" w:color="auto" w:fill="auto"/>
          </w:tcPr>
          <w:p w14:paraId="497AFF7F" w14:textId="77777777" w:rsidR="000125EC" w:rsidRPr="000125EC" w:rsidRDefault="000125EC" w:rsidP="000125EC">
            <w:pPr>
              <w:jc w:val="both"/>
            </w:pPr>
            <w:r w:rsidRPr="000125EC">
              <w:rPr>
                <w:bCs/>
              </w:rPr>
              <w:t>Dėl Privataus subjekto ar jo pasitelktų Subtiekėjų ar kitų ūkio subjektų veiksmų ar neveikimo Objekte negali būti teikiamos visos ar dalis Paslaugų.</w:t>
            </w:r>
          </w:p>
        </w:tc>
        <w:tc>
          <w:tcPr>
            <w:tcW w:w="1741" w:type="dxa"/>
            <w:shd w:val="clear" w:color="auto" w:fill="auto"/>
          </w:tcPr>
          <w:p w14:paraId="0EA88C9F" w14:textId="77777777" w:rsidR="000125EC" w:rsidRPr="000125EC" w:rsidRDefault="000125EC" w:rsidP="000125EC"/>
        </w:tc>
        <w:tc>
          <w:tcPr>
            <w:tcW w:w="1803" w:type="dxa"/>
            <w:shd w:val="clear" w:color="auto" w:fill="auto"/>
          </w:tcPr>
          <w:p w14:paraId="73276F4C" w14:textId="77777777" w:rsidR="000125EC" w:rsidRPr="000125EC" w:rsidRDefault="000125EC" w:rsidP="000125EC">
            <w:pPr>
              <w:jc w:val="both"/>
              <w:outlineLvl w:val="2"/>
            </w:pPr>
            <w:r w:rsidRPr="000125EC">
              <w:t>X</w:t>
            </w:r>
          </w:p>
        </w:tc>
        <w:tc>
          <w:tcPr>
            <w:tcW w:w="1843" w:type="dxa"/>
            <w:shd w:val="clear" w:color="auto" w:fill="auto"/>
          </w:tcPr>
          <w:p w14:paraId="4AE5B803" w14:textId="77777777" w:rsidR="000125EC" w:rsidRPr="000125EC" w:rsidRDefault="000125EC" w:rsidP="000125EC"/>
        </w:tc>
      </w:tr>
      <w:tr w:rsidR="000125EC" w:rsidRPr="000125EC" w14:paraId="61C6049E" w14:textId="77777777" w:rsidTr="00554F8F">
        <w:trPr>
          <w:trHeight w:val="360"/>
        </w:trPr>
        <w:tc>
          <w:tcPr>
            <w:tcW w:w="1129" w:type="dxa"/>
            <w:shd w:val="clear" w:color="auto" w:fill="auto"/>
          </w:tcPr>
          <w:p w14:paraId="15C2244F" w14:textId="77777777" w:rsidR="000125EC" w:rsidRPr="000125EC" w:rsidRDefault="000125EC" w:rsidP="00D55B7E">
            <w:pPr>
              <w:numPr>
                <w:ilvl w:val="0"/>
                <w:numId w:val="28"/>
              </w:numPr>
              <w:jc w:val="both"/>
              <w:rPr>
                <w:b/>
                <w:bCs/>
                <w:color w:val="000000"/>
              </w:rPr>
            </w:pPr>
          </w:p>
        </w:tc>
        <w:tc>
          <w:tcPr>
            <w:tcW w:w="13467" w:type="dxa"/>
            <w:gridSpan w:val="5"/>
            <w:shd w:val="clear" w:color="auto" w:fill="auto"/>
          </w:tcPr>
          <w:p w14:paraId="53F7BACC" w14:textId="77777777" w:rsidR="000125EC" w:rsidRPr="000125EC" w:rsidRDefault="000125EC" w:rsidP="000125EC">
            <w:r w:rsidRPr="000125EC">
              <w:rPr>
                <w:b/>
              </w:rPr>
              <w:t>Paklausos rizika</w:t>
            </w:r>
          </w:p>
        </w:tc>
      </w:tr>
      <w:tr w:rsidR="000125EC" w:rsidRPr="000125EC" w14:paraId="757F1D7E" w14:textId="77777777" w:rsidTr="00554F8F">
        <w:trPr>
          <w:trHeight w:val="1027"/>
        </w:trPr>
        <w:tc>
          <w:tcPr>
            <w:tcW w:w="1129" w:type="dxa"/>
            <w:shd w:val="clear" w:color="auto" w:fill="auto"/>
          </w:tcPr>
          <w:p w14:paraId="04ABF971" w14:textId="77777777" w:rsidR="000125EC" w:rsidRPr="000125EC" w:rsidRDefault="000125EC" w:rsidP="00D55B7E">
            <w:pPr>
              <w:numPr>
                <w:ilvl w:val="1"/>
                <w:numId w:val="28"/>
              </w:numPr>
              <w:ind w:left="0" w:right="31" w:firstLine="0"/>
              <w:contextualSpacing/>
              <w:jc w:val="both"/>
              <w:rPr>
                <w:b/>
                <w:bCs/>
                <w:color w:val="000000"/>
              </w:rPr>
            </w:pPr>
          </w:p>
        </w:tc>
        <w:tc>
          <w:tcPr>
            <w:tcW w:w="2835" w:type="dxa"/>
            <w:tcBorders>
              <w:top w:val="single" w:sz="4" w:space="0" w:color="auto"/>
              <w:left w:val="single" w:sz="4" w:space="0" w:color="auto"/>
              <w:bottom w:val="single" w:sz="4" w:space="0" w:color="auto"/>
              <w:right w:val="single" w:sz="4" w:space="0" w:color="auto"/>
            </w:tcBorders>
          </w:tcPr>
          <w:p w14:paraId="548D27EF" w14:textId="420D4E7A" w:rsidR="000125EC" w:rsidRPr="000125EC" w:rsidRDefault="000125EC" w:rsidP="000125EC">
            <w:pPr>
              <w:jc w:val="both"/>
            </w:pPr>
            <w:r w:rsidRPr="000125EC">
              <w:rPr>
                <w:color w:val="000000"/>
              </w:rPr>
              <w:t>Pasikeičia Valdžios subjekto darbuotojų, lankytojų ar kitų aptarnaujamų asmenų skaičius</w:t>
            </w:r>
          </w:p>
        </w:tc>
        <w:tc>
          <w:tcPr>
            <w:tcW w:w="5245" w:type="dxa"/>
            <w:tcBorders>
              <w:top w:val="single" w:sz="4" w:space="0" w:color="auto"/>
              <w:left w:val="single" w:sz="4" w:space="0" w:color="auto"/>
              <w:bottom w:val="single" w:sz="4" w:space="0" w:color="auto"/>
              <w:right w:val="single" w:sz="4" w:space="0" w:color="auto"/>
            </w:tcBorders>
          </w:tcPr>
          <w:p w14:paraId="4641EB64" w14:textId="13886EB9" w:rsidR="000125EC" w:rsidRPr="000125EC" w:rsidRDefault="000125EC" w:rsidP="000125EC">
            <w:pPr>
              <w:jc w:val="both"/>
            </w:pPr>
            <w:r w:rsidRPr="000125EC">
              <w:t xml:space="preserve">Paklausa pasikeičia dėl Valdžios subjekto darbuotojų, lankytojų ar kitų aptarnaujamų asmenų skaičiaus pokyčio (padidėjimas ar sumažėjimas), kuris gali turėti įtakos Paslaugų teikimui ir (ar) padidinti Investicijas ar Sąnaudas. </w:t>
            </w:r>
          </w:p>
        </w:tc>
        <w:tc>
          <w:tcPr>
            <w:tcW w:w="1741" w:type="dxa"/>
            <w:tcBorders>
              <w:top w:val="single" w:sz="4" w:space="0" w:color="auto"/>
              <w:left w:val="single" w:sz="4" w:space="0" w:color="auto"/>
              <w:bottom w:val="single" w:sz="4" w:space="0" w:color="auto"/>
              <w:right w:val="single" w:sz="4" w:space="0" w:color="auto"/>
            </w:tcBorders>
          </w:tcPr>
          <w:p w14:paraId="69F046EC" w14:textId="77777777" w:rsidR="000125EC" w:rsidRPr="000125EC" w:rsidRDefault="000125EC" w:rsidP="000125EC">
            <w:r w:rsidRPr="000125EC">
              <w:t>X</w:t>
            </w:r>
          </w:p>
        </w:tc>
        <w:tc>
          <w:tcPr>
            <w:tcW w:w="1803" w:type="dxa"/>
            <w:shd w:val="clear" w:color="auto" w:fill="auto"/>
          </w:tcPr>
          <w:p w14:paraId="41DDC5A5" w14:textId="77777777" w:rsidR="000125EC" w:rsidRPr="000125EC" w:rsidRDefault="000125EC" w:rsidP="000125EC">
            <w:pPr>
              <w:jc w:val="both"/>
              <w:outlineLvl w:val="2"/>
            </w:pPr>
          </w:p>
        </w:tc>
        <w:tc>
          <w:tcPr>
            <w:tcW w:w="1843" w:type="dxa"/>
            <w:shd w:val="clear" w:color="auto" w:fill="auto"/>
          </w:tcPr>
          <w:p w14:paraId="73F412B8" w14:textId="77777777" w:rsidR="000125EC" w:rsidRPr="000125EC" w:rsidRDefault="000125EC" w:rsidP="000125EC"/>
        </w:tc>
      </w:tr>
      <w:tr w:rsidR="000125EC" w:rsidRPr="000125EC" w14:paraId="735157CF" w14:textId="77777777" w:rsidTr="00554F8F">
        <w:trPr>
          <w:trHeight w:val="94"/>
        </w:trPr>
        <w:tc>
          <w:tcPr>
            <w:tcW w:w="1129" w:type="dxa"/>
            <w:shd w:val="clear" w:color="auto" w:fill="auto"/>
          </w:tcPr>
          <w:p w14:paraId="289B6655" w14:textId="77777777" w:rsidR="000125EC" w:rsidRPr="000125EC" w:rsidRDefault="000125EC" w:rsidP="00D55B7E">
            <w:pPr>
              <w:numPr>
                <w:ilvl w:val="0"/>
                <w:numId w:val="28"/>
              </w:numPr>
              <w:jc w:val="both"/>
              <w:rPr>
                <w:b/>
                <w:bCs/>
                <w:color w:val="000000"/>
              </w:rPr>
            </w:pPr>
          </w:p>
        </w:tc>
        <w:tc>
          <w:tcPr>
            <w:tcW w:w="13467" w:type="dxa"/>
            <w:gridSpan w:val="5"/>
            <w:shd w:val="clear" w:color="auto" w:fill="auto"/>
          </w:tcPr>
          <w:p w14:paraId="6CB19295" w14:textId="77777777" w:rsidR="000125EC" w:rsidRPr="000125EC" w:rsidRDefault="000125EC" w:rsidP="000125EC">
            <w:r w:rsidRPr="000125EC">
              <w:rPr>
                <w:b/>
              </w:rPr>
              <w:t>Draudimo rizika</w:t>
            </w:r>
          </w:p>
        </w:tc>
      </w:tr>
      <w:tr w:rsidR="000125EC" w:rsidRPr="000125EC" w14:paraId="794BA40C" w14:textId="77777777" w:rsidTr="00554F8F">
        <w:trPr>
          <w:trHeight w:val="1027"/>
        </w:trPr>
        <w:tc>
          <w:tcPr>
            <w:tcW w:w="1129" w:type="dxa"/>
            <w:shd w:val="clear" w:color="auto" w:fill="auto"/>
          </w:tcPr>
          <w:p w14:paraId="12A29FCE"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03D96234" w14:textId="77777777" w:rsidR="000125EC" w:rsidRPr="000125EC" w:rsidRDefault="000125EC" w:rsidP="000125EC">
            <w:pPr>
              <w:jc w:val="both"/>
            </w:pPr>
            <w:r w:rsidRPr="000125EC">
              <w:rPr>
                <w:color w:val="000000"/>
              </w:rPr>
              <w:t>Draudimo sutarčių sudarymas</w:t>
            </w:r>
          </w:p>
        </w:tc>
        <w:tc>
          <w:tcPr>
            <w:tcW w:w="5245" w:type="dxa"/>
            <w:shd w:val="clear" w:color="auto" w:fill="auto"/>
          </w:tcPr>
          <w:p w14:paraId="4599197E" w14:textId="0C9F20DD" w:rsidR="000125EC" w:rsidRPr="000125EC" w:rsidRDefault="000125EC" w:rsidP="000125EC">
            <w:pPr>
              <w:jc w:val="both"/>
            </w:pPr>
            <w:r w:rsidRPr="000125EC">
              <w:t>Privatus subjektas (jo Subtiekėjai ar kiti pasitelkti ūkio subjektai) Sutartyje nustatyta tvarka ir terminais nesudaro arba nepratęsia Draudimo sutarčių</w:t>
            </w:r>
            <w:r w:rsidR="00642594">
              <w:t>, nesilaiko draudimo sutarčių sąlygų</w:t>
            </w:r>
            <w:r w:rsidRPr="000125EC">
              <w:t xml:space="preserve">. Pasireiškus rizikos veiksniui, gali būti neužtikrintas Privataus subjekto įsipareigojimų vykdymas bei neapsaugoti </w:t>
            </w:r>
            <w:r w:rsidRPr="000125EC">
              <w:lastRenderedPageBreak/>
              <w:t>Valdžios subjekto interesai.</w:t>
            </w:r>
            <w:r w:rsidR="00642594">
              <w:t xml:space="preserve"> Nuostolius arba žalą, </w:t>
            </w:r>
            <w:r w:rsidR="00342008">
              <w:t xml:space="preserve">kuriuos </w:t>
            </w:r>
            <w:r w:rsidR="00642594">
              <w:t>būtų turėjęs atlyginti d</w:t>
            </w:r>
            <w:r w:rsidR="004A59C6">
              <w:t>r</w:t>
            </w:r>
            <w:r w:rsidR="00642594">
              <w:t>audikas, privalo atlyginti Privatus subjektas.</w:t>
            </w:r>
          </w:p>
        </w:tc>
        <w:tc>
          <w:tcPr>
            <w:tcW w:w="1741" w:type="dxa"/>
            <w:shd w:val="clear" w:color="auto" w:fill="auto"/>
          </w:tcPr>
          <w:p w14:paraId="1D73BDE2" w14:textId="77777777" w:rsidR="000125EC" w:rsidRPr="000125EC" w:rsidRDefault="000125EC" w:rsidP="000125EC"/>
        </w:tc>
        <w:tc>
          <w:tcPr>
            <w:tcW w:w="1803" w:type="dxa"/>
            <w:shd w:val="clear" w:color="auto" w:fill="auto"/>
          </w:tcPr>
          <w:p w14:paraId="7C484909" w14:textId="77777777" w:rsidR="000125EC" w:rsidRPr="000125EC" w:rsidRDefault="000125EC" w:rsidP="000125EC">
            <w:pPr>
              <w:jc w:val="both"/>
              <w:outlineLvl w:val="2"/>
            </w:pPr>
            <w:r w:rsidRPr="000125EC">
              <w:t>X</w:t>
            </w:r>
          </w:p>
        </w:tc>
        <w:tc>
          <w:tcPr>
            <w:tcW w:w="1843" w:type="dxa"/>
            <w:shd w:val="clear" w:color="auto" w:fill="auto"/>
          </w:tcPr>
          <w:p w14:paraId="7C26D879" w14:textId="77777777" w:rsidR="000125EC" w:rsidRPr="000125EC" w:rsidRDefault="000125EC" w:rsidP="000125EC"/>
        </w:tc>
      </w:tr>
      <w:tr w:rsidR="000125EC" w:rsidRPr="000125EC" w14:paraId="3EC6A6AE" w14:textId="77777777" w:rsidTr="00554F8F">
        <w:trPr>
          <w:trHeight w:val="1441"/>
        </w:trPr>
        <w:tc>
          <w:tcPr>
            <w:tcW w:w="1129" w:type="dxa"/>
            <w:shd w:val="clear" w:color="auto" w:fill="auto"/>
          </w:tcPr>
          <w:p w14:paraId="65E15791"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10E95595" w14:textId="77777777" w:rsidR="000125EC" w:rsidRPr="000125EC" w:rsidRDefault="000125EC" w:rsidP="000125EC">
            <w:pPr>
              <w:jc w:val="both"/>
              <w:rPr>
                <w:b/>
                <w:color w:val="000000"/>
              </w:rPr>
            </w:pPr>
            <w:r w:rsidRPr="000125EC">
              <w:rPr>
                <w:color w:val="000000"/>
              </w:rPr>
              <w:t>Negalėjimas sudaryti Draudimo sutarties</w:t>
            </w:r>
          </w:p>
        </w:tc>
        <w:tc>
          <w:tcPr>
            <w:tcW w:w="5245" w:type="dxa"/>
            <w:shd w:val="clear" w:color="auto" w:fill="auto"/>
          </w:tcPr>
          <w:p w14:paraId="6284EAED" w14:textId="77777777" w:rsidR="000125EC" w:rsidRPr="000125EC" w:rsidRDefault="000125EC" w:rsidP="000125EC">
            <w:pPr>
              <w:jc w:val="both"/>
              <w:rPr>
                <w:bCs/>
              </w:rPr>
            </w:pPr>
            <w:r w:rsidRPr="000125EC">
              <w:rPr>
                <w:bCs/>
              </w:rPr>
              <w:t>Draudimo sutartys negali būti sudarytos dėl situacijos draudimo rinkoje, kai atitinkamos Draudimo sutarties nėra galimybės sudaryti.Rizikos veiksnio pasireiškimas gali reikšti, kad nebus užtikrintas Privataus subjekto įsipareigojimų vykdymas bei neapsaugoti Valdžios subjekto interesai arba gali būti priežąstimi nutraukti Sutartį.</w:t>
            </w:r>
          </w:p>
        </w:tc>
        <w:tc>
          <w:tcPr>
            <w:tcW w:w="1741" w:type="dxa"/>
            <w:shd w:val="clear" w:color="auto" w:fill="auto"/>
            <w:hideMark/>
          </w:tcPr>
          <w:p w14:paraId="20356FF9" w14:textId="77777777" w:rsidR="000125EC" w:rsidRPr="000125EC" w:rsidRDefault="000125EC" w:rsidP="000125EC">
            <w:pPr>
              <w:jc w:val="both"/>
            </w:pPr>
          </w:p>
        </w:tc>
        <w:tc>
          <w:tcPr>
            <w:tcW w:w="1803" w:type="dxa"/>
            <w:shd w:val="clear" w:color="auto" w:fill="auto"/>
          </w:tcPr>
          <w:p w14:paraId="3D15702F" w14:textId="77777777" w:rsidR="000125EC" w:rsidRPr="000125EC" w:rsidRDefault="000125EC" w:rsidP="000125EC">
            <w:pPr>
              <w:jc w:val="both"/>
              <w:outlineLvl w:val="2"/>
            </w:pPr>
          </w:p>
        </w:tc>
        <w:tc>
          <w:tcPr>
            <w:tcW w:w="1843" w:type="dxa"/>
            <w:shd w:val="clear" w:color="auto" w:fill="auto"/>
          </w:tcPr>
          <w:p w14:paraId="7A7D94E9" w14:textId="77777777" w:rsidR="000125EC" w:rsidRPr="000125EC" w:rsidRDefault="000125EC" w:rsidP="000125EC">
            <w:r w:rsidRPr="000125EC">
              <w:t>X</w:t>
            </w:r>
          </w:p>
        </w:tc>
      </w:tr>
      <w:tr w:rsidR="000125EC" w:rsidRPr="000125EC" w14:paraId="0691DB86" w14:textId="77777777" w:rsidTr="00554F8F">
        <w:trPr>
          <w:trHeight w:val="266"/>
        </w:trPr>
        <w:tc>
          <w:tcPr>
            <w:tcW w:w="1129" w:type="dxa"/>
            <w:shd w:val="clear" w:color="auto" w:fill="auto"/>
          </w:tcPr>
          <w:p w14:paraId="65F53AC0" w14:textId="77777777" w:rsidR="000125EC" w:rsidRPr="000125EC" w:rsidRDefault="000125EC" w:rsidP="00D55B7E">
            <w:pPr>
              <w:numPr>
                <w:ilvl w:val="0"/>
                <w:numId w:val="28"/>
              </w:numPr>
              <w:jc w:val="both"/>
              <w:rPr>
                <w:b/>
                <w:bCs/>
                <w:color w:val="000000"/>
              </w:rPr>
            </w:pPr>
          </w:p>
        </w:tc>
        <w:tc>
          <w:tcPr>
            <w:tcW w:w="13467" w:type="dxa"/>
            <w:gridSpan w:val="5"/>
            <w:shd w:val="clear" w:color="auto" w:fill="auto"/>
          </w:tcPr>
          <w:p w14:paraId="0BDBB3EA" w14:textId="77777777" w:rsidR="000125EC" w:rsidRPr="000125EC" w:rsidRDefault="000125EC" w:rsidP="000125EC">
            <w:r w:rsidRPr="000125EC">
              <w:rPr>
                <w:b/>
              </w:rPr>
              <w:t>Objekto likutinės vertės rizika</w:t>
            </w:r>
          </w:p>
        </w:tc>
      </w:tr>
      <w:tr w:rsidR="000125EC" w:rsidRPr="000125EC" w14:paraId="3ACBB01F" w14:textId="77777777" w:rsidTr="00554F8F">
        <w:trPr>
          <w:trHeight w:val="407"/>
        </w:trPr>
        <w:tc>
          <w:tcPr>
            <w:tcW w:w="1129" w:type="dxa"/>
            <w:shd w:val="clear" w:color="auto" w:fill="auto"/>
          </w:tcPr>
          <w:p w14:paraId="249F4A0C"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0DE861D7" w14:textId="77777777" w:rsidR="000125EC" w:rsidRPr="000125EC" w:rsidRDefault="000125EC" w:rsidP="000125EC">
            <w:pPr>
              <w:jc w:val="both"/>
              <w:rPr>
                <w:b/>
                <w:color w:val="000000"/>
              </w:rPr>
            </w:pPr>
            <w:r w:rsidRPr="000125EC">
              <w:rPr>
                <w:color w:val="000000"/>
              </w:rPr>
              <w:t>Nukrypstama nuo Objekto būklės palaikymo plano</w:t>
            </w:r>
          </w:p>
        </w:tc>
        <w:tc>
          <w:tcPr>
            <w:tcW w:w="5245" w:type="dxa"/>
            <w:tcBorders>
              <w:top w:val="single" w:sz="4" w:space="0" w:color="auto"/>
              <w:left w:val="single" w:sz="4" w:space="0" w:color="auto"/>
              <w:bottom w:val="single" w:sz="4" w:space="0" w:color="auto"/>
              <w:right w:val="single" w:sz="4" w:space="0" w:color="auto"/>
            </w:tcBorders>
          </w:tcPr>
          <w:p w14:paraId="26FE206A" w14:textId="77777777" w:rsidR="000125EC" w:rsidRPr="000125EC" w:rsidRDefault="000125EC" w:rsidP="000125EC">
            <w:pPr>
              <w:jc w:val="both"/>
            </w:pPr>
            <w:r w:rsidRPr="000125EC">
              <w:t xml:space="preserve">Objekto likutinė vertė Sutarties pabaigoje neatitinka planuotos dėl to, kad per ataskaitinį laikotarpį buvo nesilaikoma Sutarties reikalavimų ir (ar) Pasiūlymo. Šie nukrypimai gali reikšti, kad Objekte nebuvo atlikti planiniai </w:t>
            </w:r>
            <w:r w:rsidRPr="000125EC">
              <w:rPr>
                <w:color w:val="000000"/>
              </w:rPr>
              <w:t>Atnaujinimo ir</w:t>
            </w:r>
            <w:r w:rsidRPr="000125EC">
              <w:t>remonto darbai, profilaktiniai patikrinimai.</w:t>
            </w:r>
          </w:p>
        </w:tc>
        <w:tc>
          <w:tcPr>
            <w:tcW w:w="1741" w:type="dxa"/>
            <w:tcBorders>
              <w:top w:val="single" w:sz="4" w:space="0" w:color="auto"/>
              <w:left w:val="single" w:sz="4" w:space="0" w:color="auto"/>
              <w:bottom w:val="single" w:sz="4" w:space="0" w:color="auto"/>
              <w:right w:val="single" w:sz="4" w:space="0" w:color="auto"/>
            </w:tcBorders>
          </w:tcPr>
          <w:p w14:paraId="7E2E5BE5" w14:textId="77777777" w:rsidR="000125EC" w:rsidRPr="000125EC" w:rsidRDefault="000125EC" w:rsidP="000125EC">
            <w:pPr>
              <w:jc w:val="both"/>
            </w:pPr>
          </w:p>
        </w:tc>
        <w:tc>
          <w:tcPr>
            <w:tcW w:w="1803" w:type="dxa"/>
            <w:tcBorders>
              <w:top w:val="single" w:sz="4" w:space="0" w:color="auto"/>
              <w:left w:val="single" w:sz="4" w:space="0" w:color="auto"/>
              <w:bottom w:val="single" w:sz="4" w:space="0" w:color="auto"/>
              <w:right w:val="single" w:sz="4" w:space="0" w:color="auto"/>
            </w:tcBorders>
          </w:tcPr>
          <w:p w14:paraId="538854C7" w14:textId="77777777" w:rsidR="000125EC" w:rsidRPr="000125EC" w:rsidRDefault="000125EC" w:rsidP="000125EC">
            <w:pPr>
              <w:jc w:val="both"/>
            </w:pPr>
            <w:r w:rsidRPr="000125EC">
              <w:t>X</w:t>
            </w:r>
          </w:p>
        </w:tc>
        <w:tc>
          <w:tcPr>
            <w:tcW w:w="1843" w:type="dxa"/>
            <w:shd w:val="clear" w:color="auto" w:fill="auto"/>
          </w:tcPr>
          <w:p w14:paraId="30294869" w14:textId="77777777" w:rsidR="000125EC" w:rsidRPr="000125EC" w:rsidRDefault="000125EC" w:rsidP="000125EC"/>
        </w:tc>
      </w:tr>
      <w:tr w:rsidR="000125EC" w:rsidRPr="000125EC" w14:paraId="27F3904E" w14:textId="77777777" w:rsidTr="00554F8F">
        <w:trPr>
          <w:trHeight w:val="696"/>
        </w:trPr>
        <w:tc>
          <w:tcPr>
            <w:tcW w:w="1129" w:type="dxa"/>
            <w:shd w:val="clear" w:color="auto" w:fill="auto"/>
          </w:tcPr>
          <w:p w14:paraId="33307625" w14:textId="77777777" w:rsidR="000125EC" w:rsidRPr="000125EC" w:rsidRDefault="000125EC" w:rsidP="00D55B7E">
            <w:pPr>
              <w:numPr>
                <w:ilvl w:val="1"/>
                <w:numId w:val="28"/>
              </w:numPr>
              <w:ind w:left="0" w:firstLine="0"/>
              <w:jc w:val="both"/>
              <w:rPr>
                <w:b/>
                <w:bCs/>
              </w:rPr>
            </w:pPr>
          </w:p>
        </w:tc>
        <w:tc>
          <w:tcPr>
            <w:tcW w:w="2835" w:type="dxa"/>
            <w:shd w:val="clear" w:color="auto" w:fill="auto"/>
          </w:tcPr>
          <w:p w14:paraId="65313DF5" w14:textId="77777777" w:rsidR="000125EC" w:rsidRPr="000125EC" w:rsidRDefault="000125EC" w:rsidP="000125EC">
            <w:pPr>
              <w:jc w:val="both"/>
              <w:rPr>
                <w:b/>
                <w:color w:val="000000"/>
              </w:rPr>
            </w:pPr>
            <w:r w:rsidRPr="000125EC">
              <w:rPr>
                <w:color w:val="000000"/>
              </w:rPr>
              <w:t>Netiksliai suplanuotos Objekto būklės palaikymo išlaidos</w:t>
            </w:r>
          </w:p>
        </w:tc>
        <w:tc>
          <w:tcPr>
            <w:tcW w:w="5245" w:type="dxa"/>
            <w:tcBorders>
              <w:top w:val="single" w:sz="4" w:space="0" w:color="auto"/>
              <w:left w:val="single" w:sz="4" w:space="0" w:color="auto"/>
              <w:bottom w:val="single" w:sz="4" w:space="0" w:color="auto"/>
              <w:right w:val="single" w:sz="4" w:space="0" w:color="auto"/>
            </w:tcBorders>
          </w:tcPr>
          <w:p w14:paraId="2D22DC03" w14:textId="77777777" w:rsidR="000125EC" w:rsidRPr="000125EC" w:rsidRDefault="000125EC" w:rsidP="000125EC">
            <w:pPr>
              <w:jc w:val="both"/>
            </w:pPr>
            <w:r w:rsidRPr="000125EC">
              <w:t xml:space="preserve">Objekto likutinė vertė Sutarties pabaigoje pasikeičia dėl to, kad Sąnaudos palaikyti Objekto būklę buvo apskaičiuotos netiksliai, todėl reikalingi </w:t>
            </w:r>
            <w:r w:rsidRPr="000125EC">
              <w:rPr>
                <w:color w:val="000000"/>
              </w:rPr>
              <w:t xml:space="preserve">Atnaujinimo ir remonto darbai </w:t>
            </w:r>
            <w:r w:rsidRPr="000125EC">
              <w:t>nebuvo atlikti visa apimtimi ar neatlikti, nebuvo išlaikyti kokybės reikalavimai.</w:t>
            </w:r>
          </w:p>
        </w:tc>
        <w:tc>
          <w:tcPr>
            <w:tcW w:w="1741" w:type="dxa"/>
            <w:tcBorders>
              <w:top w:val="single" w:sz="4" w:space="0" w:color="auto"/>
              <w:left w:val="single" w:sz="4" w:space="0" w:color="auto"/>
              <w:bottom w:val="single" w:sz="4" w:space="0" w:color="auto"/>
              <w:right w:val="single" w:sz="4" w:space="0" w:color="auto"/>
            </w:tcBorders>
          </w:tcPr>
          <w:p w14:paraId="2D5F2A2B" w14:textId="77777777" w:rsidR="000125EC" w:rsidRPr="000125EC" w:rsidRDefault="000125EC" w:rsidP="000125EC"/>
        </w:tc>
        <w:tc>
          <w:tcPr>
            <w:tcW w:w="1803" w:type="dxa"/>
            <w:tcBorders>
              <w:top w:val="single" w:sz="4" w:space="0" w:color="auto"/>
              <w:left w:val="single" w:sz="4" w:space="0" w:color="auto"/>
              <w:bottom w:val="single" w:sz="4" w:space="0" w:color="auto"/>
              <w:right w:val="single" w:sz="4" w:space="0" w:color="auto"/>
            </w:tcBorders>
            <w:hideMark/>
          </w:tcPr>
          <w:p w14:paraId="36E18D9C" w14:textId="77777777" w:rsidR="000125EC" w:rsidRPr="000125EC" w:rsidRDefault="000125EC" w:rsidP="000125EC">
            <w:pPr>
              <w:jc w:val="both"/>
              <w:outlineLvl w:val="2"/>
            </w:pPr>
            <w:r w:rsidRPr="000125EC">
              <w:t>X</w:t>
            </w:r>
          </w:p>
        </w:tc>
        <w:tc>
          <w:tcPr>
            <w:tcW w:w="1843" w:type="dxa"/>
            <w:shd w:val="clear" w:color="auto" w:fill="auto"/>
          </w:tcPr>
          <w:p w14:paraId="06027949" w14:textId="77777777" w:rsidR="000125EC" w:rsidRPr="000125EC" w:rsidRDefault="000125EC" w:rsidP="000125EC"/>
        </w:tc>
      </w:tr>
      <w:tr w:rsidR="000125EC" w:rsidRPr="000125EC" w14:paraId="0ECE7A23" w14:textId="77777777" w:rsidTr="00554F8F">
        <w:trPr>
          <w:trHeight w:val="696"/>
        </w:trPr>
        <w:tc>
          <w:tcPr>
            <w:tcW w:w="1129" w:type="dxa"/>
            <w:shd w:val="clear" w:color="auto" w:fill="auto"/>
          </w:tcPr>
          <w:p w14:paraId="45F3CF4F"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3564F4C6" w14:textId="77777777" w:rsidR="000125EC" w:rsidRPr="000125EC" w:rsidRDefault="000125EC" w:rsidP="000125EC">
            <w:pPr>
              <w:jc w:val="both"/>
              <w:rPr>
                <w:b/>
                <w:color w:val="000000"/>
              </w:rPr>
            </w:pPr>
            <w:r w:rsidRPr="000125EC">
              <w:rPr>
                <w:color w:val="000000"/>
              </w:rPr>
              <w:t>Informacijos trūkumas apie Objekto naudojimą per ataskaitinį laikotarpį</w:t>
            </w:r>
          </w:p>
        </w:tc>
        <w:tc>
          <w:tcPr>
            <w:tcW w:w="5245" w:type="dxa"/>
            <w:tcBorders>
              <w:top w:val="single" w:sz="4" w:space="0" w:color="auto"/>
              <w:left w:val="single" w:sz="4" w:space="0" w:color="auto"/>
              <w:bottom w:val="single" w:sz="4" w:space="0" w:color="auto"/>
              <w:right w:val="single" w:sz="4" w:space="0" w:color="auto"/>
            </w:tcBorders>
          </w:tcPr>
          <w:p w14:paraId="7D0F190E" w14:textId="77777777" w:rsidR="000125EC" w:rsidRPr="000125EC" w:rsidRDefault="000125EC" w:rsidP="000125EC">
            <w:pPr>
              <w:jc w:val="both"/>
            </w:pPr>
            <w:r w:rsidRPr="000125EC">
              <w:t>Galima situacija, kai nustatyti Objekto likutinei vertei Sutarties pabaigoje reikalinga įvertinti Objekto naudojimo apimtis, intensyvumą, taip pat faktinius Objekto priežiūros, būklės pagerinimo veiksmus.</w:t>
            </w:r>
          </w:p>
        </w:tc>
        <w:tc>
          <w:tcPr>
            <w:tcW w:w="1741" w:type="dxa"/>
            <w:tcBorders>
              <w:top w:val="single" w:sz="4" w:space="0" w:color="auto"/>
              <w:left w:val="single" w:sz="4" w:space="0" w:color="auto"/>
              <w:bottom w:val="single" w:sz="4" w:space="0" w:color="auto"/>
              <w:right w:val="single" w:sz="4" w:space="0" w:color="auto"/>
            </w:tcBorders>
          </w:tcPr>
          <w:p w14:paraId="47413914" w14:textId="77777777" w:rsidR="000125EC" w:rsidRPr="000125EC" w:rsidRDefault="000125EC" w:rsidP="000125EC"/>
        </w:tc>
        <w:tc>
          <w:tcPr>
            <w:tcW w:w="1803" w:type="dxa"/>
            <w:tcBorders>
              <w:top w:val="single" w:sz="4" w:space="0" w:color="auto"/>
              <w:left w:val="single" w:sz="4" w:space="0" w:color="auto"/>
              <w:bottom w:val="single" w:sz="4" w:space="0" w:color="auto"/>
              <w:right w:val="single" w:sz="4" w:space="0" w:color="auto"/>
            </w:tcBorders>
            <w:hideMark/>
          </w:tcPr>
          <w:p w14:paraId="2C378C02" w14:textId="77777777" w:rsidR="000125EC" w:rsidRPr="000125EC" w:rsidRDefault="000125EC" w:rsidP="000125EC">
            <w:pPr>
              <w:jc w:val="both"/>
              <w:outlineLvl w:val="2"/>
            </w:pPr>
            <w:r w:rsidRPr="000125EC">
              <w:t>X</w:t>
            </w:r>
          </w:p>
        </w:tc>
        <w:tc>
          <w:tcPr>
            <w:tcW w:w="1843" w:type="dxa"/>
            <w:shd w:val="clear" w:color="auto" w:fill="auto"/>
          </w:tcPr>
          <w:p w14:paraId="6A02F719" w14:textId="77777777" w:rsidR="000125EC" w:rsidRPr="000125EC" w:rsidRDefault="000125EC" w:rsidP="000125EC"/>
        </w:tc>
      </w:tr>
      <w:tr w:rsidR="000125EC" w:rsidRPr="000125EC" w14:paraId="07FD798E" w14:textId="77777777" w:rsidTr="00554F8F">
        <w:trPr>
          <w:trHeight w:val="679"/>
        </w:trPr>
        <w:tc>
          <w:tcPr>
            <w:tcW w:w="1129" w:type="dxa"/>
            <w:shd w:val="clear" w:color="auto" w:fill="auto"/>
          </w:tcPr>
          <w:p w14:paraId="22305474"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3324A169" w14:textId="77777777" w:rsidR="000125EC" w:rsidRPr="000125EC" w:rsidRDefault="000125EC" w:rsidP="000125EC">
            <w:pPr>
              <w:jc w:val="both"/>
              <w:rPr>
                <w:b/>
                <w:color w:val="000000"/>
              </w:rPr>
            </w:pPr>
            <w:r w:rsidRPr="000125EC">
              <w:rPr>
                <w:color w:val="000000"/>
              </w:rPr>
              <w:t>Naujas turtas neatitinka Naujo turto sąrašo</w:t>
            </w:r>
          </w:p>
        </w:tc>
        <w:tc>
          <w:tcPr>
            <w:tcW w:w="5245" w:type="dxa"/>
            <w:tcBorders>
              <w:top w:val="single" w:sz="4" w:space="0" w:color="auto"/>
              <w:left w:val="single" w:sz="4" w:space="0" w:color="auto"/>
              <w:bottom w:val="single" w:sz="4" w:space="0" w:color="auto"/>
              <w:right w:val="single" w:sz="4" w:space="0" w:color="auto"/>
            </w:tcBorders>
          </w:tcPr>
          <w:p w14:paraId="1F51069F" w14:textId="6BD83DE1" w:rsidR="000125EC" w:rsidRPr="000125EC" w:rsidRDefault="000125EC" w:rsidP="000125EC">
            <w:pPr>
              <w:jc w:val="both"/>
            </w:pPr>
            <w:r w:rsidRPr="000125EC">
              <w:t>Sutarties pabaigoje Privačiam subjektui perduodant Naują turtą Valdžios subjektui, Naujas turtas gali neatitikti Naujo turto sąrašo (kiekybine</w:t>
            </w:r>
            <w:r w:rsidR="00E7194E">
              <w:t xml:space="preserve"> </w:t>
            </w:r>
            <w:r w:rsidRPr="000125EC">
              <w:t>prasme).</w:t>
            </w:r>
          </w:p>
        </w:tc>
        <w:tc>
          <w:tcPr>
            <w:tcW w:w="1741" w:type="dxa"/>
            <w:tcBorders>
              <w:top w:val="single" w:sz="4" w:space="0" w:color="auto"/>
              <w:left w:val="single" w:sz="4" w:space="0" w:color="auto"/>
              <w:bottom w:val="single" w:sz="4" w:space="0" w:color="auto"/>
              <w:right w:val="single" w:sz="4" w:space="0" w:color="auto"/>
            </w:tcBorders>
          </w:tcPr>
          <w:p w14:paraId="0277D490" w14:textId="77777777" w:rsidR="000125EC" w:rsidRPr="000125EC" w:rsidRDefault="000125EC" w:rsidP="000125EC"/>
        </w:tc>
        <w:tc>
          <w:tcPr>
            <w:tcW w:w="1803" w:type="dxa"/>
            <w:tcBorders>
              <w:top w:val="single" w:sz="4" w:space="0" w:color="auto"/>
              <w:left w:val="single" w:sz="4" w:space="0" w:color="auto"/>
              <w:bottom w:val="single" w:sz="4" w:space="0" w:color="auto"/>
              <w:right w:val="single" w:sz="4" w:space="0" w:color="auto"/>
            </w:tcBorders>
            <w:hideMark/>
          </w:tcPr>
          <w:p w14:paraId="4A2240C6" w14:textId="77777777" w:rsidR="000125EC" w:rsidRPr="000125EC" w:rsidRDefault="000125EC" w:rsidP="000125EC">
            <w:pPr>
              <w:jc w:val="both"/>
              <w:outlineLvl w:val="2"/>
            </w:pPr>
            <w:r w:rsidRPr="000125EC">
              <w:t>X</w:t>
            </w:r>
          </w:p>
        </w:tc>
        <w:tc>
          <w:tcPr>
            <w:tcW w:w="1843" w:type="dxa"/>
            <w:shd w:val="clear" w:color="auto" w:fill="auto"/>
          </w:tcPr>
          <w:p w14:paraId="1F1BC912" w14:textId="77777777" w:rsidR="000125EC" w:rsidRPr="000125EC" w:rsidRDefault="000125EC" w:rsidP="000125EC"/>
        </w:tc>
      </w:tr>
      <w:tr w:rsidR="000125EC" w:rsidRPr="000125EC" w14:paraId="3DA13BE4" w14:textId="77777777" w:rsidTr="00554F8F">
        <w:trPr>
          <w:trHeight w:val="407"/>
        </w:trPr>
        <w:tc>
          <w:tcPr>
            <w:tcW w:w="1129" w:type="dxa"/>
            <w:shd w:val="clear" w:color="auto" w:fill="auto"/>
          </w:tcPr>
          <w:p w14:paraId="222CF10A"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3127C5CE" w14:textId="77777777" w:rsidR="000125EC" w:rsidRPr="000125EC" w:rsidRDefault="000125EC" w:rsidP="000125EC">
            <w:pPr>
              <w:jc w:val="both"/>
              <w:rPr>
                <w:b/>
                <w:color w:val="000000"/>
              </w:rPr>
            </w:pPr>
            <w:r w:rsidRPr="000125EC">
              <w:rPr>
                <w:color w:val="000000"/>
              </w:rPr>
              <w:t>Nustatyti Naujo turto valdymo, naudojimo ir disponavimo teisių apribojimai dėl Privataus subjekto sandorių su trečiosiomis šalimis</w:t>
            </w:r>
          </w:p>
        </w:tc>
        <w:tc>
          <w:tcPr>
            <w:tcW w:w="5245" w:type="dxa"/>
            <w:tcBorders>
              <w:top w:val="single" w:sz="4" w:space="0" w:color="auto"/>
              <w:left w:val="single" w:sz="4" w:space="0" w:color="auto"/>
              <w:bottom w:val="single" w:sz="4" w:space="0" w:color="auto"/>
              <w:right w:val="single" w:sz="4" w:space="0" w:color="auto"/>
            </w:tcBorders>
          </w:tcPr>
          <w:p w14:paraId="5DDC3A03" w14:textId="77777777" w:rsidR="000125EC" w:rsidRPr="000125EC" w:rsidRDefault="000125EC" w:rsidP="000125EC">
            <w:pPr>
              <w:jc w:val="both"/>
            </w:pPr>
            <w:r w:rsidRPr="000125EC">
              <w:t xml:space="preserve">Sutarties galiojimo metu Privataus subjekto sudaromi sandoriai su trečiosiomis šalimis ir Sutarties pabaigoje, nustatomi Naujo turto valdymo, naudojimo ir disponavimo teisių apribojimai. Šie apribojimai gali reikšti, kad ne visas Naujas turtas bus perduotas Valdžios subjektui Sutarties pabaigoje. </w:t>
            </w:r>
          </w:p>
        </w:tc>
        <w:tc>
          <w:tcPr>
            <w:tcW w:w="1741" w:type="dxa"/>
            <w:tcBorders>
              <w:top w:val="single" w:sz="4" w:space="0" w:color="auto"/>
              <w:left w:val="single" w:sz="4" w:space="0" w:color="auto"/>
              <w:bottom w:val="single" w:sz="4" w:space="0" w:color="auto"/>
              <w:right w:val="single" w:sz="4" w:space="0" w:color="auto"/>
            </w:tcBorders>
          </w:tcPr>
          <w:p w14:paraId="64AA7E8C" w14:textId="77777777" w:rsidR="000125EC" w:rsidRPr="000125EC" w:rsidRDefault="000125EC" w:rsidP="000125EC"/>
        </w:tc>
        <w:tc>
          <w:tcPr>
            <w:tcW w:w="1803" w:type="dxa"/>
            <w:tcBorders>
              <w:top w:val="single" w:sz="4" w:space="0" w:color="auto"/>
              <w:left w:val="single" w:sz="4" w:space="0" w:color="auto"/>
              <w:bottom w:val="single" w:sz="4" w:space="0" w:color="auto"/>
              <w:right w:val="single" w:sz="4" w:space="0" w:color="auto"/>
            </w:tcBorders>
          </w:tcPr>
          <w:p w14:paraId="7BC5AB8E" w14:textId="77777777" w:rsidR="000125EC" w:rsidRPr="000125EC" w:rsidRDefault="000125EC" w:rsidP="000125EC">
            <w:r w:rsidRPr="000125EC">
              <w:t>X</w:t>
            </w:r>
          </w:p>
        </w:tc>
        <w:tc>
          <w:tcPr>
            <w:tcW w:w="1843" w:type="dxa"/>
            <w:shd w:val="clear" w:color="auto" w:fill="auto"/>
            <w:hideMark/>
          </w:tcPr>
          <w:p w14:paraId="69535999" w14:textId="77777777" w:rsidR="000125EC" w:rsidRPr="000125EC" w:rsidRDefault="000125EC" w:rsidP="000125EC"/>
        </w:tc>
      </w:tr>
      <w:tr w:rsidR="000125EC" w:rsidRPr="000125EC" w14:paraId="4E456156" w14:textId="77777777" w:rsidTr="00554F8F">
        <w:trPr>
          <w:trHeight w:val="407"/>
        </w:trPr>
        <w:tc>
          <w:tcPr>
            <w:tcW w:w="1129" w:type="dxa"/>
            <w:shd w:val="clear" w:color="auto" w:fill="auto"/>
          </w:tcPr>
          <w:p w14:paraId="6D837696"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676953BF" w14:textId="77777777" w:rsidR="000125EC" w:rsidRPr="000125EC" w:rsidRDefault="000125EC" w:rsidP="000125EC">
            <w:pPr>
              <w:jc w:val="both"/>
              <w:rPr>
                <w:b/>
                <w:color w:val="000000"/>
              </w:rPr>
            </w:pPr>
            <w:r w:rsidRPr="000125EC">
              <w:rPr>
                <w:color w:val="000000"/>
              </w:rPr>
              <w:t>Nustatyti Objekto valdymo, naudojimo ir disponavimo teisių apribojimai dėl Valdžios subjekto sandorių su trečiosiomis šalimis</w:t>
            </w:r>
          </w:p>
        </w:tc>
        <w:tc>
          <w:tcPr>
            <w:tcW w:w="5245" w:type="dxa"/>
            <w:tcBorders>
              <w:top w:val="single" w:sz="4" w:space="0" w:color="auto"/>
              <w:left w:val="single" w:sz="4" w:space="0" w:color="auto"/>
              <w:bottom w:val="single" w:sz="4" w:space="0" w:color="auto"/>
              <w:right w:val="single" w:sz="4" w:space="0" w:color="auto"/>
            </w:tcBorders>
          </w:tcPr>
          <w:p w14:paraId="4EBEBEF2" w14:textId="77777777" w:rsidR="000125EC" w:rsidRPr="000125EC" w:rsidRDefault="000125EC" w:rsidP="000125EC">
            <w:pPr>
              <w:jc w:val="both"/>
            </w:pPr>
            <w:r w:rsidRPr="000125EC">
              <w:t>Per ataskaitinį laikotarpį Valdžios subjekto sudaromi sandoriai su trečiosiomis šalimis ir nustatomi Objekto valdymo, naudojimo ir disponavimo teisių apribojimai. Šie apribojimai gali reikšti papildomas Investicijas ar Sąnaudų padidėjimą.</w:t>
            </w:r>
          </w:p>
        </w:tc>
        <w:tc>
          <w:tcPr>
            <w:tcW w:w="1741" w:type="dxa"/>
            <w:tcBorders>
              <w:top w:val="single" w:sz="4" w:space="0" w:color="auto"/>
              <w:left w:val="single" w:sz="4" w:space="0" w:color="auto"/>
              <w:bottom w:val="single" w:sz="4" w:space="0" w:color="auto"/>
              <w:right w:val="single" w:sz="4" w:space="0" w:color="auto"/>
            </w:tcBorders>
          </w:tcPr>
          <w:p w14:paraId="06B02DB9" w14:textId="77777777" w:rsidR="000125EC" w:rsidRPr="000125EC" w:rsidRDefault="000125EC" w:rsidP="000125EC">
            <w:r w:rsidRPr="000125EC">
              <w:t>X</w:t>
            </w:r>
          </w:p>
        </w:tc>
        <w:tc>
          <w:tcPr>
            <w:tcW w:w="1803" w:type="dxa"/>
            <w:tcBorders>
              <w:top w:val="single" w:sz="4" w:space="0" w:color="auto"/>
              <w:left w:val="single" w:sz="4" w:space="0" w:color="auto"/>
              <w:bottom w:val="single" w:sz="4" w:space="0" w:color="auto"/>
              <w:right w:val="single" w:sz="4" w:space="0" w:color="auto"/>
            </w:tcBorders>
          </w:tcPr>
          <w:p w14:paraId="2FD6C396" w14:textId="77777777" w:rsidR="000125EC" w:rsidRPr="000125EC" w:rsidRDefault="000125EC" w:rsidP="000125EC"/>
        </w:tc>
        <w:tc>
          <w:tcPr>
            <w:tcW w:w="1843" w:type="dxa"/>
            <w:shd w:val="clear" w:color="auto" w:fill="auto"/>
          </w:tcPr>
          <w:p w14:paraId="5D1A1FDE" w14:textId="77777777" w:rsidR="000125EC" w:rsidRPr="000125EC" w:rsidRDefault="000125EC" w:rsidP="000125EC"/>
        </w:tc>
      </w:tr>
      <w:tr w:rsidR="000125EC" w:rsidRPr="000125EC" w14:paraId="41202AA3" w14:textId="77777777" w:rsidTr="00554F8F">
        <w:trPr>
          <w:trHeight w:val="338"/>
        </w:trPr>
        <w:tc>
          <w:tcPr>
            <w:tcW w:w="1129" w:type="dxa"/>
            <w:shd w:val="clear" w:color="auto" w:fill="auto"/>
          </w:tcPr>
          <w:p w14:paraId="56B40A57" w14:textId="77777777" w:rsidR="000125EC" w:rsidRPr="000125EC" w:rsidRDefault="000125EC" w:rsidP="00D55B7E">
            <w:pPr>
              <w:numPr>
                <w:ilvl w:val="0"/>
                <w:numId w:val="28"/>
              </w:numPr>
              <w:jc w:val="both"/>
              <w:rPr>
                <w:b/>
                <w:bCs/>
                <w:color w:val="000000"/>
              </w:rPr>
            </w:pPr>
          </w:p>
        </w:tc>
        <w:tc>
          <w:tcPr>
            <w:tcW w:w="13467" w:type="dxa"/>
            <w:gridSpan w:val="5"/>
            <w:shd w:val="clear" w:color="auto" w:fill="auto"/>
          </w:tcPr>
          <w:p w14:paraId="53FD8D3C" w14:textId="77777777" w:rsidR="000125EC" w:rsidRPr="000125EC" w:rsidRDefault="000125EC" w:rsidP="000125EC">
            <w:pPr>
              <w:jc w:val="both"/>
              <w:rPr>
                <w:color w:val="000000"/>
              </w:rPr>
            </w:pPr>
            <w:r w:rsidRPr="000125EC">
              <w:rPr>
                <w:b/>
              </w:rPr>
              <w:t>Teisės aktų pasikeitimo rizika</w:t>
            </w:r>
          </w:p>
        </w:tc>
      </w:tr>
      <w:tr w:rsidR="000125EC" w:rsidRPr="000125EC" w14:paraId="1E000FE1" w14:textId="77777777" w:rsidTr="00554F8F">
        <w:trPr>
          <w:trHeight w:val="149"/>
        </w:trPr>
        <w:tc>
          <w:tcPr>
            <w:tcW w:w="1129" w:type="dxa"/>
            <w:shd w:val="clear" w:color="auto" w:fill="auto"/>
          </w:tcPr>
          <w:p w14:paraId="0A108204"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36587BEA" w14:textId="77777777" w:rsidR="000125EC" w:rsidRPr="000125EC" w:rsidRDefault="000125EC" w:rsidP="000125EC">
            <w:pPr>
              <w:jc w:val="both"/>
              <w:rPr>
                <w:b/>
                <w:color w:val="000000"/>
              </w:rPr>
            </w:pPr>
            <w:r w:rsidRPr="000125EC">
              <w:rPr>
                <w:color w:val="000000"/>
              </w:rPr>
              <w:t>Esminių teisės aktų pasikeitimas</w:t>
            </w:r>
          </w:p>
        </w:tc>
        <w:tc>
          <w:tcPr>
            <w:tcW w:w="5245" w:type="dxa"/>
            <w:tcBorders>
              <w:top w:val="single" w:sz="4" w:space="0" w:color="auto"/>
              <w:left w:val="single" w:sz="4" w:space="0" w:color="auto"/>
              <w:bottom w:val="single" w:sz="4" w:space="0" w:color="auto"/>
              <w:right w:val="single" w:sz="4" w:space="0" w:color="auto"/>
            </w:tcBorders>
          </w:tcPr>
          <w:p w14:paraId="7B969D24" w14:textId="4481FAD8" w:rsidR="000125EC" w:rsidRPr="000125EC" w:rsidRDefault="00E7194E" w:rsidP="000125EC">
            <w:pPr>
              <w:ind w:right="113"/>
              <w:jc w:val="both"/>
            </w:pPr>
            <w:r>
              <w:t xml:space="preserve">Darbų vykdymo metu ir (ar) </w:t>
            </w:r>
            <w:r w:rsidR="000125EC" w:rsidRPr="000125EC">
              <w:t xml:space="preserve">Paslaugų teikimo metu pasikeičia ar priimami nauji Esminiai teisės aktai. Rizikos veiksniui pasireiškus gali padidėti Privataus subjekto Investicijos arba Sąnaudos, patiriami kiti tiesioginiai nuostoliai, susiję su Paslaugų teikimu, nurodyti Sutarties 3 priede </w:t>
            </w:r>
            <w:r w:rsidR="000125EC" w:rsidRPr="000125EC">
              <w:rPr>
                <w:i/>
              </w:rPr>
              <w:t>Atsiskaitymų ir mokėjimo tvarka</w:t>
            </w:r>
            <w:r w:rsidR="000125EC" w:rsidRPr="000125EC">
              <w:t>, pailgėti Darbų atlikimo terminai.</w:t>
            </w:r>
          </w:p>
        </w:tc>
        <w:tc>
          <w:tcPr>
            <w:tcW w:w="1741" w:type="dxa"/>
            <w:tcBorders>
              <w:top w:val="single" w:sz="4" w:space="0" w:color="auto"/>
              <w:left w:val="single" w:sz="4" w:space="0" w:color="auto"/>
              <w:bottom w:val="single" w:sz="4" w:space="0" w:color="auto"/>
              <w:right w:val="single" w:sz="4" w:space="0" w:color="auto"/>
            </w:tcBorders>
          </w:tcPr>
          <w:p w14:paraId="5C1765D0" w14:textId="77777777" w:rsidR="000125EC" w:rsidRPr="000125EC" w:rsidRDefault="000125EC" w:rsidP="000125EC">
            <w:pPr>
              <w:ind w:right="113"/>
              <w:jc w:val="both"/>
            </w:pPr>
            <w:r w:rsidRPr="000125EC">
              <w:t>X</w:t>
            </w:r>
          </w:p>
        </w:tc>
        <w:tc>
          <w:tcPr>
            <w:tcW w:w="1803" w:type="dxa"/>
            <w:tcBorders>
              <w:top w:val="single" w:sz="4" w:space="0" w:color="auto"/>
              <w:left w:val="single" w:sz="4" w:space="0" w:color="auto"/>
              <w:bottom w:val="single" w:sz="4" w:space="0" w:color="auto"/>
              <w:right w:val="single" w:sz="4" w:space="0" w:color="auto"/>
            </w:tcBorders>
          </w:tcPr>
          <w:p w14:paraId="08A9C098" w14:textId="77777777" w:rsidR="000125EC" w:rsidRPr="000125EC" w:rsidRDefault="000125EC" w:rsidP="000125EC">
            <w:pPr>
              <w:ind w:right="113"/>
              <w:jc w:val="both"/>
            </w:pPr>
          </w:p>
        </w:tc>
        <w:tc>
          <w:tcPr>
            <w:tcW w:w="1843" w:type="dxa"/>
            <w:shd w:val="clear" w:color="auto" w:fill="auto"/>
          </w:tcPr>
          <w:p w14:paraId="734E4D80" w14:textId="77777777" w:rsidR="000125EC" w:rsidRPr="000125EC" w:rsidRDefault="000125EC" w:rsidP="000125EC">
            <w:pPr>
              <w:ind w:right="113"/>
              <w:contextualSpacing/>
              <w:jc w:val="both"/>
            </w:pPr>
          </w:p>
        </w:tc>
      </w:tr>
      <w:tr w:rsidR="000125EC" w:rsidRPr="000125EC" w14:paraId="47CFEDC7" w14:textId="77777777" w:rsidTr="00554F8F">
        <w:trPr>
          <w:trHeight w:val="149"/>
        </w:trPr>
        <w:tc>
          <w:tcPr>
            <w:tcW w:w="1129" w:type="dxa"/>
            <w:shd w:val="clear" w:color="auto" w:fill="auto"/>
          </w:tcPr>
          <w:p w14:paraId="036DDF44"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291AF3D8" w14:textId="77777777" w:rsidR="000125EC" w:rsidRPr="000125EC" w:rsidRDefault="000125EC" w:rsidP="000125EC">
            <w:pPr>
              <w:jc w:val="both"/>
              <w:rPr>
                <w:b/>
                <w:color w:val="000000"/>
              </w:rPr>
            </w:pPr>
            <w:r w:rsidRPr="000125EC">
              <w:rPr>
                <w:color w:val="000000"/>
              </w:rPr>
              <w:t>Bendrųjų teisės aktų pasikeitimas</w:t>
            </w:r>
          </w:p>
        </w:tc>
        <w:tc>
          <w:tcPr>
            <w:tcW w:w="5245" w:type="dxa"/>
            <w:tcBorders>
              <w:top w:val="single" w:sz="4" w:space="0" w:color="auto"/>
              <w:left w:val="single" w:sz="4" w:space="0" w:color="auto"/>
              <w:bottom w:val="single" w:sz="4" w:space="0" w:color="auto"/>
              <w:right w:val="single" w:sz="4" w:space="0" w:color="auto"/>
            </w:tcBorders>
          </w:tcPr>
          <w:p w14:paraId="0A096B88" w14:textId="77777777" w:rsidR="000125EC" w:rsidRPr="000125EC" w:rsidRDefault="000125EC" w:rsidP="000125EC">
            <w:pPr>
              <w:ind w:right="113"/>
              <w:jc w:val="both"/>
            </w:pPr>
            <w:r w:rsidRPr="000125EC">
              <w:t>Darbų vykdymo metu arba Paslaugų teikimo metu pasikeičia teisės aktai, kurie nėra priskirti prie Esminių teisės aktų. Rizikos veiksniui pasireiškus gali padidėti Privataus subjekto Investicijos arba Sąnaudos.</w:t>
            </w:r>
          </w:p>
        </w:tc>
        <w:tc>
          <w:tcPr>
            <w:tcW w:w="1741" w:type="dxa"/>
            <w:tcBorders>
              <w:top w:val="single" w:sz="4" w:space="0" w:color="auto"/>
              <w:left w:val="single" w:sz="4" w:space="0" w:color="auto"/>
              <w:bottom w:val="single" w:sz="4" w:space="0" w:color="auto"/>
              <w:right w:val="single" w:sz="4" w:space="0" w:color="auto"/>
            </w:tcBorders>
          </w:tcPr>
          <w:p w14:paraId="266EED84" w14:textId="77777777" w:rsidR="000125EC" w:rsidRPr="000125EC" w:rsidRDefault="000125EC" w:rsidP="000125EC">
            <w:pPr>
              <w:ind w:right="113"/>
              <w:jc w:val="both"/>
            </w:pPr>
          </w:p>
        </w:tc>
        <w:tc>
          <w:tcPr>
            <w:tcW w:w="1803" w:type="dxa"/>
            <w:tcBorders>
              <w:top w:val="single" w:sz="4" w:space="0" w:color="auto"/>
              <w:left w:val="single" w:sz="4" w:space="0" w:color="auto"/>
              <w:bottom w:val="single" w:sz="4" w:space="0" w:color="auto"/>
              <w:right w:val="single" w:sz="4" w:space="0" w:color="auto"/>
            </w:tcBorders>
          </w:tcPr>
          <w:p w14:paraId="089AA1C5" w14:textId="77777777" w:rsidR="000125EC" w:rsidRPr="000125EC" w:rsidRDefault="000125EC" w:rsidP="000125EC">
            <w:pPr>
              <w:ind w:right="113"/>
              <w:jc w:val="both"/>
            </w:pPr>
            <w:r w:rsidRPr="000125EC">
              <w:t>X</w:t>
            </w:r>
          </w:p>
        </w:tc>
        <w:tc>
          <w:tcPr>
            <w:tcW w:w="1843" w:type="dxa"/>
            <w:shd w:val="clear" w:color="auto" w:fill="auto"/>
          </w:tcPr>
          <w:p w14:paraId="2F3CBA9D" w14:textId="77777777" w:rsidR="000125EC" w:rsidRPr="000125EC" w:rsidRDefault="000125EC" w:rsidP="000125EC">
            <w:pPr>
              <w:ind w:right="113"/>
              <w:contextualSpacing/>
              <w:jc w:val="both"/>
            </w:pPr>
          </w:p>
        </w:tc>
      </w:tr>
      <w:tr w:rsidR="000125EC" w:rsidRPr="000125EC" w14:paraId="4B82F718" w14:textId="77777777" w:rsidTr="00554F8F">
        <w:trPr>
          <w:trHeight w:val="526"/>
        </w:trPr>
        <w:tc>
          <w:tcPr>
            <w:tcW w:w="1129" w:type="dxa"/>
            <w:shd w:val="clear" w:color="auto" w:fill="auto"/>
          </w:tcPr>
          <w:p w14:paraId="0EE1D5D8"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08D57E30" w14:textId="77777777" w:rsidR="000125EC" w:rsidRPr="000125EC" w:rsidRDefault="000125EC" w:rsidP="000125EC">
            <w:pPr>
              <w:jc w:val="both"/>
              <w:rPr>
                <w:b/>
                <w:color w:val="000000"/>
              </w:rPr>
            </w:pPr>
            <w:r w:rsidRPr="000125EC">
              <w:rPr>
                <w:color w:val="000000"/>
              </w:rPr>
              <w:t>PVM pasikeitimas</w:t>
            </w:r>
          </w:p>
        </w:tc>
        <w:tc>
          <w:tcPr>
            <w:tcW w:w="5245" w:type="dxa"/>
            <w:tcBorders>
              <w:top w:val="single" w:sz="4" w:space="0" w:color="auto"/>
              <w:left w:val="single" w:sz="4" w:space="0" w:color="auto"/>
              <w:bottom w:val="single" w:sz="4" w:space="0" w:color="auto"/>
              <w:right w:val="single" w:sz="4" w:space="0" w:color="auto"/>
            </w:tcBorders>
          </w:tcPr>
          <w:p w14:paraId="0156AC31" w14:textId="77777777" w:rsidR="000125EC" w:rsidRPr="000125EC" w:rsidRDefault="000125EC" w:rsidP="000125EC">
            <w:pPr>
              <w:jc w:val="both"/>
            </w:pPr>
            <w:r w:rsidRPr="000125EC">
              <w:t>Pasikeičia PVM tarifas, dėl ko padidėja Privataus subjekto Sąnaudos.</w:t>
            </w:r>
          </w:p>
        </w:tc>
        <w:tc>
          <w:tcPr>
            <w:tcW w:w="1741" w:type="dxa"/>
            <w:tcBorders>
              <w:top w:val="single" w:sz="4" w:space="0" w:color="auto"/>
              <w:left w:val="single" w:sz="4" w:space="0" w:color="auto"/>
              <w:bottom w:val="single" w:sz="4" w:space="0" w:color="auto"/>
              <w:right w:val="single" w:sz="4" w:space="0" w:color="auto"/>
            </w:tcBorders>
            <w:hideMark/>
          </w:tcPr>
          <w:p w14:paraId="7518827A" w14:textId="77777777" w:rsidR="000125EC" w:rsidRPr="000125EC" w:rsidRDefault="000125EC" w:rsidP="000125EC">
            <w:r w:rsidRPr="000125EC">
              <w:t>X</w:t>
            </w:r>
          </w:p>
        </w:tc>
        <w:tc>
          <w:tcPr>
            <w:tcW w:w="1803" w:type="dxa"/>
            <w:tcBorders>
              <w:top w:val="single" w:sz="4" w:space="0" w:color="auto"/>
              <w:left w:val="single" w:sz="4" w:space="0" w:color="auto"/>
              <w:bottom w:val="single" w:sz="4" w:space="0" w:color="auto"/>
              <w:right w:val="single" w:sz="4" w:space="0" w:color="auto"/>
            </w:tcBorders>
          </w:tcPr>
          <w:p w14:paraId="485288BE" w14:textId="77777777" w:rsidR="000125EC" w:rsidRPr="000125EC" w:rsidRDefault="000125EC" w:rsidP="000125EC"/>
        </w:tc>
        <w:tc>
          <w:tcPr>
            <w:tcW w:w="1843" w:type="dxa"/>
            <w:shd w:val="clear" w:color="auto" w:fill="auto"/>
          </w:tcPr>
          <w:p w14:paraId="2154C129" w14:textId="77777777" w:rsidR="000125EC" w:rsidRPr="000125EC" w:rsidRDefault="000125EC" w:rsidP="000125EC"/>
        </w:tc>
      </w:tr>
      <w:tr w:rsidR="000125EC" w:rsidRPr="000125EC" w14:paraId="1C96731F" w14:textId="77777777" w:rsidTr="00554F8F">
        <w:trPr>
          <w:trHeight w:val="278"/>
        </w:trPr>
        <w:tc>
          <w:tcPr>
            <w:tcW w:w="1129" w:type="dxa"/>
            <w:shd w:val="clear" w:color="auto" w:fill="auto"/>
          </w:tcPr>
          <w:p w14:paraId="7A4E2C35" w14:textId="77777777" w:rsidR="000125EC" w:rsidRPr="000125EC" w:rsidRDefault="000125EC" w:rsidP="00D55B7E">
            <w:pPr>
              <w:numPr>
                <w:ilvl w:val="0"/>
                <w:numId w:val="28"/>
              </w:numPr>
              <w:jc w:val="both"/>
              <w:rPr>
                <w:b/>
                <w:bCs/>
                <w:color w:val="000000"/>
              </w:rPr>
            </w:pPr>
          </w:p>
        </w:tc>
        <w:tc>
          <w:tcPr>
            <w:tcW w:w="13467" w:type="dxa"/>
            <w:gridSpan w:val="5"/>
            <w:shd w:val="clear" w:color="auto" w:fill="auto"/>
          </w:tcPr>
          <w:p w14:paraId="2402DAF3" w14:textId="77777777" w:rsidR="000125EC" w:rsidRPr="000125EC" w:rsidRDefault="000125EC" w:rsidP="000125EC">
            <w:r w:rsidRPr="000125EC">
              <w:rPr>
                <w:b/>
              </w:rPr>
              <w:t>Sutarties nutraukimo rizika</w:t>
            </w:r>
          </w:p>
        </w:tc>
      </w:tr>
      <w:tr w:rsidR="000125EC" w:rsidRPr="000125EC" w14:paraId="43481AF1" w14:textId="77777777" w:rsidTr="00554F8F">
        <w:trPr>
          <w:trHeight w:val="1315"/>
        </w:trPr>
        <w:tc>
          <w:tcPr>
            <w:tcW w:w="1129" w:type="dxa"/>
            <w:shd w:val="clear" w:color="auto" w:fill="auto"/>
          </w:tcPr>
          <w:p w14:paraId="52CB33BE"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588CE4CD" w14:textId="0D29FBE7" w:rsidR="000125EC" w:rsidRPr="000125EC" w:rsidRDefault="000125EC" w:rsidP="000125EC">
            <w:pPr>
              <w:jc w:val="both"/>
              <w:rPr>
                <w:b/>
                <w:color w:val="000000"/>
              </w:rPr>
            </w:pPr>
            <w:r w:rsidRPr="000125EC">
              <w:rPr>
                <w:color w:val="000000"/>
              </w:rPr>
              <w:t xml:space="preserve">Dėl </w:t>
            </w:r>
            <w:r w:rsidR="004348E0" w:rsidRPr="004348E0">
              <w:t xml:space="preserve"> </w:t>
            </w:r>
            <w:r w:rsidR="004348E0" w:rsidRPr="004348E0">
              <w:rPr>
                <w:color w:val="000000"/>
              </w:rPr>
              <w:t>Investuotoj</w:t>
            </w:r>
            <w:r w:rsidR="004348E0">
              <w:rPr>
                <w:color w:val="000000"/>
              </w:rPr>
              <w:t>o ar</w:t>
            </w:r>
            <w:r w:rsidR="004348E0" w:rsidRPr="004348E0">
              <w:rPr>
                <w:color w:val="000000"/>
              </w:rPr>
              <w:t xml:space="preserve"> </w:t>
            </w:r>
            <w:r w:rsidRPr="000125EC">
              <w:rPr>
                <w:color w:val="000000"/>
              </w:rPr>
              <w:t>Privataus subjekto kaltės</w:t>
            </w:r>
          </w:p>
        </w:tc>
        <w:tc>
          <w:tcPr>
            <w:tcW w:w="5245" w:type="dxa"/>
            <w:tcBorders>
              <w:top w:val="single" w:sz="4" w:space="0" w:color="auto"/>
              <w:left w:val="single" w:sz="4" w:space="0" w:color="auto"/>
              <w:bottom w:val="single" w:sz="4" w:space="0" w:color="auto"/>
              <w:right w:val="single" w:sz="4" w:space="0" w:color="auto"/>
            </w:tcBorders>
          </w:tcPr>
          <w:p w14:paraId="30327214" w14:textId="2B897DD5" w:rsidR="000125EC" w:rsidRPr="000125EC" w:rsidRDefault="000125EC" w:rsidP="000125EC">
            <w:pPr>
              <w:jc w:val="both"/>
              <w:outlineLvl w:val="2"/>
              <w:rPr>
                <w:bCs/>
              </w:rPr>
            </w:pPr>
            <w:r w:rsidRPr="000125EC">
              <w:t xml:space="preserve">Investuotojas ar Privatus subjektas pažeidžia Sutartį ir tai laikoma esminiu Sutarties pažeidimu, kaip tai yra nurodyta Sutarties </w:t>
            </w:r>
            <w:r w:rsidRPr="000125EC">
              <w:fldChar w:fldCharType="begin"/>
            </w:r>
            <w:r w:rsidRPr="000125EC">
              <w:instrText xml:space="preserve"> REF _Ref309153867 \r \h  \* MERGEFORMAT </w:instrText>
            </w:r>
            <w:r w:rsidRPr="000125EC">
              <w:fldChar w:fldCharType="separate"/>
            </w:r>
            <w:r w:rsidR="00F7534F">
              <w:t>41</w:t>
            </w:r>
            <w:r w:rsidRPr="000125EC">
              <w:fldChar w:fldCharType="end"/>
            </w:r>
            <w:r w:rsidRPr="000125EC">
              <w:t xml:space="preserve"> punkte.  </w:t>
            </w:r>
          </w:p>
        </w:tc>
        <w:tc>
          <w:tcPr>
            <w:tcW w:w="1741" w:type="dxa"/>
            <w:tcBorders>
              <w:top w:val="single" w:sz="4" w:space="0" w:color="auto"/>
              <w:left w:val="single" w:sz="4" w:space="0" w:color="auto"/>
              <w:bottom w:val="single" w:sz="4" w:space="0" w:color="auto"/>
              <w:right w:val="single" w:sz="4" w:space="0" w:color="auto"/>
            </w:tcBorders>
          </w:tcPr>
          <w:p w14:paraId="1A4F286F" w14:textId="77777777" w:rsidR="000125EC" w:rsidRPr="000125EC" w:rsidRDefault="000125EC" w:rsidP="000125EC"/>
        </w:tc>
        <w:tc>
          <w:tcPr>
            <w:tcW w:w="1803" w:type="dxa"/>
            <w:tcBorders>
              <w:top w:val="single" w:sz="4" w:space="0" w:color="auto"/>
              <w:left w:val="single" w:sz="4" w:space="0" w:color="auto"/>
              <w:bottom w:val="single" w:sz="4" w:space="0" w:color="auto"/>
              <w:right w:val="single" w:sz="4" w:space="0" w:color="auto"/>
            </w:tcBorders>
            <w:hideMark/>
          </w:tcPr>
          <w:p w14:paraId="69CEE285" w14:textId="77777777" w:rsidR="000125EC" w:rsidRPr="000125EC" w:rsidRDefault="000125EC" w:rsidP="000125EC">
            <w:pPr>
              <w:jc w:val="both"/>
              <w:outlineLvl w:val="2"/>
            </w:pPr>
            <w:r w:rsidRPr="000125EC">
              <w:t>X</w:t>
            </w:r>
          </w:p>
        </w:tc>
        <w:tc>
          <w:tcPr>
            <w:tcW w:w="1843" w:type="dxa"/>
            <w:shd w:val="clear" w:color="auto" w:fill="auto"/>
          </w:tcPr>
          <w:p w14:paraId="40D4EAFF" w14:textId="77777777" w:rsidR="000125EC" w:rsidRPr="000125EC" w:rsidRDefault="000125EC" w:rsidP="000125EC"/>
        </w:tc>
      </w:tr>
      <w:tr w:rsidR="000125EC" w:rsidRPr="000125EC" w14:paraId="057B8B99" w14:textId="77777777" w:rsidTr="00554F8F">
        <w:trPr>
          <w:trHeight w:val="846"/>
        </w:trPr>
        <w:tc>
          <w:tcPr>
            <w:tcW w:w="1129" w:type="dxa"/>
            <w:shd w:val="clear" w:color="auto" w:fill="auto"/>
          </w:tcPr>
          <w:p w14:paraId="403E7561"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3729DE4F" w14:textId="77777777" w:rsidR="000125EC" w:rsidRPr="000125EC" w:rsidRDefault="000125EC" w:rsidP="000125EC">
            <w:pPr>
              <w:jc w:val="both"/>
              <w:rPr>
                <w:b/>
                <w:color w:val="000000"/>
              </w:rPr>
            </w:pPr>
            <w:r w:rsidRPr="000125EC">
              <w:rPr>
                <w:color w:val="000000"/>
              </w:rPr>
              <w:t>Dėl Valdžios subjekto kaltės</w:t>
            </w:r>
          </w:p>
        </w:tc>
        <w:tc>
          <w:tcPr>
            <w:tcW w:w="5245" w:type="dxa"/>
            <w:tcBorders>
              <w:top w:val="single" w:sz="4" w:space="0" w:color="auto"/>
              <w:left w:val="single" w:sz="4" w:space="0" w:color="auto"/>
              <w:bottom w:val="single" w:sz="4" w:space="0" w:color="auto"/>
              <w:right w:val="single" w:sz="4" w:space="0" w:color="auto"/>
            </w:tcBorders>
          </w:tcPr>
          <w:p w14:paraId="5C424EE5" w14:textId="10E1A264" w:rsidR="000125EC" w:rsidRPr="000125EC" w:rsidRDefault="000125EC" w:rsidP="000125EC">
            <w:pPr>
              <w:jc w:val="both"/>
            </w:pPr>
            <w:r w:rsidRPr="000125EC">
              <w:t xml:space="preserve">Valdžios subjeektas pažeidžia Sutartį ir tai laikoma esminiu Sutarties pažeidimu, kaip tai yra nurodyta Sutarties </w:t>
            </w:r>
            <w:r w:rsidRPr="000125EC">
              <w:fldChar w:fldCharType="begin"/>
            </w:r>
            <w:r w:rsidRPr="000125EC">
              <w:instrText xml:space="preserve"> REF _Ref309218410 \r \h  \* MERGEFORMAT </w:instrText>
            </w:r>
            <w:r w:rsidRPr="000125EC">
              <w:fldChar w:fldCharType="separate"/>
            </w:r>
            <w:r w:rsidR="00F7534F">
              <w:t>42</w:t>
            </w:r>
            <w:r w:rsidRPr="000125EC">
              <w:fldChar w:fldCharType="end"/>
            </w:r>
            <w:r w:rsidRPr="000125EC">
              <w:t xml:space="preserve"> punkte.</w:t>
            </w:r>
          </w:p>
        </w:tc>
        <w:tc>
          <w:tcPr>
            <w:tcW w:w="1741" w:type="dxa"/>
            <w:tcBorders>
              <w:top w:val="single" w:sz="4" w:space="0" w:color="auto"/>
              <w:left w:val="single" w:sz="4" w:space="0" w:color="auto"/>
              <w:bottom w:val="single" w:sz="4" w:space="0" w:color="auto"/>
              <w:right w:val="single" w:sz="4" w:space="0" w:color="auto"/>
            </w:tcBorders>
          </w:tcPr>
          <w:p w14:paraId="76D98AFE" w14:textId="77777777" w:rsidR="000125EC" w:rsidRPr="000125EC" w:rsidRDefault="000125EC" w:rsidP="000125EC">
            <w:r w:rsidRPr="000125EC">
              <w:t>X</w:t>
            </w:r>
          </w:p>
        </w:tc>
        <w:tc>
          <w:tcPr>
            <w:tcW w:w="1803" w:type="dxa"/>
            <w:tcBorders>
              <w:top w:val="single" w:sz="4" w:space="0" w:color="auto"/>
              <w:left w:val="single" w:sz="4" w:space="0" w:color="auto"/>
              <w:bottom w:val="single" w:sz="4" w:space="0" w:color="auto"/>
              <w:right w:val="single" w:sz="4" w:space="0" w:color="auto"/>
            </w:tcBorders>
            <w:hideMark/>
          </w:tcPr>
          <w:p w14:paraId="12B63061" w14:textId="77777777" w:rsidR="000125EC" w:rsidRPr="000125EC" w:rsidRDefault="000125EC" w:rsidP="000125EC"/>
        </w:tc>
        <w:tc>
          <w:tcPr>
            <w:tcW w:w="1843" w:type="dxa"/>
            <w:shd w:val="clear" w:color="auto" w:fill="auto"/>
          </w:tcPr>
          <w:p w14:paraId="726AC7AF" w14:textId="77777777" w:rsidR="000125EC" w:rsidRPr="000125EC" w:rsidRDefault="000125EC" w:rsidP="000125EC"/>
        </w:tc>
      </w:tr>
      <w:tr w:rsidR="000125EC" w:rsidRPr="000125EC" w14:paraId="62D571FB" w14:textId="77777777" w:rsidTr="00554F8F">
        <w:trPr>
          <w:trHeight w:val="273"/>
        </w:trPr>
        <w:tc>
          <w:tcPr>
            <w:tcW w:w="1129" w:type="dxa"/>
            <w:shd w:val="clear" w:color="auto" w:fill="auto"/>
          </w:tcPr>
          <w:p w14:paraId="6FA72C58"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7B5D1BE9" w14:textId="77777777" w:rsidR="000125EC" w:rsidRPr="000125EC" w:rsidRDefault="000125EC" w:rsidP="000125EC">
            <w:pPr>
              <w:jc w:val="both"/>
              <w:rPr>
                <w:b/>
                <w:color w:val="000000"/>
              </w:rPr>
            </w:pPr>
            <w:r w:rsidRPr="000125EC">
              <w:rPr>
                <w:color w:val="000000"/>
              </w:rPr>
              <w:t>Dėl nenugalimos jėgos aplinkybių</w:t>
            </w:r>
          </w:p>
        </w:tc>
        <w:tc>
          <w:tcPr>
            <w:tcW w:w="5245" w:type="dxa"/>
            <w:tcBorders>
              <w:top w:val="single" w:sz="4" w:space="0" w:color="auto"/>
              <w:left w:val="single" w:sz="4" w:space="0" w:color="auto"/>
              <w:bottom w:val="single" w:sz="4" w:space="0" w:color="auto"/>
              <w:right w:val="single" w:sz="4" w:space="0" w:color="auto"/>
            </w:tcBorders>
          </w:tcPr>
          <w:p w14:paraId="3E04A1DF" w14:textId="4740AF9D" w:rsidR="000125EC" w:rsidRPr="000125EC" w:rsidRDefault="000125EC" w:rsidP="000125EC">
            <w:pPr>
              <w:jc w:val="both"/>
              <w:rPr>
                <w:bCs/>
              </w:rPr>
            </w:pPr>
            <w:r w:rsidRPr="000125EC">
              <w:t xml:space="preserve">Dėl nenugalimos jėgos aplinkybių,  nurodytų Sutarties </w:t>
            </w:r>
            <w:r w:rsidR="00541BFC">
              <w:fldChar w:fldCharType="begin"/>
            </w:r>
            <w:r w:rsidR="00541BFC">
              <w:instrText xml:space="preserve"> REF _Ref531598389 \w \h </w:instrText>
            </w:r>
            <w:r w:rsidR="00541BFC">
              <w:fldChar w:fldCharType="separate"/>
            </w:r>
            <w:r w:rsidR="00F7534F">
              <w:t>44.2</w:t>
            </w:r>
            <w:r w:rsidR="00541BFC">
              <w:fldChar w:fldCharType="end"/>
            </w:r>
            <w:r w:rsidRPr="000125EC">
              <w:t>punkte, kurių nei viena iš Sutarties Šalių negali kontroliuoti ir kurios yra nurodytos Sutartyje, nėra galimybės toliau įgyvendinti Sutartį, todėl Sutartis nutraukiama.</w:t>
            </w:r>
          </w:p>
        </w:tc>
        <w:tc>
          <w:tcPr>
            <w:tcW w:w="1741" w:type="dxa"/>
            <w:tcBorders>
              <w:top w:val="single" w:sz="4" w:space="0" w:color="auto"/>
              <w:left w:val="single" w:sz="4" w:space="0" w:color="auto"/>
              <w:bottom w:val="single" w:sz="4" w:space="0" w:color="auto"/>
              <w:right w:val="single" w:sz="4" w:space="0" w:color="auto"/>
            </w:tcBorders>
            <w:hideMark/>
          </w:tcPr>
          <w:p w14:paraId="52C2B4F6" w14:textId="77777777" w:rsidR="000125EC" w:rsidRPr="000125EC" w:rsidRDefault="000125EC" w:rsidP="000125EC"/>
        </w:tc>
        <w:tc>
          <w:tcPr>
            <w:tcW w:w="1803" w:type="dxa"/>
            <w:tcBorders>
              <w:top w:val="single" w:sz="4" w:space="0" w:color="auto"/>
              <w:left w:val="single" w:sz="4" w:space="0" w:color="auto"/>
              <w:bottom w:val="single" w:sz="4" w:space="0" w:color="auto"/>
              <w:right w:val="single" w:sz="4" w:space="0" w:color="auto"/>
            </w:tcBorders>
          </w:tcPr>
          <w:p w14:paraId="12A5301D" w14:textId="77777777" w:rsidR="000125EC" w:rsidRPr="000125EC" w:rsidRDefault="000125EC" w:rsidP="000125EC"/>
        </w:tc>
        <w:tc>
          <w:tcPr>
            <w:tcW w:w="1843" w:type="dxa"/>
            <w:shd w:val="clear" w:color="auto" w:fill="auto"/>
          </w:tcPr>
          <w:p w14:paraId="66338DD8" w14:textId="77777777" w:rsidR="000125EC" w:rsidRPr="000125EC" w:rsidRDefault="000125EC" w:rsidP="000125EC">
            <w:r w:rsidRPr="000125EC">
              <w:t>X</w:t>
            </w:r>
          </w:p>
        </w:tc>
      </w:tr>
      <w:tr w:rsidR="000125EC" w:rsidRPr="000125EC" w14:paraId="48C33E66" w14:textId="77777777" w:rsidTr="00554F8F">
        <w:trPr>
          <w:trHeight w:val="618"/>
        </w:trPr>
        <w:tc>
          <w:tcPr>
            <w:tcW w:w="1129" w:type="dxa"/>
            <w:shd w:val="clear" w:color="auto" w:fill="auto"/>
          </w:tcPr>
          <w:p w14:paraId="31829435" w14:textId="77777777" w:rsidR="000125EC" w:rsidRPr="000125EC" w:rsidRDefault="000125EC" w:rsidP="00D55B7E">
            <w:pPr>
              <w:numPr>
                <w:ilvl w:val="1"/>
                <w:numId w:val="28"/>
              </w:numPr>
              <w:ind w:left="0" w:firstLine="0"/>
              <w:jc w:val="both"/>
              <w:rPr>
                <w:b/>
                <w:bCs/>
                <w:color w:val="000000"/>
              </w:rPr>
            </w:pPr>
          </w:p>
        </w:tc>
        <w:tc>
          <w:tcPr>
            <w:tcW w:w="2835" w:type="dxa"/>
            <w:shd w:val="clear" w:color="auto" w:fill="auto"/>
          </w:tcPr>
          <w:p w14:paraId="797C8FEA" w14:textId="77777777" w:rsidR="000125EC" w:rsidRPr="000125EC" w:rsidRDefault="000125EC" w:rsidP="000125EC">
            <w:pPr>
              <w:jc w:val="both"/>
              <w:rPr>
                <w:color w:val="000000"/>
              </w:rPr>
            </w:pPr>
            <w:r w:rsidRPr="000125EC">
              <w:rPr>
                <w:color w:val="000000"/>
              </w:rPr>
              <w:t>Šalių susitarimu (be Šalių kaltės)</w:t>
            </w:r>
          </w:p>
        </w:tc>
        <w:tc>
          <w:tcPr>
            <w:tcW w:w="5245" w:type="dxa"/>
            <w:tcBorders>
              <w:top w:val="single" w:sz="4" w:space="0" w:color="auto"/>
              <w:left w:val="single" w:sz="4" w:space="0" w:color="auto"/>
              <w:bottom w:val="single" w:sz="4" w:space="0" w:color="auto"/>
              <w:right w:val="single" w:sz="4" w:space="0" w:color="auto"/>
            </w:tcBorders>
          </w:tcPr>
          <w:p w14:paraId="3AA9FBF8" w14:textId="77777777" w:rsidR="000125EC" w:rsidRPr="000125EC" w:rsidRDefault="000125EC" w:rsidP="000125EC">
            <w:pPr>
              <w:jc w:val="both"/>
            </w:pPr>
            <w:r w:rsidRPr="000125EC">
              <w:t xml:space="preserve">Nesant Sutarties Šalių kaltės, Šalys susitaria nutraukti Sutartį bendru susitarimu. </w:t>
            </w:r>
          </w:p>
        </w:tc>
        <w:tc>
          <w:tcPr>
            <w:tcW w:w="1741" w:type="dxa"/>
            <w:tcBorders>
              <w:top w:val="single" w:sz="4" w:space="0" w:color="auto"/>
              <w:left w:val="single" w:sz="4" w:space="0" w:color="auto"/>
              <w:bottom w:val="single" w:sz="4" w:space="0" w:color="auto"/>
              <w:right w:val="single" w:sz="4" w:space="0" w:color="auto"/>
            </w:tcBorders>
            <w:hideMark/>
          </w:tcPr>
          <w:p w14:paraId="26342B97" w14:textId="77777777" w:rsidR="000125EC" w:rsidRPr="000125EC" w:rsidRDefault="000125EC" w:rsidP="000125EC"/>
        </w:tc>
        <w:tc>
          <w:tcPr>
            <w:tcW w:w="1803" w:type="dxa"/>
            <w:tcBorders>
              <w:top w:val="single" w:sz="4" w:space="0" w:color="auto"/>
              <w:left w:val="single" w:sz="4" w:space="0" w:color="auto"/>
              <w:bottom w:val="single" w:sz="4" w:space="0" w:color="auto"/>
              <w:right w:val="single" w:sz="4" w:space="0" w:color="auto"/>
            </w:tcBorders>
          </w:tcPr>
          <w:p w14:paraId="3A79192C" w14:textId="77777777" w:rsidR="000125EC" w:rsidRPr="000125EC" w:rsidRDefault="000125EC" w:rsidP="000125EC"/>
        </w:tc>
        <w:tc>
          <w:tcPr>
            <w:tcW w:w="1843" w:type="dxa"/>
            <w:shd w:val="clear" w:color="auto" w:fill="auto"/>
          </w:tcPr>
          <w:p w14:paraId="52C7743E" w14:textId="77777777" w:rsidR="000125EC" w:rsidRPr="000125EC" w:rsidRDefault="000125EC" w:rsidP="000125EC">
            <w:pPr>
              <w:jc w:val="both"/>
            </w:pPr>
            <w:r w:rsidRPr="000125EC">
              <w:t>X</w:t>
            </w:r>
          </w:p>
        </w:tc>
      </w:tr>
      <w:tr w:rsidR="000125EC" w:rsidRPr="000125EC" w14:paraId="1C87A273" w14:textId="77777777" w:rsidTr="00554F8F">
        <w:trPr>
          <w:trHeight w:val="260"/>
        </w:trPr>
        <w:tc>
          <w:tcPr>
            <w:tcW w:w="1129" w:type="dxa"/>
            <w:shd w:val="clear" w:color="auto" w:fill="auto"/>
          </w:tcPr>
          <w:p w14:paraId="053D9AA9" w14:textId="77777777" w:rsidR="000125EC" w:rsidRPr="000125EC" w:rsidRDefault="000125EC" w:rsidP="00D55B7E">
            <w:pPr>
              <w:numPr>
                <w:ilvl w:val="0"/>
                <w:numId w:val="28"/>
              </w:numPr>
              <w:jc w:val="both"/>
              <w:rPr>
                <w:b/>
                <w:bCs/>
                <w:color w:val="000000"/>
              </w:rPr>
            </w:pPr>
          </w:p>
        </w:tc>
        <w:tc>
          <w:tcPr>
            <w:tcW w:w="13467" w:type="dxa"/>
            <w:gridSpan w:val="5"/>
            <w:shd w:val="clear" w:color="auto" w:fill="auto"/>
          </w:tcPr>
          <w:p w14:paraId="27630370" w14:textId="77777777" w:rsidR="000125EC" w:rsidRPr="000125EC" w:rsidRDefault="000125EC" w:rsidP="000125EC">
            <w:r w:rsidRPr="000125EC">
              <w:rPr>
                <w:b/>
              </w:rPr>
              <w:t>Ginčų sprendimo rizika</w:t>
            </w:r>
          </w:p>
        </w:tc>
      </w:tr>
      <w:tr w:rsidR="000125EC" w:rsidRPr="000125EC" w14:paraId="26F7022B" w14:textId="77777777" w:rsidTr="00554F8F">
        <w:trPr>
          <w:trHeight w:val="820"/>
        </w:trPr>
        <w:tc>
          <w:tcPr>
            <w:tcW w:w="1129" w:type="dxa"/>
            <w:shd w:val="clear" w:color="auto" w:fill="auto"/>
          </w:tcPr>
          <w:p w14:paraId="1A6FE98D" w14:textId="77777777" w:rsidR="000125EC" w:rsidRPr="000125EC" w:rsidRDefault="000125EC" w:rsidP="00D55B7E">
            <w:pPr>
              <w:numPr>
                <w:ilvl w:val="1"/>
                <w:numId w:val="28"/>
              </w:numPr>
              <w:ind w:left="0" w:firstLine="0"/>
              <w:jc w:val="both"/>
              <w:rPr>
                <w:b/>
                <w:bCs/>
                <w:color w:val="000000"/>
              </w:rPr>
            </w:pPr>
          </w:p>
        </w:tc>
        <w:tc>
          <w:tcPr>
            <w:tcW w:w="2835" w:type="dxa"/>
            <w:tcBorders>
              <w:top w:val="single" w:sz="4" w:space="0" w:color="auto"/>
              <w:left w:val="single" w:sz="4" w:space="0" w:color="auto"/>
              <w:bottom w:val="single" w:sz="4" w:space="0" w:color="auto"/>
              <w:right w:val="single" w:sz="4" w:space="0" w:color="auto"/>
            </w:tcBorders>
          </w:tcPr>
          <w:p w14:paraId="525F7C8B" w14:textId="77777777" w:rsidR="000125EC" w:rsidRPr="000125EC" w:rsidRDefault="000125EC" w:rsidP="000125EC">
            <w:pPr>
              <w:jc w:val="both"/>
              <w:rPr>
                <w:b/>
                <w:color w:val="000000"/>
              </w:rPr>
            </w:pPr>
            <w:r w:rsidRPr="000125EC">
              <w:rPr>
                <w:color w:val="000000"/>
              </w:rPr>
              <w:t xml:space="preserve">Kyla ginčai tarp Investuotojo, Privataus subjekto, Finansuotojo, Kito paskolos teikėjo ir (ar) Subtiekėjo </w:t>
            </w:r>
          </w:p>
        </w:tc>
        <w:tc>
          <w:tcPr>
            <w:tcW w:w="5245" w:type="dxa"/>
            <w:tcBorders>
              <w:top w:val="single" w:sz="4" w:space="0" w:color="auto"/>
              <w:left w:val="single" w:sz="4" w:space="0" w:color="auto"/>
              <w:bottom w:val="single" w:sz="4" w:space="0" w:color="auto"/>
              <w:right w:val="single" w:sz="4" w:space="0" w:color="auto"/>
            </w:tcBorders>
          </w:tcPr>
          <w:p w14:paraId="3439D4C9" w14:textId="77777777" w:rsidR="000125EC" w:rsidRPr="000125EC" w:rsidRDefault="000125EC" w:rsidP="000125EC">
            <w:pPr>
              <w:jc w:val="both"/>
            </w:pPr>
            <w:r w:rsidRPr="000125EC">
              <w:t xml:space="preserve">Kyla vidiniai ginčai tarp </w:t>
            </w:r>
            <w:r w:rsidRPr="000125EC">
              <w:rPr>
                <w:color w:val="000000"/>
              </w:rPr>
              <w:t>Investuotojo, Privataus subjekto, Finansuotojo, Kito paskolos teikėjo ir (ar) Subtiekėjo dėl Darbų vykdymo ar Paslaugų teikimo, dėl finansavimo ir pan., dėl ko gali būti neužtikrinamas savalaikis ir (ar) kokybiškas Darbų vykdymas ar Paslaugų teikimas.</w:t>
            </w:r>
          </w:p>
        </w:tc>
        <w:tc>
          <w:tcPr>
            <w:tcW w:w="1741" w:type="dxa"/>
            <w:tcBorders>
              <w:top w:val="single" w:sz="4" w:space="0" w:color="auto"/>
              <w:left w:val="single" w:sz="4" w:space="0" w:color="auto"/>
              <w:bottom w:val="single" w:sz="4" w:space="0" w:color="auto"/>
              <w:right w:val="single" w:sz="4" w:space="0" w:color="auto"/>
            </w:tcBorders>
          </w:tcPr>
          <w:p w14:paraId="29A4F944" w14:textId="77777777" w:rsidR="000125EC" w:rsidRPr="000125EC" w:rsidRDefault="000125EC" w:rsidP="000125EC"/>
        </w:tc>
        <w:tc>
          <w:tcPr>
            <w:tcW w:w="1803" w:type="dxa"/>
            <w:tcBorders>
              <w:top w:val="single" w:sz="4" w:space="0" w:color="auto"/>
              <w:left w:val="single" w:sz="4" w:space="0" w:color="auto"/>
              <w:bottom w:val="single" w:sz="4" w:space="0" w:color="auto"/>
              <w:right w:val="single" w:sz="4" w:space="0" w:color="auto"/>
            </w:tcBorders>
          </w:tcPr>
          <w:p w14:paraId="38FB5BCD" w14:textId="77777777" w:rsidR="000125EC" w:rsidRPr="000125EC" w:rsidRDefault="000125EC" w:rsidP="000125EC">
            <w:r w:rsidRPr="000125EC">
              <w:t>X</w:t>
            </w:r>
          </w:p>
        </w:tc>
        <w:tc>
          <w:tcPr>
            <w:tcW w:w="1843" w:type="dxa"/>
            <w:tcBorders>
              <w:top w:val="single" w:sz="4" w:space="0" w:color="auto"/>
              <w:left w:val="single" w:sz="4" w:space="0" w:color="auto"/>
              <w:bottom w:val="single" w:sz="4" w:space="0" w:color="auto"/>
              <w:right w:val="single" w:sz="4" w:space="0" w:color="auto"/>
            </w:tcBorders>
          </w:tcPr>
          <w:p w14:paraId="1DFDA6DC" w14:textId="77777777" w:rsidR="000125EC" w:rsidRPr="000125EC" w:rsidRDefault="000125EC" w:rsidP="000125EC"/>
        </w:tc>
      </w:tr>
      <w:tr w:rsidR="00E7194E" w:rsidRPr="000125EC" w14:paraId="21D38689" w14:textId="77777777" w:rsidTr="00554F8F">
        <w:trPr>
          <w:trHeight w:val="1159"/>
        </w:trPr>
        <w:tc>
          <w:tcPr>
            <w:tcW w:w="1129" w:type="dxa"/>
            <w:shd w:val="clear" w:color="auto" w:fill="auto"/>
          </w:tcPr>
          <w:p w14:paraId="2BDB73B2" w14:textId="77777777" w:rsidR="00E7194E" w:rsidRPr="000125EC" w:rsidRDefault="00E7194E" w:rsidP="00D55B7E">
            <w:pPr>
              <w:numPr>
                <w:ilvl w:val="1"/>
                <w:numId w:val="28"/>
              </w:numPr>
              <w:ind w:left="0" w:firstLine="0"/>
              <w:jc w:val="both"/>
              <w:rPr>
                <w:b/>
                <w:bCs/>
                <w:color w:val="000000"/>
              </w:rPr>
            </w:pPr>
          </w:p>
        </w:tc>
        <w:tc>
          <w:tcPr>
            <w:tcW w:w="2835" w:type="dxa"/>
            <w:tcBorders>
              <w:top w:val="single" w:sz="4" w:space="0" w:color="auto"/>
              <w:left w:val="single" w:sz="4" w:space="0" w:color="auto"/>
              <w:bottom w:val="single" w:sz="4" w:space="0" w:color="auto"/>
              <w:right w:val="single" w:sz="4" w:space="0" w:color="auto"/>
            </w:tcBorders>
          </w:tcPr>
          <w:p w14:paraId="1CF2389A" w14:textId="29489230" w:rsidR="00E7194E" w:rsidRPr="000125EC" w:rsidRDefault="00E7194E" w:rsidP="00E7194E">
            <w:pPr>
              <w:jc w:val="both"/>
              <w:rPr>
                <w:color w:val="000000"/>
              </w:rPr>
            </w:pPr>
            <w:r w:rsidRPr="007330C2">
              <w:rPr>
                <w:color w:val="000000"/>
              </w:rPr>
              <w:t>Kyla ginčai dėl projektavimui reikalingų dokumentų kokybės bei turinio</w:t>
            </w:r>
          </w:p>
        </w:tc>
        <w:tc>
          <w:tcPr>
            <w:tcW w:w="5245" w:type="dxa"/>
            <w:tcBorders>
              <w:top w:val="single" w:sz="4" w:space="0" w:color="auto"/>
              <w:left w:val="single" w:sz="4" w:space="0" w:color="auto"/>
              <w:bottom w:val="single" w:sz="4" w:space="0" w:color="auto"/>
              <w:right w:val="single" w:sz="4" w:space="0" w:color="auto"/>
            </w:tcBorders>
          </w:tcPr>
          <w:p w14:paraId="1372239F" w14:textId="601CF488" w:rsidR="00E7194E" w:rsidRPr="000125EC" w:rsidRDefault="00E7194E" w:rsidP="00E7194E">
            <w:pPr>
              <w:jc w:val="both"/>
            </w:pPr>
            <w:r w:rsidRPr="007330C2">
              <w:t xml:space="preserve">Ginčo objektas – projektavimui reikalingų dokumentų (pvz. projektavimo sąlygų sąvado; statinio tyrimų dokumentų; statinio techninio projekto; prisijungimo sąlygų; specialiųjų architektūros reikalavimų; specialiųjų saugomos teritorijos tvarkymo ir apsaugos reikalavimų; </w:t>
            </w:r>
            <w:r w:rsidRPr="007330C2">
              <w:lastRenderedPageBreak/>
              <w:t>specialiųjų paveldosaugos reikalavimų; statytojo (užsakovo) rangovui perduodamų statybos produktų dokumentų; kt.) turinys ir kokybė. Rizikos veiksnio pasireiškimas gali lemti projektavimo trukmę bei projektavimui suplanuotas išlaidas.</w:t>
            </w:r>
          </w:p>
        </w:tc>
        <w:tc>
          <w:tcPr>
            <w:tcW w:w="1741" w:type="dxa"/>
            <w:tcBorders>
              <w:top w:val="single" w:sz="4" w:space="0" w:color="auto"/>
              <w:left w:val="single" w:sz="4" w:space="0" w:color="auto"/>
              <w:bottom w:val="single" w:sz="4" w:space="0" w:color="auto"/>
              <w:right w:val="single" w:sz="4" w:space="0" w:color="auto"/>
            </w:tcBorders>
          </w:tcPr>
          <w:p w14:paraId="1CCD3CAB" w14:textId="77777777" w:rsidR="00E7194E" w:rsidRPr="000125EC" w:rsidRDefault="00E7194E" w:rsidP="00E7194E"/>
        </w:tc>
        <w:tc>
          <w:tcPr>
            <w:tcW w:w="1803" w:type="dxa"/>
            <w:tcBorders>
              <w:top w:val="single" w:sz="4" w:space="0" w:color="auto"/>
              <w:left w:val="single" w:sz="4" w:space="0" w:color="auto"/>
              <w:bottom w:val="single" w:sz="4" w:space="0" w:color="auto"/>
              <w:right w:val="single" w:sz="4" w:space="0" w:color="auto"/>
            </w:tcBorders>
          </w:tcPr>
          <w:p w14:paraId="089D1E8D" w14:textId="51DDFA7B" w:rsidR="00E7194E" w:rsidRPr="000125EC" w:rsidRDefault="00E7194E" w:rsidP="00E7194E">
            <w:pPr>
              <w:jc w:val="both"/>
            </w:pPr>
            <w:r>
              <w:t>X</w:t>
            </w:r>
          </w:p>
        </w:tc>
        <w:tc>
          <w:tcPr>
            <w:tcW w:w="1843" w:type="dxa"/>
            <w:tcBorders>
              <w:top w:val="single" w:sz="4" w:space="0" w:color="auto"/>
              <w:left w:val="single" w:sz="4" w:space="0" w:color="auto"/>
              <w:bottom w:val="single" w:sz="4" w:space="0" w:color="auto"/>
              <w:right w:val="single" w:sz="4" w:space="0" w:color="auto"/>
            </w:tcBorders>
          </w:tcPr>
          <w:p w14:paraId="0EA9C411" w14:textId="77777777" w:rsidR="00E7194E" w:rsidRPr="000125EC" w:rsidRDefault="00E7194E" w:rsidP="00E7194E">
            <w:pPr>
              <w:jc w:val="both"/>
              <w:outlineLvl w:val="2"/>
            </w:pPr>
          </w:p>
        </w:tc>
      </w:tr>
      <w:tr w:rsidR="000125EC" w:rsidRPr="000125EC" w14:paraId="138339BC" w14:textId="77777777" w:rsidTr="00554F8F">
        <w:trPr>
          <w:trHeight w:val="1159"/>
        </w:trPr>
        <w:tc>
          <w:tcPr>
            <w:tcW w:w="1129" w:type="dxa"/>
            <w:shd w:val="clear" w:color="auto" w:fill="auto"/>
          </w:tcPr>
          <w:p w14:paraId="6D1AE098" w14:textId="77777777" w:rsidR="000125EC" w:rsidRPr="000125EC" w:rsidRDefault="000125EC" w:rsidP="00D55B7E">
            <w:pPr>
              <w:numPr>
                <w:ilvl w:val="1"/>
                <w:numId w:val="28"/>
              </w:numPr>
              <w:ind w:left="0" w:firstLine="0"/>
              <w:jc w:val="both"/>
              <w:rPr>
                <w:b/>
                <w:bCs/>
                <w:color w:val="000000"/>
              </w:rPr>
            </w:pPr>
          </w:p>
        </w:tc>
        <w:tc>
          <w:tcPr>
            <w:tcW w:w="2835" w:type="dxa"/>
            <w:tcBorders>
              <w:top w:val="single" w:sz="4" w:space="0" w:color="auto"/>
              <w:left w:val="single" w:sz="4" w:space="0" w:color="auto"/>
              <w:bottom w:val="single" w:sz="4" w:space="0" w:color="auto"/>
              <w:right w:val="single" w:sz="4" w:space="0" w:color="auto"/>
            </w:tcBorders>
          </w:tcPr>
          <w:p w14:paraId="3B27112B" w14:textId="77777777" w:rsidR="000125EC" w:rsidRPr="000125EC" w:rsidRDefault="000125EC" w:rsidP="000125EC">
            <w:pPr>
              <w:jc w:val="both"/>
              <w:rPr>
                <w:b/>
                <w:color w:val="000000"/>
              </w:rPr>
            </w:pPr>
            <w:r w:rsidRPr="000125EC">
              <w:rPr>
                <w:color w:val="000000"/>
              </w:rPr>
              <w:t xml:space="preserve">Kyla ginčai tarp Valdžios subjekto ir Investuotojo, Privataus subjekto, kurių Šalys negali išspręsti Sutartyje nustatyta tvarka </w:t>
            </w:r>
          </w:p>
        </w:tc>
        <w:tc>
          <w:tcPr>
            <w:tcW w:w="5245" w:type="dxa"/>
            <w:tcBorders>
              <w:top w:val="single" w:sz="4" w:space="0" w:color="auto"/>
              <w:left w:val="single" w:sz="4" w:space="0" w:color="auto"/>
              <w:bottom w:val="single" w:sz="4" w:space="0" w:color="auto"/>
              <w:right w:val="single" w:sz="4" w:space="0" w:color="auto"/>
            </w:tcBorders>
          </w:tcPr>
          <w:p w14:paraId="64CA7277" w14:textId="77777777" w:rsidR="000125EC" w:rsidRPr="000125EC" w:rsidRDefault="000125EC" w:rsidP="000125EC">
            <w:pPr>
              <w:jc w:val="both"/>
            </w:pPr>
            <w:r w:rsidRPr="000125EC">
              <w:t>Kyla ginčai tarp Sutarties Šalių dėl Sutarties įgyvendinimo ir jie neišsprendžiami Sutartyje nustatyta tvarka dėl ko gali vėluoti Eksploatacijos pradžia arba gali būti neužtikrinamas savalaikis ir kokybiškas Paslaugų teikimas.</w:t>
            </w:r>
          </w:p>
        </w:tc>
        <w:tc>
          <w:tcPr>
            <w:tcW w:w="1741" w:type="dxa"/>
            <w:tcBorders>
              <w:top w:val="single" w:sz="4" w:space="0" w:color="auto"/>
              <w:left w:val="single" w:sz="4" w:space="0" w:color="auto"/>
              <w:bottom w:val="single" w:sz="4" w:space="0" w:color="auto"/>
              <w:right w:val="single" w:sz="4" w:space="0" w:color="auto"/>
            </w:tcBorders>
          </w:tcPr>
          <w:p w14:paraId="459622E3" w14:textId="77777777" w:rsidR="000125EC" w:rsidRPr="000125EC" w:rsidRDefault="000125EC" w:rsidP="000125EC"/>
        </w:tc>
        <w:tc>
          <w:tcPr>
            <w:tcW w:w="1803" w:type="dxa"/>
            <w:tcBorders>
              <w:top w:val="single" w:sz="4" w:space="0" w:color="auto"/>
              <w:left w:val="single" w:sz="4" w:space="0" w:color="auto"/>
              <w:bottom w:val="single" w:sz="4" w:space="0" w:color="auto"/>
              <w:right w:val="single" w:sz="4" w:space="0" w:color="auto"/>
            </w:tcBorders>
            <w:hideMark/>
          </w:tcPr>
          <w:p w14:paraId="2BC52845" w14:textId="77777777" w:rsidR="000125EC" w:rsidRPr="000125EC" w:rsidRDefault="000125EC" w:rsidP="000125EC">
            <w:pPr>
              <w:jc w:val="both"/>
            </w:pPr>
          </w:p>
        </w:tc>
        <w:tc>
          <w:tcPr>
            <w:tcW w:w="1843" w:type="dxa"/>
            <w:tcBorders>
              <w:top w:val="single" w:sz="4" w:space="0" w:color="auto"/>
              <w:left w:val="single" w:sz="4" w:space="0" w:color="auto"/>
              <w:bottom w:val="single" w:sz="4" w:space="0" w:color="auto"/>
              <w:right w:val="single" w:sz="4" w:space="0" w:color="auto"/>
            </w:tcBorders>
          </w:tcPr>
          <w:p w14:paraId="45A6B5AF" w14:textId="77777777" w:rsidR="000125EC" w:rsidRPr="000125EC" w:rsidRDefault="000125EC" w:rsidP="000125EC">
            <w:pPr>
              <w:jc w:val="both"/>
              <w:outlineLvl w:val="2"/>
            </w:pPr>
            <w:r w:rsidRPr="000125EC">
              <w:t>X</w:t>
            </w:r>
          </w:p>
          <w:p w14:paraId="2794D384" w14:textId="77777777" w:rsidR="000125EC" w:rsidRPr="000125EC" w:rsidRDefault="000125EC" w:rsidP="000125EC">
            <w:r w:rsidRPr="000125EC">
              <w:t>Rizika priskiriama tai Šaliai, kurios nenaudai kompetentinga institucija galutiniu sprendimu išsprendė ginčą</w:t>
            </w:r>
          </w:p>
        </w:tc>
      </w:tr>
      <w:tr w:rsidR="000125EC" w:rsidRPr="000125EC" w14:paraId="350246CF" w14:textId="77777777" w:rsidTr="00554F8F">
        <w:trPr>
          <w:trHeight w:val="388"/>
        </w:trPr>
        <w:tc>
          <w:tcPr>
            <w:tcW w:w="1129" w:type="dxa"/>
            <w:shd w:val="clear" w:color="auto" w:fill="auto"/>
          </w:tcPr>
          <w:p w14:paraId="2C4A9F6A" w14:textId="77777777" w:rsidR="000125EC" w:rsidRPr="000125EC" w:rsidRDefault="000125EC" w:rsidP="00D55B7E">
            <w:pPr>
              <w:numPr>
                <w:ilvl w:val="0"/>
                <w:numId w:val="28"/>
              </w:numPr>
              <w:jc w:val="both"/>
              <w:rPr>
                <w:b/>
                <w:bCs/>
                <w:color w:val="000000"/>
              </w:rPr>
            </w:pPr>
          </w:p>
        </w:tc>
        <w:tc>
          <w:tcPr>
            <w:tcW w:w="13467" w:type="dxa"/>
            <w:gridSpan w:val="5"/>
            <w:shd w:val="clear" w:color="auto" w:fill="auto"/>
          </w:tcPr>
          <w:p w14:paraId="45D26F3D" w14:textId="77777777" w:rsidR="000125EC" w:rsidRPr="000125EC" w:rsidRDefault="000125EC" w:rsidP="000125EC">
            <w:r w:rsidRPr="000125EC">
              <w:rPr>
                <w:b/>
              </w:rPr>
              <w:t>Politinė rizika</w:t>
            </w:r>
          </w:p>
        </w:tc>
      </w:tr>
      <w:tr w:rsidR="000125EC" w:rsidRPr="000125EC" w14:paraId="09D1B49C" w14:textId="77777777" w:rsidTr="00554F8F">
        <w:trPr>
          <w:trHeight w:val="688"/>
        </w:trPr>
        <w:tc>
          <w:tcPr>
            <w:tcW w:w="1129" w:type="dxa"/>
            <w:shd w:val="clear" w:color="auto" w:fill="auto"/>
          </w:tcPr>
          <w:p w14:paraId="33635043" w14:textId="77777777" w:rsidR="000125EC" w:rsidRPr="000125EC" w:rsidRDefault="000125EC" w:rsidP="00D55B7E">
            <w:pPr>
              <w:numPr>
                <w:ilvl w:val="1"/>
                <w:numId w:val="28"/>
              </w:numPr>
              <w:ind w:left="0" w:firstLine="0"/>
              <w:jc w:val="both"/>
              <w:rPr>
                <w:b/>
                <w:bCs/>
                <w:color w:val="000000"/>
              </w:rPr>
            </w:pPr>
          </w:p>
        </w:tc>
        <w:tc>
          <w:tcPr>
            <w:tcW w:w="2835" w:type="dxa"/>
            <w:tcBorders>
              <w:top w:val="single" w:sz="4" w:space="0" w:color="auto"/>
              <w:left w:val="single" w:sz="4" w:space="0" w:color="auto"/>
              <w:bottom w:val="single" w:sz="4" w:space="0" w:color="auto"/>
              <w:right w:val="single" w:sz="4" w:space="0" w:color="auto"/>
            </w:tcBorders>
          </w:tcPr>
          <w:p w14:paraId="040AE4BF" w14:textId="77777777" w:rsidR="000125EC" w:rsidRPr="000125EC" w:rsidRDefault="000125EC" w:rsidP="000125EC">
            <w:pPr>
              <w:jc w:val="both"/>
              <w:rPr>
                <w:b/>
                <w:color w:val="000000"/>
              </w:rPr>
            </w:pPr>
            <w:r w:rsidRPr="000125EC">
              <w:rPr>
                <w:color w:val="000000"/>
              </w:rPr>
              <w:t xml:space="preserve">Lietuvos Respublikos Seimas, Vyriausybė, kitos centrinės valdžios institucijos, ar Valdžios subjektas priima sprendimus, dėl kurių iš esmės pasikeičia Valdžios subjekto galimybės vykdyti Sutartyje numatytus įsipareigojimus </w:t>
            </w:r>
          </w:p>
        </w:tc>
        <w:tc>
          <w:tcPr>
            <w:tcW w:w="5245" w:type="dxa"/>
            <w:tcBorders>
              <w:top w:val="single" w:sz="4" w:space="0" w:color="auto"/>
              <w:left w:val="single" w:sz="4" w:space="0" w:color="auto"/>
              <w:bottom w:val="single" w:sz="4" w:space="0" w:color="auto"/>
              <w:right w:val="single" w:sz="4" w:space="0" w:color="auto"/>
            </w:tcBorders>
          </w:tcPr>
          <w:p w14:paraId="30F63506" w14:textId="77777777" w:rsidR="000125EC" w:rsidRPr="000125EC" w:rsidRDefault="000125EC" w:rsidP="000125EC">
            <w:pPr>
              <w:jc w:val="both"/>
            </w:pPr>
            <w:r w:rsidRPr="000125EC">
              <w:t>Rizika apima situaciją, kuriai esant Lietuvos Respublikos Seimas, Vyriausybė, kitos centrinės valdžios institucijos, ar Valdžios subjektas priimtų politinį sprendimą, nutraukiant arba iš esmės sumažinant Objekto finansavimą (pvz., dėl prioritetų pasikeitimo po rinkimų). Taip pat rizikai priskiriami labai mažai tikėtini politiniai sprendimai, dėl kurių Objektas gali pasidaryti nereikalingas. Šios rizikos pasireiškimas labiau tikėtinas Paslaugų teikimo etape, praėjus ilgesniam periodui po pritarimo Projektui, pasikeitus politinei valdžios sudėčiai.</w:t>
            </w:r>
          </w:p>
        </w:tc>
        <w:tc>
          <w:tcPr>
            <w:tcW w:w="1741" w:type="dxa"/>
            <w:tcBorders>
              <w:top w:val="single" w:sz="4" w:space="0" w:color="auto"/>
              <w:left w:val="single" w:sz="4" w:space="0" w:color="auto"/>
              <w:bottom w:val="single" w:sz="4" w:space="0" w:color="auto"/>
              <w:right w:val="single" w:sz="4" w:space="0" w:color="auto"/>
            </w:tcBorders>
          </w:tcPr>
          <w:p w14:paraId="705D0583" w14:textId="77777777" w:rsidR="000125EC" w:rsidRPr="000125EC" w:rsidRDefault="000125EC" w:rsidP="000125EC">
            <w:r w:rsidRPr="000125EC">
              <w:t>X</w:t>
            </w:r>
          </w:p>
        </w:tc>
        <w:tc>
          <w:tcPr>
            <w:tcW w:w="1803" w:type="dxa"/>
            <w:tcBorders>
              <w:top w:val="single" w:sz="4" w:space="0" w:color="auto"/>
              <w:left w:val="single" w:sz="4" w:space="0" w:color="auto"/>
              <w:bottom w:val="single" w:sz="4" w:space="0" w:color="auto"/>
              <w:right w:val="single" w:sz="4" w:space="0" w:color="auto"/>
            </w:tcBorders>
          </w:tcPr>
          <w:p w14:paraId="3BA966BB" w14:textId="77777777" w:rsidR="000125EC" w:rsidRPr="000125EC" w:rsidRDefault="000125EC" w:rsidP="000125EC"/>
        </w:tc>
        <w:tc>
          <w:tcPr>
            <w:tcW w:w="1843" w:type="dxa"/>
            <w:shd w:val="clear" w:color="auto" w:fill="auto"/>
          </w:tcPr>
          <w:p w14:paraId="6CD6DC63" w14:textId="77777777" w:rsidR="000125EC" w:rsidRPr="000125EC" w:rsidRDefault="000125EC" w:rsidP="000125EC"/>
        </w:tc>
      </w:tr>
      <w:tr w:rsidR="000125EC" w:rsidRPr="000125EC" w14:paraId="3FA49D29" w14:textId="77777777" w:rsidTr="00554F8F">
        <w:trPr>
          <w:trHeight w:val="1159"/>
        </w:trPr>
        <w:tc>
          <w:tcPr>
            <w:tcW w:w="1129" w:type="dxa"/>
            <w:shd w:val="clear" w:color="auto" w:fill="auto"/>
          </w:tcPr>
          <w:p w14:paraId="4D0A74DA" w14:textId="77777777" w:rsidR="000125EC" w:rsidRPr="000125EC" w:rsidRDefault="000125EC" w:rsidP="00D55B7E">
            <w:pPr>
              <w:numPr>
                <w:ilvl w:val="1"/>
                <w:numId w:val="28"/>
              </w:numPr>
              <w:ind w:left="0" w:firstLine="0"/>
              <w:jc w:val="both"/>
              <w:rPr>
                <w:b/>
                <w:bCs/>
                <w:color w:val="000000"/>
              </w:rPr>
            </w:pPr>
          </w:p>
        </w:tc>
        <w:tc>
          <w:tcPr>
            <w:tcW w:w="2835" w:type="dxa"/>
            <w:tcBorders>
              <w:top w:val="single" w:sz="4" w:space="0" w:color="auto"/>
              <w:left w:val="single" w:sz="4" w:space="0" w:color="auto"/>
              <w:bottom w:val="single" w:sz="4" w:space="0" w:color="auto"/>
              <w:right w:val="single" w:sz="4" w:space="0" w:color="auto"/>
            </w:tcBorders>
          </w:tcPr>
          <w:p w14:paraId="2531A12B" w14:textId="77777777" w:rsidR="000125EC" w:rsidRPr="000125EC" w:rsidRDefault="000125EC" w:rsidP="000125EC">
            <w:pPr>
              <w:jc w:val="both"/>
              <w:rPr>
                <w:b/>
                <w:color w:val="000000"/>
              </w:rPr>
            </w:pPr>
            <w:r w:rsidRPr="000125EC">
              <w:rPr>
                <w:color w:val="000000"/>
              </w:rPr>
              <w:t>Lietuvos Respublikos Seimas, Vyriausybė priima sprendimus, kurie neigiamai įtakoja Sutarties įgyvendinimą atliekant Darbus ir (ar) teikiant Atnaujinimo ir remonto paslaugas.</w:t>
            </w:r>
          </w:p>
        </w:tc>
        <w:tc>
          <w:tcPr>
            <w:tcW w:w="5245" w:type="dxa"/>
            <w:tcBorders>
              <w:top w:val="single" w:sz="4" w:space="0" w:color="auto"/>
              <w:left w:val="single" w:sz="4" w:space="0" w:color="auto"/>
              <w:bottom w:val="single" w:sz="4" w:space="0" w:color="auto"/>
              <w:right w:val="single" w:sz="4" w:space="0" w:color="auto"/>
            </w:tcBorders>
          </w:tcPr>
          <w:p w14:paraId="7C00BD84" w14:textId="77777777" w:rsidR="000125EC" w:rsidRPr="000125EC" w:rsidRDefault="000125EC" w:rsidP="000125EC">
            <w:pPr>
              <w:jc w:val="both"/>
            </w:pPr>
            <w:r w:rsidRPr="000125EC">
              <w:t>Rizika apima situaciją, kai</w:t>
            </w:r>
            <w:r w:rsidRPr="000125EC">
              <w:rPr>
                <w:color w:val="000000"/>
              </w:rPr>
              <w:t xml:space="preserve"> dėl sprendimo tampa neprieinami Darbams vykdyti ir (ar) Atnaujimimo ir remonto paslaugoms teikti reikalingi techniniame ar (ir) darbo Projekte suplanuoti technologiniai ištekliai, medžiagos, įranga, detalės, kai dėl to padidėja Investicijos ir (ar) Sąnaudos ir nėra kitos alternatyvos (pvz., kitos tam tikrai sistemai tinkančios detalės), kuria pasinaudojus Investicijos ir (ar) Sąnaudos nepadidėtų. Ši rizika neapima Seimo, Vyriausybės priimamų teisės aktų, kurių rizika šioje Sutartyje priskirta Privačiam subjektui (pvz., bendro pobūdžio ir mokestiniai teisės aktai, išskyrus PVM įstatymą).</w:t>
            </w:r>
          </w:p>
        </w:tc>
        <w:tc>
          <w:tcPr>
            <w:tcW w:w="1741" w:type="dxa"/>
            <w:tcBorders>
              <w:top w:val="single" w:sz="4" w:space="0" w:color="auto"/>
              <w:left w:val="single" w:sz="4" w:space="0" w:color="auto"/>
              <w:bottom w:val="single" w:sz="4" w:space="0" w:color="auto"/>
              <w:right w:val="single" w:sz="4" w:space="0" w:color="auto"/>
            </w:tcBorders>
          </w:tcPr>
          <w:p w14:paraId="43737B6C" w14:textId="77777777" w:rsidR="000125EC" w:rsidRPr="000125EC" w:rsidRDefault="000125EC" w:rsidP="000125EC">
            <w:pPr>
              <w:jc w:val="both"/>
            </w:pPr>
            <w:r w:rsidRPr="000125EC">
              <w:t>X</w:t>
            </w:r>
          </w:p>
        </w:tc>
        <w:tc>
          <w:tcPr>
            <w:tcW w:w="1803" w:type="dxa"/>
            <w:tcBorders>
              <w:top w:val="single" w:sz="4" w:space="0" w:color="auto"/>
              <w:left w:val="single" w:sz="4" w:space="0" w:color="auto"/>
              <w:bottom w:val="single" w:sz="4" w:space="0" w:color="auto"/>
              <w:right w:val="single" w:sz="4" w:space="0" w:color="auto"/>
            </w:tcBorders>
          </w:tcPr>
          <w:p w14:paraId="4052AB7C" w14:textId="77777777" w:rsidR="000125EC" w:rsidRPr="000125EC" w:rsidRDefault="000125EC" w:rsidP="000125EC">
            <w:pPr>
              <w:jc w:val="both"/>
            </w:pPr>
          </w:p>
        </w:tc>
        <w:tc>
          <w:tcPr>
            <w:tcW w:w="1843" w:type="dxa"/>
            <w:shd w:val="clear" w:color="auto" w:fill="auto"/>
          </w:tcPr>
          <w:p w14:paraId="3E89984D" w14:textId="77777777" w:rsidR="000125EC" w:rsidRPr="000125EC" w:rsidRDefault="000125EC" w:rsidP="000125EC">
            <w:pPr>
              <w:jc w:val="both"/>
            </w:pPr>
          </w:p>
        </w:tc>
      </w:tr>
      <w:tr w:rsidR="000125EC" w:rsidRPr="000125EC" w14:paraId="15EC6A51" w14:textId="77777777" w:rsidTr="00554F8F">
        <w:trPr>
          <w:trHeight w:val="248"/>
        </w:trPr>
        <w:tc>
          <w:tcPr>
            <w:tcW w:w="1129" w:type="dxa"/>
            <w:shd w:val="clear" w:color="auto" w:fill="auto"/>
          </w:tcPr>
          <w:p w14:paraId="292E09E8" w14:textId="77777777" w:rsidR="000125EC" w:rsidRPr="000125EC" w:rsidRDefault="000125EC" w:rsidP="00D55B7E">
            <w:pPr>
              <w:numPr>
                <w:ilvl w:val="0"/>
                <w:numId w:val="28"/>
              </w:numPr>
              <w:jc w:val="both"/>
              <w:rPr>
                <w:b/>
                <w:bCs/>
                <w:color w:val="000000"/>
              </w:rPr>
            </w:pPr>
          </w:p>
        </w:tc>
        <w:tc>
          <w:tcPr>
            <w:tcW w:w="13467" w:type="dxa"/>
            <w:gridSpan w:val="5"/>
            <w:shd w:val="clear" w:color="auto" w:fill="auto"/>
          </w:tcPr>
          <w:p w14:paraId="663EE537" w14:textId="77777777" w:rsidR="000125EC" w:rsidRPr="000125EC" w:rsidRDefault="000125EC" w:rsidP="000125EC">
            <w:pPr>
              <w:jc w:val="both"/>
            </w:pPr>
            <w:r w:rsidRPr="000125EC">
              <w:rPr>
                <w:b/>
              </w:rPr>
              <w:t>Nenugalimos jėgos rizika</w:t>
            </w:r>
          </w:p>
        </w:tc>
      </w:tr>
      <w:tr w:rsidR="000125EC" w:rsidRPr="000125EC" w14:paraId="683A27B2" w14:textId="77777777" w:rsidTr="00554F8F">
        <w:trPr>
          <w:trHeight w:val="1159"/>
        </w:trPr>
        <w:tc>
          <w:tcPr>
            <w:tcW w:w="1129" w:type="dxa"/>
            <w:shd w:val="clear" w:color="auto" w:fill="auto"/>
          </w:tcPr>
          <w:p w14:paraId="29B75827" w14:textId="77777777" w:rsidR="000125EC" w:rsidRPr="000125EC" w:rsidRDefault="000125EC" w:rsidP="00D55B7E">
            <w:pPr>
              <w:numPr>
                <w:ilvl w:val="1"/>
                <w:numId w:val="28"/>
              </w:numPr>
              <w:ind w:left="0" w:firstLine="0"/>
              <w:jc w:val="both"/>
              <w:rPr>
                <w:b/>
                <w:bCs/>
                <w:color w:val="000000"/>
              </w:rPr>
            </w:pPr>
          </w:p>
        </w:tc>
        <w:tc>
          <w:tcPr>
            <w:tcW w:w="2835" w:type="dxa"/>
            <w:tcBorders>
              <w:top w:val="single" w:sz="4" w:space="0" w:color="auto"/>
              <w:left w:val="single" w:sz="4" w:space="0" w:color="auto"/>
              <w:bottom w:val="single" w:sz="4" w:space="0" w:color="auto"/>
              <w:right w:val="single" w:sz="4" w:space="0" w:color="auto"/>
            </w:tcBorders>
          </w:tcPr>
          <w:p w14:paraId="79BDA8E1" w14:textId="77777777" w:rsidR="000125EC" w:rsidRPr="000125EC" w:rsidRDefault="000125EC" w:rsidP="000125EC">
            <w:pPr>
              <w:jc w:val="both"/>
              <w:rPr>
                <w:b/>
                <w:color w:val="000000"/>
              </w:rPr>
            </w:pPr>
            <w:r w:rsidRPr="000125EC">
              <w:rPr>
                <w:color w:val="000000"/>
              </w:rPr>
              <w:t xml:space="preserve">Pasireiškia Nenugalimos jėgos aplinkybės vykdant Darbus arba teikiant Paslaugas </w:t>
            </w:r>
          </w:p>
        </w:tc>
        <w:tc>
          <w:tcPr>
            <w:tcW w:w="5245" w:type="dxa"/>
            <w:tcBorders>
              <w:top w:val="single" w:sz="4" w:space="0" w:color="auto"/>
              <w:left w:val="single" w:sz="4" w:space="0" w:color="auto"/>
              <w:bottom w:val="single" w:sz="4" w:space="0" w:color="auto"/>
              <w:right w:val="single" w:sz="4" w:space="0" w:color="auto"/>
            </w:tcBorders>
          </w:tcPr>
          <w:p w14:paraId="7C04C256" w14:textId="77777777" w:rsidR="000125EC" w:rsidRPr="000125EC" w:rsidRDefault="000125EC" w:rsidP="000125EC">
            <w:pPr>
              <w:jc w:val="both"/>
            </w:pPr>
            <w:r w:rsidRPr="000125EC">
              <w:t>Nenugalimos jėgos aplinkybių pasireiškimas gali lemti Darbų vykdymo ar Paslaugų teikimo sustabdymą, nutraukimą, Investicijų ar Sąnaudų padidėjimą ar kitų tiesioginių nuostolių atsiradimą, o taip pat Sutarties nutraukimą.</w:t>
            </w:r>
          </w:p>
        </w:tc>
        <w:tc>
          <w:tcPr>
            <w:tcW w:w="1741" w:type="dxa"/>
            <w:tcBorders>
              <w:top w:val="single" w:sz="4" w:space="0" w:color="auto"/>
              <w:left w:val="single" w:sz="4" w:space="0" w:color="auto"/>
              <w:bottom w:val="single" w:sz="4" w:space="0" w:color="auto"/>
              <w:right w:val="single" w:sz="4" w:space="0" w:color="auto"/>
            </w:tcBorders>
          </w:tcPr>
          <w:p w14:paraId="5DA04E28" w14:textId="77777777" w:rsidR="000125EC" w:rsidRPr="000125EC" w:rsidRDefault="000125EC" w:rsidP="000125EC"/>
        </w:tc>
        <w:tc>
          <w:tcPr>
            <w:tcW w:w="1803" w:type="dxa"/>
            <w:tcBorders>
              <w:top w:val="single" w:sz="4" w:space="0" w:color="auto"/>
              <w:left w:val="single" w:sz="4" w:space="0" w:color="auto"/>
              <w:bottom w:val="single" w:sz="4" w:space="0" w:color="auto"/>
              <w:right w:val="single" w:sz="4" w:space="0" w:color="auto"/>
            </w:tcBorders>
          </w:tcPr>
          <w:p w14:paraId="69E34A8B" w14:textId="77777777" w:rsidR="000125EC" w:rsidRPr="000125EC" w:rsidRDefault="000125EC" w:rsidP="000125EC">
            <w:pPr>
              <w:jc w:val="both"/>
            </w:pPr>
          </w:p>
        </w:tc>
        <w:tc>
          <w:tcPr>
            <w:tcW w:w="1843" w:type="dxa"/>
            <w:shd w:val="clear" w:color="auto" w:fill="auto"/>
          </w:tcPr>
          <w:p w14:paraId="4FAF938E" w14:textId="77777777" w:rsidR="000125EC" w:rsidRPr="000125EC" w:rsidRDefault="000125EC" w:rsidP="000125EC">
            <w:pPr>
              <w:jc w:val="both"/>
            </w:pPr>
            <w:r w:rsidRPr="000125EC">
              <w:t xml:space="preserve">X </w:t>
            </w:r>
          </w:p>
          <w:p w14:paraId="1DBC9F5B" w14:textId="42FC5DDF" w:rsidR="000125EC" w:rsidRPr="000125EC" w:rsidRDefault="000125EC" w:rsidP="000125EC">
            <w:pPr>
              <w:jc w:val="both"/>
            </w:pPr>
            <w:r w:rsidRPr="000125EC">
              <w:t xml:space="preserve">Privatus subjektas ir Valdžios subjektas šios rizikos pasekmes dalijasi lygiomis dalimis. Tais atvejais, kai nenugalimos jėgos aplinkybių padarinius </w:t>
            </w:r>
            <w:r w:rsidR="006E79EB">
              <w:t xml:space="preserve">privaloma </w:t>
            </w:r>
            <w:r w:rsidRPr="000125EC">
              <w:t xml:space="preserve">ar galima apdrausti Sutartyje nustatyta tvarka, </w:t>
            </w:r>
            <w:r w:rsidRPr="000125EC">
              <w:lastRenderedPageBreak/>
              <w:t>– tuomet visa rizika tenka Privačiam subjektui.</w:t>
            </w:r>
          </w:p>
        </w:tc>
      </w:tr>
      <w:tr w:rsidR="000125EC" w:rsidRPr="000125EC" w14:paraId="2A84F99A" w14:textId="77777777" w:rsidTr="00554F8F">
        <w:trPr>
          <w:trHeight w:val="300"/>
        </w:trPr>
        <w:tc>
          <w:tcPr>
            <w:tcW w:w="1129" w:type="dxa"/>
            <w:shd w:val="clear" w:color="auto" w:fill="auto"/>
          </w:tcPr>
          <w:p w14:paraId="1A11B600" w14:textId="77777777" w:rsidR="000125EC" w:rsidRPr="000125EC" w:rsidRDefault="000125EC" w:rsidP="00D55B7E">
            <w:pPr>
              <w:numPr>
                <w:ilvl w:val="0"/>
                <w:numId w:val="28"/>
              </w:numPr>
              <w:jc w:val="both"/>
              <w:rPr>
                <w:b/>
                <w:bCs/>
                <w:color w:val="000000"/>
              </w:rPr>
            </w:pPr>
          </w:p>
        </w:tc>
        <w:tc>
          <w:tcPr>
            <w:tcW w:w="13467" w:type="dxa"/>
            <w:gridSpan w:val="5"/>
            <w:shd w:val="clear" w:color="auto" w:fill="auto"/>
          </w:tcPr>
          <w:p w14:paraId="347FEBC7" w14:textId="77777777" w:rsidR="000125EC" w:rsidRPr="000125EC" w:rsidRDefault="000125EC" w:rsidP="000125EC">
            <w:pPr>
              <w:ind w:left="351"/>
              <w:jc w:val="both"/>
              <w:rPr>
                <w:b/>
              </w:rPr>
            </w:pPr>
            <w:r w:rsidRPr="000125EC">
              <w:rPr>
                <w:b/>
                <w:color w:val="000000"/>
              </w:rPr>
              <w:t>Vandalizmo rizika</w:t>
            </w:r>
          </w:p>
        </w:tc>
      </w:tr>
      <w:tr w:rsidR="000125EC" w:rsidRPr="000125EC" w14:paraId="7D0476EB" w14:textId="77777777" w:rsidTr="00554F8F">
        <w:trPr>
          <w:trHeight w:val="1159"/>
        </w:trPr>
        <w:tc>
          <w:tcPr>
            <w:tcW w:w="1129" w:type="dxa"/>
            <w:shd w:val="clear" w:color="auto" w:fill="auto"/>
          </w:tcPr>
          <w:p w14:paraId="4A684749" w14:textId="77777777" w:rsidR="000125EC" w:rsidRPr="000125EC" w:rsidRDefault="000125EC" w:rsidP="000125EC">
            <w:pPr>
              <w:jc w:val="both"/>
              <w:rPr>
                <w:bCs/>
                <w:color w:val="000000"/>
              </w:rPr>
            </w:pPr>
            <w:r w:rsidRPr="000125EC">
              <w:rPr>
                <w:bCs/>
                <w:color w:val="000000"/>
              </w:rPr>
              <w:t>16.1.</w:t>
            </w:r>
          </w:p>
          <w:p w14:paraId="1D839A28" w14:textId="77777777" w:rsidR="000125EC" w:rsidRPr="000125EC" w:rsidRDefault="000125EC" w:rsidP="000125EC">
            <w:pPr>
              <w:ind w:left="360"/>
              <w:jc w:val="both"/>
              <w:rPr>
                <w:bCs/>
                <w:color w:val="000000"/>
              </w:rPr>
            </w:pPr>
          </w:p>
        </w:tc>
        <w:tc>
          <w:tcPr>
            <w:tcW w:w="2835" w:type="dxa"/>
            <w:tcBorders>
              <w:top w:val="single" w:sz="4" w:space="0" w:color="auto"/>
              <w:left w:val="single" w:sz="4" w:space="0" w:color="auto"/>
              <w:bottom w:val="single" w:sz="4" w:space="0" w:color="auto"/>
              <w:right w:val="single" w:sz="4" w:space="0" w:color="auto"/>
            </w:tcBorders>
          </w:tcPr>
          <w:p w14:paraId="5CBDB3D1" w14:textId="63407780" w:rsidR="000125EC" w:rsidRPr="000125EC" w:rsidRDefault="000125EC" w:rsidP="000125EC">
            <w:pPr>
              <w:jc w:val="both"/>
              <w:rPr>
                <w:b/>
                <w:color w:val="000000"/>
              </w:rPr>
            </w:pPr>
            <w:r w:rsidRPr="000125EC">
              <w:rPr>
                <w:color w:val="000000"/>
              </w:rPr>
              <w:t xml:space="preserve">Objektas yra apgadinamas, dėl ko Privatus subjektas patiria didesnes nei planuota Paslaugų teikimo Sąnaudas </w:t>
            </w:r>
            <w:r w:rsidR="00576F11" w:rsidRPr="007D1A83">
              <w:rPr>
                <w:rFonts w:eastAsia="Times New Roman"/>
                <w:i/>
                <w:color w:val="0070C0"/>
              </w:rPr>
              <w:t>[jeigu Privačiam subjektui suteikiama teisė Objekte ar jo dalyje vykdyti komercinę veiklą, nurodoma:</w:t>
            </w:r>
            <w:r w:rsidR="00576F11">
              <w:rPr>
                <w:color w:val="000000"/>
              </w:rPr>
              <w:t xml:space="preserve"> </w:t>
            </w:r>
            <w:r w:rsidRPr="00952D37">
              <w:rPr>
                <w:rFonts w:eastAsia="Times New Roman"/>
                <w:color w:val="00B050"/>
              </w:rPr>
              <w:t>(išskyrus 16.2 punkte nurodytą atvejį).</w:t>
            </w:r>
            <w:r w:rsidR="00576F11" w:rsidRPr="00952D37">
              <w:rPr>
                <w:rFonts w:eastAsia="Times New Roman"/>
                <w:color w:val="00B050"/>
              </w:rPr>
              <w:t>]</w:t>
            </w:r>
          </w:p>
        </w:tc>
        <w:tc>
          <w:tcPr>
            <w:tcW w:w="5245" w:type="dxa"/>
            <w:tcBorders>
              <w:top w:val="single" w:sz="4" w:space="0" w:color="auto"/>
              <w:left w:val="single" w:sz="4" w:space="0" w:color="auto"/>
              <w:bottom w:val="single" w:sz="4" w:space="0" w:color="auto"/>
              <w:right w:val="single" w:sz="4" w:space="0" w:color="auto"/>
            </w:tcBorders>
          </w:tcPr>
          <w:p w14:paraId="74A8371C" w14:textId="66AA0D2D" w:rsidR="000125EC" w:rsidRPr="000125EC" w:rsidRDefault="000125EC" w:rsidP="000125EC">
            <w:pPr>
              <w:jc w:val="both"/>
            </w:pPr>
            <w:r w:rsidRPr="000125EC">
              <w:t>Objektas yra apgadinamas Valdžios subjekto</w:t>
            </w:r>
            <w:r w:rsidR="006E79EB">
              <w:t xml:space="preserve"> </w:t>
            </w:r>
            <w:r w:rsidRPr="000125EC">
              <w:t xml:space="preserve">darbuotojų lankytojų, </w:t>
            </w:r>
            <w:r w:rsidR="006E79EB" w:rsidRPr="0054551C">
              <w:t>kitų asmenų, už kuriuos atsako Valdžios subjektas,</w:t>
            </w:r>
            <w:r w:rsidR="006E79EB">
              <w:t xml:space="preserve"> </w:t>
            </w:r>
            <w:r w:rsidRPr="000125EC">
              <w:t xml:space="preserve">dėl ko Privatus subjektas patiria didenes nei planuota Paslaugų teikimo Sąnaudas. </w:t>
            </w:r>
          </w:p>
        </w:tc>
        <w:tc>
          <w:tcPr>
            <w:tcW w:w="1741" w:type="dxa"/>
            <w:tcBorders>
              <w:top w:val="single" w:sz="4" w:space="0" w:color="auto"/>
              <w:left w:val="single" w:sz="4" w:space="0" w:color="auto"/>
              <w:bottom w:val="single" w:sz="4" w:space="0" w:color="auto"/>
              <w:right w:val="single" w:sz="4" w:space="0" w:color="auto"/>
            </w:tcBorders>
          </w:tcPr>
          <w:p w14:paraId="7457135F" w14:textId="77777777" w:rsidR="000125EC" w:rsidRPr="000125EC" w:rsidRDefault="000125EC" w:rsidP="000125EC"/>
        </w:tc>
        <w:tc>
          <w:tcPr>
            <w:tcW w:w="1803" w:type="dxa"/>
            <w:tcBorders>
              <w:top w:val="single" w:sz="4" w:space="0" w:color="auto"/>
              <w:left w:val="single" w:sz="4" w:space="0" w:color="auto"/>
              <w:bottom w:val="single" w:sz="4" w:space="0" w:color="auto"/>
              <w:right w:val="single" w:sz="4" w:space="0" w:color="auto"/>
            </w:tcBorders>
          </w:tcPr>
          <w:p w14:paraId="4B8F1A6C" w14:textId="77777777" w:rsidR="000125EC" w:rsidRPr="000125EC" w:rsidRDefault="000125EC" w:rsidP="000125EC">
            <w:pPr>
              <w:jc w:val="both"/>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F58543" w14:textId="77777777" w:rsidR="000125EC" w:rsidRPr="000125EC" w:rsidRDefault="000125EC" w:rsidP="000125EC">
            <w:pPr>
              <w:jc w:val="both"/>
            </w:pPr>
            <w:r w:rsidRPr="000125EC">
              <w:t>X</w:t>
            </w:r>
          </w:p>
          <w:p w14:paraId="250647FD" w14:textId="77777777" w:rsidR="000125EC" w:rsidRPr="000125EC" w:rsidRDefault="000125EC" w:rsidP="000125EC">
            <w:pPr>
              <w:ind w:left="12"/>
              <w:jc w:val="both"/>
            </w:pPr>
            <w:r w:rsidRPr="000125EC">
              <w:t xml:space="preserve">Valdžios subjektas prisiima riziką, išskyrus atvejus, kai  žala Objektui ar jo daliai kilo dėl Objekto (jo dalies) netinkamos kokybės ar Privataus subjekto netinkamų sprendinių kuriant Objektą (jo dalį), ar dėl Privataus subjekto ar Subtiekėjų veiksmų ar neveikimo, šiuo atveju rizika priskiriama </w:t>
            </w:r>
            <w:r w:rsidRPr="000125EC">
              <w:lastRenderedPageBreak/>
              <w:t>Privačiam subjektui.</w:t>
            </w:r>
          </w:p>
        </w:tc>
      </w:tr>
      <w:tr w:rsidR="0027122F" w:rsidRPr="000125EC" w14:paraId="0DD6C175" w14:textId="77777777" w:rsidTr="00554F8F">
        <w:trPr>
          <w:trHeight w:val="1159"/>
        </w:trPr>
        <w:tc>
          <w:tcPr>
            <w:tcW w:w="1129" w:type="dxa"/>
            <w:shd w:val="clear" w:color="auto" w:fill="auto"/>
          </w:tcPr>
          <w:p w14:paraId="72D7E81B" w14:textId="41F50E5F" w:rsidR="0027122F" w:rsidRPr="000125EC" w:rsidRDefault="00477AA4" w:rsidP="000125EC">
            <w:pPr>
              <w:jc w:val="both"/>
              <w:rPr>
                <w:bCs/>
                <w:color w:val="000000"/>
              </w:rPr>
            </w:pPr>
            <w:r>
              <w:rPr>
                <w:bCs/>
                <w:color w:val="000000"/>
              </w:rPr>
              <w:lastRenderedPageBreak/>
              <w:t>16.2.</w:t>
            </w:r>
          </w:p>
        </w:tc>
        <w:tc>
          <w:tcPr>
            <w:tcW w:w="2835" w:type="dxa"/>
            <w:tcBorders>
              <w:top w:val="single" w:sz="4" w:space="0" w:color="auto"/>
              <w:left w:val="single" w:sz="4" w:space="0" w:color="auto"/>
              <w:bottom w:val="single" w:sz="4" w:space="0" w:color="auto"/>
              <w:right w:val="single" w:sz="4" w:space="0" w:color="auto"/>
            </w:tcBorders>
          </w:tcPr>
          <w:p w14:paraId="5FF05090" w14:textId="1A99B638" w:rsidR="0027122F" w:rsidRPr="000125EC" w:rsidRDefault="00477AA4" w:rsidP="000125EC">
            <w:pPr>
              <w:jc w:val="both"/>
              <w:rPr>
                <w:color w:val="000000"/>
              </w:rPr>
            </w:pPr>
            <w:r w:rsidRPr="00C419B4">
              <w:rPr>
                <w:rFonts w:eastAsia="Times New Roman"/>
                <w:i/>
                <w:color w:val="0070C0"/>
              </w:rPr>
              <w:t>[jeigu Privačiam subjektui suteikiama teisė Objekte ar jo dalyje vykdyti komercinę veiklą, nurodoma:</w:t>
            </w:r>
            <w:r>
              <w:rPr>
                <w:color w:val="000000"/>
              </w:rPr>
              <w:t xml:space="preserve"> </w:t>
            </w:r>
            <w:r w:rsidRPr="00C419B4">
              <w:rPr>
                <w:rFonts w:eastAsia="Times New Roman"/>
                <w:color w:val="00B050"/>
              </w:rPr>
              <w:t>Turtas yra apgadinamas Privataus subjekto komercinių paslaugų teikimo metu.]</w:t>
            </w:r>
          </w:p>
        </w:tc>
        <w:tc>
          <w:tcPr>
            <w:tcW w:w="5245" w:type="dxa"/>
            <w:tcBorders>
              <w:top w:val="single" w:sz="4" w:space="0" w:color="auto"/>
              <w:left w:val="single" w:sz="4" w:space="0" w:color="auto"/>
              <w:bottom w:val="single" w:sz="4" w:space="0" w:color="auto"/>
              <w:right w:val="single" w:sz="4" w:space="0" w:color="auto"/>
            </w:tcBorders>
          </w:tcPr>
          <w:p w14:paraId="214F8ECA" w14:textId="47199081" w:rsidR="0027122F" w:rsidRPr="000125EC" w:rsidRDefault="001029A9" w:rsidP="000125EC">
            <w:pPr>
              <w:jc w:val="both"/>
            </w:pPr>
            <w:r w:rsidRPr="001029A9">
              <w:t>Turtas yra apgadinamas Privačiam subjektui nuomojant tam tikrą Objekto dalį su Valdžios subjektu sutarta apimtimi ir laiku, pavyzdžiui, Privačiam subjektui nuomojant teniso aikštelę ir pan.</w:t>
            </w:r>
          </w:p>
        </w:tc>
        <w:tc>
          <w:tcPr>
            <w:tcW w:w="1741" w:type="dxa"/>
            <w:tcBorders>
              <w:top w:val="single" w:sz="4" w:space="0" w:color="auto"/>
              <w:left w:val="single" w:sz="4" w:space="0" w:color="auto"/>
              <w:bottom w:val="single" w:sz="4" w:space="0" w:color="auto"/>
              <w:right w:val="single" w:sz="4" w:space="0" w:color="auto"/>
            </w:tcBorders>
          </w:tcPr>
          <w:p w14:paraId="04259322" w14:textId="77777777" w:rsidR="0027122F" w:rsidRPr="000125EC" w:rsidRDefault="0027122F" w:rsidP="000125EC"/>
        </w:tc>
        <w:tc>
          <w:tcPr>
            <w:tcW w:w="1803" w:type="dxa"/>
            <w:tcBorders>
              <w:top w:val="single" w:sz="4" w:space="0" w:color="auto"/>
              <w:left w:val="single" w:sz="4" w:space="0" w:color="auto"/>
              <w:bottom w:val="single" w:sz="4" w:space="0" w:color="auto"/>
              <w:right w:val="single" w:sz="4" w:space="0" w:color="auto"/>
            </w:tcBorders>
          </w:tcPr>
          <w:p w14:paraId="308A3839" w14:textId="3AC9927C" w:rsidR="0027122F" w:rsidRPr="000125EC" w:rsidRDefault="001029A9" w:rsidP="000125EC">
            <w:pPr>
              <w:jc w:val="both"/>
            </w:pPr>
            <w:r>
              <w:t>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9BB760" w14:textId="77777777" w:rsidR="0027122F" w:rsidRPr="000125EC" w:rsidRDefault="0027122F" w:rsidP="000125EC">
            <w:pPr>
              <w:jc w:val="both"/>
            </w:pPr>
          </w:p>
        </w:tc>
      </w:tr>
    </w:tbl>
    <w:p w14:paraId="1349EC91" w14:textId="575F8350" w:rsidR="00C54970" w:rsidRDefault="00C54970" w:rsidP="00C54970"/>
    <w:p w14:paraId="063D73D3" w14:textId="595F402D" w:rsidR="00C558A1" w:rsidRDefault="00C558A1" w:rsidP="00C54970"/>
    <w:p w14:paraId="362DDACF" w14:textId="77777777" w:rsidR="00C558A1" w:rsidRPr="00C54970" w:rsidRDefault="00C558A1" w:rsidP="00C54970"/>
    <w:p w14:paraId="0855D0EC" w14:textId="2A488BD6" w:rsidR="00C54970" w:rsidRDefault="00C54970" w:rsidP="00C54970"/>
    <w:p w14:paraId="25728D55" w14:textId="259D2F8B" w:rsidR="008F1C7E" w:rsidRDefault="008F1C7E" w:rsidP="00C54970"/>
    <w:p w14:paraId="1A35BE44" w14:textId="0282C17D" w:rsidR="008F1C7E" w:rsidRDefault="008F1C7E" w:rsidP="00C54970"/>
    <w:p w14:paraId="6D4587B0" w14:textId="42EA5F98" w:rsidR="008F1C7E" w:rsidRDefault="008F1C7E" w:rsidP="00C54970"/>
    <w:p w14:paraId="34621107" w14:textId="20830894" w:rsidR="008F1C7E" w:rsidRDefault="008F1C7E" w:rsidP="00C54970"/>
    <w:p w14:paraId="5DECE8DC" w14:textId="694DDF0A" w:rsidR="008F1C7E" w:rsidRDefault="008F1C7E" w:rsidP="00C54970"/>
    <w:p w14:paraId="6B727319" w14:textId="1ED9191C" w:rsidR="008F1C7E" w:rsidRDefault="008F1C7E" w:rsidP="00C54970"/>
    <w:p w14:paraId="09A51B78" w14:textId="77777777" w:rsidR="008F1C7E" w:rsidRDefault="008F1C7E" w:rsidP="00C54970"/>
    <w:p w14:paraId="2D795142" w14:textId="1FCEAF22" w:rsidR="00C54970" w:rsidRDefault="00C54970" w:rsidP="00C54970"/>
    <w:p w14:paraId="57217262" w14:textId="77777777" w:rsidR="00C54970" w:rsidRPr="00C54970" w:rsidRDefault="00C54970" w:rsidP="00C54970">
      <w:pPr>
        <w:sectPr w:rsidR="00C54970" w:rsidRPr="00C54970" w:rsidSect="00AC306D">
          <w:pgSz w:w="16838" w:h="11906" w:orient="landscape" w:code="9"/>
          <w:pgMar w:top="1134" w:right="1418" w:bottom="1134" w:left="1418" w:header="567" w:footer="567" w:gutter="0"/>
          <w:cols w:space="708"/>
          <w:docGrid w:linePitch="360"/>
        </w:sectPr>
      </w:pPr>
    </w:p>
    <w:p w14:paraId="1D6F50D5" w14:textId="0200A781" w:rsidR="00760295" w:rsidRPr="00AF3CAD" w:rsidRDefault="000F54E8" w:rsidP="00D55B7E">
      <w:pPr>
        <w:pStyle w:val="Heading1"/>
        <w:numPr>
          <w:ilvl w:val="0"/>
          <w:numId w:val="47"/>
        </w:numPr>
      </w:pPr>
      <w:bookmarkStart w:id="1674" w:name="_Ref110234884"/>
      <w:bookmarkStart w:id="1675" w:name="_Ref110235734"/>
      <w:bookmarkStart w:id="1676" w:name="_Ref110235744"/>
      <w:bookmarkStart w:id="1677" w:name="_Ref110235755"/>
      <w:bookmarkStart w:id="1678" w:name="_Ref110235772"/>
      <w:bookmarkStart w:id="1679" w:name="_Ref110235779"/>
      <w:bookmarkStart w:id="1680" w:name="_Ref110236910"/>
      <w:bookmarkStart w:id="1681" w:name="_Ref110236966"/>
      <w:bookmarkStart w:id="1682" w:name="_Ref110236979"/>
      <w:bookmarkStart w:id="1683" w:name="_Toc113432645"/>
      <w:bookmarkStart w:id="1684" w:name="_Toc172888420"/>
      <w:bookmarkStart w:id="1685" w:name="_Ref110229703"/>
      <w:bookmarkEnd w:id="1671"/>
      <w:bookmarkEnd w:id="1672"/>
      <w:r>
        <w:lastRenderedPageBreak/>
        <w:t>p</w:t>
      </w:r>
      <w:r w:rsidR="00760295" w:rsidRPr="00AF3CAD">
        <w:t>riedas. Privalomų draudimo sutarčių sąrašas</w:t>
      </w:r>
      <w:bookmarkEnd w:id="1674"/>
      <w:bookmarkEnd w:id="1675"/>
      <w:bookmarkEnd w:id="1676"/>
      <w:bookmarkEnd w:id="1677"/>
      <w:bookmarkEnd w:id="1678"/>
      <w:bookmarkEnd w:id="1679"/>
      <w:bookmarkEnd w:id="1680"/>
      <w:bookmarkEnd w:id="1681"/>
      <w:bookmarkEnd w:id="1682"/>
      <w:bookmarkEnd w:id="1683"/>
      <w:bookmarkEnd w:id="1684"/>
      <w:r w:rsidR="00760295" w:rsidRPr="00AF3CAD">
        <w:t xml:space="preserve"> </w:t>
      </w:r>
    </w:p>
    <w:bookmarkEnd w:id="1685"/>
    <w:p w14:paraId="340A21DC" w14:textId="77777777" w:rsidR="003319F8" w:rsidRPr="009C2D1C" w:rsidRDefault="003319F8" w:rsidP="003319F8">
      <w:pPr>
        <w:shd w:val="clear" w:color="auto" w:fill="FFFFFF"/>
        <w:spacing w:after="120" w:line="276" w:lineRule="auto"/>
        <w:jc w:val="both"/>
      </w:pPr>
    </w:p>
    <w:p w14:paraId="03C1BF08" w14:textId="60FB504C" w:rsidR="003319F8" w:rsidRDefault="003319F8" w:rsidP="00854BEB">
      <w:pPr>
        <w:shd w:val="clear" w:color="auto" w:fill="FFFFFF"/>
        <w:spacing w:after="120" w:line="276" w:lineRule="auto"/>
        <w:jc w:val="both"/>
      </w:pPr>
      <w:r w:rsidRPr="009C2D1C">
        <w:t xml:space="preserve">Privatus subjektas Sutarties galiojimo metu </w:t>
      </w:r>
      <w:r w:rsidR="00337ACF" w:rsidRPr="009C2D1C">
        <w:t xml:space="preserve">privalo sudaryti </w:t>
      </w:r>
      <w:r w:rsidR="00F3501B">
        <w:t>š</w:t>
      </w:r>
      <w:r w:rsidRPr="009C2D1C">
        <w:t>ias draudimo sutartis</w:t>
      </w:r>
      <w:r w:rsidR="00E43D0A" w:rsidRPr="009C2D1C">
        <w:t xml:space="preserve"> </w:t>
      </w:r>
      <w:r w:rsidR="00CD27E4" w:rsidRPr="00CD27E4">
        <w:t>ne vėliau kaip prieš 10 (dešimt)</w:t>
      </w:r>
      <w:r w:rsidR="00CD27E4" w:rsidRPr="00CD27E4">
        <w:rPr>
          <w:i/>
        </w:rPr>
        <w:t xml:space="preserve"> </w:t>
      </w:r>
      <w:r w:rsidR="00CD27E4" w:rsidRPr="00CD27E4">
        <w:t xml:space="preserve">Darbo dienų </w:t>
      </w:r>
      <w:r w:rsidR="00E43D0A" w:rsidRPr="00952D37">
        <w:rPr>
          <w:iCs/>
          <w:color w:val="0070C0"/>
        </w:rPr>
        <w:t>[</w:t>
      </w:r>
      <w:r w:rsidR="00E43D0A" w:rsidRPr="009C2D1C">
        <w:rPr>
          <w:i/>
          <w:iCs/>
          <w:color w:val="0070C0"/>
        </w:rPr>
        <w:t>nurodyt</w:t>
      </w:r>
      <w:r w:rsidR="008016BA" w:rsidRPr="009C2D1C">
        <w:rPr>
          <w:i/>
          <w:iCs/>
          <w:color w:val="0070C0"/>
        </w:rPr>
        <w:t>a</w:t>
      </w:r>
      <w:r w:rsidR="00E43D0A" w:rsidRPr="009C2D1C">
        <w:rPr>
          <w:i/>
          <w:iCs/>
          <w:color w:val="0070C0"/>
        </w:rPr>
        <w:t xml:space="preserve">s </w:t>
      </w:r>
      <w:r w:rsidR="005C33BC" w:rsidRPr="009C2D1C">
        <w:rPr>
          <w:i/>
          <w:iCs/>
          <w:color w:val="0070C0"/>
        </w:rPr>
        <w:t>draudimo sutarčių sąrašas</w:t>
      </w:r>
      <w:r w:rsidR="00E43D0A" w:rsidRPr="009C2D1C">
        <w:rPr>
          <w:i/>
          <w:iCs/>
          <w:color w:val="0070C0"/>
        </w:rPr>
        <w:t xml:space="preserve"> yra rekomendacinis ir turi būti adaptuojamas atsižvelgiant į konkretaus Projekto specifiką</w:t>
      </w:r>
      <w:r w:rsidR="00E43D0A" w:rsidRPr="00952D37">
        <w:rPr>
          <w:iCs/>
          <w:color w:val="0070C0"/>
        </w:rPr>
        <w:t>]</w:t>
      </w:r>
      <w:r w:rsidRPr="009C2D1C">
        <w:t>:</w:t>
      </w:r>
    </w:p>
    <w:p w14:paraId="44FF24B1" w14:textId="5FE468E1" w:rsidR="00835D52" w:rsidRPr="00952D37" w:rsidRDefault="00835D52" w:rsidP="00952D37">
      <w:pPr>
        <w:shd w:val="clear" w:color="auto" w:fill="FFFFFF"/>
        <w:spacing w:after="120" w:line="276" w:lineRule="auto"/>
        <w:ind w:firstLine="360"/>
        <w:jc w:val="both"/>
        <w:rPr>
          <w:b/>
          <w:bCs/>
        </w:rPr>
      </w:pPr>
      <w:r w:rsidRPr="00952D37">
        <w:rPr>
          <w:b/>
          <w:bCs/>
        </w:rPr>
        <w:t>Darbų atlikimo metu:</w:t>
      </w:r>
    </w:p>
    <w:p w14:paraId="2350140B" w14:textId="34BDA7EB" w:rsidR="00C10A62" w:rsidRPr="00952D37" w:rsidRDefault="00C10A62" w:rsidP="0091194C">
      <w:pPr>
        <w:pStyle w:val="ListParagraph"/>
        <w:numPr>
          <w:ilvl w:val="0"/>
          <w:numId w:val="5"/>
        </w:numPr>
        <w:spacing w:after="120" w:line="276" w:lineRule="auto"/>
        <w:jc w:val="both"/>
      </w:pPr>
      <w:bookmarkStart w:id="1686" w:name="_Ref502209911"/>
      <w:r w:rsidRPr="00952D37">
        <w:t xml:space="preserve">iki </w:t>
      </w:r>
      <w:r w:rsidR="0058071C" w:rsidRPr="00952D37">
        <w:t xml:space="preserve">Objekto </w:t>
      </w:r>
      <w:r w:rsidR="00C2453E" w:rsidRPr="00952D37">
        <w:t>p</w:t>
      </w:r>
      <w:r w:rsidRPr="00952D37">
        <w:t>rojektavimo pradžios datos –</w:t>
      </w:r>
      <w:r w:rsidR="009A6C9D">
        <w:t xml:space="preserve"> </w:t>
      </w:r>
      <w:r w:rsidRPr="00952D37">
        <w:rPr>
          <w:b/>
          <w:bCs/>
        </w:rPr>
        <w:t xml:space="preserve">projektuotojo civilinės atsakomybės </w:t>
      </w:r>
      <w:r w:rsidR="009A6C9D" w:rsidRPr="00952D37">
        <w:rPr>
          <w:b/>
          <w:bCs/>
        </w:rPr>
        <w:t>draudim</w:t>
      </w:r>
      <w:r w:rsidR="009A6C9D">
        <w:rPr>
          <w:b/>
          <w:bCs/>
        </w:rPr>
        <w:t>o sutartį</w:t>
      </w:r>
      <w:r w:rsidR="00947E18" w:rsidRPr="00952D37">
        <w:t>.</w:t>
      </w:r>
      <w:r w:rsidRPr="00952D37">
        <w:t xml:space="preserve"> </w:t>
      </w:r>
      <w:r w:rsidR="00947E18" w:rsidRPr="00952D37">
        <w:t xml:space="preserve">Draudimo apsaugos terminas turi apimti laikotarpį: nuo Objekto projektavimo pradžios </w:t>
      </w:r>
      <w:r w:rsidR="008E27BB" w:rsidRPr="00E374A5">
        <w:t>iki Civilinio kodekso 6.698 straipsnio 1 dalies 1 punkte nurodyto garantinio termino pabaigos</w:t>
      </w:r>
      <w:r w:rsidR="008E27BB" w:rsidRPr="008E27BB">
        <w:t xml:space="preserve"> </w:t>
      </w:r>
      <w:r w:rsidR="00947E18" w:rsidRPr="00952D37">
        <w:t>pagal draudimo veiklos priežiūros institucijos</w:t>
      </w:r>
      <w:r w:rsidR="0097091A" w:rsidRPr="0097091A">
        <w:t xml:space="preserve"> </w:t>
      </w:r>
      <w:r w:rsidR="00947E18" w:rsidRPr="00952D37">
        <w:t xml:space="preserve">tvirtinamose </w:t>
      </w:r>
      <w:bookmarkStart w:id="1687" w:name="_Hlk162428597"/>
      <w:r w:rsidR="00947E18" w:rsidRPr="00952D37">
        <w:t>Statinio projektuotojo</w:t>
      </w:r>
      <w:bookmarkEnd w:id="1687"/>
      <w:r w:rsidR="00947E18" w:rsidRPr="00952D37">
        <w:t xml:space="preserve"> civilinės atsakomybės privalomojo draudimo taisyklėse</w:t>
      </w:r>
      <w:r w:rsidR="0097091A" w:rsidRPr="0097091A">
        <w:t xml:space="preserve"> </w:t>
      </w:r>
      <w:r w:rsidR="00947E18" w:rsidRPr="00952D37">
        <w:t>nustatytą tvarką ir sąlygas</w:t>
      </w:r>
      <w:r w:rsidR="00B2781D" w:rsidRPr="00952D37">
        <w:t>.</w:t>
      </w:r>
      <w:r w:rsidR="00B2781D">
        <w:t xml:space="preserve"> </w:t>
      </w:r>
      <w:r w:rsidR="0091194C" w:rsidRPr="00947E18">
        <w:t>Draudimo suma turi būti</w:t>
      </w:r>
      <w:r w:rsidR="0091194C">
        <w:t xml:space="preserve"> </w:t>
      </w:r>
      <w:r w:rsidRPr="00952D37">
        <w:t>ne mažesn</w:t>
      </w:r>
      <w:r w:rsidR="0091194C">
        <w:t>ė</w:t>
      </w:r>
      <w:r w:rsidR="00F2323D">
        <w:t>,</w:t>
      </w:r>
      <w:r w:rsidRPr="00952D37">
        <w:t xml:space="preserve"> nei </w:t>
      </w:r>
      <w:bookmarkStart w:id="1688" w:name="_Hlk162430648"/>
      <w:r w:rsidR="00C2453E" w:rsidRPr="00952D37">
        <w:rPr>
          <w:iCs/>
          <w:color w:val="FF0000"/>
        </w:rPr>
        <w:t>[</w:t>
      </w:r>
      <w:r w:rsidR="00C2453E" w:rsidRPr="00952D37">
        <w:rPr>
          <w:i/>
          <w:color w:val="FF0000"/>
        </w:rPr>
        <w:t>nurodyti sumą</w:t>
      </w:r>
      <w:r w:rsidR="00DA2384" w:rsidRPr="00952D37">
        <w:rPr>
          <w:i/>
          <w:color w:val="FF0000"/>
        </w:rPr>
        <w:t>,</w:t>
      </w:r>
      <w:r w:rsidR="00DA2384" w:rsidRPr="00952D37">
        <w:rPr>
          <w:i/>
          <w:color w:val="0070C0"/>
        </w:rPr>
        <w:t xml:space="preserve"> rekomenduojama 5</w:t>
      </w:r>
      <w:r w:rsidR="00267924" w:rsidRPr="00952D37">
        <w:rPr>
          <w:i/>
          <w:color w:val="0070C0"/>
        </w:rPr>
        <w:t xml:space="preserve"> – </w:t>
      </w:r>
      <w:r w:rsidR="00DA2384" w:rsidRPr="00952D37">
        <w:rPr>
          <w:i/>
          <w:color w:val="0070C0"/>
        </w:rPr>
        <w:t>10 proc. nuo projektavimo darbų vertės</w:t>
      </w:r>
      <w:r w:rsidR="0091194C">
        <w:rPr>
          <w:i/>
          <w:color w:val="0070C0"/>
        </w:rPr>
        <w:t>,</w:t>
      </w:r>
      <w:r w:rsidR="0091194C" w:rsidRPr="0091194C">
        <w:t xml:space="preserve"> </w:t>
      </w:r>
      <w:r w:rsidR="0091194C" w:rsidRPr="0091194C">
        <w:rPr>
          <w:i/>
          <w:color w:val="0070C0"/>
        </w:rPr>
        <w:t>tačiau bet kuriuo atveju – ne mažesn</w:t>
      </w:r>
      <w:r w:rsidR="0097091A">
        <w:rPr>
          <w:i/>
          <w:color w:val="0070C0"/>
        </w:rPr>
        <w:t>ę</w:t>
      </w:r>
      <w:r w:rsidR="0091194C" w:rsidRPr="0091194C">
        <w:rPr>
          <w:i/>
          <w:color w:val="0070C0"/>
        </w:rPr>
        <w:t xml:space="preserve">, nei Statinio projektuotojo </w:t>
      </w:r>
      <w:r w:rsidR="00246387" w:rsidRPr="00246387">
        <w:rPr>
          <w:i/>
          <w:color w:val="0070C0"/>
        </w:rPr>
        <w:t>civilinės atsakomybės privalomojo</w:t>
      </w:r>
      <w:r w:rsidR="0091194C" w:rsidRPr="0091194C">
        <w:rPr>
          <w:i/>
          <w:color w:val="0070C0"/>
        </w:rPr>
        <w:t xml:space="preserve"> draudimo taisyklėse nurodytoji minimali draudimo suma</w:t>
      </w:r>
      <w:r w:rsidR="00C2453E" w:rsidRPr="00952D37">
        <w:rPr>
          <w:iCs/>
          <w:color w:val="0070C0"/>
        </w:rPr>
        <w:t>]</w:t>
      </w:r>
      <w:r w:rsidRPr="00952D37">
        <w:t xml:space="preserve"> </w:t>
      </w:r>
      <w:bookmarkEnd w:id="1688"/>
      <w:r w:rsidR="0056004B" w:rsidRPr="0056004B">
        <w:t xml:space="preserve">eurų </w:t>
      </w:r>
      <w:r w:rsidR="008E27BB" w:rsidRPr="00947E18">
        <w:t>vienam draudžiamajam įvykiui</w:t>
      </w:r>
      <w:r w:rsidRPr="00952D37">
        <w:t xml:space="preserve">. </w:t>
      </w:r>
      <w:r w:rsidR="004B59F9" w:rsidRPr="004B59F9">
        <w:t>Besąlyginė išskaita turi būti ne didesnė</w:t>
      </w:r>
      <w:r w:rsidR="004F756F" w:rsidRPr="004F756F">
        <w:t>, nei</w:t>
      </w:r>
      <w:r w:rsidR="004B59F9">
        <w:t xml:space="preserve"> </w:t>
      </w:r>
      <w:r w:rsidR="004B59F9" w:rsidRPr="00952D37">
        <w:rPr>
          <w:iCs/>
          <w:color w:val="FF0000"/>
        </w:rPr>
        <w:t>[</w:t>
      </w:r>
      <w:r w:rsidR="004B59F9" w:rsidRPr="00952D37">
        <w:rPr>
          <w:i/>
          <w:color w:val="FF0000"/>
        </w:rPr>
        <w:t>nurodyti sumą,</w:t>
      </w:r>
      <w:r w:rsidR="004B59F9" w:rsidRPr="004B59F9">
        <w:rPr>
          <w:i/>
        </w:rPr>
        <w:t xml:space="preserve"> </w:t>
      </w:r>
      <w:r w:rsidR="004B59F9" w:rsidRPr="00952D37">
        <w:rPr>
          <w:i/>
          <w:color w:val="0070C0"/>
        </w:rPr>
        <w:t xml:space="preserve">tačiau bet kuriuo atveju – ne </w:t>
      </w:r>
      <w:r w:rsidR="00E55C77">
        <w:rPr>
          <w:i/>
          <w:color w:val="0070C0"/>
        </w:rPr>
        <w:t>didesnę</w:t>
      </w:r>
      <w:r w:rsidR="004B59F9" w:rsidRPr="00952D37">
        <w:rPr>
          <w:i/>
          <w:color w:val="0070C0"/>
        </w:rPr>
        <w:t xml:space="preserve">, nei Statinio projektuotojo </w:t>
      </w:r>
      <w:r w:rsidR="00246387" w:rsidRPr="00246387">
        <w:rPr>
          <w:i/>
          <w:color w:val="0070C0"/>
        </w:rPr>
        <w:t xml:space="preserve">civilinės atsakomybės privalomojo </w:t>
      </w:r>
      <w:r w:rsidR="004B59F9" w:rsidRPr="00952D37">
        <w:rPr>
          <w:i/>
          <w:color w:val="0070C0"/>
        </w:rPr>
        <w:t xml:space="preserve">draudimo taisyklėse nurodytoji </w:t>
      </w:r>
      <w:r w:rsidR="0097091A">
        <w:rPr>
          <w:i/>
          <w:color w:val="0070C0"/>
        </w:rPr>
        <w:t>maksimali besąlyginė išskaita</w:t>
      </w:r>
      <w:r w:rsidR="004B59F9" w:rsidRPr="00952D37">
        <w:rPr>
          <w:iCs/>
          <w:color w:val="0070C0"/>
        </w:rPr>
        <w:t>]</w:t>
      </w:r>
      <w:r w:rsidR="0056004B" w:rsidRPr="0056004B">
        <w:t xml:space="preserve"> </w:t>
      </w:r>
      <w:r w:rsidR="0056004B" w:rsidRPr="00952D37">
        <w:rPr>
          <w:iCs/>
        </w:rPr>
        <w:t>eurų</w:t>
      </w:r>
      <w:r w:rsidR="007F7143" w:rsidRPr="00952D37">
        <w:rPr>
          <w:iCs/>
        </w:rPr>
        <w:t>.</w:t>
      </w:r>
      <w:r w:rsidR="004B59F9" w:rsidRPr="00952D37">
        <w:rPr>
          <w:color w:val="0070C0"/>
        </w:rPr>
        <w:t xml:space="preserve"> </w:t>
      </w:r>
      <w:r w:rsidRPr="00952D37">
        <w:t xml:space="preserve">Tuo atveju, jei </w:t>
      </w:r>
      <w:r w:rsidR="00236722" w:rsidRPr="00952D37">
        <w:t>p</w:t>
      </w:r>
      <w:r w:rsidRPr="00952D37">
        <w:t>rojektavimo darbus</w:t>
      </w:r>
      <w:r w:rsidR="00D94A20">
        <w:t xml:space="preserve"> </w:t>
      </w:r>
      <w:r w:rsidRPr="00952D37">
        <w:t>atlieka Subt</w:t>
      </w:r>
      <w:r w:rsidR="00236722" w:rsidRPr="00952D37">
        <w:t>ie</w:t>
      </w:r>
      <w:r w:rsidR="0058071C" w:rsidRPr="00952D37">
        <w:t>k</w:t>
      </w:r>
      <w:r w:rsidRPr="00952D37">
        <w:t>ėjas, atitinkamą draudimo sutartį vietoje Privataus subjekto turi būti sudaręs Subt</w:t>
      </w:r>
      <w:r w:rsidR="00236722" w:rsidRPr="00952D37">
        <w:t>ie</w:t>
      </w:r>
      <w:r w:rsidRPr="00952D37">
        <w:t>kėjas;</w:t>
      </w:r>
      <w:bookmarkEnd w:id="1686"/>
    </w:p>
    <w:p w14:paraId="521DA9FC" w14:textId="77777777" w:rsidR="00C10A62" w:rsidRPr="00267924" w:rsidRDefault="00C10A62" w:rsidP="00854BEB">
      <w:pPr>
        <w:pStyle w:val="ListParagraph"/>
        <w:spacing w:after="120" w:line="276" w:lineRule="auto"/>
        <w:ind w:left="360"/>
        <w:jc w:val="both"/>
      </w:pPr>
    </w:p>
    <w:p w14:paraId="37EE7AA9" w14:textId="22624D03" w:rsidR="00D1433A" w:rsidRDefault="001B442F" w:rsidP="00854BEB">
      <w:pPr>
        <w:pStyle w:val="ListParagraph"/>
        <w:numPr>
          <w:ilvl w:val="0"/>
          <w:numId w:val="5"/>
        </w:numPr>
        <w:spacing w:after="120" w:line="276" w:lineRule="auto"/>
        <w:jc w:val="both"/>
      </w:pPr>
      <w:r w:rsidRPr="00D1433A">
        <w:t xml:space="preserve">iki </w:t>
      </w:r>
      <w:r w:rsidR="00835D52" w:rsidRPr="00835D52">
        <w:t>Objekto projekto (jo dalies) ekspertizės pradžios</w:t>
      </w:r>
      <w:r w:rsidR="00835D52" w:rsidRPr="00835D52">
        <w:rPr>
          <w:bCs/>
        </w:rPr>
        <w:t xml:space="preserve"> </w:t>
      </w:r>
      <w:r w:rsidRPr="00D1433A">
        <w:t xml:space="preserve">datos </w:t>
      </w:r>
      <w:r>
        <w:t>–</w:t>
      </w:r>
      <w:r w:rsidR="009A6C9D">
        <w:t xml:space="preserve"> </w:t>
      </w:r>
      <w:r w:rsidR="00D1433A" w:rsidRPr="00D1433A">
        <w:rPr>
          <w:b/>
        </w:rPr>
        <w:t>statinio projekto ekspertizės</w:t>
      </w:r>
      <w:r w:rsidR="00D1433A" w:rsidRPr="00D1433A">
        <w:t xml:space="preserve"> </w:t>
      </w:r>
      <w:r w:rsidR="00D1433A" w:rsidRPr="00D1433A">
        <w:rPr>
          <w:b/>
        </w:rPr>
        <w:t xml:space="preserve">rangovo civilinės atsakomybės </w:t>
      </w:r>
      <w:r w:rsidR="009A6C9D" w:rsidRPr="009A6C9D">
        <w:rPr>
          <w:b/>
          <w:bCs/>
        </w:rPr>
        <w:t>draudimo sutartį</w:t>
      </w:r>
      <w:r w:rsidR="009B0412">
        <w:rPr>
          <w:b/>
        </w:rPr>
        <w:t>.</w:t>
      </w:r>
      <w:r w:rsidR="00D1433A" w:rsidRPr="00D1433A">
        <w:t xml:space="preserve"> </w:t>
      </w:r>
      <w:r w:rsidR="009B0412" w:rsidRPr="009B0412">
        <w:t xml:space="preserve">Draudimo </w:t>
      </w:r>
      <w:bookmarkStart w:id="1689" w:name="_Hlk162445132"/>
      <w:r w:rsidR="009B0412" w:rsidRPr="009B0412">
        <w:t>apsaugos terminas turi apimti laikotarpį: nuo</w:t>
      </w:r>
      <w:r w:rsidR="00835D52" w:rsidRPr="00835D52">
        <w:rPr>
          <w:color w:val="000000"/>
        </w:rPr>
        <w:t xml:space="preserve"> </w:t>
      </w:r>
      <w:bookmarkEnd w:id="1689"/>
      <w:r w:rsidR="00835D52">
        <w:t>Objekto</w:t>
      </w:r>
      <w:r w:rsidR="00835D52" w:rsidRPr="00835D52">
        <w:t> projekto (jo dalies) ekspertizės pradžios</w:t>
      </w:r>
      <w:r w:rsidR="009B0412" w:rsidRPr="009B0412">
        <w:t xml:space="preserve"> </w:t>
      </w:r>
      <w:r w:rsidR="00835D52" w:rsidRPr="00835D52">
        <w:t xml:space="preserve">iki Civilinio kodekso 6.698 straipsnio 1 dalies 1 punkte nurodyto garantinio termino pabaigos </w:t>
      </w:r>
      <w:r w:rsidR="00835D52">
        <w:t xml:space="preserve">pagal </w:t>
      </w:r>
      <w:r w:rsidRPr="001B442F">
        <w:t>draudimo veiklos priežiūros institucijos</w:t>
      </w:r>
      <w:r w:rsidRPr="001B442F">
        <w:rPr>
          <w:i/>
          <w:iCs/>
        </w:rPr>
        <w:t xml:space="preserve"> </w:t>
      </w:r>
      <w:r w:rsidRPr="001B442F">
        <w:t xml:space="preserve">tvirtinamose Statinio projekto (jo dalies) ekspertizės rangovo civilinės atsakomybės privalomojo draudimo </w:t>
      </w:r>
      <w:r>
        <w:t xml:space="preserve">taisyklėse </w:t>
      </w:r>
      <w:r w:rsidR="00D1433A" w:rsidRPr="00D1433A">
        <w:t>numatyt</w:t>
      </w:r>
      <w:r w:rsidR="0056004B">
        <w:t>ą</w:t>
      </w:r>
      <w:r w:rsidR="00D1433A" w:rsidRPr="00D1433A">
        <w:t xml:space="preserve"> tvark</w:t>
      </w:r>
      <w:r w:rsidR="0056004B">
        <w:t>ą</w:t>
      </w:r>
      <w:r>
        <w:t xml:space="preserve"> ir sąlyg</w:t>
      </w:r>
      <w:r w:rsidR="0056004B">
        <w:t>a</w:t>
      </w:r>
      <w:r>
        <w:t>s</w:t>
      </w:r>
      <w:r w:rsidR="00D1433A" w:rsidRPr="00D1433A">
        <w:t xml:space="preserve">. </w:t>
      </w:r>
      <w:r w:rsidR="009B0412" w:rsidRPr="009B0412">
        <w:t>Draudimo suma turi būti ne mažesnė</w:t>
      </w:r>
      <w:bookmarkStart w:id="1690" w:name="_Hlk162503196"/>
      <w:r w:rsidR="00F2323D">
        <w:t>,</w:t>
      </w:r>
      <w:r w:rsidR="009B0412" w:rsidRPr="009B0412">
        <w:t xml:space="preserve"> nei</w:t>
      </w:r>
      <w:r w:rsidR="0097091A" w:rsidRPr="0097091A">
        <w:rPr>
          <w:iCs/>
          <w:color w:val="FF0000"/>
        </w:rPr>
        <w:t xml:space="preserve"> </w:t>
      </w:r>
      <w:bookmarkEnd w:id="1690"/>
      <w:r w:rsidR="0097091A" w:rsidRPr="00896074">
        <w:rPr>
          <w:iCs/>
          <w:color w:val="FF0000"/>
        </w:rPr>
        <w:t>[</w:t>
      </w:r>
      <w:r w:rsidR="0097091A" w:rsidRPr="00896074">
        <w:rPr>
          <w:i/>
          <w:color w:val="FF0000"/>
        </w:rPr>
        <w:t>nurodyti sumą</w:t>
      </w:r>
      <w:r w:rsidR="0097091A">
        <w:rPr>
          <w:i/>
          <w:color w:val="FF0000"/>
        </w:rPr>
        <w:t>,</w:t>
      </w:r>
      <w:r w:rsidR="009B0412" w:rsidRPr="009B0412">
        <w:rPr>
          <w:i/>
        </w:rPr>
        <w:t xml:space="preserve"> </w:t>
      </w:r>
      <w:r w:rsidR="009B0412" w:rsidRPr="00952D37">
        <w:rPr>
          <w:i/>
          <w:color w:val="0070C0"/>
        </w:rPr>
        <w:t>tačiau bet kuriuo atveju – ne mažesn</w:t>
      </w:r>
      <w:r w:rsidR="0097091A">
        <w:rPr>
          <w:i/>
          <w:color w:val="0070C0"/>
        </w:rPr>
        <w:t>ę</w:t>
      </w:r>
      <w:r w:rsidR="009B0412" w:rsidRPr="00952D37">
        <w:rPr>
          <w:i/>
          <w:color w:val="0070C0"/>
        </w:rPr>
        <w:t xml:space="preserve">, nei Statinio projekto (jo dalies) ekspertizės rangovo civilinės atsakomybės privalomojo draudimo taisyklėse </w:t>
      </w:r>
      <w:bookmarkStart w:id="1691" w:name="_Hlk162449447"/>
      <w:r w:rsidR="009B0412" w:rsidRPr="00952D37">
        <w:rPr>
          <w:i/>
          <w:color w:val="0070C0"/>
        </w:rPr>
        <w:t>nurodytoji minimali draudimo suma</w:t>
      </w:r>
      <w:bookmarkEnd w:id="1691"/>
      <w:r w:rsidR="009B0412" w:rsidRPr="00952D37">
        <w:rPr>
          <w:iCs/>
          <w:color w:val="0070C0"/>
        </w:rPr>
        <w:t>]</w:t>
      </w:r>
      <w:r w:rsidR="009B0412" w:rsidRPr="009B0412">
        <w:t xml:space="preserve"> </w:t>
      </w:r>
      <w:r w:rsidR="00E55C77" w:rsidRPr="00E55C77">
        <w:rPr>
          <w:iCs/>
        </w:rPr>
        <w:t>eurų</w:t>
      </w:r>
      <w:r w:rsidR="00E55C77" w:rsidRPr="00E55C77">
        <w:t xml:space="preserve"> </w:t>
      </w:r>
      <w:bookmarkStart w:id="1692" w:name="_Hlk162504619"/>
      <w:r w:rsidR="009B0412" w:rsidRPr="009B0412">
        <w:t>vienam draudžiamajam įvykiui</w:t>
      </w:r>
      <w:bookmarkEnd w:id="1692"/>
      <w:r w:rsidR="009B0412" w:rsidRPr="009B0412">
        <w:t>. Besąlyginė išskaita turi būti ne didesnė</w:t>
      </w:r>
      <w:r w:rsidR="004F756F">
        <w:t>,</w:t>
      </w:r>
      <w:r w:rsidR="004F756F" w:rsidRPr="009B0412">
        <w:t xml:space="preserve"> nei</w:t>
      </w:r>
      <w:r w:rsidR="004F756F" w:rsidRPr="0097091A">
        <w:rPr>
          <w:iCs/>
          <w:color w:val="FF0000"/>
        </w:rPr>
        <w:t xml:space="preserve"> </w:t>
      </w:r>
      <w:r w:rsidR="009B0412" w:rsidRPr="00952D37">
        <w:rPr>
          <w:iCs/>
          <w:color w:val="FF0000"/>
        </w:rPr>
        <w:t>[</w:t>
      </w:r>
      <w:r w:rsidR="009B0412" w:rsidRPr="00952D37">
        <w:rPr>
          <w:i/>
          <w:color w:val="FF0000"/>
        </w:rPr>
        <w:t>nurodyti sumą,</w:t>
      </w:r>
      <w:r w:rsidR="009B0412" w:rsidRPr="009B0412">
        <w:rPr>
          <w:i/>
        </w:rPr>
        <w:t xml:space="preserve"> </w:t>
      </w:r>
      <w:r w:rsidR="009B0412" w:rsidRPr="00952D37">
        <w:rPr>
          <w:i/>
          <w:color w:val="0070C0"/>
        </w:rPr>
        <w:t xml:space="preserve">tačiau bet kuriuo atveju – ne </w:t>
      </w:r>
      <w:r w:rsidR="00E55C77">
        <w:rPr>
          <w:i/>
          <w:color w:val="0070C0"/>
        </w:rPr>
        <w:t>didesn</w:t>
      </w:r>
      <w:r w:rsidR="009B0412" w:rsidRPr="00952D37">
        <w:rPr>
          <w:i/>
          <w:color w:val="0070C0"/>
        </w:rPr>
        <w:t xml:space="preserve">ė, nei Statinio projekto (jo dalies) ekspertizės rangovo civilinės atsakomybės </w:t>
      </w:r>
      <w:bookmarkStart w:id="1693" w:name="_Hlk162445984"/>
      <w:r w:rsidR="009B0412" w:rsidRPr="00952D37">
        <w:rPr>
          <w:i/>
          <w:color w:val="0070C0"/>
        </w:rPr>
        <w:t xml:space="preserve">privalomojo draudimo taisyklėse nurodytoji </w:t>
      </w:r>
      <w:r w:rsidR="0097091A" w:rsidRPr="0097091A">
        <w:rPr>
          <w:i/>
          <w:color w:val="0070C0"/>
        </w:rPr>
        <w:t>maksimali besąlyginė išskaita</w:t>
      </w:r>
      <w:r w:rsidR="009B0412" w:rsidRPr="00952D37">
        <w:rPr>
          <w:iCs/>
          <w:color w:val="0070C0"/>
        </w:rPr>
        <w:t>]</w:t>
      </w:r>
      <w:bookmarkEnd w:id="1693"/>
      <w:r w:rsidR="00E55C77" w:rsidRPr="00E55C77">
        <w:rPr>
          <w:iCs/>
        </w:rPr>
        <w:t xml:space="preserve"> </w:t>
      </w:r>
      <w:r w:rsidR="00E55C77" w:rsidRPr="00952D37">
        <w:rPr>
          <w:iCs/>
        </w:rPr>
        <w:t>eurų.</w:t>
      </w:r>
      <w:r w:rsidR="009B0412" w:rsidRPr="009B0412">
        <w:t xml:space="preserve"> </w:t>
      </w:r>
      <w:r w:rsidR="00D1433A" w:rsidRPr="00D1433A">
        <w:t xml:space="preserve">Tuo atveju, jei parengto </w:t>
      </w:r>
      <w:r w:rsidR="0097091A">
        <w:t>Objekto</w:t>
      </w:r>
      <w:r w:rsidR="00D1433A" w:rsidRPr="00D1433A">
        <w:t xml:space="preserve"> projekto (ar atskirų dalių) ekspertizę atlieka Subtiekėjas, atitinkamą draudimo sutartį vietoje Privataus subjekto turi būti sudaręs Subtiekėjas;</w:t>
      </w:r>
    </w:p>
    <w:p w14:paraId="12CB8546" w14:textId="77777777" w:rsidR="00D1433A" w:rsidRDefault="00D1433A" w:rsidP="00952D37">
      <w:pPr>
        <w:pStyle w:val="ListParagraph"/>
        <w:spacing w:after="120" w:line="276" w:lineRule="auto"/>
        <w:ind w:left="360"/>
        <w:jc w:val="both"/>
      </w:pPr>
    </w:p>
    <w:p w14:paraId="570F0708" w14:textId="532054CB" w:rsidR="00C10A62" w:rsidRPr="00267924" w:rsidRDefault="00C10A62" w:rsidP="00DB36A5">
      <w:pPr>
        <w:pStyle w:val="ListParagraph"/>
        <w:numPr>
          <w:ilvl w:val="0"/>
          <w:numId w:val="5"/>
        </w:numPr>
        <w:spacing w:after="120" w:line="276" w:lineRule="auto"/>
        <w:jc w:val="both"/>
      </w:pPr>
      <w:r w:rsidRPr="00952D37">
        <w:t xml:space="preserve">iki </w:t>
      </w:r>
      <w:bookmarkStart w:id="1694" w:name="_Hlk162443540"/>
      <w:r w:rsidR="0017241A" w:rsidRPr="00952D37">
        <w:t>Objekto</w:t>
      </w:r>
      <w:bookmarkEnd w:id="1694"/>
      <w:r w:rsidR="0017241A" w:rsidRPr="00952D37">
        <w:t xml:space="preserve"> statybos d</w:t>
      </w:r>
      <w:r w:rsidRPr="00952D37">
        <w:t>arbų atlikimo pradžios datos –</w:t>
      </w:r>
      <w:r w:rsidR="009A6C9D">
        <w:t xml:space="preserve"> </w:t>
      </w:r>
      <w:r w:rsidR="009A6C9D" w:rsidRPr="00952D37">
        <w:rPr>
          <w:b/>
          <w:bCs/>
        </w:rPr>
        <w:t>statybos darbų ir civilinės atsakomybės</w:t>
      </w:r>
      <w:r w:rsidR="009A6C9D" w:rsidRPr="009A6C9D">
        <w:t xml:space="preserve"> </w:t>
      </w:r>
      <w:r w:rsidR="009A6C9D" w:rsidRPr="00B105B1">
        <w:rPr>
          <w:b/>
          <w:bCs/>
        </w:rPr>
        <w:t>draudim</w:t>
      </w:r>
      <w:r w:rsidR="009A6C9D">
        <w:rPr>
          <w:b/>
          <w:bCs/>
        </w:rPr>
        <w:t>o sutartį</w:t>
      </w:r>
      <w:r w:rsidR="00F2323D">
        <w:t xml:space="preserve">. </w:t>
      </w:r>
      <w:r w:rsidR="00F66F5D" w:rsidRPr="00F66F5D">
        <w:t>Visa statybvietė turi būti draudimo vieta pagal draudimo sutartį.</w:t>
      </w:r>
      <w:r w:rsidR="00F66F5D" w:rsidRPr="00F66F5D">
        <w:rPr>
          <w:rFonts w:ascii="Arial" w:eastAsia="Arial" w:hAnsi="Arial" w:cs="Arial"/>
          <w:sz w:val="18"/>
          <w:szCs w:val="18"/>
        </w:rPr>
        <w:t xml:space="preserve"> </w:t>
      </w:r>
      <w:r w:rsidR="00FB4B68" w:rsidRPr="00952D37">
        <w:rPr>
          <w:b/>
          <w:bCs/>
        </w:rPr>
        <w:t>Statybos darbų draudimo</w:t>
      </w:r>
      <w:r w:rsidR="00FB4B68" w:rsidRPr="00FB4B68">
        <w:t xml:space="preserve"> apsaugos </w:t>
      </w:r>
      <w:r w:rsidR="00F66F5D">
        <w:t xml:space="preserve">terminas </w:t>
      </w:r>
      <w:r w:rsidR="00FB4B68" w:rsidRPr="00FB4B68">
        <w:t xml:space="preserve">turi </w:t>
      </w:r>
      <w:r w:rsidR="00F66F5D">
        <w:t xml:space="preserve">apimti </w:t>
      </w:r>
      <w:r w:rsidR="00F66F5D" w:rsidRPr="00FB4B68">
        <w:t>laikotarp</w:t>
      </w:r>
      <w:r w:rsidR="00F66F5D">
        <w:t>į: nuo</w:t>
      </w:r>
      <w:r w:rsidR="00F66F5D" w:rsidRPr="00FB4B68">
        <w:t xml:space="preserve"> </w:t>
      </w:r>
      <w:r w:rsidR="00FB4B68" w:rsidRPr="00FB4B68">
        <w:t xml:space="preserve">Objekto statybos darbų atlikimo pradžios datos </w:t>
      </w:r>
      <w:bookmarkStart w:id="1695" w:name="_Hlk162446759"/>
      <w:r w:rsidR="00FB4B68" w:rsidRPr="00FB4B68">
        <w:t xml:space="preserve">iki </w:t>
      </w:r>
      <w:r w:rsidR="00F66F5D" w:rsidRPr="00F66F5D">
        <w:t>Darbų ir (ar) įrengimo darbų rezultato perdavimo Valdžios subjektui bei Eksploatacijos pradžios datos</w:t>
      </w:r>
      <w:bookmarkEnd w:id="1695"/>
      <w:r w:rsidR="00F66F5D">
        <w:t>.</w:t>
      </w:r>
      <w:r w:rsidR="00F66F5D" w:rsidRPr="00F66F5D">
        <w:t xml:space="preserve"> Statybos darbų </w:t>
      </w:r>
      <w:bookmarkStart w:id="1696" w:name="_Hlk162448135"/>
      <w:r w:rsidR="00F66F5D" w:rsidRPr="00F66F5D">
        <w:t>draudimo suma turi būti ne mažesnė</w:t>
      </w:r>
      <w:r w:rsidR="000A74BA" w:rsidRPr="000A74BA">
        <w:t>, nei</w:t>
      </w:r>
      <w:r w:rsidR="00F66F5D" w:rsidRPr="00F66F5D">
        <w:t xml:space="preserve"> </w:t>
      </w:r>
      <w:bookmarkEnd w:id="1696"/>
      <w:r w:rsidR="00F66F5D">
        <w:t>Galutiniame p</w:t>
      </w:r>
      <w:r w:rsidR="00F66F5D" w:rsidRPr="00F66F5D">
        <w:t>asiūlyme nurodyta Investicijų vertė.</w:t>
      </w:r>
      <w:r w:rsidR="00DB36A5" w:rsidRPr="00DB36A5">
        <w:rPr>
          <w:rFonts w:ascii="Arial" w:eastAsia="Arial" w:hAnsi="Arial" w:cs="Arial"/>
          <w:sz w:val="18"/>
          <w:szCs w:val="18"/>
        </w:rPr>
        <w:t xml:space="preserve"> </w:t>
      </w:r>
      <w:r w:rsidR="00DB36A5" w:rsidRPr="00DB36A5">
        <w:t>Statybos darbų draudimo besąlyginė išskaita turi būti ne mažesnė</w:t>
      </w:r>
      <w:r w:rsidR="000A74BA" w:rsidRPr="000A74BA">
        <w:t>, nei</w:t>
      </w:r>
      <w:r w:rsidR="00DB36A5">
        <w:t xml:space="preserve"> </w:t>
      </w:r>
      <w:r w:rsidR="00DB36A5" w:rsidRPr="00952D37">
        <w:rPr>
          <w:iCs/>
          <w:color w:val="FF0000"/>
        </w:rPr>
        <w:t>[</w:t>
      </w:r>
      <w:r w:rsidR="00DB36A5" w:rsidRPr="00952D37">
        <w:rPr>
          <w:i/>
          <w:color w:val="FF0000"/>
        </w:rPr>
        <w:t>nurodyti sumą</w:t>
      </w:r>
      <w:bookmarkStart w:id="1697" w:name="_Hlk162448232"/>
      <w:r w:rsidR="00DB36A5" w:rsidRPr="00952D37">
        <w:rPr>
          <w:i/>
          <w:color w:val="FF0000"/>
        </w:rPr>
        <w:t>,</w:t>
      </w:r>
      <w:r w:rsidR="00DB36A5" w:rsidRPr="00DB36A5">
        <w:rPr>
          <w:i/>
        </w:rPr>
        <w:t xml:space="preserve"> </w:t>
      </w:r>
      <w:r w:rsidR="00DB36A5" w:rsidRPr="00952D37">
        <w:rPr>
          <w:i/>
          <w:color w:val="0070C0"/>
        </w:rPr>
        <w:t>tačiau bet kuriuo atveju – ne mažesnę, ne</w:t>
      </w:r>
      <w:r w:rsidR="00DB36A5">
        <w:rPr>
          <w:i/>
          <w:color w:val="0070C0"/>
        </w:rPr>
        <w:t xml:space="preserve">i </w:t>
      </w:r>
      <w:r w:rsidR="00DB36A5" w:rsidRPr="00DB36A5">
        <w:rPr>
          <w:i/>
          <w:color w:val="0070C0"/>
        </w:rPr>
        <w:t xml:space="preserve">Statinio statybos, rekonstravimo, remonto, atnaujinimo (modernizavimo), griovimo ar kultūros paveldo statinio tvarkomųjų </w:t>
      </w:r>
      <w:r w:rsidR="00DB36A5" w:rsidRPr="00952D37">
        <w:rPr>
          <w:i/>
          <w:color w:val="0070C0"/>
        </w:rPr>
        <w:t>statybos darbų ir civilinės atsakomybės</w:t>
      </w:r>
      <w:r w:rsidR="00DB36A5" w:rsidRPr="00DB36A5">
        <w:rPr>
          <w:i/>
          <w:color w:val="0070C0"/>
        </w:rPr>
        <w:t xml:space="preserve"> privalomojo draudimo taisyklėse nurodytoji </w:t>
      </w:r>
      <w:r w:rsidR="00495BCA" w:rsidRPr="00495BCA">
        <w:rPr>
          <w:i/>
          <w:color w:val="0070C0"/>
        </w:rPr>
        <w:t>minimali</w:t>
      </w:r>
      <w:r w:rsidR="00DB36A5" w:rsidRPr="00DB36A5">
        <w:rPr>
          <w:i/>
          <w:color w:val="0070C0"/>
        </w:rPr>
        <w:t xml:space="preserve"> besąlyginė išskaita</w:t>
      </w:r>
      <w:r w:rsidR="00154336">
        <w:rPr>
          <w:i/>
          <w:color w:val="0070C0"/>
        </w:rPr>
        <w:t>]</w:t>
      </w:r>
      <w:r w:rsidR="004773C0" w:rsidRPr="004773C0">
        <w:rPr>
          <w:i/>
          <w:color w:val="0070C0"/>
        </w:rPr>
        <w:t xml:space="preserve"> </w:t>
      </w:r>
      <w:r w:rsidR="004773C0" w:rsidRPr="00952D37">
        <w:rPr>
          <w:iCs/>
          <w:color w:val="0070C0"/>
        </w:rPr>
        <w:t xml:space="preserve">ir ne </w:t>
      </w:r>
      <w:r w:rsidR="004773C0" w:rsidRPr="00952D37">
        <w:rPr>
          <w:iCs/>
          <w:color w:val="0070C0"/>
        </w:rPr>
        <w:lastRenderedPageBreak/>
        <w:t>didesn</w:t>
      </w:r>
      <w:r w:rsidR="00154336">
        <w:rPr>
          <w:iCs/>
          <w:color w:val="0070C0"/>
        </w:rPr>
        <w:t>ė</w:t>
      </w:r>
      <w:r w:rsidR="004773C0" w:rsidRPr="004773C0">
        <w:rPr>
          <w:i/>
          <w:color w:val="0070C0"/>
        </w:rPr>
        <w:t xml:space="preserve">, </w:t>
      </w:r>
      <w:r w:rsidR="004773C0" w:rsidRPr="00952D37">
        <w:rPr>
          <w:iCs/>
          <w:color w:val="0070C0"/>
        </w:rPr>
        <w:t>nei</w:t>
      </w:r>
      <w:r w:rsidR="00495BCA" w:rsidRPr="00154336">
        <w:rPr>
          <w:rFonts w:ascii="Arial" w:eastAsia="Arial" w:hAnsi="Arial" w:cs="Arial"/>
          <w:iCs/>
          <w:sz w:val="18"/>
          <w:szCs w:val="18"/>
        </w:rPr>
        <w:t xml:space="preserve"> </w:t>
      </w:r>
      <w:r w:rsidR="00154336">
        <w:rPr>
          <w:rFonts w:ascii="Arial" w:eastAsia="Arial" w:hAnsi="Arial" w:cs="Arial"/>
          <w:sz w:val="18"/>
          <w:szCs w:val="18"/>
        </w:rPr>
        <w:t>[</w:t>
      </w:r>
      <w:r w:rsidR="00495BCA" w:rsidRPr="00495BCA">
        <w:rPr>
          <w:i/>
          <w:color w:val="0070C0"/>
        </w:rPr>
        <w:t>nurodyt</w:t>
      </w:r>
      <w:r w:rsidR="002158AF">
        <w:rPr>
          <w:i/>
          <w:color w:val="0070C0"/>
        </w:rPr>
        <w:t>i</w:t>
      </w:r>
      <w:r w:rsidR="00154336">
        <w:rPr>
          <w:i/>
          <w:color w:val="0070C0"/>
        </w:rPr>
        <w:t xml:space="preserve"> sumą, tačiau </w:t>
      </w:r>
      <w:r w:rsidR="00154336" w:rsidRPr="00154336">
        <w:rPr>
          <w:i/>
          <w:color w:val="0070C0"/>
        </w:rPr>
        <w:t>bet kuriuo atveju – ne</w:t>
      </w:r>
      <w:r w:rsidR="00154336">
        <w:rPr>
          <w:i/>
          <w:color w:val="0070C0"/>
        </w:rPr>
        <w:t xml:space="preserve"> didesnę</w:t>
      </w:r>
      <w:r w:rsidR="00154336" w:rsidRPr="00154336">
        <w:rPr>
          <w:i/>
          <w:color w:val="0070C0"/>
        </w:rPr>
        <w:t>, nei Statinio statybos, rekonstravimo, remonto, atnaujinimo (modernizavimo), griovimo ar kultūros paveldo statinio tvarkomųjų statybos darbų ir civilinės atsakomybės privalomojo draudimo taisyklėse nurodyt</w:t>
      </w:r>
      <w:r w:rsidR="00645E9E">
        <w:rPr>
          <w:i/>
          <w:color w:val="0070C0"/>
        </w:rPr>
        <w:t>a</w:t>
      </w:r>
      <w:r w:rsidR="00154336" w:rsidRPr="00154336">
        <w:rPr>
          <w:i/>
          <w:color w:val="0070C0"/>
        </w:rPr>
        <w:t xml:space="preserve"> </w:t>
      </w:r>
      <w:r w:rsidR="00645E9E">
        <w:rPr>
          <w:i/>
          <w:color w:val="0070C0"/>
        </w:rPr>
        <w:t>suma</w:t>
      </w:r>
      <w:r w:rsidR="00DB36A5" w:rsidRPr="00952D37">
        <w:rPr>
          <w:color w:val="0070C0"/>
        </w:rPr>
        <w:t>]</w:t>
      </w:r>
      <w:bookmarkEnd w:id="1697"/>
      <w:r w:rsidR="00130F70">
        <w:rPr>
          <w:i/>
          <w:iCs/>
          <w:color w:val="0070C0"/>
        </w:rPr>
        <w:t xml:space="preserve"> </w:t>
      </w:r>
      <w:r w:rsidR="004773C0" w:rsidRPr="00B105B1">
        <w:rPr>
          <w:iCs/>
        </w:rPr>
        <w:t>eurų.</w:t>
      </w:r>
      <w:r w:rsidR="004773C0" w:rsidRPr="009B0412">
        <w:t xml:space="preserve"> </w:t>
      </w:r>
      <w:r w:rsidR="00FB4B68" w:rsidRPr="00952D37">
        <w:rPr>
          <w:b/>
          <w:bCs/>
        </w:rPr>
        <w:t>C</w:t>
      </w:r>
      <w:r w:rsidRPr="00952D37">
        <w:rPr>
          <w:b/>
          <w:bCs/>
        </w:rPr>
        <w:t>ivilinės atsakomybės</w:t>
      </w:r>
      <w:r w:rsidRPr="00952D37">
        <w:t xml:space="preserve"> </w:t>
      </w:r>
      <w:r w:rsidRPr="00952D37">
        <w:rPr>
          <w:b/>
          <w:bCs/>
        </w:rPr>
        <w:t>draudim</w:t>
      </w:r>
      <w:r w:rsidR="00875111" w:rsidRPr="00952D37">
        <w:rPr>
          <w:b/>
          <w:bCs/>
        </w:rPr>
        <w:t>o</w:t>
      </w:r>
      <w:r w:rsidR="00875111">
        <w:t xml:space="preserve"> </w:t>
      </w:r>
      <w:r w:rsidR="00875111" w:rsidRPr="00875111">
        <w:t>apsaugos terminas turi apimti laikotarpį: nuo</w:t>
      </w:r>
      <w:r w:rsidR="00875111">
        <w:t xml:space="preserve"> </w:t>
      </w:r>
      <w:bookmarkStart w:id="1698" w:name="_Hlk162503382"/>
      <w:r w:rsidR="00875111" w:rsidRPr="00875111">
        <w:t xml:space="preserve">Objekto statybos darbų atlikimo pradžios </w:t>
      </w:r>
      <w:r w:rsidR="00E70ED1">
        <w:t xml:space="preserve">ir ne mažiau </w:t>
      </w:r>
      <w:r w:rsidR="00E70ED1" w:rsidRPr="000A74BA">
        <w:t>2 (dvejus) metu</w:t>
      </w:r>
      <w:r w:rsidR="00E70ED1">
        <w:t>s</w:t>
      </w:r>
      <w:r w:rsidR="00E70ED1" w:rsidRPr="000A74BA">
        <w:t xml:space="preserve"> po </w:t>
      </w:r>
      <w:r w:rsidR="000A74BA" w:rsidRPr="000A74BA">
        <w:t xml:space="preserve">Darbų ir (ar) įrengimo darbų rezultato perdavimo Valdžios subjektui bei Eksploatacijos pradžios </w:t>
      </w:r>
      <w:bookmarkEnd w:id="1698"/>
      <w:r w:rsidR="000A74BA" w:rsidRPr="000A74BA">
        <w:t>datos</w:t>
      </w:r>
      <w:r w:rsidR="000A74BA">
        <w:t>.</w:t>
      </w:r>
      <w:r w:rsidR="00E70ED1">
        <w:t xml:space="preserve"> </w:t>
      </w:r>
      <w:r w:rsidR="00AD00A3" w:rsidRPr="00952D37">
        <w:t>Civilinės atsakomybės</w:t>
      </w:r>
      <w:r w:rsidR="00AD00A3" w:rsidRPr="00AD00A3">
        <w:t xml:space="preserve"> </w:t>
      </w:r>
      <w:r w:rsidR="00AD00A3" w:rsidRPr="00952D37">
        <w:t xml:space="preserve">draudimo suma turi būti </w:t>
      </w:r>
      <w:r w:rsidRPr="00952D37">
        <w:t xml:space="preserve">ne nei </w:t>
      </w:r>
      <w:r w:rsidR="00E43D0A" w:rsidRPr="00952D37">
        <w:rPr>
          <w:iCs/>
          <w:color w:val="FF0000"/>
        </w:rPr>
        <w:t>[</w:t>
      </w:r>
      <w:r w:rsidR="00E43D0A" w:rsidRPr="00952D37">
        <w:rPr>
          <w:i/>
          <w:color w:val="FF0000"/>
        </w:rPr>
        <w:t>nurodyti sumą</w:t>
      </w:r>
      <w:r w:rsidR="00DA2384" w:rsidRPr="00952D37">
        <w:rPr>
          <w:i/>
          <w:color w:val="0070C0"/>
        </w:rPr>
        <w:t>, rekomenduojama 5</w:t>
      </w:r>
      <w:r w:rsidR="00267924" w:rsidRPr="00952D37">
        <w:rPr>
          <w:i/>
          <w:color w:val="0070C0"/>
        </w:rPr>
        <w:t xml:space="preserve"> </w:t>
      </w:r>
      <w:r w:rsidR="00DA2384" w:rsidRPr="00952D37">
        <w:rPr>
          <w:i/>
          <w:color w:val="0070C0"/>
        </w:rPr>
        <w:t>-</w:t>
      </w:r>
      <w:r w:rsidR="00267924" w:rsidRPr="00952D37">
        <w:rPr>
          <w:i/>
          <w:color w:val="0070C0"/>
        </w:rPr>
        <w:t xml:space="preserve">– </w:t>
      </w:r>
      <w:r w:rsidR="00DA2384" w:rsidRPr="00952D37">
        <w:rPr>
          <w:i/>
          <w:color w:val="0070C0"/>
        </w:rPr>
        <w:t>10 proc. statybos darbų vertės</w:t>
      </w:r>
      <w:r w:rsidR="00AD00A3" w:rsidRPr="00AD00A3">
        <w:rPr>
          <w:i/>
          <w:color w:val="0070C0"/>
        </w:rPr>
        <w:t>, tačiau bet kuriuo atveju – ne</w:t>
      </w:r>
      <w:r w:rsidR="00C239DC">
        <w:rPr>
          <w:i/>
          <w:color w:val="0070C0"/>
        </w:rPr>
        <w:t xml:space="preserve"> mažesnę</w:t>
      </w:r>
      <w:r w:rsidR="00AD00A3" w:rsidRPr="00AD00A3">
        <w:rPr>
          <w:i/>
          <w:color w:val="0070C0"/>
        </w:rPr>
        <w:t xml:space="preserve">, nei Statinio statybos, rekonstravimo, remonto, atnaujinimo (modernizavimo), griovimo ar kultūros paveldo statinio tvarkomųjų statybos darbų ir civilinės atsakomybės privalomojo draudimo taisyklėse </w:t>
      </w:r>
      <w:bookmarkStart w:id="1699" w:name="_Hlk162449417"/>
      <w:r w:rsidR="00AD00A3" w:rsidRPr="00AD00A3">
        <w:rPr>
          <w:i/>
          <w:color w:val="0070C0"/>
        </w:rPr>
        <w:t>nurodyt</w:t>
      </w:r>
      <w:bookmarkEnd w:id="1699"/>
      <w:r w:rsidR="00C239DC">
        <w:rPr>
          <w:i/>
          <w:color w:val="0070C0"/>
        </w:rPr>
        <w:t>oji minimali draudimo suma</w:t>
      </w:r>
      <w:r w:rsidR="00AD00A3" w:rsidRPr="00952D37">
        <w:rPr>
          <w:color w:val="0070C0"/>
        </w:rPr>
        <w:t>]</w:t>
      </w:r>
      <w:r w:rsidR="00AD00A3">
        <w:rPr>
          <w:i/>
          <w:iCs/>
          <w:color w:val="0070C0"/>
        </w:rPr>
        <w:t xml:space="preserve"> </w:t>
      </w:r>
      <w:bookmarkStart w:id="1700" w:name="_Hlk162504239"/>
      <w:r w:rsidRPr="00952D37">
        <w:t>eurų</w:t>
      </w:r>
      <w:r w:rsidR="00436338" w:rsidRPr="00436338">
        <w:t xml:space="preserve"> vienam draudžiamajam įvykiui</w:t>
      </w:r>
      <w:r w:rsidR="00C239DC">
        <w:t xml:space="preserve">. Civilinės atsakomybės draudimo besąlyginė išskaita turi būti ne didesnė nei </w:t>
      </w:r>
      <w:r w:rsidR="00856D89" w:rsidRPr="00952D37">
        <w:rPr>
          <w:i/>
          <w:iCs/>
        </w:rPr>
        <w:t xml:space="preserve">[nurodyti sumą, kuri bet kuriuo atveju negali būti didesnė </w:t>
      </w:r>
      <w:r w:rsidR="00C239DC" w:rsidRPr="00952D37">
        <w:rPr>
          <w:i/>
          <w:iCs/>
        </w:rPr>
        <w:t>Statinio statybos, rekonstravimo, remonto, atnaujinimo (modernizavimo), griovimo ar kultūros paveldo statinio tvarkomųjų statybos darbų ir civilinės atsakomybės privalomojo draudimo taisyklėse nurodyta suma.</w:t>
      </w:r>
      <w:r w:rsidR="00856D89" w:rsidRPr="00952D37">
        <w:rPr>
          <w:i/>
          <w:iCs/>
        </w:rPr>
        <w:t>]</w:t>
      </w:r>
      <w:r w:rsidR="00C239DC">
        <w:t xml:space="preserve"> </w:t>
      </w:r>
      <w:r w:rsidRPr="00952D37">
        <w:t>.</w:t>
      </w:r>
      <w:bookmarkEnd w:id="1700"/>
      <w:r w:rsidRPr="00952D37">
        <w:t xml:space="preserve"> Tuo atveju, jei </w:t>
      </w:r>
      <w:r w:rsidR="0017241A" w:rsidRPr="00952D37">
        <w:t>Objekto statybos d</w:t>
      </w:r>
      <w:r w:rsidR="00F55E04" w:rsidRPr="00952D37">
        <w:t>a</w:t>
      </w:r>
      <w:r w:rsidRPr="00952D37">
        <w:t>rbus atlieka Subt</w:t>
      </w:r>
      <w:r w:rsidR="00F55E04" w:rsidRPr="00952D37">
        <w:t>ie</w:t>
      </w:r>
      <w:r w:rsidRPr="00952D37">
        <w:t>kėjas, atitinkamą draudimo sutartį vietoje Privataus subjekto turi būti sudaręs Subt</w:t>
      </w:r>
      <w:r w:rsidR="00F55E04" w:rsidRPr="00952D37">
        <w:t>ie</w:t>
      </w:r>
      <w:r w:rsidRPr="00952D37">
        <w:t>kėjas;</w:t>
      </w:r>
    </w:p>
    <w:p w14:paraId="768D999E" w14:textId="77777777" w:rsidR="00C10A62" w:rsidRPr="00267924" w:rsidRDefault="00C10A62" w:rsidP="00854BEB">
      <w:pPr>
        <w:pStyle w:val="ListParagraph"/>
        <w:spacing w:after="120" w:line="276" w:lineRule="auto"/>
      </w:pPr>
    </w:p>
    <w:p w14:paraId="36031909" w14:textId="26D239EA" w:rsidR="00B01521" w:rsidRPr="00952D37" w:rsidRDefault="00C10A62" w:rsidP="00854BEB">
      <w:pPr>
        <w:pStyle w:val="ListParagraph"/>
        <w:numPr>
          <w:ilvl w:val="0"/>
          <w:numId w:val="5"/>
        </w:numPr>
        <w:spacing w:after="120" w:line="276" w:lineRule="auto"/>
        <w:jc w:val="both"/>
      </w:pPr>
      <w:r w:rsidRPr="00952D37">
        <w:t xml:space="preserve">iki </w:t>
      </w:r>
      <w:r w:rsidR="0017241A" w:rsidRPr="00952D37">
        <w:t>Objekto statybos d</w:t>
      </w:r>
      <w:r w:rsidRPr="00952D37">
        <w:t>arbų atlikimo pradžios datos –</w:t>
      </w:r>
      <w:r w:rsidR="00F2323D">
        <w:t xml:space="preserve"> </w:t>
      </w:r>
      <w:r w:rsidR="00246387" w:rsidRPr="00952D37">
        <w:rPr>
          <w:b/>
          <w:bCs/>
        </w:rPr>
        <w:t xml:space="preserve">statinio </w:t>
      </w:r>
      <w:r w:rsidR="00C239DC">
        <w:rPr>
          <w:b/>
          <w:bCs/>
        </w:rPr>
        <w:t xml:space="preserve">statybos </w:t>
      </w:r>
      <w:r w:rsidRPr="00952D37">
        <w:rPr>
          <w:b/>
          <w:bCs/>
        </w:rPr>
        <w:t xml:space="preserve">techninio prižiūrėtojo civilinės atsakomybės </w:t>
      </w:r>
      <w:r w:rsidR="00F2323D" w:rsidRPr="00952D37">
        <w:rPr>
          <w:b/>
          <w:bCs/>
        </w:rPr>
        <w:t>draudim</w:t>
      </w:r>
      <w:r w:rsidR="00F2323D">
        <w:rPr>
          <w:b/>
          <w:bCs/>
        </w:rPr>
        <w:t>o sutartį.</w:t>
      </w:r>
      <w:r w:rsidR="00F2323D" w:rsidRPr="00952D37">
        <w:t xml:space="preserve"> </w:t>
      </w:r>
      <w:r w:rsidR="008E1675" w:rsidRPr="008E1675">
        <w:t xml:space="preserve">Draudimo apsaugos terminas turi apimti laikotarpį: nuo </w:t>
      </w:r>
      <w:r w:rsidR="004F756F" w:rsidRPr="004F756F">
        <w:t xml:space="preserve">Objekto statybos darbų atlikimo pradžios ir ne mažiau 2 (dvejus) metus po Darbų ir (ar) įrengimo darbų rezultato perdavimo Valdžios subjektui bei Eksploatacijos pradžios </w:t>
      </w:r>
      <w:r w:rsidR="006B21A8">
        <w:t>datos</w:t>
      </w:r>
      <w:r w:rsidRPr="00952D37">
        <w:t xml:space="preserve">. </w:t>
      </w:r>
      <w:r w:rsidR="00130F70" w:rsidRPr="00130F70">
        <w:t>Draudimo suma turi būti ne mažesnė, nei</w:t>
      </w:r>
      <w:r w:rsidR="00130F70" w:rsidRPr="00130F70">
        <w:rPr>
          <w:iCs/>
        </w:rPr>
        <w:t xml:space="preserve"> </w:t>
      </w:r>
      <w:r w:rsidR="00130F70" w:rsidRPr="0067042A">
        <w:rPr>
          <w:iCs/>
          <w:color w:val="FF0000"/>
        </w:rPr>
        <w:t>[</w:t>
      </w:r>
      <w:r w:rsidR="00130F70" w:rsidRPr="0067042A">
        <w:rPr>
          <w:i/>
          <w:color w:val="FF0000"/>
        </w:rPr>
        <w:t>nurodyti sumą,</w:t>
      </w:r>
      <w:r w:rsidR="00130F70" w:rsidRPr="00130F70">
        <w:rPr>
          <w:i/>
        </w:rPr>
        <w:t xml:space="preserve"> </w:t>
      </w:r>
      <w:r w:rsidR="00130F70" w:rsidRPr="0067042A">
        <w:rPr>
          <w:i/>
          <w:color w:val="0070C0"/>
        </w:rPr>
        <w:t>tačiau bet kuriuo atveju – ne mažesnę, nei</w:t>
      </w:r>
      <w:r w:rsidR="00130F70" w:rsidRPr="0067042A">
        <w:rPr>
          <w:color w:val="0070C0"/>
        </w:rPr>
        <w:t xml:space="preserve"> </w:t>
      </w:r>
      <w:r w:rsidR="00130F70" w:rsidRPr="00952D37">
        <w:rPr>
          <w:i/>
          <w:iCs/>
          <w:color w:val="0070C0"/>
        </w:rPr>
        <w:t>S</w:t>
      </w:r>
      <w:bookmarkStart w:id="1701" w:name="_Hlk162503080"/>
      <w:r w:rsidR="00130F70" w:rsidRPr="00952D37">
        <w:rPr>
          <w:i/>
          <w:iCs/>
          <w:color w:val="0070C0"/>
        </w:rPr>
        <w:t>tatinio statybos techninio prižiūrėtojo civilinės atsakomybės privalomojo draudimo taisyklėse</w:t>
      </w:r>
      <w:bookmarkEnd w:id="1701"/>
      <w:r w:rsidR="00130F70" w:rsidRPr="00952D37">
        <w:rPr>
          <w:i/>
          <w:iCs/>
          <w:color w:val="0070C0"/>
        </w:rPr>
        <w:t xml:space="preserve"> </w:t>
      </w:r>
      <w:r w:rsidR="00130F70" w:rsidRPr="00130F70">
        <w:rPr>
          <w:i/>
          <w:iCs/>
          <w:color w:val="0070C0"/>
        </w:rPr>
        <w:t>nurodytoji minimali draudimo suma</w:t>
      </w:r>
      <w:r w:rsidR="006B21A8">
        <w:rPr>
          <w:color w:val="0070C0"/>
        </w:rPr>
        <w:t>]</w:t>
      </w:r>
      <w:r w:rsidR="00130F70" w:rsidRPr="00130F70">
        <w:rPr>
          <w:i/>
          <w:iCs/>
          <w:color w:val="0070C0"/>
        </w:rPr>
        <w:t xml:space="preserve"> </w:t>
      </w:r>
      <w:r w:rsidR="006B21A8" w:rsidRPr="006B21A8">
        <w:t>eurų</w:t>
      </w:r>
      <w:r w:rsidR="00436338" w:rsidRPr="00436338">
        <w:t xml:space="preserve"> vienam draudžiamajam įvykiui</w:t>
      </w:r>
      <w:r w:rsidR="006B21A8" w:rsidRPr="006B21A8">
        <w:t>.</w:t>
      </w:r>
      <w:r w:rsidR="006B21A8">
        <w:t xml:space="preserve"> </w:t>
      </w:r>
      <w:bookmarkStart w:id="1702" w:name="_Hlk162504966"/>
      <w:r w:rsidR="00246387" w:rsidRPr="00246387">
        <w:t>Besąlyginė išskaita turi būti ne didesnė</w:t>
      </w:r>
      <w:r w:rsidR="00436338">
        <w:t>, nei</w:t>
      </w:r>
      <w:r w:rsidR="00246387" w:rsidRPr="00246387">
        <w:t xml:space="preserve"> </w:t>
      </w:r>
      <w:r w:rsidR="00246387" w:rsidRPr="003C33CA">
        <w:rPr>
          <w:iCs/>
          <w:color w:val="FF0000"/>
        </w:rPr>
        <w:t>[</w:t>
      </w:r>
      <w:r w:rsidR="00246387" w:rsidRPr="003C33CA">
        <w:rPr>
          <w:i/>
          <w:color w:val="FF0000"/>
        </w:rPr>
        <w:t>nurodyti sumą</w:t>
      </w:r>
      <w:r w:rsidR="00246387" w:rsidRPr="003C33CA">
        <w:rPr>
          <w:i/>
          <w:color w:val="0070C0"/>
        </w:rPr>
        <w:t>, tačiau bet kuriuo atveju – ne didesn</w:t>
      </w:r>
      <w:r w:rsidR="00436338">
        <w:rPr>
          <w:i/>
          <w:color w:val="0070C0"/>
        </w:rPr>
        <w:t>ę</w:t>
      </w:r>
      <w:r w:rsidR="00246387" w:rsidRPr="003C33CA">
        <w:rPr>
          <w:i/>
          <w:color w:val="0070C0"/>
        </w:rPr>
        <w:t xml:space="preserve">, nei </w:t>
      </w:r>
      <w:r w:rsidR="00436338">
        <w:rPr>
          <w:i/>
          <w:color w:val="0070C0"/>
        </w:rPr>
        <w:t>S</w:t>
      </w:r>
      <w:r w:rsidR="00246387" w:rsidRPr="00246387">
        <w:rPr>
          <w:i/>
          <w:iCs/>
          <w:color w:val="0070C0"/>
        </w:rPr>
        <w:t>tatinio statybos techninio prižiūrėtojo civilinės atsakomybės privalomojo draudimo taisyklėse</w:t>
      </w:r>
      <w:r w:rsidR="00246387">
        <w:rPr>
          <w:i/>
          <w:iCs/>
          <w:color w:val="0070C0"/>
        </w:rPr>
        <w:t xml:space="preserve"> </w:t>
      </w:r>
      <w:r w:rsidR="00246387" w:rsidRPr="003C33CA">
        <w:rPr>
          <w:i/>
          <w:color w:val="0070C0"/>
        </w:rPr>
        <w:t>nurodytoji maksimali besąlyginė išskaita</w:t>
      </w:r>
      <w:r w:rsidR="00246387" w:rsidRPr="003C33CA">
        <w:rPr>
          <w:iCs/>
          <w:color w:val="0070C0"/>
        </w:rPr>
        <w:t>]</w:t>
      </w:r>
      <w:r w:rsidR="00246387" w:rsidRPr="00246387">
        <w:rPr>
          <w:iCs/>
        </w:rPr>
        <w:t xml:space="preserve"> eurų.</w:t>
      </w:r>
      <w:r w:rsidR="00246387" w:rsidRPr="00246387">
        <w:t xml:space="preserve"> </w:t>
      </w:r>
      <w:bookmarkEnd w:id="1702"/>
      <w:r w:rsidRPr="00952D37">
        <w:t xml:space="preserve">Tuo atveju, jei </w:t>
      </w:r>
      <w:r w:rsidR="0017241A" w:rsidRPr="00952D37">
        <w:t>Objekto statybos d</w:t>
      </w:r>
      <w:r w:rsidRPr="00952D37">
        <w:t>arbų t</w:t>
      </w:r>
      <w:r w:rsidR="008E21DB" w:rsidRPr="00952D37">
        <w:t>echninis prižiūrėtojas yra Subtiekė</w:t>
      </w:r>
      <w:r w:rsidRPr="00952D37">
        <w:t>jas, atitinkamą draudimo sutartį vietoje Privataus subjekto turi būti sudaręs Subt</w:t>
      </w:r>
      <w:r w:rsidR="008E21DB" w:rsidRPr="00952D37">
        <w:t>ie</w:t>
      </w:r>
      <w:r w:rsidRPr="00952D37">
        <w:t>kėjas;</w:t>
      </w:r>
    </w:p>
    <w:p w14:paraId="1AA11203" w14:textId="5E466336" w:rsidR="00F655C9" w:rsidRPr="00952D37" w:rsidRDefault="00F655C9" w:rsidP="00952D37">
      <w:pPr>
        <w:pStyle w:val="ListParagraph"/>
        <w:spacing w:after="120" w:line="276" w:lineRule="auto"/>
        <w:ind w:left="360"/>
        <w:jc w:val="both"/>
      </w:pPr>
    </w:p>
    <w:p w14:paraId="777FB19E" w14:textId="77777777" w:rsidR="00F655C9" w:rsidRPr="00716686" w:rsidRDefault="00F655C9" w:rsidP="00952D37">
      <w:pPr>
        <w:pStyle w:val="ListParagraph"/>
        <w:spacing w:after="120" w:line="276" w:lineRule="auto"/>
        <w:ind w:left="360"/>
        <w:jc w:val="both"/>
        <w:rPr>
          <w:b/>
          <w:bCs/>
        </w:rPr>
      </w:pPr>
      <w:r w:rsidRPr="00716686">
        <w:rPr>
          <w:b/>
          <w:bCs/>
        </w:rPr>
        <w:t>Paslaugų teikimo metu:</w:t>
      </w:r>
    </w:p>
    <w:p w14:paraId="27F83622" w14:textId="77777777" w:rsidR="00835D52" w:rsidRDefault="00835D52" w:rsidP="00854BEB">
      <w:pPr>
        <w:pStyle w:val="ListParagraph"/>
        <w:spacing w:after="120" w:line="276" w:lineRule="auto"/>
        <w:ind w:left="360"/>
        <w:jc w:val="both"/>
      </w:pPr>
    </w:p>
    <w:p w14:paraId="51FC8DB1" w14:textId="61CB9F5B" w:rsidR="00C10A62" w:rsidRPr="009C2D1C" w:rsidRDefault="00C10A62" w:rsidP="00854BEB">
      <w:pPr>
        <w:pStyle w:val="ListParagraph"/>
        <w:numPr>
          <w:ilvl w:val="0"/>
          <w:numId w:val="5"/>
        </w:numPr>
        <w:spacing w:after="120" w:line="276" w:lineRule="auto"/>
        <w:jc w:val="both"/>
      </w:pPr>
      <w:r w:rsidRPr="00EF7CDF">
        <w:t xml:space="preserve">iki </w:t>
      </w:r>
      <w:r w:rsidR="00F3501B" w:rsidRPr="00952D37">
        <w:rPr>
          <w:bCs/>
        </w:rPr>
        <w:t xml:space="preserve">Eksploatacijos </w:t>
      </w:r>
      <w:r w:rsidR="0017241A" w:rsidRPr="00403566">
        <w:t>pradži</w:t>
      </w:r>
      <w:r w:rsidR="0017241A" w:rsidRPr="00721C47">
        <w:t>os datos</w:t>
      </w:r>
      <w:r w:rsidRPr="00972F3A">
        <w:t xml:space="preserve"> – savo civilinę atsakomybę apdrausti dėl visų rizikų, kurios gali kilti dėl bet kokios veiklos, kurią Privatus subjektas vykdo pagal šią Sutartį</w:t>
      </w:r>
      <w:r w:rsidR="00CE70A6" w:rsidRPr="00210A19">
        <w:t xml:space="preserve"> (išskyrus veiklą, nurodytą šio Sutarties priedo 1</w:t>
      </w:r>
      <w:r w:rsidR="00267924">
        <w:t xml:space="preserve"> – </w:t>
      </w:r>
      <w:r w:rsidR="00CE70A6" w:rsidRPr="00210A19">
        <w:t>4 punktuose)</w:t>
      </w:r>
      <w:r w:rsidR="00436338">
        <w:t>.</w:t>
      </w:r>
      <w:r w:rsidR="00CE70A6" w:rsidRPr="00210A19">
        <w:t xml:space="preserve"> </w:t>
      </w:r>
      <w:r w:rsidR="00436338" w:rsidRPr="00436338">
        <w:t>Draudimo suma turi būti ne mažesnė, nei</w:t>
      </w:r>
      <w:r w:rsidR="00436338" w:rsidRPr="00436338" w:rsidDel="00436338">
        <w:t xml:space="preserve"> </w:t>
      </w:r>
      <w:r w:rsidR="00B52AC5" w:rsidRPr="00952D37">
        <w:rPr>
          <w:iCs/>
          <w:color w:val="FF0000"/>
        </w:rPr>
        <w:t>[</w:t>
      </w:r>
      <w:r w:rsidR="00B52AC5" w:rsidRPr="00952D37">
        <w:rPr>
          <w:i/>
          <w:color w:val="FF0000"/>
        </w:rPr>
        <w:t>nurodyti sumą</w:t>
      </w:r>
      <w:r w:rsidR="00CE70A6" w:rsidRPr="00952D37">
        <w:rPr>
          <w:i/>
          <w:color w:val="FF0000"/>
        </w:rPr>
        <w:t>,</w:t>
      </w:r>
      <w:r w:rsidR="00CE70A6" w:rsidRPr="00952D37">
        <w:rPr>
          <w:i/>
          <w:color w:val="0070C0"/>
        </w:rPr>
        <w:t xml:space="preserve"> rekomenduojama</w:t>
      </w:r>
      <w:r w:rsidR="00436338" w:rsidRPr="00436338">
        <w:rPr>
          <w:i/>
          <w:color w:val="0070C0"/>
        </w:rPr>
        <w:t xml:space="preserve"> ne mažesnę, nei</w:t>
      </w:r>
      <w:r w:rsidR="00CE70A6" w:rsidRPr="00952D37">
        <w:rPr>
          <w:i/>
          <w:color w:val="0070C0"/>
        </w:rPr>
        <w:t xml:space="preserve"> 5 proc. Paslaugų vertės</w:t>
      </w:r>
      <w:r w:rsidR="00B52AC5" w:rsidRPr="00952D37">
        <w:rPr>
          <w:iCs/>
          <w:color w:val="0070C0"/>
        </w:rPr>
        <w:t>]</w:t>
      </w:r>
      <w:r w:rsidR="00267924">
        <w:t xml:space="preserve"> </w:t>
      </w:r>
      <w:r w:rsidRPr="009C2D1C">
        <w:t xml:space="preserve">eurų vienam draudiminiam įvykiui. </w:t>
      </w:r>
      <w:bookmarkStart w:id="1703" w:name="_Hlk162505060"/>
      <w:r w:rsidR="00870F26" w:rsidRPr="00246387">
        <w:t>Besąlyginė išskaita turi būti ne didesnė</w:t>
      </w:r>
      <w:r w:rsidR="00870F26">
        <w:t>, nei</w:t>
      </w:r>
      <w:r w:rsidR="00870F26" w:rsidRPr="00246387">
        <w:t xml:space="preserve"> </w:t>
      </w:r>
      <w:r w:rsidR="00870F26" w:rsidRPr="003C33CA">
        <w:rPr>
          <w:iCs/>
          <w:color w:val="FF0000"/>
        </w:rPr>
        <w:t>[</w:t>
      </w:r>
      <w:r w:rsidR="00870F26" w:rsidRPr="003C33CA">
        <w:rPr>
          <w:i/>
          <w:color w:val="FF0000"/>
        </w:rPr>
        <w:t>nurodyti sumą</w:t>
      </w:r>
      <w:r w:rsidR="00870F26" w:rsidRPr="00952D37">
        <w:rPr>
          <w:iCs/>
          <w:color w:val="FF0000"/>
        </w:rPr>
        <w:t>]</w:t>
      </w:r>
      <w:r w:rsidR="00870F26" w:rsidRPr="00246387">
        <w:rPr>
          <w:iCs/>
        </w:rPr>
        <w:t xml:space="preserve"> eurų</w:t>
      </w:r>
      <w:bookmarkEnd w:id="1703"/>
      <w:r w:rsidR="00870F26" w:rsidRPr="00246387">
        <w:rPr>
          <w:iCs/>
        </w:rPr>
        <w:t>.</w:t>
      </w:r>
      <w:r w:rsidR="00870F26" w:rsidRPr="00246387">
        <w:t xml:space="preserve"> </w:t>
      </w:r>
      <w:r w:rsidRPr="009C2D1C">
        <w:t>Šis draudimas turi nenutrūkstamai galioti iki Sutarties galiojimo laikotarpio pabaigos, kaip tai nustatyta Sutartyje, bei apimti ir tas žalas, kurios gali kilti dėl Subt</w:t>
      </w:r>
      <w:r w:rsidR="00B52AC5" w:rsidRPr="009C2D1C">
        <w:t>ie</w:t>
      </w:r>
      <w:r w:rsidRPr="009C2D1C">
        <w:t>kėjų ar kitų trečiųjų asmenų</w:t>
      </w:r>
      <w:r w:rsidR="00CE70A6" w:rsidRPr="009C2D1C">
        <w:t>, pasitelktų Objekte</w:t>
      </w:r>
      <w:r w:rsidRPr="009C2D1C">
        <w:t xml:space="preserve"> </w:t>
      </w:r>
      <w:r w:rsidR="00CE70A6" w:rsidRPr="009C2D1C">
        <w:t>teikiamų</w:t>
      </w:r>
      <w:r w:rsidR="00CE70A6" w:rsidRPr="009C2D1C" w:rsidDel="00CE70A6">
        <w:t xml:space="preserve"> </w:t>
      </w:r>
      <w:r w:rsidR="00CE70A6" w:rsidRPr="009C2D1C">
        <w:t>P</w:t>
      </w:r>
      <w:r w:rsidRPr="009C2D1C">
        <w:t>aslaugų</w:t>
      </w:r>
      <w:r w:rsidR="0017241A" w:rsidRPr="009C2D1C">
        <w:t xml:space="preserve"> ar </w:t>
      </w:r>
      <w:r w:rsidR="00DB36A5">
        <w:t>Atnaujinimo ir r</w:t>
      </w:r>
      <w:r w:rsidR="0017241A" w:rsidRPr="009C2D1C">
        <w:t xml:space="preserve">emonto, ar Papildomų darbų ir </w:t>
      </w:r>
      <w:r w:rsidR="007B43F9" w:rsidRPr="009C2D1C">
        <w:t>(</w:t>
      </w:r>
      <w:r w:rsidR="0017241A" w:rsidRPr="009C2D1C">
        <w:t>ar</w:t>
      </w:r>
      <w:r w:rsidR="007B43F9" w:rsidRPr="009C2D1C">
        <w:t>)</w:t>
      </w:r>
      <w:r w:rsidR="0017241A" w:rsidRPr="009C2D1C">
        <w:t xml:space="preserve"> paslaugų</w:t>
      </w:r>
      <w:r w:rsidRPr="009C2D1C">
        <w:t>;</w:t>
      </w:r>
    </w:p>
    <w:p w14:paraId="60D4A520" w14:textId="77777777" w:rsidR="00C10A62" w:rsidRPr="009C2D1C" w:rsidRDefault="00C10A62" w:rsidP="00854BEB">
      <w:pPr>
        <w:pStyle w:val="ListParagraph"/>
        <w:spacing w:after="120" w:line="276" w:lineRule="auto"/>
      </w:pPr>
    </w:p>
    <w:p w14:paraId="58CFB70E" w14:textId="69AC5E29" w:rsidR="00C10A62" w:rsidRDefault="00C10A62" w:rsidP="00854BEB">
      <w:pPr>
        <w:pStyle w:val="ListParagraph"/>
        <w:numPr>
          <w:ilvl w:val="0"/>
          <w:numId w:val="5"/>
        </w:numPr>
        <w:spacing w:after="120" w:line="276" w:lineRule="auto"/>
        <w:jc w:val="both"/>
      </w:pPr>
      <w:bookmarkStart w:id="1704" w:name="_Ref365310756"/>
      <w:r w:rsidRPr="009C2D1C">
        <w:t xml:space="preserve">iki </w:t>
      </w:r>
      <w:r w:rsidR="00F3501B" w:rsidRPr="00F3501B">
        <w:rPr>
          <w:bCs/>
        </w:rPr>
        <w:t>Eksploatacijos</w:t>
      </w:r>
      <w:r w:rsidR="00F3501B">
        <w:rPr>
          <w:bCs/>
        </w:rPr>
        <w:t xml:space="preserve"> </w:t>
      </w:r>
      <w:r w:rsidR="0017241A" w:rsidRPr="009C2D1C">
        <w:t>pradžios</w:t>
      </w:r>
      <w:r w:rsidRPr="009C2D1C">
        <w:t xml:space="preserve"> datos –</w:t>
      </w:r>
      <w:r w:rsidR="00B52AC5" w:rsidRPr="009C2D1C">
        <w:t xml:space="preserve"> Objektą </w:t>
      </w:r>
      <w:r w:rsidRPr="009C2D1C">
        <w:t xml:space="preserve">ir visą jame esantį </w:t>
      </w:r>
      <w:r w:rsidR="00912475" w:rsidRPr="009C2D1C">
        <w:t xml:space="preserve">Naują </w:t>
      </w:r>
      <w:r w:rsidRPr="009C2D1C">
        <w:t>turtą</w:t>
      </w:r>
      <w:r w:rsidR="00CE70A6" w:rsidRPr="009C2D1C">
        <w:t>, nuosavybės teise priklausantį Privačiam subjektui,</w:t>
      </w:r>
      <w:r w:rsidRPr="009C2D1C">
        <w:t xml:space="preserve"> apdrausti maksimaliu turto atkuriamosios vertės draudimu nuo visų galimų rizikos atvejų,</w:t>
      </w:r>
      <w:r w:rsidR="00CE70A6" w:rsidRPr="009C2D1C">
        <w:t xml:space="preserve"> </w:t>
      </w:r>
      <w:r w:rsidR="00436338">
        <w:t xml:space="preserve">tačiau </w:t>
      </w:r>
      <w:r w:rsidR="00CE70A6" w:rsidRPr="009C2D1C">
        <w:t>bet kokiu atveju</w:t>
      </w:r>
      <w:r w:rsidRPr="009C2D1C">
        <w:t xml:space="preserve"> </w:t>
      </w:r>
      <w:r w:rsidR="00436338">
        <w:t xml:space="preserve">– </w:t>
      </w:r>
      <w:r w:rsidRPr="009C2D1C">
        <w:t xml:space="preserve">ne </w:t>
      </w:r>
      <w:r w:rsidR="00B823D8" w:rsidRPr="009C2D1C">
        <w:t>m</w:t>
      </w:r>
      <w:r w:rsidRPr="009C2D1C">
        <w:t>ažesne</w:t>
      </w:r>
      <w:r w:rsidR="00436338">
        <w:t>, nei Galutiniame p</w:t>
      </w:r>
      <w:r w:rsidR="00436338" w:rsidRPr="00F66F5D">
        <w:t xml:space="preserve">asiūlyme </w:t>
      </w:r>
      <w:r w:rsidRPr="009C2D1C">
        <w:t>nurodyta Investicijų vertė draudimo sumai.</w:t>
      </w:r>
      <w:r w:rsidR="005B1D84" w:rsidRPr="005B1D84">
        <w:t xml:space="preserve"> Draudimo apsaugos terminas turi apimti laikotarpį: nuo </w:t>
      </w:r>
      <w:r w:rsidR="005B1D84" w:rsidRPr="005B1D84">
        <w:lastRenderedPageBreak/>
        <w:t>Eksploatacijos pradžios datos</w:t>
      </w:r>
      <w:r w:rsidR="005B1D84">
        <w:t xml:space="preserve"> </w:t>
      </w:r>
      <w:r w:rsidRPr="009C2D1C">
        <w:t>iki Sutarties galiojimo termino pabaigos</w:t>
      </w:r>
      <w:r w:rsidR="005B1D84">
        <w:t>.</w:t>
      </w:r>
      <w:r w:rsidR="006D5BF6" w:rsidRPr="006D5BF6">
        <w:rPr>
          <w:rFonts w:asciiTheme="minorHAnsi" w:eastAsiaTheme="minorHAnsi" w:hAnsiTheme="minorHAnsi" w:cstheme="minorBidi"/>
          <w:bCs/>
          <w:kern w:val="2"/>
          <w14:ligatures w14:val="standardContextual"/>
        </w:rPr>
        <w:t xml:space="preserve"> </w:t>
      </w:r>
      <w:r w:rsidR="005B1D84" w:rsidRPr="00870F26">
        <w:t xml:space="preserve">Besąlyginė išskaita turi būti ne didesnė, nei </w:t>
      </w:r>
      <w:r w:rsidR="005B1D84" w:rsidRPr="00C61AF9">
        <w:rPr>
          <w:iCs/>
          <w:color w:val="FF0000"/>
        </w:rPr>
        <w:t>[</w:t>
      </w:r>
      <w:r w:rsidR="005B1D84" w:rsidRPr="00C61AF9">
        <w:rPr>
          <w:i/>
          <w:color w:val="FF0000"/>
        </w:rPr>
        <w:t>nurodyti sumą</w:t>
      </w:r>
      <w:r w:rsidR="005B1D84" w:rsidRPr="00C61AF9">
        <w:rPr>
          <w:iCs/>
          <w:color w:val="FF0000"/>
        </w:rPr>
        <w:t>]</w:t>
      </w:r>
      <w:r w:rsidR="005B1D84" w:rsidRPr="00870F26">
        <w:rPr>
          <w:iCs/>
        </w:rPr>
        <w:t xml:space="preserve"> eurų</w:t>
      </w:r>
      <w:r w:rsidR="005B1D84">
        <w:rPr>
          <w:iCs/>
        </w:rPr>
        <w:t>.</w:t>
      </w:r>
      <w:r w:rsidR="005B1D84" w:rsidRPr="00870F26">
        <w:t xml:space="preserve"> </w:t>
      </w:r>
      <w:r w:rsidR="006D5BF6" w:rsidRPr="006D5BF6">
        <w:rPr>
          <w:bCs/>
        </w:rPr>
        <w:t>Draudimo sutart</w:t>
      </w:r>
      <w:r w:rsidR="005B1D84">
        <w:rPr>
          <w:bCs/>
        </w:rPr>
        <w:t>yje turi būti numatyta</w:t>
      </w:r>
      <w:r w:rsidR="006D5BF6" w:rsidRPr="006D5BF6">
        <w:rPr>
          <w:bCs/>
        </w:rPr>
        <w:t xml:space="preserve">, </w:t>
      </w:r>
      <w:r w:rsidR="005B1D84">
        <w:rPr>
          <w:bCs/>
        </w:rPr>
        <w:t>kad</w:t>
      </w:r>
      <w:r w:rsidR="006D5BF6" w:rsidRPr="006D5BF6">
        <w:rPr>
          <w:bCs/>
        </w:rPr>
        <w:t xml:space="preserve"> atgręžtinio reikalavimo teis</w:t>
      </w:r>
      <w:r w:rsidR="005B1D84">
        <w:rPr>
          <w:bCs/>
        </w:rPr>
        <w:t>ė</w:t>
      </w:r>
      <w:r w:rsidR="006D5BF6" w:rsidRPr="006D5BF6">
        <w:rPr>
          <w:bCs/>
        </w:rPr>
        <w:t xml:space="preserve"> (regreso teis</w:t>
      </w:r>
      <w:r w:rsidR="005B1D84">
        <w:rPr>
          <w:bCs/>
        </w:rPr>
        <w:t>ė</w:t>
      </w:r>
      <w:r w:rsidR="006D5BF6" w:rsidRPr="006D5BF6">
        <w:rPr>
          <w:bCs/>
        </w:rPr>
        <w:t>) į Valdžios subjektą</w:t>
      </w:r>
      <w:r w:rsidR="005B1D84">
        <w:rPr>
          <w:bCs/>
        </w:rPr>
        <w:t xml:space="preserve"> netaikoma</w:t>
      </w:r>
      <w:r w:rsidRPr="009C2D1C">
        <w:t>.</w:t>
      </w:r>
      <w:bookmarkEnd w:id="1704"/>
    </w:p>
    <w:p w14:paraId="3DADE58F" w14:textId="24F45135" w:rsidR="003319F8" w:rsidRDefault="003319F8" w:rsidP="00854BEB">
      <w:pPr>
        <w:spacing w:after="120" w:line="276" w:lineRule="auto"/>
        <w:jc w:val="both"/>
        <w:rPr>
          <w:color w:val="FF0000"/>
        </w:rPr>
      </w:pPr>
      <w:r w:rsidRPr="009C2D1C">
        <w:rPr>
          <w:color w:val="FF0000"/>
        </w:rPr>
        <w:t>[</w:t>
      </w:r>
      <w:r w:rsidRPr="009C2D1C">
        <w:rPr>
          <w:i/>
          <w:iCs/>
          <w:color w:val="FF0000"/>
        </w:rPr>
        <w:t xml:space="preserve">Išvardinti </w:t>
      </w:r>
      <w:r w:rsidR="00C10A62" w:rsidRPr="009C2D1C">
        <w:rPr>
          <w:i/>
          <w:iCs/>
          <w:color w:val="FF0000"/>
        </w:rPr>
        <w:t xml:space="preserve">kitas </w:t>
      </w:r>
      <w:r w:rsidRPr="009C2D1C">
        <w:rPr>
          <w:i/>
          <w:iCs/>
          <w:color w:val="FF0000"/>
        </w:rPr>
        <w:t>reikalaujam</w:t>
      </w:r>
      <w:r w:rsidR="00C10A62" w:rsidRPr="009C2D1C">
        <w:rPr>
          <w:i/>
          <w:iCs/>
          <w:color w:val="FF0000"/>
        </w:rPr>
        <w:t>as</w:t>
      </w:r>
      <w:r w:rsidRPr="009C2D1C">
        <w:rPr>
          <w:i/>
          <w:iCs/>
          <w:color w:val="FF0000"/>
        </w:rPr>
        <w:t xml:space="preserve"> draudimo sutartis ir draudimo sumas</w:t>
      </w:r>
      <w:r w:rsidRPr="009C2D1C">
        <w:rPr>
          <w:color w:val="FF0000"/>
        </w:rPr>
        <w:t>]</w:t>
      </w:r>
    </w:p>
    <w:p w14:paraId="3943E7EC" w14:textId="77777777" w:rsidR="00FC0249" w:rsidRDefault="00FC0249" w:rsidP="00854BEB">
      <w:pPr>
        <w:spacing w:after="120" w:line="276" w:lineRule="auto"/>
        <w:jc w:val="both"/>
        <w:rPr>
          <w:color w:val="FF0000"/>
        </w:rPr>
      </w:pPr>
    </w:p>
    <w:p w14:paraId="140E1A31" w14:textId="77777777" w:rsidR="00FC0249" w:rsidRPr="009C2D1C" w:rsidRDefault="00FC0249" w:rsidP="00854BEB">
      <w:pPr>
        <w:spacing w:after="120" w:line="276" w:lineRule="auto"/>
        <w:jc w:val="both"/>
      </w:pPr>
    </w:p>
    <w:p w14:paraId="3C903239" w14:textId="4AA7679B" w:rsidR="00F3501B" w:rsidRPr="009C2D1C" w:rsidRDefault="00F3501B" w:rsidP="00446A51">
      <w:pPr>
        <w:spacing w:after="120" w:line="276" w:lineRule="auto"/>
        <w:jc w:val="both"/>
        <w:sectPr w:rsidR="00F3501B" w:rsidRPr="009C2D1C" w:rsidSect="00AE4EC6">
          <w:pgSz w:w="11906" w:h="16838" w:code="9"/>
          <w:pgMar w:top="1418" w:right="707" w:bottom="1418" w:left="1134" w:header="567" w:footer="567" w:gutter="0"/>
          <w:cols w:space="708"/>
          <w:titlePg/>
          <w:docGrid w:linePitch="360"/>
        </w:sectPr>
      </w:pPr>
    </w:p>
    <w:p w14:paraId="613A8241" w14:textId="5E3F1C54" w:rsidR="003319F8" w:rsidRPr="00760295" w:rsidRDefault="000F54E8" w:rsidP="00D55B7E">
      <w:pPr>
        <w:pStyle w:val="Heading1"/>
        <w:numPr>
          <w:ilvl w:val="0"/>
          <w:numId w:val="48"/>
        </w:numPr>
        <w:rPr>
          <w:color w:val="632423" w:themeColor="accent2" w:themeShade="80"/>
        </w:rPr>
      </w:pPr>
      <w:bookmarkStart w:id="1705" w:name="_Toc106200281"/>
      <w:bookmarkStart w:id="1706" w:name="_Ref110234945"/>
      <w:bookmarkStart w:id="1707" w:name="_Ref110235120"/>
      <w:bookmarkStart w:id="1708" w:name="_Toc113432646"/>
      <w:bookmarkStart w:id="1709" w:name="_Toc172888421"/>
      <w:bookmarkEnd w:id="1705"/>
      <w:r>
        <w:rPr>
          <w:color w:val="632423" w:themeColor="accent2" w:themeShade="80"/>
        </w:rPr>
        <w:lastRenderedPageBreak/>
        <w:t>p</w:t>
      </w:r>
      <w:r w:rsidR="00760295" w:rsidRPr="008A5961">
        <w:rPr>
          <w:color w:val="632423" w:themeColor="accent2" w:themeShade="80"/>
        </w:rPr>
        <w:t>riedas. Susijusių bendrovių Sąrašas</w:t>
      </w:r>
      <w:bookmarkEnd w:id="1706"/>
      <w:bookmarkEnd w:id="1707"/>
      <w:bookmarkEnd w:id="1708"/>
      <w:bookmarkEnd w:id="1709"/>
    </w:p>
    <w:p w14:paraId="5536AED6" w14:textId="77777777" w:rsidR="003319F8" w:rsidRPr="009C2D1C" w:rsidRDefault="003319F8" w:rsidP="003319F8">
      <w:pPr>
        <w:jc w:val="both"/>
        <w:rPr>
          <w:color w:val="000000"/>
        </w:rPr>
      </w:pPr>
    </w:p>
    <w:tbl>
      <w:tblPr>
        <w:tblW w:w="0" w:type="auto"/>
        <w:tblBorders>
          <w:top w:val="single" w:sz="8" w:space="0" w:color="C0504D"/>
          <w:left w:val="single" w:sz="8" w:space="0" w:color="C0504D"/>
          <w:bottom w:val="single" w:sz="8" w:space="0" w:color="C0504D"/>
          <w:right w:val="single" w:sz="8" w:space="0" w:color="C0504D"/>
        </w:tblBorders>
        <w:tblLook w:val="00A0" w:firstRow="1" w:lastRow="0" w:firstColumn="1" w:lastColumn="0" w:noHBand="0" w:noVBand="0"/>
      </w:tblPr>
      <w:tblGrid>
        <w:gridCol w:w="4927"/>
        <w:gridCol w:w="4934"/>
      </w:tblGrid>
      <w:tr w:rsidR="003319F8" w:rsidRPr="009C2D1C" w14:paraId="4D2CEAB1" w14:textId="77777777" w:rsidTr="001036E0">
        <w:tc>
          <w:tcPr>
            <w:tcW w:w="4927" w:type="dxa"/>
            <w:tcBorders>
              <w:top w:val="single" w:sz="8" w:space="0" w:color="C0504D"/>
              <w:right w:val="single" w:sz="4" w:space="0" w:color="auto"/>
            </w:tcBorders>
            <w:shd w:val="clear" w:color="auto" w:fill="C0504D"/>
          </w:tcPr>
          <w:p w14:paraId="2DDE23C1" w14:textId="77777777" w:rsidR="003319F8" w:rsidRPr="009C2D1C" w:rsidRDefault="003319F8" w:rsidP="001036E0">
            <w:pPr>
              <w:spacing w:after="120" w:line="276" w:lineRule="auto"/>
              <w:ind w:left="360"/>
              <w:jc w:val="both"/>
              <w:rPr>
                <w:b/>
                <w:bCs/>
                <w:color w:val="000000"/>
              </w:rPr>
            </w:pPr>
            <w:r w:rsidRPr="009C2D1C">
              <w:rPr>
                <w:b/>
                <w:bCs/>
                <w:color w:val="000000"/>
              </w:rPr>
              <w:t>Susijusios bendrovės:</w:t>
            </w:r>
          </w:p>
        </w:tc>
        <w:tc>
          <w:tcPr>
            <w:tcW w:w="4927" w:type="dxa"/>
            <w:tcBorders>
              <w:top w:val="single" w:sz="8" w:space="0" w:color="C0504D"/>
              <w:left w:val="single" w:sz="4" w:space="0" w:color="auto"/>
              <w:bottom w:val="nil"/>
            </w:tcBorders>
            <w:shd w:val="clear" w:color="auto" w:fill="C0504D"/>
          </w:tcPr>
          <w:p w14:paraId="3E0E7F0D" w14:textId="77777777" w:rsidR="003319F8" w:rsidRPr="009C2D1C" w:rsidRDefault="003319F8" w:rsidP="001036E0">
            <w:pPr>
              <w:spacing w:after="120" w:line="276" w:lineRule="auto"/>
              <w:jc w:val="both"/>
              <w:rPr>
                <w:b/>
                <w:bCs/>
                <w:color w:val="000000"/>
              </w:rPr>
            </w:pPr>
            <w:r w:rsidRPr="009C2D1C">
              <w:rPr>
                <w:b/>
                <w:bCs/>
                <w:color w:val="000000"/>
              </w:rPr>
              <w:t>Siejantys ryšiai:</w:t>
            </w:r>
          </w:p>
        </w:tc>
      </w:tr>
      <w:tr w:rsidR="003319F8" w:rsidRPr="009C2D1C" w14:paraId="50860C3B" w14:textId="77777777" w:rsidTr="001036E0">
        <w:tc>
          <w:tcPr>
            <w:tcW w:w="4920" w:type="dxa"/>
            <w:tcBorders>
              <w:top w:val="single" w:sz="8" w:space="0" w:color="C0504D"/>
              <w:bottom w:val="single" w:sz="8" w:space="0" w:color="C0504D"/>
              <w:right w:val="single" w:sz="4" w:space="0" w:color="auto"/>
            </w:tcBorders>
          </w:tcPr>
          <w:p w14:paraId="4F346164" w14:textId="77777777" w:rsidR="003319F8" w:rsidRPr="009C2D1C" w:rsidRDefault="003319F8" w:rsidP="00D55B7E">
            <w:pPr>
              <w:pStyle w:val="ListParagraph"/>
              <w:numPr>
                <w:ilvl w:val="0"/>
                <w:numId w:val="10"/>
              </w:numPr>
              <w:spacing w:after="120" w:line="276" w:lineRule="auto"/>
              <w:jc w:val="both"/>
              <w:rPr>
                <w:b/>
                <w:bCs/>
                <w:color w:val="000000"/>
              </w:rPr>
            </w:pPr>
          </w:p>
        </w:tc>
        <w:tc>
          <w:tcPr>
            <w:tcW w:w="4934" w:type="dxa"/>
            <w:tcBorders>
              <w:top w:val="single" w:sz="8" w:space="0" w:color="C0504D"/>
              <w:left w:val="single" w:sz="4" w:space="0" w:color="auto"/>
              <w:bottom w:val="single" w:sz="8" w:space="0" w:color="C0504D"/>
            </w:tcBorders>
          </w:tcPr>
          <w:p w14:paraId="2789120C" w14:textId="77777777" w:rsidR="003319F8" w:rsidRPr="009C2D1C" w:rsidRDefault="003319F8" w:rsidP="001036E0">
            <w:pPr>
              <w:spacing w:after="120" w:line="276" w:lineRule="auto"/>
              <w:jc w:val="both"/>
              <w:rPr>
                <w:b/>
                <w:bCs/>
                <w:color w:val="000000"/>
              </w:rPr>
            </w:pPr>
          </w:p>
        </w:tc>
      </w:tr>
      <w:tr w:rsidR="003319F8" w:rsidRPr="009C2D1C" w14:paraId="2D66A345" w14:textId="77777777" w:rsidTr="001036E0">
        <w:tc>
          <w:tcPr>
            <w:tcW w:w="4920" w:type="dxa"/>
            <w:tcBorders>
              <w:right w:val="single" w:sz="4" w:space="0" w:color="auto"/>
            </w:tcBorders>
          </w:tcPr>
          <w:p w14:paraId="41902447" w14:textId="77777777" w:rsidR="003319F8" w:rsidRPr="009C2D1C" w:rsidRDefault="003319F8" w:rsidP="00D55B7E">
            <w:pPr>
              <w:pStyle w:val="ListParagraph"/>
              <w:numPr>
                <w:ilvl w:val="0"/>
                <w:numId w:val="10"/>
              </w:numPr>
              <w:spacing w:after="120" w:line="276" w:lineRule="auto"/>
              <w:jc w:val="both"/>
              <w:rPr>
                <w:b/>
                <w:bCs/>
              </w:rPr>
            </w:pPr>
            <w:bookmarkStart w:id="1710" w:name="_Ref406948616"/>
          </w:p>
        </w:tc>
        <w:bookmarkEnd w:id="1710"/>
        <w:tc>
          <w:tcPr>
            <w:tcW w:w="4934" w:type="dxa"/>
            <w:tcBorders>
              <w:left w:val="single" w:sz="4" w:space="0" w:color="auto"/>
            </w:tcBorders>
          </w:tcPr>
          <w:p w14:paraId="51CC8066" w14:textId="7AEC9C15" w:rsidR="003319F8" w:rsidRPr="009C2D1C" w:rsidRDefault="003319F8" w:rsidP="001036E0">
            <w:pPr>
              <w:spacing w:after="120" w:line="276" w:lineRule="auto"/>
              <w:jc w:val="both"/>
            </w:pPr>
          </w:p>
        </w:tc>
      </w:tr>
      <w:tr w:rsidR="003319F8" w:rsidRPr="009C2D1C" w14:paraId="77ADE315" w14:textId="77777777" w:rsidTr="001036E0">
        <w:tc>
          <w:tcPr>
            <w:tcW w:w="4920" w:type="dxa"/>
            <w:tcBorders>
              <w:top w:val="single" w:sz="8" w:space="0" w:color="C0504D"/>
              <w:bottom w:val="single" w:sz="8" w:space="0" w:color="C0504D"/>
              <w:right w:val="single" w:sz="4" w:space="0" w:color="auto"/>
            </w:tcBorders>
          </w:tcPr>
          <w:p w14:paraId="55925C37" w14:textId="77777777" w:rsidR="003319F8" w:rsidRPr="009C2D1C" w:rsidRDefault="003319F8" w:rsidP="00D55B7E">
            <w:pPr>
              <w:pStyle w:val="ListParagraph"/>
              <w:numPr>
                <w:ilvl w:val="0"/>
                <w:numId w:val="10"/>
              </w:numPr>
              <w:spacing w:after="120" w:line="276" w:lineRule="auto"/>
              <w:jc w:val="both"/>
              <w:rPr>
                <w:b/>
                <w:bCs/>
              </w:rPr>
            </w:pPr>
          </w:p>
        </w:tc>
        <w:tc>
          <w:tcPr>
            <w:tcW w:w="4934" w:type="dxa"/>
            <w:tcBorders>
              <w:top w:val="single" w:sz="8" w:space="0" w:color="C0504D"/>
              <w:left w:val="single" w:sz="4" w:space="0" w:color="auto"/>
              <w:bottom w:val="single" w:sz="8" w:space="0" w:color="C0504D"/>
            </w:tcBorders>
          </w:tcPr>
          <w:p w14:paraId="6AE89520" w14:textId="77777777" w:rsidR="003319F8" w:rsidRPr="009C2D1C" w:rsidRDefault="003319F8" w:rsidP="001036E0">
            <w:pPr>
              <w:spacing w:after="120" w:line="276" w:lineRule="auto"/>
              <w:jc w:val="both"/>
            </w:pPr>
          </w:p>
        </w:tc>
      </w:tr>
      <w:tr w:rsidR="003319F8" w:rsidRPr="009C2D1C" w14:paraId="71DD0B24" w14:textId="77777777" w:rsidTr="001036E0">
        <w:tc>
          <w:tcPr>
            <w:tcW w:w="4920" w:type="dxa"/>
            <w:tcBorders>
              <w:right w:val="single" w:sz="4" w:space="0" w:color="auto"/>
            </w:tcBorders>
          </w:tcPr>
          <w:p w14:paraId="64EDA393" w14:textId="77777777" w:rsidR="003319F8" w:rsidRPr="009C2D1C" w:rsidRDefault="003319F8" w:rsidP="00D55B7E">
            <w:pPr>
              <w:pStyle w:val="ListParagraph"/>
              <w:numPr>
                <w:ilvl w:val="0"/>
                <w:numId w:val="10"/>
              </w:numPr>
              <w:spacing w:after="120" w:line="276" w:lineRule="auto"/>
              <w:jc w:val="both"/>
              <w:rPr>
                <w:b/>
                <w:bCs/>
              </w:rPr>
            </w:pPr>
          </w:p>
        </w:tc>
        <w:tc>
          <w:tcPr>
            <w:tcW w:w="4934" w:type="dxa"/>
            <w:tcBorders>
              <w:left w:val="single" w:sz="4" w:space="0" w:color="auto"/>
            </w:tcBorders>
          </w:tcPr>
          <w:p w14:paraId="0BA91D7D" w14:textId="77777777" w:rsidR="003319F8" w:rsidRPr="009C2D1C" w:rsidRDefault="003319F8" w:rsidP="001036E0">
            <w:pPr>
              <w:spacing w:after="120" w:line="276" w:lineRule="auto"/>
              <w:jc w:val="both"/>
            </w:pPr>
          </w:p>
        </w:tc>
      </w:tr>
      <w:tr w:rsidR="003319F8" w:rsidRPr="009C2D1C" w14:paraId="74DFCF03" w14:textId="77777777" w:rsidTr="001036E0">
        <w:tc>
          <w:tcPr>
            <w:tcW w:w="4920" w:type="dxa"/>
            <w:tcBorders>
              <w:top w:val="single" w:sz="8" w:space="0" w:color="C0504D"/>
              <w:bottom w:val="single" w:sz="8" w:space="0" w:color="C0504D"/>
              <w:right w:val="single" w:sz="4" w:space="0" w:color="auto"/>
            </w:tcBorders>
          </w:tcPr>
          <w:p w14:paraId="48014FE6" w14:textId="77777777" w:rsidR="003319F8" w:rsidRPr="009C2D1C" w:rsidRDefault="003319F8" w:rsidP="00D55B7E">
            <w:pPr>
              <w:pStyle w:val="ListParagraph"/>
              <w:numPr>
                <w:ilvl w:val="0"/>
                <w:numId w:val="10"/>
              </w:numPr>
              <w:spacing w:after="120" w:line="276" w:lineRule="auto"/>
              <w:jc w:val="both"/>
              <w:rPr>
                <w:b/>
                <w:bCs/>
              </w:rPr>
            </w:pPr>
          </w:p>
        </w:tc>
        <w:tc>
          <w:tcPr>
            <w:tcW w:w="4934" w:type="dxa"/>
            <w:tcBorders>
              <w:top w:val="single" w:sz="8" w:space="0" w:color="C0504D"/>
              <w:left w:val="single" w:sz="4" w:space="0" w:color="auto"/>
              <w:bottom w:val="single" w:sz="8" w:space="0" w:color="C0504D"/>
            </w:tcBorders>
          </w:tcPr>
          <w:p w14:paraId="75631314" w14:textId="77777777" w:rsidR="003319F8" w:rsidRPr="009C2D1C" w:rsidRDefault="003319F8" w:rsidP="001036E0">
            <w:pPr>
              <w:spacing w:after="120" w:line="276" w:lineRule="auto"/>
              <w:jc w:val="both"/>
            </w:pPr>
          </w:p>
        </w:tc>
      </w:tr>
    </w:tbl>
    <w:p w14:paraId="4915A3E5" w14:textId="77777777" w:rsidR="003319F8" w:rsidRPr="009C2D1C" w:rsidRDefault="003319F8" w:rsidP="003319F8">
      <w:pPr>
        <w:pStyle w:val="Salygos2"/>
        <w:numPr>
          <w:ilvl w:val="0"/>
          <w:numId w:val="0"/>
        </w:numPr>
        <w:spacing w:before="0" w:after="120" w:line="276" w:lineRule="auto"/>
        <w:ind w:left="720" w:hanging="720"/>
        <w:rPr>
          <w:rFonts w:ascii="Times New Roman" w:hAnsi="Times New Roman" w:cs="Times New Roman"/>
          <w:lang w:val="lt-LT"/>
        </w:rPr>
      </w:pPr>
    </w:p>
    <w:tbl>
      <w:tblPr>
        <w:tblW w:w="0" w:type="auto"/>
        <w:tblLayout w:type="fixed"/>
        <w:tblLook w:val="00A0" w:firstRow="1" w:lastRow="0" w:firstColumn="1" w:lastColumn="0" w:noHBand="0" w:noVBand="0"/>
      </w:tblPr>
      <w:tblGrid>
        <w:gridCol w:w="3284"/>
        <w:gridCol w:w="604"/>
        <w:gridCol w:w="1980"/>
        <w:gridCol w:w="701"/>
        <w:gridCol w:w="2611"/>
        <w:gridCol w:w="648"/>
      </w:tblGrid>
      <w:tr w:rsidR="003319F8" w:rsidRPr="009C2D1C" w14:paraId="4BF36973" w14:textId="77777777" w:rsidTr="001036E0">
        <w:trPr>
          <w:trHeight w:val="285"/>
        </w:trPr>
        <w:tc>
          <w:tcPr>
            <w:tcW w:w="3284" w:type="dxa"/>
            <w:tcBorders>
              <w:top w:val="nil"/>
              <w:left w:val="nil"/>
              <w:bottom w:val="single" w:sz="4" w:space="0" w:color="auto"/>
              <w:right w:val="nil"/>
            </w:tcBorders>
          </w:tcPr>
          <w:p w14:paraId="5E3D6121" w14:textId="77777777" w:rsidR="003319F8" w:rsidRPr="009C2D1C" w:rsidRDefault="003319F8" w:rsidP="001036E0">
            <w:pPr>
              <w:spacing w:after="120" w:line="276" w:lineRule="auto"/>
              <w:ind w:right="-1"/>
            </w:pPr>
          </w:p>
        </w:tc>
        <w:tc>
          <w:tcPr>
            <w:tcW w:w="604" w:type="dxa"/>
          </w:tcPr>
          <w:p w14:paraId="73C42021" w14:textId="77777777" w:rsidR="003319F8" w:rsidRPr="009C2D1C" w:rsidRDefault="003319F8" w:rsidP="001036E0">
            <w:pPr>
              <w:spacing w:after="120" w:line="276" w:lineRule="auto"/>
              <w:ind w:right="-1"/>
              <w:jc w:val="center"/>
            </w:pPr>
          </w:p>
        </w:tc>
        <w:tc>
          <w:tcPr>
            <w:tcW w:w="1980" w:type="dxa"/>
            <w:tcBorders>
              <w:top w:val="nil"/>
              <w:left w:val="nil"/>
              <w:bottom w:val="single" w:sz="4" w:space="0" w:color="auto"/>
              <w:right w:val="nil"/>
            </w:tcBorders>
          </w:tcPr>
          <w:p w14:paraId="46117678" w14:textId="77777777" w:rsidR="003319F8" w:rsidRPr="009C2D1C" w:rsidRDefault="003319F8" w:rsidP="001036E0">
            <w:pPr>
              <w:spacing w:after="120" w:line="276" w:lineRule="auto"/>
              <w:ind w:right="-1"/>
              <w:jc w:val="center"/>
            </w:pPr>
          </w:p>
        </w:tc>
        <w:tc>
          <w:tcPr>
            <w:tcW w:w="701" w:type="dxa"/>
          </w:tcPr>
          <w:p w14:paraId="26FAA366" w14:textId="77777777" w:rsidR="003319F8" w:rsidRPr="009C2D1C" w:rsidRDefault="003319F8" w:rsidP="001036E0">
            <w:pPr>
              <w:spacing w:after="120" w:line="276" w:lineRule="auto"/>
              <w:ind w:right="-1"/>
              <w:jc w:val="center"/>
            </w:pPr>
          </w:p>
        </w:tc>
        <w:tc>
          <w:tcPr>
            <w:tcW w:w="2611" w:type="dxa"/>
            <w:tcBorders>
              <w:top w:val="nil"/>
              <w:left w:val="nil"/>
              <w:bottom w:val="single" w:sz="4" w:space="0" w:color="auto"/>
              <w:right w:val="nil"/>
            </w:tcBorders>
          </w:tcPr>
          <w:p w14:paraId="785B56AB" w14:textId="77777777" w:rsidR="003319F8" w:rsidRPr="009C2D1C" w:rsidRDefault="003319F8" w:rsidP="001036E0">
            <w:pPr>
              <w:spacing w:after="120" w:line="276" w:lineRule="auto"/>
              <w:ind w:right="-1"/>
              <w:jc w:val="right"/>
            </w:pPr>
          </w:p>
        </w:tc>
        <w:tc>
          <w:tcPr>
            <w:tcW w:w="648" w:type="dxa"/>
          </w:tcPr>
          <w:p w14:paraId="6318DD6C" w14:textId="77777777" w:rsidR="003319F8" w:rsidRPr="009C2D1C" w:rsidRDefault="003319F8" w:rsidP="001036E0">
            <w:pPr>
              <w:spacing w:after="120" w:line="276" w:lineRule="auto"/>
              <w:ind w:right="-1"/>
              <w:jc w:val="right"/>
            </w:pPr>
          </w:p>
        </w:tc>
      </w:tr>
      <w:tr w:rsidR="003319F8" w:rsidRPr="009C2D1C" w14:paraId="291AEFDD" w14:textId="77777777" w:rsidTr="001036E0">
        <w:trPr>
          <w:trHeight w:val="186"/>
        </w:trPr>
        <w:tc>
          <w:tcPr>
            <w:tcW w:w="3284" w:type="dxa"/>
            <w:tcBorders>
              <w:top w:val="single" w:sz="4" w:space="0" w:color="auto"/>
              <w:left w:val="nil"/>
              <w:bottom w:val="nil"/>
              <w:right w:val="nil"/>
            </w:tcBorders>
          </w:tcPr>
          <w:p w14:paraId="54214C39" w14:textId="77777777" w:rsidR="003319F8" w:rsidRPr="009C2D1C" w:rsidRDefault="003319F8" w:rsidP="001036E0">
            <w:pPr>
              <w:pStyle w:val="Pagrindinistekstas1"/>
              <w:spacing w:after="120" w:line="276" w:lineRule="auto"/>
              <w:ind w:firstLine="0"/>
              <w:rPr>
                <w:rFonts w:ascii="Times New Roman" w:hAnsi="Times New Roman" w:cs="Times New Roman"/>
                <w:position w:val="6"/>
                <w:sz w:val="24"/>
                <w:szCs w:val="24"/>
                <w:vertAlign w:val="superscript"/>
                <w:lang w:val="lt-LT"/>
              </w:rPr>
            </w:pPr>
            <w:r w:rsidRPr="009C2D1C">
              <w:rPr>
                <w:rFonts w:ascii="Times New Roman" w:hAnsi="Times New Roman" w:cs="Times New Roman"/>
                <w:position w:val="6"/>
                <w:sz w:val="24"/>
                <w:szCs w:val="24"/>
                <w:vertAlign w:val="superscript"/>
                <w:lang w:val="lt-LT"/>
              </w:rPr>
              <w:t>(Įgalioto asmens pareigos)</w:t>
            </w:r>
          </w:p>
        </w:tc>
        <w:tc>
          <w:tcPr>
            <w:tcW w:w="604" w:type="dxa"/>
          </w:tcPr>
          <w:p w14:paraId="1C7612AE" w14:textId="77777777" w:rsidR="003319F8" w:rsidRPr="009C2D1C" w:rsidRDefault="003319F8" w:rsidP="001036E0">
            <w:pPr>
              <w:spacing w:after="120" w:line="276" w:lineRule="auto"/>
              <w:ind w:right="-1"/>
              <w:jc w:val="center"/>
              <w:rPr>
                <w:vertAlign w:val="superscript"/>
              </w:rPr>
            </w:pPr>
          </w:p>
        </w:tc>
        <w:tc>
          <w:tcPr>
            <w:tcW w:w="1980" w:type="dxa"/>
            <w:tcBorders>
              <w:top w:val="single" w:sz="4" w:space="0" w:color="auto"/>
              <w:left w:val="nil"/>
              <w:bottom w:val="nil"/>
              <w:right w:val="nil"/>
            </w:tcBorders>
          </w:tcPr>
          <w:p w14:paraId="78B76D3B" w14:textId="77777777" w:rsidR="003319F8" w:rsidRPr="009C2D1C" w:rsidRDefault="003319F8" w:rsidP="001036E0">
            <w:pPr>
              <w:spacing w:after="120" w:line="276" w:lineRule="auto"/>
              <w:ind w:right="-1"/>
              <w:jc w:val="center"/>
              <w:rPr>
                <w:vertAlign w:val="superscript"/>
              </w:rPr>
            </w:pPr>
            <w:r w:rsidRPr="009C2D1C">
              <w:rPr>
                <w:position w:val="6"/>
                <w:vertAlign w:val="superscript"/>
              </w:rPr>
              <w:t>(Parašas)</w:t>
            </w:r>
          </w:p>
        </w:tc>
        <w:tc>
          <w:tcPr>
            <w:tcW w:w="701" w:type="dxa"/>
          </w:tcPr>
          <w:p w14:paraId="2FE67056" w14:textId="77777777" w:rsidR="003319F8" w:rsidRPr="009C2D1C" w:rsidRDefault="003319F8" w:rsidP="001036E0">
            <w:pPr>
              <w:spacing w:after="120" w:line="276" w:lineRule="auto"/>
              <w:ind w:right="-1"/>
              <w:jc w:val="center"/>
              <w:rPr>
                <w:vertAlign w:val="superscript"/>
              </w:rPr>
            </w:pPr>
          </w:p>
        </w:tc>
        <w:tc>
          <w:tcPr>
            <w:tcW w:w="2611" w:type="dxa"/>
            <w:tcBorders>
              <w:top w:val="single" w:sz="4" w:space="0" w:color="auto"/>
              <w:left w:val="nil"/>
              <w:bottom w:val="nil"/>
              <w:right w:val="nil"/>
            </w:tcBorders>
          </w:tcPr>
          <w:p w14:paraId="36706F7B" w14:textId="77777777" w:rsidR="003319F8" w:rsidRPr="009C2D1C" w:rsidRDefault="003319F8" w:rsidP="001036E0">
            <w:pPr>
              <w:spacing w:after="120" w:line="276" w:lineRule="auto"/>
              <w:ind w:right="-1"/>
              <w:jc w:val="center"/>
              <w:rPr>
                <w:vertAlign w:val="superscript"/>
              </w:rPr>
            </w:pPr>
            <w:r w:rsidRPr="009C2D1C">
              <w:rPr>
                <w:position w:val="6"/>
                <w:vertAlign w:val="superscript"/>
              </w:rPr>
              <w:t>(Vardas ir pavardė)</w:t>
            </w:r>
            <w:r w:rsidRPr="009C2D1C">
              <w:rPr>
                <w:i/>
                <w:iCs/>
                <w:vertAlign w:val="superscript"/>
              </w:rPr>
              <w:t xml:space="preserve"> </w:t>
            </w:r>
          </w:p>
        </w:tc>
        <w:tc>
          <w:tcPr>
            <w:tcW w:w="648" w:type="dxa"/>
          </w:tcPr>
          <w:p w14:paraId="12718C2A" w14:textId="77777777" w:rsidR="003319F8" w:rsidRPr="009C2D1C" w:rsidRDefault="003319F8" w:rsidP="001036E0">
            <w:pPr>
              <w:spacing w:after="120" w:line="276" w:lineRule="auto"/>
              <w:ind w:right="-1"/>
              <w:jc w:val="center"/>
              <w:rPr>
                <w:vertAlign w:val="superscript"/>
              </w:rPr>
            </w:pPr>
          </w:p>
        </w:tc>
      </w:tr>
    </w:tbl>
    <w:p w14:paraId="0970CB81" w14:textId="77777777" w:rsidR="003319F8" w:rsidRPr="009C2D1C" w:rsidRDefault="003319F8" w:rsidP="003319F8">
      <w:pPr>
        <w:spacing w:after="120" w:line="276" w:lineRule="auto"/>
        <w:jc w:val="both"/>
        <w:rPr>
          <w:color w:val="632423"/>
        </w:rPr>
        <w:sectPr w:rsidR="003319F8" w:rsidRPr="009C2D1C" w:rsidSect="00AC306D">
          <w:pgSz w:w="11906" w:h="16838" w:code="9"/>
          <w:pgMar w:top="1418" w:right="849" w:bottom="1276" w:left="1134" w:header="567" w:footer="567" w:gutter="0"/>
          <w:cols w:space="708"/>
          <w:titlePg/>
          <w:docGrid w:linePitch="360"/>
        </w:sectPr>
      </w:pPr>
    </w:p>
    <w:p w14:paraId="06CE4E31" w14:textId="2347F4A2" w:rsidR="00123935" w:rsidRPr="00DD7AD7" w:rsidRDefault="00123935" w:rsidP="00D55B7E">
      <w:pPr>
        <w:pStyle w:val="Heading1"/>
        <w:numPr>
          <w:ilvl w:val="0"/>
          <w:numId w:val="48"/>
        </w:numPr>
        <w:rPr>
          <w:color w:val="943634" w:themeColor="accent2" w:themeShade="BF"/>
        </w:rPr>
      </w:pPr>
      <w:bookmarkStart w:id="1711" w:name="_Toc108188284"/>
      <w:bookmarkStart w:id="1712" w:name="_Toc108697392"/>
      <w:bookmarkStart w:id="1713" w:name="_Toc108699340"/>
      <w:bookmarkStart w:id="1714" w:name="_Toc110227195"/>
      <w:bookmarkStart w:id="1715" w:name="_Ref110235087"/>
      <w:bookmarkStart w:id="1716" w:name="_Toc113432647"/>
      <w:bookmarkStart w:id="1717" w:name="_Ref126928673"/>
      <w:bookmarkStart w:id="1718" w:name="_Ref142312492"/>
      <w:bookmarkStart w:id="1719" w:name="_Toc172888422"/>
      <w:r w:rsidRPr="00DD7AD7">
        <w:rPr>
          <w:color w:val="943634" w:themeColor="accent2" w:themeShade="BF"/>
        </w:rPr>
        <w:lastRenderedPageBreak/>
        <w:t>priedas. Specifikacijos</w:t>
      </w:r>
      <w:bookmarkEnd w:id="1711"/>
      <w:bookmarkEnd w:id="1712"/>
      <w:bookmarkEnd w:id="1713"/>
      <w:bookmarkEnd w:id="1714"/>
      <w:bookmarkEnd w:id="1715"/>
      <w:bookmarkEnd w:id="1716"/>
      <w:bookmarkEnd w:id="1717"/>
      <w:bookmarkEnd w:id="1718"/>
      <w:bookmarkEnd w:id="1719"/>
    </w:p>
    <w:p w14:paraId="599ABA73" w14:textId="77777777" w:rsidR="00955F75" w:rsidRPr="009C2D1C" w:rsidRDefault="00955F75" w:rsidP="00955F75">
      <w:pPr>
        <w:spacing w:after="120" w:line="276" w:lineRule="auto"/>
        <w:jc w:val="both"/>
        <w:rPr>
          <w:color w:val="632423"/>
        </w:rPr>
      </w:pPr>
    </w:p>
    <w:p w14:paraId="559A46BE" w14:textId="00131F05" w:rsidR="00DD1573" w:rsidRPr="007F2262" w:rsidRDefault="00DD1573" w:rsidP="007F2262">
      <w:pPr>
        <w:rPr>
          <w:i/>
          <w:color w:val="FF0000"/>
        </w:rPr>
      </w:pPr>
      <w:bookmarkStart w:id="1720" w:name="_Toc445903248"/>
      <w:bookmarkStart w:id="1721" w:name="_Toc486227794"/>
      <w:bookmarkStart w:id="1722" w:name="_Toc498408302"/>
      <w:bookmarkStart w:id="1723" w:name="_Toc500332092"/>
      <w:bookmarkStart w:id="1724" w:name="_Toc502211432"/>
      <w:bookmarkStart w:id="1725" w:name="_Toc20813619"/>
      <w:bookmarkStart w:id="1726" w:name="_Toc92372114"/>
      <w:r w:rsidRPr="007F2262">
        <w:rPr>
          <w:i/>
          <w:color w:val="FF0000"/>
        </w:rPr>
        <w:t>[Pridėti Specifikacijas]</w:t>
      </w:r>
      <w:bookmarkEnd w:id="1720"/>
      <w:bookmarkEnd w:id="1721"/>
      <w:bookmarkEnd w:id="1722"/>
      <w:bookmarkEnd w:id="1723"/>
      <w:bookmarkEnd w:id="1724"/>
      <w:bookmarkEnd w:id="1725"/>
      <w:bookmarkEnd w:id="1726"/>
    </w:p>
    <w:p w14:paraId="5C6455D6" w14:textId="4A637746" w:rsidR="00D17A29" w:rsidRDefault="00D17A29">
      <w:pPr>
        <w:spacing w:after="200" w:line="276" w:lineRule="auto"/>
        <w:rPr>
          <w:color w:val="FF0000"/>
        </w:rPr>
      </w:pPr>
      <w:r>
        <w:rPr>
          <w:color w:val="FF0000"/>
        </w:rPr>
        <w:br w:type="page"/>
      </w:r>
    </w:p>
    <w:p w14:paraId="5068FEF6" w14:textId="79AECC3C" w:rsidR="00D55B7E" w:rsidRPr="007330C2" w:rsidRDefault="00D55B7E" w:rsidP="00D55B7E">
      <w:pPr>
        <w:pStyle w:val="Heading1"/>
        <w:numPr>
          <w:ilvl w:val="0"/>
          <w:numId w:val="48"/>
        </w:numPr>
      </w:pPr>
      <w:bookmarkStart w:id="1727" w:name="_Ref110234966"/>
      <w:bookmarkStart w:id="1728" w:name="_Toc113432648"/>
      <w:bookmarkStart w:id="1729" w:name="_Toc172888423"/>
      <w:bookmarkStart w:id="1730" w:name="_Ref294008734"/>
      <w:bookmarkStart w:id="1731" w:name="_Ref406945987"/>
      <w:bookmarkStart w:id="1732" w:name="Conditions_precedent"/>
      <w:r>
        <w:lastRenderedPageBreak/>
        <w:t>p</w:t>
      </w:r>
      <w:r w:rsidRPr="008A5961">
        <w:t xml:space="preserve">riedas. </w:t>
      </w:r>
      <w:r w:rsidRPr="00C64E3D">
        <w:t>Išankstinės su</w:t>
      </w:r>
      <w:r w:rsidRPr="008A5961">
        <w:t>tarties įsigaliojimo sąlygos</w:t>
      </w:r>
      <w:bookmarkEnd w:id="1727"/>
      <w:bookmarkEnd w:id="1728"/>
      <w:bookmarkEnd w:id="1729"/>
      <w:r w:rsidRPr="008A5961">
        <w:t xml:space="preserve"> </w:t>
      </w:r>
    </w:p>
    <w:p w14:paraId="50C365D5" w14:textId="57D42D5C" w:rsidR="00B407B2" w:rsidRPr="009C2D1C" w:rsidRDefault="00B407B2" w:rsidP="00DA3AAE"/>
    <w:p w14:paraId="5C44B8E3" w14:textId="0C281C0F" w:rsidR="0003132E" w:rsidRPr="009C2D1C" w:rsidRDefault="0003132E" w:rsidP="0003132E">
      <w:pPr>
        <w:shd w:val="clear" w:color="auto" w:fill="FFFFFF"/>
        <w:spacing w:after="120" w:line="276" w:lineRule="auto"/>
        <w:jc w:val="both"/>
        <w:rPr>
          <w:i/>
        </w:rPr>
      </w:pPr>
      <w:r w:rsidRPr="00ED22E6">
        <w:rPr>
          <w:i/>
          <w:color w:val="0070C0"/>
        </w:rPr>
        <w:t>[</w:t>
      </w:r>
      <w:r w:rsidRPr="00ED22E6">
        <w:rPr>
          <w:i/>
          <w:iCs/>
          <w:color w:val="0070C0"/>
        </w:rPr>
        <w:t>nurodytos Išansktinės Sutarties įsigaliojimo sąlygos yra rekomendacinės ir turi būti adaptuojamos atsižvelgiant į konkretaus Projekto specifiką</w:t>
      </w:r>
      <w:r w:rsidRPr="00ED22E6">
        <w:rPr>
          <w:i/>
          <w:color w:val="0070C0"/>
        </w:rPr>
        <w:t>]</w:t>
      </w:r>
      <w:r w:rsidRPr="009C2D1C">
        <w:t>:</w:t>
      </w:r>
    </w:p>
    <w:p w14:paraId="4C10C7DB" w14:textId="77777777" w:rsidR="00B407B2" w:rsidRPr="009C2D1C" w:rsidRDefault="00B407B2" w:rsidP="00B407B2">
      <w:pPr>
        <w:shd w:val="clear" w:color="auto" w:fill="FFFFFF"/>
        <w:spacing w:after="120" w:line="276" w:lineRule="auto"/>
        <w:jc w:val="both"/>
      </w:pPr>
    </w:p>
    <w:p w14:paraId="3AD00BFA" w14:textId="0E3154B2" w:rsidR="00B407B2" w:rsidRPr="009C2D1C" w:rsidRDefault="00B407B2" w:rsidP="00B407B2">
      <w:pPr>
        <w:spacing w:line="276" w:lineRule="auto"/>
        <w:jc w:val="both"/>
      </w:pPr>
      <w:r w:rsidRPr="009C2D1C">
        <w:t>Šalys imasi visų priemonių, kurių reikia, kad iki Sutarties įsigaliojimo visa apimtimi momento būtų užtikrintas sklandus Perduoto turto perdavimas, bei Sutarties įgyvendinimui reikiamų leidimų ir licencijų gavimas, įskaitant:</w:t>
      </w:r>
    </w:p>
    <w:p w14:paraId="5A68537B" w14:textId="77777777" w:rsidR="00B407B2" w:rsidRPr="009C2D1C" w:rsidRDefault="00B407B2" w:rsidP="00B407B2">
      <w:pPr>
        <w:spacing w:line="276" w:lineRule="auto"/>
        <w:jc w:val="both"/>
      </w:pPr>
    </w:p>
    <w:p w14:paraId="770F6292" w14:textId="6DF54B53" w:rsidR="001F6F32" w:rsidRDefault="001F6F32" w:rsidP="007D7537">
      <w:pPr>
        <w:numPr>
          <w:ilvl w:val="0"/>
          <w:numId w:val="12"/>
        </w:numPr>
        <w:spacing w:before="120" w:after="120" w:line="276" w:lineRule="auto"/>
        <w:ind w:left="851" w:hanging="851"/>
        <w:jc w:val="both"/>
      </w:pPr>
      <w:r w:rsidRPr="001B4017">
        <w:t>Išankstinių Sutarties įsigaliojimo sąlygų, už kurias atsakingas Privatus subjektas, įvykdymą:</w:t>
      </w:r>
    </w:p>
    <w:p w14:paraId="4794FF5D" w14:textId="7DECE161" w:rsidR="005F4144" w:rsidRDefault="005F4144" w:rsidP="007D7537">
      <w:pPr>
        <w:pStyle w:val="ListParagraph"/>
        <w:numPr>
          <w:ilvl w:val="1"/>
          <w:numId w:val="60"/>
        </w:numPr>
        <w:spacing w:before="120" w:after="120" w:line="276" w:lineRule="auto"/>
        <w:ind w:left="1701" w:hanging="850"/>
        <w:jc w:val="both"/>
      </w:pPr>
      <w:r>
        <w:t xml:space="preserve">Prievolių įvykdymo užtikrinimo, nurodyto Sutarties </w:t>
      </w:r>
      <w:r w:rsidR="00AA7481">
        <w:fldChar w:fldCharType="begin"/>
      </w:r>
      <w:r w:rsidR="00AA7481">
        <w:instrText xml:space="preserve"> REF _Ref165386515 \w \h </w:instrText>
      </w:r>
      <w:r w:rsidR="00AA7481">
        <w:fldChar w:fldCharType="separate"/>
      </w:r>
      <w:r w:rsidR="00F7534F">
        <w:t>33.1.1</w:t>
      </w:r>
      <w:r w:rsidR="00AA7481">
        <w:fldChar w:fldCharType="end"/>
      </w:r>
      <w:r w:rsidR="00AA7481">
        <w:t xml:space="preserve"> </w:t>
      </w:r>
      <w:r>
        <w:t>punkte pateikimą;</w:t>
      </w:r>
    </w:p>
    <w:p w14:paraId="167257DC" w14:textId="66389229" w:rsidR="001F6F32" w:rsidRDefault="001F6F32" w:rsidP="007D7537">
      <w:pPr>
        <w:pStyle w:val="ListParagraph"/>
        <w:numPr>
          <w:ilvl w:val="1"/>
          <w:numId w:val="60"/>
        </w:numPr>
        <w:spacing w:before="120" w:after="120" w:line="276" w:lineRule="auto"/>
        <w:ind w:left="1701" w:hanging="850"/>
        <w:jc w:val="both"/>
      </w:pPr>
      <w:r w:rsidRPr="00214951">
        <w:t>Projektavim</w:t>
      </w:r>
      <w:r w:rsidRPr="00892586">
        <w:t>o</w:t>
      </w:r>
      <w:r w:rsidR="00101157">
        <w:t xml:space="preserve"> paslaugų teikimo </w:t>
      </w:r>
      <w:r w:rsidRPr="00892586">
        <w:t>sutarčių su Pasiūlyme nurodytais Subtiekėjais sudarymą ir įsigaliojimą visa apimtimi</w:t>
      </w:r>
      <w:r w:rsidRPr="00EF7CDF">
        <w:t xml:space="preserve"> (sutarčių kopijospateikiamos Valdžios subjektui);</w:t>
      </w:r>
    </w:p>
    <w:p w14:paraId="225FAF2A" w14:textId="17D0644E" w:rsidR="004E4027" w:rsidRPr="00EF7CDF" w:rsidRDefault="004E4027" w:rsidP="007D7537">
      <w:pPr>
        <w:pStyle w:val="ListParagraph"/>
        <w:numPr>
          <w:ilvl w:val="1"/>
          <w:numId w:val="60"/>
        </w:numPr>
        <w:spacing w:before="120" w:after="120" w:line="276" w:lineRule="auto"/>
        <w:ind w:left="1701" w:hanging="850"/>
        <w:jc w:val="both"/>
      </w:pPr>
      <w:r>
        <w:t xml:space="preserve">Dokumentų, patvirtinančių, kad projektavimo metu laikomasi </w:t>
      </w:r>
      <w:r w:rsidRPr="004E4027">
        <w:t>sertifikuot</w:t>
      </w:r>
      <w:r>
        <w:t>os</w:t>
      </w:r>
      <w:r w:rsidRPr="004E4027">
        <w:t xml:space="preserve"> aplinkos apsaugos valdymo sistem</w:t>
      </w:r>
      <w:r>
        <w:t>os</w:t>
      </w:r>
      <w:r w:rsidRPr="004E4027">
        <w:t>, atitinkanči</w:t>
      </w:r>
      <w:r>
        <w:t>os</w:t>
      </w:r>
      <w:r w:rsidRPr="004E4027">
        <w:t xml:space="preserve"> ISO 14001 arba lygiavertį standartą, ir sertifikuot</w:t>
      </w:r>
      <w:r>
        <w:t>o</w:t>
      </w:r>
      <w:r w:rsidRPr="004E4027">
        <w:t>s darbuotojų saugos ir sveikatos vadybos darbe sistem</w:t>
      </w:r>
      <w:r>
        <w:t>o</w:t>
      </w:r>
      <w:r w:rsidRPr="004E4027">
        <w:t>s, atitinkanči</w:t>
      </w:r>
      <w:r>
        <w:t>o</w:t>
      </w:r>
      <w:r w:rsidRPr="004E4027">
        <w:t xml:space="preserve">s ISO 45001 ar lygiavertį standartą, </w:t>
      </w:r>
      <w:r>
        <w:t xml:space="preserve">kaip nurodoma Sutarties </w:t>
      </w:r>
      <w:r>
        <w:fldChar w:fldCharType="begin"/>
      </w:r>
      <w:r>
        <w:instrText xml:space="preserve"> REF _Ref165538360 \r \h </w:instrText>
      </w:r>
      <w:r>
        <w:fldChar w:fldCharType="separate"/>
      </w:r>
      <w:r w:rsidR="00F7534F">
        <w:t>10.14</w:t>
      </w:r>
      <w:r>
        <w:fldChar w:fldCharType="end"/>
      </w:r>
      <w:r>
        <w:t xml:space="preserve"> punkte, pateikimą (dokumentų kopijos pateikiamos Valdžios subjektui);</w:t>
      </w:r>
    </w:p>
    <w:p w14:paraId="661993D8" w14:textId="0EE14580" w:rsidR="001F6F32" w:rsidRPr="00EF7CDF" w:rsidRDefault="001F6F32" w:rsidP="007D7537">
      <w:pPr>
        <w:pStyle w:val="ListParagraph"/>
        <w:numPr>
          <w:ilvl w:val="1"/>
          <w:numId w:val="60"/>
        </w:numPr>
        <w:spacing w:before="120" w:after="120" w:line="276" w:lineRule="auto"/>
        <w:ind w:left="1701" w:hanging="850"/>
        <w:jc w:val="both"/>
      </w:pPr>
      <w:r w:rsidRPr="001F6F32">
        <w:rPr>
          <w:iCs/>
          <w:color w:val="0070C0"/>
        </w:rPr>
        <w:t>[</w:t>
      </w:r>
      <w:r w:rsidRPr="001F6F32">
        <w:rPr>
          <w:i/>
          <w:color w:val="0070C0"/>
        </w:rPr>
        <w:t>Jei taikoma</w:t>
      </w:r>
      <w:r w:rsidRPr="001F6F32">
        <w:rPr>
          <w:color w:val="0070C0"/>
        </w:rPr>
        <w:t xml:space="preserve"> </w:t>
      </w:r>
      <w:r w:rsidRPr="00952D37">
        <w:rPr>
          <w:color w:val="00B050"/>
        </w:rPr>
        <w:t>Konkurencijos tarybos leidimo koncentracijai gavimą arba Investuotojo ar Privataus subjeko laisvos formos raštą, kad toks leidimas nėra reikalingas (pateikiamas Valdžios subjektui);]</w:t>
      </w:r>
    </w:p>
    <w:p w14:paraId="5B353E7D" w14:textId="77777777" w:rsidR="00B407B2" w:rsidRPr="001F6F32" w:rsidRDefault="00B407B2" w:rsidP="007D7537">
      <w:pPr>
        <w:pStyle w:val="ListParagraph"/>
        <w:numPr>
          <w:ilvl w:val="1"/>
          <w:numId w:val="60"/>
        </w:numPr>
        <w:spacing w:before="120" w:after="120" w:line="276" w:lineRule="auto"/>
        <w:ind w:left="1701" w:hanging="850"/>
        <w:jc w:val="both"/>
      </w:pPr>
      <w:r w:rsidRPr="00952D37">
        <w:rPr>
          <w:iCs/>
          <w:color w:val="0070C0"/>
        </w:rPr>
        <w:t>[</w:t>
      </w:r>
      <w:r w:rsidRPr="001F6F32">
        <w:rPr>
          <w:i/>
          <w:color w:val="0070C0"/>
        </w:rPr>
        <w:t>Jei taikoma</w:t>
      </w:r>
      <w:r w:rsidRPr="001F6F32">
        <w:rPr>
          <w:color w:val="0070C0"/>
        </w:rPr>
        <w:t xml:space="preserve"> </w:t>
      </w:r>
      <w:r w:rsidRPr="001F6F32">
        <w:rPr>
          <w:color w:val="00B050"/>
        </w:rPr>
        <w:t>Žemės sklypų panaudos sutarčių nutraukimą;]</w:t>
      </w:r>
    </w:p>
    <w:p w14:paraId="24AB24B1" w14:textId="1E03CAB9" w:rsidR="00B407B2" w:rsidRPr="001F6F32" w:rsidRDefault="00B407B2" w:rsidP="007D7537">
      <w:pPr>
        <w:pStyle w:val="ListParagraph"/>
        <w:numPr>
          <w:ilvl w:val="1"/>
          <w:numId w:val="60"/>
        </w:numPr>
        <w:spacing w:before="120" w:after="120" w:line="276" w:lineRule="auto"/>
        <w:ind w:left="1701" w:hanging="850"/>
        <w:jc w:val="both"/>
        <w:rPr>
          <w:color w:val="00B050"/>
        </w:rPr>
      </w:pPr>
      <w:r w:rsidRPr="00952D37">
        <w:rPr>
          <w:iCs/>
          <w:color w:val="0070C0"/>
        </w:rPr>
        <w:t>[</w:t>
      </w:r>
      <w:r w:rsidRPr="001F6F32">
        <w:rPr>
          <w:i/>
          <w:color w:val="0070C0"/>
        </w:rPr>
        <w:t>Jei taikoma</w:t>
      </w:r>
      <w:r w:rsidRPr="001F6F32">
        <w:rPr>
          <w:color w:val="0070C0"/>
        </w:rPr>
        <w:t xml:space="preserve"> </w:t>
      </w:r>
      <w:r w:rsidRPr="001F6F32">
        <w:rPr>
          <w:color w:val="00B050"/>
        </w:rPr>
        <w:t>Žemės sklypų nuomos sutarčių sudarymą</w:t>
      </w:r>
      <w:r w:rsidR="00282C65" w:rsidRPr="001F6F32">
        <w:rPr>
          <w:color w:val="00B050"/>
        </w:rPr>
        <w:t xml:space="preserve"> (sutarties kopija pateikiama Valdžios subjektui)</w:t>
      </w:r>
      <w:r w:rsidRPr="001F6F32">
        <w:rPr>
          <w:color w:val="00B050"/>
        </w:rPr>
        <w:t>;]</w:t>
      </w:r>
    </w:p>
    <w:p w14:paraId="54AB67A0" w14:textId="22AA65C8" w:rsidR="00B407B2" w:rsidRPr="007D7537" w:rsidRDefault="00B407B2" w:rsidP="007D7537">
      <w:pPr>
        <w:pStyle w:val="ListParagraph"/>
        <w:numPr>
          <w:ilvl w:val="1"/>
          <w:numId w:val="60"/>
        </w:numPr>
        <w:spacing w:before="120" w:after="120" w:line="276" w:lineRule="auto"/>
        <w:ind w:left="1701" w:hanging="850"/>
        <w:jc w:val="both"/>
      </w:pPr>
      <w:r w:rsidRPr="00952D37">
        <w:rPr>
          <w:iCs/>
          <w:color w:val="0070C0"/>
        </w:rPr>
        <w:t>[</w:t>
      </w:r>
      <w:r w:rsidRPr="001F6F32">
        <w:rPr>
          <w:i/>
          <w:color w:val="0070C0"/>
        </w:rPr>
        <w:t>Jei taikoma</w:t>
      </w:r>
      <w:r w:rsidRPr="001F6F32">
        <w:rPr>
          <w:color w:val="0070C0"/>
        </w:rPr>
        <w:t xml:space="preserve"> </w:t>
      </w:r>
      <w:r w:rsidRPr="001F6F32">
        <w:rPr>
          <w:color w:val="00B050"/>
        </w:rPr>
        <w:t xml:space="preserve">Trečiųjų asmenų sutikimų </w:t>
      </w:r>
      <w:r w:rsidR="00282C65" w:rsidRPr="001F6F32">
        <w:rPr>
          <w:color w:val="00B050"/>
        </w:rPr>
        <w:t xml:space="preserve">dėl su jais susijusių Nuomos sutarties sudarymo gavimą (jei reikalinga) (sutikimų kopijos pateikiamos </w:t>
      </w:r>
      <w:r w:rsidR="00282C65" w:rsidRPr="007D7537">
        <w:rPr>
          <w:color w:val="00B050"/>
        </w:rPr>
        <w:t>Valdžios subjektui)</w:t>
      </w:r>
      <w:r w:rsidRPr="007D7537">
        <w:rPr>
          <w:color w:val="00B050"/>
        </w:rPr>
        <w:t>;]</w:t>
      </w:r>
    </w:p>
    <w:p w14:paraId="0DE118AE" w14:textId="3050F2E7" w:rsidR="00282C65" w:rsidRPr="007D7537" w:rsidRDefault="005B6DD7" w:rsidP="007D7537">
      <w:pPr>
        <w:pStyle w:val="ListParagraph"/>
        <w:numPr>
          <w:ilvl w:val="1"/>
          <w:numId w:val="60"/>
        </w:numPr>
        <w:spacing w:before="120" w:after="120" w:line="276" w:lineRule="auto"/>
        <w:ind w:left="1701" w:hanging="850"/>
        <w:jc w:val="both"/>
      </w:pPr>
      <w:r w:rsidRPr="007D7537">
        <w:rPr>
          <w:iCs/>
          <w:color w:val="0070C0"/>
        </w:rPr>
        <w:t>[</w:t>
      </w:r>
      <w:r w:rsidR="00282C65" w:rsidRPr="007D7537">
        <w:rPr>
          <w:i/>
          <w:color w:val="0070C0"/>
        </w:rPr>
        <w:t>Jei taikoma</w:t>
      </w:r>
      <w:r w:rsidR="00282C65" w:rsidRPr="007D7537">
        <w:rPr>
          <w:color w:val="0070C0"/>
        </w:rPr>
        <w:t xml:space="preserve"> </w:t>
      </w:r>
      <w:r w:rsidR="00282C65" w:rsidRPr="007D7537">
        <w:rPr>
          <w:color w:val="00B050"/>
        </w:rPr>
        <w:t>Panaudos sutarties su Valdžios subjektu dėl Perduodamo turto sudarymas;]</w:t>
      </w:r>
    </w:p>
    <w:p w14:paraId="4EB35059" w14:textId="5953F395" w:rsidR="00B407B2" w:rsidRPr="007D7537" w:rsidRDefault="00B407B2" w:rsidP="007D7537">
      <w:pPr>
        <w:pStyle w:val="ListParagraph"/>
        <w:numPr>
          <w:ilvl w:val="1"/>
          <w:numId w:val="60"/>
        </w:numPr>
        <w:spacing w:before="120" w:after="120" w:line="276" w:lineRule="auto"/>
        <w:ind w:left="1701" w:hanging="850"/>
        <w:jc w:val="both"/>
      </w:pPr>
      <w:r w:rsidRPr="007D7537">
        <w:rPr>
          <w:iCs/>
          <w:color w:val="0070C0"/>
        </w:rPr>
        <w:t>[</w:t>
      </w:r>
      <w:r w:rsidRPr="007D7537">
        <w:rPr>
          <w:i/>
          <w:color w:val="0070C0"/>
        </w:rPr>
        <w:t>Jei taikoma</w:t>
      </w:r>
      <w:r w:rsidRPr="007D7537">
        <w:rPr>
          <w:color w:val="0070C0"/>
        </w:rPr>
        <w:t xml:space="preserve"> </w:t>
      </w:r>
      <w:bookmarkStart w:id="1733" w:name="_Hlk166731243"/>
      <w:r w:rsidRPr="007D7537">
        <w:rPr>
          <w:color w:val="00B050"/>
        </w:rPr>
        <w:t>Susitarimų su Finansuotoju sudarymą</w:t>
      </w:r>
      <w:r w:rsidR="00145213" w:rsidRPr="007D7537">
        <w:rPr>
          <w:color w:val="00B050"/>
        </w:rPr>
        <w:t xml:space="preserve">, jeigu Finansiniame veiklos modelyje numatyta gauti Finansuotojo paskolą pirmaisiais Sutarties įgyvendinimo metais ir yra planuojamos paskolos finansavimo kaštai yra įtraukti į Metinį atlyginimą </w:t>
      </w:r>
      <w:r w:rsidR="00282C65" w:rsidRPr="007D7537">
        <w:rPr>
          <w:color w:val="00B050"/>
        </w:rPr>
        <w:t>(sutarties kopija pateikiama Valdžios subjektui</w:t>
      </w:r>
      <w:r w:rsidRPr="007D7537">
        <w:rPr>
          <w:color w:val="00B050"/>
        </w:rPr>
        <w:t>;]</w:t>
      </w:r>
    </w:p>
    <w:bookmarkEnd w:id="1733"/>
    <w:p w14:paraId="501E3D66" w14:textId="58A0F360" w:rsidR="00B407B2" w:rsidRPr="007D7537" w:rsidRDefault="00B407B2" w:rsidP="007D7537">
      <w:pPr>
        <w:pStyle w:val="ListParagraph"/>
        <w:numPr>
          <w:ilvl w:val="1"/>
          <w:numId w:val="60"/>
        </w:numPr>
        <w:spacing w:before="120" w:after="120" w:line="276" w:lineRule="auto"/>
        <w:ind w:left="1701" w:hanging="850"/>
        <w:jc w:val="both"/>
      </w:pPr>
      <w:r w:rsidRPr="007D7537">
        <w:rPr>
          <w:color w:val="0070C0"/>
        </w:rPr>
        <w:t>[</w:t>
      </w:r>
      <w:r w:rsidRPr="007D7537">
        <w:rPr>
          <w:i/>
          <w:iCs/>
          <w:color w:val="0070C0"/>
        </w:rPr>
        <w:t>Jei atliekami Darbai</w:t>
      </w:r>
      <w:r w:rsidRPr="007D7537">
        <w:rPr>
          <w:color w:val="0070C0"/>
        </w:rPr>
        <w:t xml:space="preserve"> </w:t>
      </w:r>
      <w:r w:rsidRPr="007D7537">
        <w:rPr>
          <w:color w:val="00B050"/>
        </w:rPr>
        <w:t xml:space="preserve">Darbų atlikimui pradėti </w:t>
      </w:r>
      <w:r w:rsidRPr="007D7537">
        <w:rPr>
          <w:i/>
          <w:iCs/>
          <w:color w:val="0070C0"/>
        </w:rPr>
        <w:t xml:space="preserve">/ jei Darbai neatliekami </w:t>
      </w:r>
      <w:r w:rsidRPr="007D7537">
        <w:rPr>
          <w:color w:val="00B050"/>
        </w:rPr>
        <w:t>Paslaugų teikimui pradėti]</w:t>
      </w:r>
      <w:r w:rsidRPr="007D7537">
        <w:t xml:space="preserve"> </w:t>
      </w:r>
      <w:r w:rsidRPr="007D7537">
        <w:rPr>
          <w:color w:val="00B050"/>
        </w:rPr>
        <w:t xml:space="preserve">Privataus subjekto vardu reikiamų leidimų, licencijų ir sertifikatų gavimą ir </w:t>
      </w:r>
      <w:r w:rsidR="007B43F9" w:rsidRPr="007D7537">
        <w:rPr>
          <w:color w:val="00B050"/>
        </w:rPr>
        <w:t>(</w:t>
      </w:r>
      <w:r w:rsidRPr="007D7537">
        <w:rPr>
          <w:color w:val="00B050"/>
        </w:rPr>
        <w:t>ar</w:t>
      </w:r>
      <w:r w:rsidR="007B43F9" w:rsidRPr="007D7537">
        <w:rPr>
          <w:color w:val="00B050"/>
        </w:rPr>
        <w:t>)</w:t>
      </w:r>
      <w:r w:rsidRPr="007D7537">
        <w:rPr>
          <w:color w:val="00B050"/>
        </w:rPr>
        <w:t xml:space="preserve"> atnaujinimą</w:t>
      </w:r>
      <w:r w:rsidR="00282C65" w:rsidRPr="007D7537">
        <w:rPr>
          <w:color w:val="00B050"/>
        </w:rPr>
        <w:t xml:space="preserve"> (dokumentų kopijos pateikiamos Valdžios subjektui)</w:t>
      </w:r>
      <w:r w:rsidRPr="007D7537">
        <w:rPr>
          <w:color w:val="00B050"/>
        </w:rPr>
        <w:t>;]</w:t>
      </w:r>
    </w:p>
    <w:p w14:paraId="33264E71" w14:textId="3CFDF7C6" w:rsidR="00B407B2" w:rsidRPr="00952D37" w:rsidRDefault="00B407B2" w:rsidP="007D7537">
      <w:pPr>
        <w:pStyle w:val="ListParagraph"/>
        <w:numPr>
          <w:ilvl w:val="1"/>
          <w:numId w:val="60"/>
        </w:numPr>
        <w:spacing w:before="120" w:after="120" w:line="276" w:lineRule="auto"/>
        <w:ind w:left="1701" w:hanging="850"/>
        <w:jc w:val="both"/>
      </w:pPr>
      <w:r w:rsidRPr="00952D37">
        <w:rPr>
          <w:iCs/>
          <w:color w:val="0070C0"/>
        </w:rPr>
        <w:t>[</w:t>
      </w:r>
      <w:r w:rsidRPr="001F6F32">
        <w:rPr>
          <w:i/>
          <w:color w:val="0070C0"/>
        </w:rPr>
        <w:t>Jei taikoma</w:t>
      </w:r>
      <w:r w:rsidRPr="001F6F32">
        <w:rPr>
          <w:color w:val="0070C0"/>
        </w:rPr>
        <w:t xml:space="preserve"> </w:t>
      </w:r>
      <w:r w:rsidRPr="001F6F32">
        <w:rPr>
          <w:color w:val="00B050"/>
        </w:rPr>
        <w:t xml:space="preserve">Sutarties </w:t>
      </w:r>
      <w:r w:rsidR="00181319" w:rsidRPr="001F6F32">
        <w:rPr>
          <w:color w:val="00B050"/>
        </w:rPr>
        <w:t>5</w:t>
      </w:r>
      <w:r w:rsidRPr="001F6F32">
        <w:rPr>
          <w:color w:val="00B050"/>
        </w:rPr>
        <w:t xml:space="preserve"> pried</w:t>
      </w:r>
      <w:r w:rsidR="0003132E" w:rsidRPr="001F6F32">
        <w:rPr>
          <w:color w:val="00B050"/>
        </w:rPr>
        <w:t>o</w:t>
      </w:r>
      <w:r w:rsidR="00653D37" w:rsidRPr="00653D37">
        <w:rPr>
          <w:i/>
        </w:rPr>
        <w:t xml:space="preserve"> </w:t>
      </w:r>
      <w:r w:rsidR="00653D37" w:rsidRPr="00653D37">
        <w:rPr>
          <w:i/>
          <w:color w:val="00B050"/>
        </w:rPr>
        <w:t>Privalomų draudimo sutarčių sudarymo sąrašas</w:t>
      </w:r>
      <w:r w:rsidRPr="001F6F32">
        <w:rPr>
          <w:color w:val="00B050"/>
        </w:rPr>
        <w:t xml:space="preserve"> </w:t>
      </w:r>
      <w:r w:rsidR="0003132E" w:rsidRPr="001F6F32">
        <w:rPr>
          <w:color w:val="00B050"/>
        </w:rPr>
        <w:fldChar w:fldCharType="begin"/>
      </w:r>
      <w:r w:rsidR="0003132E" w:rsidRPr="001F6F32">
        <w:rPr>
          <w:color w:val="00B050"/>
        </w:rPr>
        <w:instrText xml:space="preserve"> REF _Ref502209911 \r \h </w:instrText>
      </w:r>
      <w:r w:rsidR="009C2D1C" w:rsidRPr="001F6F32">
        <w:rPr>
          <w:color w:val="00B050"/>
        </w:rPr>
        <w:instrText xml:space="preserve"> \* MERGEFORMAT </w:instrText>
      </w:r>
      <w:r w:rsidR="0003132E" w:rsidRPr="001F6F32">
        <w:rPr>
          <w:color w:val="00B050"/>
        </w:rPr>
      </w:r>
      <w:r w:rsidR="0003132E" w:rsidRPr="001F6F32">
        <w:rPr>
          <w:color w:val="00B050"/>
        </w:rPr>
        <w:fldChar w:fldCharType="separate"/>
      </w:r>
      <w:r w:rsidR="00F7534F">
        <w:rPr>
          <w:color w:val="00B050"/>
        </w:rPr>
        <w:t>1</w:t>
      </w:r>
      <w:r w:rsidR="0003132E" w:rsidRPr="001F6F32">
        <w:rPr>
          <w:color w:val="00B050"/>
        </w:rPr>
        <w:fldChar w:fldCharType="end"/>
      </w:r>
      <w:r w:rsidR="0003132E" w:rsidRPr="001F6F32">
        <w:rPr>
          <w:color w:val="00B050"/>
        </w:rPr>
        <w:t xml:space="preserve"> punkte </w:t>
      </w:r>
      <w:r w:rsidRPr="001F6F32">
        <w:rPr>
          <w:color w:val="00B050"/>
        </w:rPr>
        <w:t>numatyt</w:t>
      </w:r>
      <w:r w:rsidR="0003132E" w:rsidRPr="001F6F32">
        <w:rPr>
          <w:color w:val="00B050"/>
        </w:rPr>
        <w:t>os</w:t>
      </w:r>
      <w:r w:rsidRPr="001F6F32">
        <w:rPr>
          <w:color w:val="00B050"/>
        </w:rPr>
        <w:t xml:space="preserve"> Draudimo sutar</w:t>
      </w:r>
      <w:r w:rsidR="0003132E" w:rsidRPr="001F6F32">
        <w:rPr>
          <w:color w:val="00B050"/>
        </w:rPr>
        <w:t>ties</w:t>
      </w:r>
      <w:r w:rsidRPr="001F6F32">
        <w:rPr>
          <w:color w:val="00B050"/>
        </w:rPr>
        <w:t xml:space="preserve"> sudarymą</w:t>
      </w:r>
      <w:r w:rsidR="00282C65" w:rsidRPr="001F6F32">
        <w:rPr>
          <w:color w:val="00B050"/>
        </w:rPr>
        <w:t xml:space="preserve"> (sutar</w:t>
      </w:r>
      <w:r w:rsidR="0003132E" w:rsidRPr="001F6F32">
        <w:rPr>
          <w:color w:val="00B050"/>
        </w:rPr>
        <w:t>ties</w:t>
      </w:r>
      <w:r w:rsidR="00282C65" w:rsidRPr="001F6F32">
        <w:rPr>
          <w:color w:val="00B050"/>
        </w:rPr>
        <w:t xml:space="preserve"> kopij</w:t>
      </w:r>
      <w:r w:rsidR="0003132E" w:rsidRPr="001F6F32">
        <w:rPr>
          <w:color w:val="00B050"/>
        </w:rPr>
        <w:t>a</w:t>
      </w:r>
      <w:r w:rsidR="00282C65" w:rsidRPr="001F6F32">
        <w:rPr>
          <w:color w:val="00B050"/>
        </w:rPr>
        <w:t xml:space="preserve"> pateikiam</w:t>
      </w:r>
      <w:r w:rsidR="0003132E" w:rsidRPr="001F6F32">
        <w:rPr>
          <w:color w:val="00B050"/>
        </w:rPr>
        <w:t>a</w:t>
      </w:r>
      <w:r w:rsidR="00282C65" w:rsidRPr="001F6F32">
        <w:rPr>
          <w:color w:val="00B050"/>
        </w:rPr>
        <w:t xml:space="preserve"> Valdžios subjektui)</w:t>
      </w:r>
      <w:r w:rsidRPr="001F6F32">
        <w:rPr>
          <w:color w:val="00B050"/>
        </w:rPr>
        <w:t>;]</w:t>
      </w:r>
    </w:p>
    <w:p w14:paraId="73D8ED89" w14:textId="3C3089D5" w:rsidR="001F6F32" w:rsidRPr="001F6F32" w:rsidRDefault="001F6F32" w:rsidP="007D7537">
      <w:pPr>
        <w:pStyle w:val="ListParagraph"/>
        <w:numPr>
          <w:ilvl w:val="1"/>
          <w:numId w:val="60"/>
        </w:numPr>
        <w:spacing w:before="120" w:after="120" w:line="276" w:lineRule="auto"/>
        <w:ind w:left="1701" w:hanging="850"/>
        <w:jc w:val="both"/>
      </w:pPr>
      <w:r>
        <w:t>S</w:t>
      </w:r>
      <w:r w:rsidRPr="00DA1F7F">
        <w:t xml:space="preserve">avo sąskaita atlikti nepriklausomą Finansinio veiklos modelio auditą ir Valdžios subjektui pateikti ataskaitą apie faktinius pastebėjimus dėl Finansinio veiklos modelio, kurios forma pateikta </w:t>
      </w:r>
      <w:r>
        <w:t>šio priedo priedėlyje</w:t>
      </w:r>
      <w:r w:rsidRPr="00DA1F7F">
        <w:t xml:space="preserve"> </w:t>
      </w:r>
      <w:r w:rsidRPr="00DA1F7F">
        <w:rPr>
          <w:i/>
        </w:rPr>
        <w:t>Ataskaitos apie faktinius pastebėjimus dėl finansinio veiklos modelio forma</w:t>
      </w:r>
      <w:r w:rsidRPr="00DA1F7F">
        <w:t xml:space="preserve">. Finansinio veiklos modelio auditą turi atlikti nepriklausoma audito įmonė, įrašyta į Lietuvos Respublikos audito įmonių sąrašą. </w:t>
      </w:r>
      <w:r w:rsidRPr="00DA1F7F">
        <w:lastRenderedPageBreak/>
        <w:t xml:space="preserve">Auditas turi būti atliekamas vadovaujantis tarptautiniais susijusių paslaugų standartais ir Lietuvos Respublikoje galiojančiais teisės aktais, kurie auditoriui leistų įsitikinti, kad Finansiniame veiklos modelyje tinkamai atspindėtos Sutarties sąlygos ir nustatytos prielaidos, taikomi apskaitos principai ir mokesčių apskaičiavimas yra pagrįsti, nėra finansinio modeliavimo klaidų. Audito įmonės kandidatūra, prieš atliekant auditą, turi būti suderinta su Valdžios subjektu, ir tik gavus Valdžios subjekto rašytinį pritarimą, kad audito įmonė yra priimtina Valdžios subjektui, gali būti atliekami audito darbai. </w:t>
      </w:r>
      <w:r w:rsidR="00C64E3D">
        <w:t>Privatus subjektas</w:t>
      </w:r>
      <w:r w:rsidRPr="00DA1F7F">
        <w:t xml:space="preserve"> prisiima visą atsakomybę, susijusią su Finansinio veiklos modelio nepriklausomo audito rezultatais, t. y. atlikus nepriklausomą Finansinio veiklos modelio auditą ir nustačius finansinio modeliavimo klaidas, dėl jų ištaisymo išaugus apskaičiuotam Metiniam atlyginimui, toks padidėjimas neperkeliamas Valdžios subjektui ir Metinis atlyginimas nebus perskaičiuotas. Jeigu dėl modeliavimo klaidų ištaisymų sumažėtų apskaičiuotas Metinis atlyginimas, </w:t>
      </w:r>
      <w:r w:rsidR="00DA378C">
        <w:t xml:space="preserve">iki Sutarties įsigaliojimo visa apimtimi, </w:t>
      </w:r>
      <w:r w:rsidRPr="00DA1F7F">
        <w:t xml:space="preserve">atitinkamai Valdžios subjekto naudai turi būti </w:t>
      </w:r>
      <w:r w:rsidR="00113650">
        <w:t>pakeistas</w:t>
      </w:r>
      <w:r w:rsidRPr="00DA1F7F">
        <w:t xml:space="preserve"> Finansinis veiklos modelis ir perskaičiuotas Metinis atlyginimas, išlaikant </w:t>
      </w:r>
      <w:r w:rsidR="00C64E3D">
        <w:t>Investuotojo</w:t>
      </w:r>
      <w:r w:rsidRPr="00DA1F7F">
        <w:t xml:space="preserve"> </w:t>
      </w:r>
      <w:r w:rsidR="00C64E3D">
        <w:t>P</w:t>
      </w:r>
      <w:r w:rsidRPr="00DA1F7F">
        <w:t>asiūlyme nurodytą Investicijų grąžos normą.</w:t>
      </w:r>
    </w:p>
    <w:p w14:paraId="6917AFC3" w14:textId="4D794F64" w:rsidR="001F6F32" w:rsidRPr="009C2D1C" w:rsidRDefault="001F6F32" w:rsidP="007D7537">
      <w:pPr>
        <w:pStyle w:val="ListParagraph"/>
        <w:numPr>
          <w:ilvl w:val="1"/>
          <w:numId w:val="60"/>
        </w:numPr>
        <w:spacing w:before="120" w:after="120" w:line="276" w:lineRule="auto"/>
        <w:ind w:left="1701" w:hanging="850"/>
        <w:jc w:val="both"/>
      </w:pPr>
      <w:r w:rsidRPr="009C2D1C">
        <w:rPr>
          <w:color w:val="FF0000"/>
        </w:rPr>
        <w:t>[</w:t>
      </w:r>
      <w:r w:rsidRPr="009C2D1C">
        <w:rPr>
          <w:i/>
          <w:iCs/>
          <w:color w:val="FF0000"/>
        </w:rPr>
        <w:t>nurodyti kitas Sutarties įsigaliojimui būtinas Išankstines Sutarties įsigaliojimo sąlygas</w:t>
      </w:r>
      <w:r w:rsidRPr="009C2D1C">
        <w:rPr>
          <w:color w:val="FF0000"/>
        </w:rPr>
        <w:t>].</w:t>
      </w:r>
    </w:p>
    <w:p w14:paraId="3F28716B" w14:textId="77777777" w:rsidR="001F6F32" w:rsidRPr="001F6F32" w:rsidRDefault="001F6F32" w:rsidP="007D7537">
      <w:pPr>
        <w:numPr>
          <w:ilvl w:val="0"/>
          <w:numId w:val="60"/>
        </w:numPr>
        <w:spacing w:before="120" w:after="120" w:line="276" w:lineRule="auto"/>
        <w:ind w:left="851" w:hanging="851"/>
        <w:jc w:val="both"/>
      </w:pPr>
      <w:r w:rsidRPr="001B4017">
        <w:t>Išankstinių Sutarties įsigaliojimo sąlygų, už kurias atsakingas Valdžios subjektas, įvykdymą:</w:t>
      </w:r>
      <w:r w:rsidRPr="009C2D1C">
        <w:rPr>
          <w:color w:val="FF0000"/>
        </w:rPr>
        <w:t xml:space="preserve"> </w:t>
      </w:r>
    </w:p>
    <w:p w14:paraId="329B618E" w14:textId="65C14728" w:rsidR="00935A98" w:rsidRPr="00952D37" w:rsidRDefault="00935A98" w:rsidP="007D7537">
      <w:pPr>
        <w:pStyle w:val="ListParagraph"/>
        <w:numPr>
          <w:ilvl w:val="1"/>
          <w:numId w:val="56"/>
        </w:numPr>
        <w:spacing w:before="120" w:after="120" w:line="276" w:lineRule="auto"/>
        <w:ind w:left="1701" w:hanging="850"/>
        <w:jc w:val="both"/>
      </w:pPr>
      <w:r>
        <w:t>Pastebėjimų dėl Finansinio veiklos modelio audito pateikimą Privačiam subjektui, jeigu tokių pastebėjimų būtų;</w:t>
      </w:r>
    </w:p>
    <w:p w14:paraId="0B18FE45" w14:textId="630ADBB4" w:rsidR="001F6F32" w:rsidRPr="001F6F32" w:rsidRDefault="001F6F32" w:rsidP="007D7537">
      <w:pPr>
        <w:pStyle w:val="ListParagraph"/>
        <w:numPr>
          <w:ilvl w:val="1"/>
          <w:numId w:val="56"/>
        </w:numPr>
        <w:spacing w:before="120" w:after="120" w:line="276" w:lineRule="auto"/>
        <w:ind w:left="1701" w:hanging="850"/>
        <w:jc w:val="both"/>
      </w:pPr>
      <w:r w:rsidRPr="00FC248C">
        <w:rPr>
          <w:iCs/>
          <w:color w:val="0070C0"/>
        </w:rPr>
        <w:t>[</w:t>
      </w:r>
      <w:r w:rsidRPr="00FC248C">
        <w:rPr>
          <w:i/>
          <w:color w:val="0070C0"/>
        </w:rPr>
        <w:t>Jei taikoma</w:t>
      </w:r>
      <w:r w:rsidRPr="00FC248C">
        <w:rPr>
          <w:color w:val="0070C0"/>
        </w:rPr>
        <w:t xml:space="preserve"> </w:t>
      </w:r>
      <w:r w:rsidRPr="001B4017">
        <w:rPr>
          <w:color w:val="00B050"/>
        </w:rPr>
        <w:t>Žemės sklypų panaudos sutarčių nutraukimą;]</w:t>
      </w:r>
    </w:p>
    <w:p w14:paraId="5AC625DE" w14:textId="5E20BC69" w:rsidR="001F6F32" w:rsidRPr="001F6F32" w:rsidRDefault="001F6F32" w:rsidP="007D7537">
      <w:pPr>
        <w:pStyle w:val="ListParagraph"/>
        <w:numPr>
          <w:ilvl w:val="1"/>
          <w:numId w:val="56"/>
        </w:numPr>
        <w:spacing w:before="120" w:after="120" w:line="276" w:lineRule="auto"/>
        <w:ind w:left="1701" w:hanging="850"/>
        <w:jc w:val="both"/>
      </w:pPr>
      <w:r w:rsidRPr="00FC248C">
        <w:rPr>
          <w:iCs/>
          <w:color w:val="0070C0"/>
        </w:rPr>
        <w:t>[</w:t>
      </w:r>
      <w:r w:rsidRPr="00FC248C">
        <w:rPr>
          <w:i/>
          <w:color w:val="0070C0"/>
        </w:rPr>
        <w:t>Jei taikoma</w:t>
      </w:r>
      <w:r w:rsidRPr="00FC248C">
        <w:rPr>
          <w:color w:val="0070C0"/>
        </w:rPr>
        <w:t xml:space="preserve"> </w:t>
      </w:r>
      <w:r w:rsidRPr="001B4017">
        <w:rPr>
          <w:color w:val="00B050"/>
        </w:rPr>
        <w:t>patikėjimo sutarčių su Privačiu subjektu dėl Perduoto turto sudarymas;]</w:t>
      </w:r>
    </w:p>
    <w:p w14:paraId="0929B722" w14:textId="645B45DF" w:rsidR="001F6F32" w:rsidRPr="00952D37" w:rsidRDefault="001F6F32" w:rsidP="007D7537">
      <w:pPr>
        <w:pStyle w:val="ListParagraph"/>
        <w:numPr>
          <w:ilvl w:val="1"/>
          <w:numId w:val="56"/>
        </w:numPr>
        <w:spacing w:before="120" w:after="120" w:line="276" w:lineRule="auto"/>
        <w:ind w:left="1701" w:hanging="850"/>
        <w:jc w:val="both"/>
      </w:pPr>
      <w:r w:rsidRPr="009C2D1C">
        <w:rPr>
          <w:color w:val="FF0000"/>
        </w:rPr>
        <w:t>[</w:t>
      </w:r>
      <w:r w:rsidRPr="009C2D1C">
        <w:rPr>
          <w:i/>
          <w:iCs/>
          <w:color w:val="FF0000"/>
        </w:rPr>
        <w:t>nurodyti kitas Sutarties įsigaliojimui būtinas Išankstines Sutarties įsigaliojimo sąlygas</w:t>
      </w:r>
      <w:r w:rsidRPr="009C2D1C">
        <w:rPr>
          <w:color w:val="FF0000"/>
        </w:rPr>
        <w:t>].</w:t>
      </w:r>
    </w:p>
    <w:p w14:paraId="66724C9E" w14:textId="77777777" w:rsidR="00C64E3D" w:rsidRDefault="00C64E3D" w:rsidP="00C64E3D">
      <w:pPr>
        <w:spacing w:before="120" w:after="120" w:line="276" w:lineRule="auto"/>
        <w:jc w:val="both"/>
      </w:pPr>
    </w:p>
    <w:p w14:paraId="32D4B202" w14:textId="77777777" w:rsidR="00C64E3D" w:rsidRDefault="00C64E3D" w:rsidP="00C64E3D">
      <w:pPr>
        <w:spacing w:before="120" w:after="120" w:line="276" w:lineRule="auto"/>
        <w:jc w:val="both"/>
        <w:sectPr w:rsidR="00C64E3D" w:rsidSect="00AE4EC6">
          <w:pgSz w:w="11906" w:h="16838" w:code="9"/>
          <w:pgMar w:top="1418" w:right="566" w:bottom="1418" w:left="1134" w:header="567" w:footer="567" w:gutter="0"/>
          <w:cols w:space="708"/>
          <w:titlePg/>
          <w:docGrid w:linePitch="360"/>
        </w:sectPr>
      </w:pPr>
    </w:p>
    <w:p w14:paraId="21AF7D0E" w14:textId="091F22A5" w:rsidR="00C64E3D" w:rsidRPr="00C64E3D" w:rsidRDefault="00C64E3D" w:rsidP="00952D37">
      <w:pPr>
        <w:pStyle w:val="Heading1"/>
        <w:numPr>
          <w:ilvl w:val="1"/>
          <w:numId w:val="1"/>
        </w:numPr>
      </w:pPr>
      <w:bookmarkStart w:id="1734" w:name="_Toc172888424"/>
      <w:r w:rsidRPr="00C64E3D">
        <w:lastRenderedPageBreak/>
        <w:t xml:space="preserve">Priedėlis. Ataskaitos </w:t>
      </w:r>
      <w:r w:rsidRPr="00952D37">
        <w:t>apie faktinius pastebėjimus dėl Finansinio veiklos modelio patikrinimo pagal sutartas procedūras forma</w:t>
      </w:r>
      <w:bookmarkEnd w:id="1734"/>
    </w:p>
    <w:p w14:paraId="0530FFBC" w14:textId="77777777" w:rsidR="00C64E3D" w:rsidRDefault="00C64E3D" w:rsidP="00C64E3D">
      <w:pPr>
        <w:spacing w:before="120" w:after="120" w:line="276" w:lineRule="auto"/>
        <w:jc w:val="both"/>
      </w:pPr>
    </w:p>
    <w:p w14:paraId="35503316" w14:textId="77777777" w:rsidR="00C64E3D" w:rsidRPr="00DA1F7F" w:rsidRDefault="00C64E3D" w:rsidP="00952D37">
      <w:pPr>
        <w:spacing w:line="276" w:lineRule="auto"/>
        <w:jc w:val="both"/>
        <w:rPr>
          <w:i/>
          <w:color w:val="0070C0"/>
        </w:rPr>
      </w:pPr>
      <w:r w:rsidRPr="00DA1F7F">
        <w:rPr>
          <w:color w:val="0070C0"/>
        </w:rPr>
        <w:t>[</w:t>
      </w:r>
      <w:r w:rsidRPr="00DA1F7F">
        <w:rPr>
          <w:i/>
          <w:color w:val="0070C0"/>
        </w:rPr>
        <w:t>šioje ataskaitos formoje nurodoma minimali ataskaitoje reikalaujama nurodyti informacija. Auditorius savo nuožiūra nusprendžia kokia papildoma informacija bus nurodoma</w:t>
      </w:r>
      <w:r w:rsidRPr="00DA1F7F">
        <w:rPr>
          <w:color w:val="0070C0"/>
        </w:rPr>
        <w:t>]</w:t>
      </w:r>
    </w:p>
    <w:p w14:paraId="60C496A7" w14:textId="77777777" w:rsidR="00C64E3D" w:rsidRPr="00DA1F7F" w:rsidRDefault="00C64E3D" w:rsidP="00952D37">
      <w:pPr>
        <w:spacing w:line="276" w:lineRule="auto"/>
        <w:rPr>
          <w:i/>
          <w:color w:val="0070C0"/>
        </w:rPr>
      </w:pPr>
    </w:p>
    <w:p w14:paraId="70D45F54" w14:textId="6D4FF54C" w:rsidR="00C64E3D" w:rsidRPr="00DA1F7F" w:rsidRDefault="00C64E3D" w:rsidP="00952D37">
      <w:pPr>
        <w:spacing w:line="276" w:lineRule="auto"/>
        <w:ind w:firstLine="567"/>
        <w:jc w:val="both"/>
      </w:pPr>
      <w:r w:rsidRPr="00DA1F7F">
        <w:t>Mes atlikome su jumis sutartas procedūras, kurios išvardytos žemiau, dėl finansinio veiklos modelio (toliau – FVM) patikrinimo pagal žemiau nurodytas ir iš anksto suderintas / sutartas procedūras. Šią užduotį mes atlikome vadovaudamiesi Tarptautiniais susijusių paslaugų standartais [</w:t>
      </w:r>
      <w:r w:rsidRPr="00DA1F7F">
        <w:rPr>
          <w:i/>
        </w:rPr>
        <w:t>nurodyti atitinkamus standartus ar tvarkas</w:t>
      </w:r>
      <w:r w:rsidRPr="00DA1F7F">
        <w:t xml:space="preserve">]*, taikomais sutartų procedūrų užduotims. Procedūros buvo skirtos vieninteliam tikslui – padėti jums įvertinti, kad FVM </w:t>
      </w:r>
      <w:r w:rsidRPr="00DA1F7F">
        <w:rPr>
          <w:iCs/>
        </w:rPr>
        <w:t>[</w:t>
      </w:r>
      <w:r w:rsidRPr="00DA1F7F">
        <w:rPr>
          <w:i/>
        </w:rPr>
        <w:t>nurodyti dokumento parengimo datą ir versiją</w:t>
      </w:r>
      <w:r w:rsidRPr="00DA1F7F">
        <w:rPr>
          <w:iCs/>
        </w:rPr>
        <w:t xml:space="preserve">] </w:t>
      </w:r>
      <w:r w:rsidRPr="00DA1F7F">
        <w:t xml:space="preserve">pagrįstai atspindėtos </w:t>
      </w:r>
      <w:r>
        <w:t>[</w:t>
      </w:r>
      <w:r w:rsidRPr="00952D37">
        <w:rPr>
          <w:i/>
          <w:iCs/>
          <w:color w:val="FF0000"/>
        </w:rPr>
        <w:t>nurodyti Sutarties pavadinimą</w:t>
      </w:r>
      <w:r>
        <w:t>]</w:t>
      </w:r>
      <w:r w:rsidRPr="00DA1F7F">
        <w:t xml:space="preserve"> (toliau – Sutartis) </w:t>
      </w:r>
      <w:r>
        <w:t>sąlygos</w:t>
      </w:r>
      <w:r w:rsidRPr="00DA1F7F">
        <w:t xml:space="preserve"> ir nustatytos prielaidos, taikomi apskaitos principai ir mokesčių apskaičiavimas yra pagrįsti, nėra finansinio modeliavimo klaidų, ir jos apibendrintos taip:</w:t>
      </w:r>
    </w:p>
    <w:p w14:paraId="1E5A117A" w14:textId="77777777" w:rsidR="00C64E3D" w:rsidRPr="00DA1F7F" w:rsidRDefault="00C64E3D" w:rsidP="00952D37">
      <w:pPr>
        <w:spacing w:line="276" w:lineRule="auto"/>
        <w:ind w:firstLine="567"/>
        <w:jc w:val="both"/>
      </w:pPr>
    </w:p>
    <w:tbl>
      <w:tblPr>
        <w:tblStyle w:val="TableGrid"/>
        <w:tblW w:w="10206" w:type="dxa"/>
        <w:tblInd w:w="-5" w:type="dxa"/>
        <w:tblLook w:val="04A0" w:firstRow="1" w:lastRow="0" w:firstColumn="1" w:lastColumn="0" w:noHBand="0" w:noVBand="1"/>
      </w:tblPr>
      <w:tblGrid>
        <w:gridCol w:w="650"/>
        <w:gridCol w:w="5587"/>
        <w:gridCol w:w="3969"/>
      </w:tblGrid>
      <w:tr w:rsidR="00C64E3D" w:rsidRPr="00DA1F7F" w14:paraId="256C29E6" w14:textId="77777777" w:rsidTr="00134A9C">
        <w:tc>
          <w:tcPr>
            <w:tcW w:w="650" w:type="dxa"/>
          </w:tcPr>
          <w:p w14:paraId="005D47D2" w14:textId="77777777" w:rsidR="00C64E3D" w:rsidRPr="00DA1F7F" w:rsidRDefault="00C64E3D" w:rsidP="00952D37">
            <w:pPr>
              <w:spacing w:line="276" w:lineRule="auto"/>
              <w:contextualSpacing/>
              <w:jc w:val="both"/>
            </w:pPr>
            <w:r w:rsidRPr="00DA1F7F">
              <w:t>Eil. Nr.</w:t>
            </w:r>
          </w:p>
        </w:tc>
        <w:tc>
          <w:tcPr>
            <w:tcW w:w="5587" w:type="dxa"/>
          </w:tcPr>
          <w:p w14:paraId="1598F63E" w14:textId="77777777" w:rsidR="00C64E3D" w:rsidRPr="00DA1F7F" w:rsidRDefault="00C64E3D" w:rsidP="00952D37">
            <w:pPr>
              <w:spacing w:line="276" w:lineRule="auto"/>
              <w:contextualSpacing/>
              <w:jc w:val="both"/>
            </w:pPr>
            <w:r w:rsidRPr="00DA1F7F">
              <w:t xml:space="preserve">Atliktos procedūros </w:t>
            </w:r>
            <w:r w:rsidRPr="00DA1F7F">
              <w:rPr>
                <w:i/>
              </w:rPr>
              <w:t>(nurodomos visos procedūros)</w:t>
            </w:r>
          </w:p>
        </w:tc>
        <w:tc>
          <w:tcPr>
            <w:tcW w:w="3969" w:type="dxa"/>
          </w:tcPr>
          <w:p w14:paraId="282B6FC9" w14:textId="77777777" w:rsidR="00C64E3D" w:rsidRPr="00DA1F7F" w:rsidRDefault="00C64E3D" w:rsidP="00952D37">
            <w:pPr>
              <w:spacing w:line="276" w:lineRule="auto"/>
              <w:jc w:val="both"/>
              <w:rPr>
                <w:i/>
              </w:rPr>
            </w:pPr>
            <w:r w:rsidRPr="00DA1F7F">
              <w:t xml:space="preserve">Teikiami pastebėjimai </w:t>
            </w:r>
            <w:r w:rsidRPr="00DA1F7F">
              <w:rPr>
                <w:i/>
              </w:rPr>
              <w:t>(detaliai išvardinti atliktos procedūros neatitikimus)</w:t>
            </w:r>
          </w:p>
        </w:tc>
      </w:tr>
      <w:tr w:rsidR="00C64E3D" w:rsidRPr="00DA1F7F" w14:paraId="6E51855C" w14:textId="77777777" w:rsidTr="00134A9C">
        <w:tc>
          <w:tcPr>
            <w:tcW w:w="650" w:type="dxa"/>
          </w:tcPr>
          <w:p w14:paraId="41902B3B" w14:textId="77777777" w:rsidR="00C64E3D" w:rsidRPr="00DA1F7F" w:rsidRDefault="00C64E3D" w:rsidP="00952D37">
            <w:pPr>
              <w:spacing w:line="276" w:lineRule="auto"/>
              <w:contextualSpacing/>
              <w:jc w:val="both"/>
            </w:pPr>
            <w:r w:rsidRPr="00DA1F7F">
              <w:t>1.</w:t>
            </w:r>
          </w:p>
        </w:tc>
        <w:tc>
          <w:tcPr>
            <w:tcW w:w="5587" w:type="dxa"/>
          </w:tcPr>
          <w:p w14:paraId="52D745A2" w14:textId="77777777" w:rsidR="00C64E3D" w:rsidRPr="00DA1F7F" w:rsidRDefault="00C64E3D" w:rsidP="00952D37">
            <w:pPr>
              <w:spacing w:line="276" w:lineRule="auto"/>
              <w:contextualSpacing/>
              <w:jc w:val="both"/>
            </w:pPr>
            <w:r w:rsidRPr="00DA1F7F">
              <w:t>Mes patikrinome ar Metinio atlyginimo apskaičiavimo tvarka atitinka Sutartyje nustatytą tvarką.</w:t>
            </w:r>
          </w:p>
        </w:tc>
        <w:tc>
          <w:tcPr>
            <w:tcW w:w="3969" w:type="dxa"/>
          </w:tcPr>
          <w:p w14:paraId="27973178" w14:textId="77777777" w:rsidR="00C64E3D" w:rsidRPr="00DA1F7F" w:rsidRDefault="00C64E3D" w:rsidP="00952D37">
            <w:pPr>
              <w:spacing w:line="276" w:lineRule="auto"/>
              <w:contextualSpacing/>
              <w:jc w:val="both"/>
            </w:pPr>
          </w:p>
        </w:tc>
      </w:tr>
      <w:tr w:rsidR="00C64E3D" w:rsidRPr="00DA1F7F" w14:paraId="477AFD14" w14:textId="77777777" w:rsidTr="00134A9C">
        <w:tc>
          <w:tcPr>
            <w:tcW w:w="650" w:type="dxa"/>
          </w:tcPr>
          <w:p w14:paraId="4876002D" w14:textId="77777777" w:rsidR="00C64E3D" w:rsidRPr="00DA1F7F" w:rsidRDefault="00C64E3D" w:rsidP="00952D37">
            <w:pPr>
              <w:spacing w:line="276" w:lineRule="auto"/>
              <w:contextualSpacing/>
              <w:jc w:val="both"/>
            </w:pPr>
            <w:r w:rsidRPr="00DA1F7F">
              <w:t>2.</w:t>
            </w:r>
          </w:p>
        </w:tc>
        <w:tc>
          <w:tcPr>
            <w:tcW w:w="5587" w:type="dxa"/>
          </w:tcPr>
          <w:p w14:paraId="71F18B99" w14:textId="77777777" w:rsidR="00C64E3D" w:rsidRPr="00DA1F7F" w:rsidRDefault="00C64E3D" w:rsidP="00952D37">
            <w:pPr>
              <w:spacing w:line="276" w:lineRule="auto"/>
              <w:contextualSpacing/>
              <w:jc w:val="both"/>
            </w:pPr>
            <w:r w:rsidRPr="00DA1F7F">
              <w:t>Mes patikrinome ar Metinis atlyginimas kiekvienais metais nevertinant indeksavimo prielaidų FVM realia verte yra vienodo dydžio.</w:t>
            </w:r>
          </w:p>
        </w:tc>
        <w:tc>
          <w:tcPr>
            <w:tcW w:w="3969" w:type="dxa"/>
          </w:tcPr>
          <w:p w14:paraId="5A8550D6" w14:textId="77777777" w:rsidR="00C64E3D" w:rsidRPr="00DA1F7F" w:rsidRDefault="00C64E3D" w:rsidP="00952D37">
            <w:pPr>
              <w:spacing w:line="276" w:lineRule="auto"/>
              <w:contextualSpacing/>
              <w:jc w:val="both"/>
            </w:pPr>
          </w:p>
        </w:tc>
      </w:tr>
      <w:tr w:rsidR="00C64E3D" w:rsidRPr="00DA1F7F" w14:paraId="30A579B9" w14:textId="77777777" w:rsidTr="00134A9C">
        <w:tc>
          <w:tcPr>
            <w:tcW w:w="650" w:type="dxa"/>
          </w:tcPr>
          <w:p w14:paraId="544BD237" w14:textId="77777777" w:rsidR="00C64E3D" w:rsidRPr="00DA1F7F" w:rsidRDefault="00C64E3D" w:rsidP="00952D37">
            <w:pPr>
              <w:spacing w:line="276" w:lineRule="auto"/>
              <w:contextualSpacing/>
              <w:jc w:val="both"/>
            </w:pPr>
            <w:r w:rsidRPr="00DA1F7F">
              <w:t>3.</w:t>
            </w:r>
          </w:p>
        </w:tc>
        <w:tc>
          <w:tcPr>
            <w:tcW w:w="5587" w:type="dxa"/>
          </w:tcPr>
          <w:p w14:paraId="7BCC5BAC" w14:textId="77777777" w:rsidR="00C64E3D" w:rsidRPr="00DA1F7F" w:rsidRDefault="00C64E3D" w:rsidP="00952D37">
            <w:pPr>
              <w:spacing w:line="276" w:lineRule="auto"/>
              <w:contextualSpacing/>
              <w:jc w:val="both"/>
            </w:pPr>
            <w:r w:rsidRPr="00DA1F7F">
              <w:t>Mes patikrinome ar FVM nurodytos Metinio atlyginimo apskaičiavimo reikšmės teisingai perkeltos į Sutarties 3 priedo „Atsiskaitymų ir mokėjimų tvarka“ 1 priedėlio Lentelę Nr. 1 „Metinio atlyginimo mokėjimo grafikas“.</w:t>
            </w:r>
          </w:p>
        </w:tc>
        <w:tc>
          <w:tcPr>
            <w:tcW w:w="3969" w:type="dxa"/>
          </w:tcPr>
          <w:p w14:paraId="69E5D190" w14:textId="77777777" w:rsidR="00C64E3D" w:rsidRPr="00DA1F7F" w:rsidRDefault="00C64E3D" w:rsidP="00952D37">
            <w:pPr>
              <w:spacing w:line="276" w:lineRule="auto"/>
              <w:contextualSpacing/>
              <w:jc w:val="both"/>
            </w:pPr>
          </w:p>
        </w:tc>
      </w:tr>
      <w:tr w:rsidR="00C64E3D" w:rsidRPr="00DA1F7F" w14:paraId="0FB7A917" w14:textId="77777777" w:rsidTr="00134A9C">
        <w:tc>
          <w:tcPr>
            <w:tcW w:w="650" w:type="dxa"/>
          </w:tcPr>
          <w:p w14:paraId="573B8413" w14:textId="77777777" w:rsidR="00C64E3D" w:rsidRPr="00DA1F7F" w:rsidRDefault="00C64E3D" w:rsidP="00952D37">
            <w:pPr>
              <w:spacing w:line="276" w:lineRule="auto"/>
              <w:contextualSpacing/>
              <w:jc w:val="both"/>
            </w:pPr>
            <w:r w:rsidRPr="00DA1F7F">
              <w:t>4.</w:t>
            </w:r>
          </w:p>
        </w:tc>
        <w:tc>
          <w:tcPr>
            <w:tcW w:w="5587" w:type="dxa"/>
          </w:tcPr>
          <w:p w14:paraId="2146ACE3" w14:textId="77777777" w:rsidR="00C64E3D" w:rsidRPr="00DA1F7F" w:rsidRDefault="00C64E3D" w:rsidP="00952D37">
            <w:pPr>
              <w:spacing w:line="276" w:lineRule="auto"/>
              <w:contextualSpacing/>
              <w:jc w:val="both"/>
            </w:pPr>
            <w:r w:rsidRPr="00DA1F7F">
              <w:t>Mes patikrinome ar FVM nurodytas Metinis atlyginimas nominaliomis (indeksuotomis) vertėmis atitinka Sutarties 3 priedo „Atsiskaitymų ir mokėjimo tvarka“ 1 priedelio Lentelę Nr. 2 „Metinio atlyginimo mokėjimo grafikas“.</w:t>
            </w:r>
          </w:p>
        </w:tc>
        <w:tc>
          <w:tcPr>
            <w:tcW w:w="3969" w:type="dxa"/>
          </w:tcPr>
          <w:p w14:paraId="2F634E18" w14:textId="77777777" w:rsidR="00C64E3D" w:rsidRPr="00DA1F7F" w:rsidRDefault="00C64E3D" w:rsidP="00952D37">
            <w:pPr>
              <w:spacing w:line="276" w:lineRule="auto"/>
              <w:contextualSpacing/>
              <w:jc w:val="both"/>
            </w:pPr>
          </w:p>
        </w:tc>
      </w:tr>
      <w:tr w:rsidR="00C64E3D" w:rsidRPr="00DA1F7F" w14:paraId="488F3D77" w14:textId="77777777" w:rsidTr="00134A9C">
        <w:tc>
          <w:tcPr>
            <w:tcW w:w="650" w:type="dxa"/>
          </w:tcPr>
          <w:p w14:paraId="13DE9DF1" w14:textId="77777777" w:rsidR="00C64E3D" w:rsidRPr="00DA1F7F" w:rsidRDefault="00C64E3D" w:rsidP="00952D37">
            <w:pPr>
              <w:spacing w:line="276" w:lineRule="auto"/>
              <w:contextualSpacing/>
              <w:jc w:val="both"/>
            </w:pPr>
            <w:r w:rsidRPr="00DA1F7F">
              <w:t>5.</w:t>
            </w:r>
          </w:p>
        </w:tc>
        <w:tc>
          <w:tcPr>
            <w:tcW w:w="5587" w:type="dxa"/>
          </w:tcPr>
          <w:p w14:paraId="5E5DDE12" w14:textId="77777777" w:rsidR="00C64E3D" w:rsidRPr="00DA1F7F" w:rsidRDefault="00C64E3D" w:rsidP="00952D37">
            <w:pPr>
              <w:spacing w:line="276" w:lineRule="auto"/>
              <w:contextualSpacing/>
              <w:jc w:val="both"/>
            </w:pPr>
            <w:r w:rsidRPr="00DA1F7F">
              <w:t>Mes patikrinome ar FVM tinkamai atvaizduotos Finansuotojo (-ų) ir/arba Kito paskolos teikėjo suteiktos subordinuotos ar nesubordinuotos paskolos sąlygos: paskolos dydis, paskolos sutarties sudarymo mokesčiai, paskolos trukmė, atidėjimo laikotarpis, paskolos grąžinimo būdas, paskolos grąžinimo grafikas ir t. t.</w:t>
            </w:r>
          </w:p>
        </w:tc>
        <w:tc>
          <w:tcPr>
            <w:tcW w:w="3969" w:type="dxa"/>
          </w:tcPr>
          <w:p w14:paraId="521D493B" w14:textId="77777777" w:rsidR="00C64E3D" w:rsidRPr="00DA1F7F" w:rsidRDefault="00C64E3D" w:rsidP="00952D37">
            <w:pPr>
              <w:spacing w:line="276" w:lineRule="auto"/>
              <w:contextualSpacing/>
              <w:jc w:val="both"/>
            </w:pPr>
          </w:p>
        </w:tc>
      </w:tr>
      <w:tr w:rsidR="00C64E3D" w:rsidRPr="00DA1F7F" w14:paraId="74268B44" w14:textId="77777777" w:rsidTr="00134A9C">
        <w:tc>
          <w:tcPr>
            <w:tcW w:w="650" w:type="dxa"/>
          </w:tcPr>
          <w:p w14:paraId="3A35E0B0" w14:textId="77777777" w:rsidR="00C64E3D" w:rsidRPr="00DA1F7F" w:rsidRDefault="00C64E3D" w:rsidP="00952D37">
            <w:pPr>
              <w:spacing w:line="276" w:lineRule="auto"/>
              <w:contextualSpacing/>
              <w:jc w:val="both"/>
            </w:pPr>
            <w:r w:rsidRPr="00DA1F7F">
              <w:t>6.</w:t>
            </w:r>
          </w:p>
        </w:tc>
        <w:tc>
          <w:tcPr>
            <w:tcW w:w="5587" w:type="dxa"/>
          </w:tcPr>
          <w:p w14:paraId="3FF98D57" w14:textId="77777777" w:rsidR="00C64E3D" w:rsidRPr="00DA1F7F" w:rsidRDefault="00C64E3D" w:rsidP="00952D37">
            <w:pPr>
              <w:spacing w:line="276" w:lineRule="auto"/>
              <w:contextualSpacing/>
              <w:jc w:val="both"/>
            </w:pPr>
            <w:r w:rsidRPr="00DA1F7F">
              <w:t>Mes patikrinome ar Sutartyje numatyta investicijų suma tinkamai atvaizduota FVM.</w:t>
            </w:r>
          </w:p>
        </w:tc>
        <w:tc>
          <w:tcPr>
            <w:tcW w:w="3969" w:type="dxa"/>
          </w:tcPr>
          <w:p w14:paraId="63B00E6E" w14:textId="77777777" w:rsidR="00C64E3D" w:rsidRPr="00DA1F7F" w:rsidRDefault="00C64E3D" w:rsidP="00952D37">
            <w:pPr>
              <w:spacing w:line="276" w:lineRule="auto"/>
              <w:contextualSpacing/>
              <w:jc w:val="both"/>
            </w:pPr>
          </w:p>
        </w:tc>
      </w:tr>
      <w:tr w:rsidR="00C64E3D" w:rsidRPr="00DA1F7F" w14:paraId="3D9FF6D2" w14:textId="77777777" w:rsidTr="00134A9C">
        <w:tc>
          <w:tcPr>
            <w:tcW w:w="650" w:type="dxa"/>
          </w:tcPr>
          <w:p w14:paraId="05B9B2D5" w14:textId="77777777" w:rsidR="00C64E3D" w:rsidRPr="00DA1F7F" w:rsidRDefault="00C64E3D" w:rsidP="00952D37">
            <w:pPr>
              <w:spacing w:line="276" w:lineRule="auto"/>
              <w:contextualSpacing/>
              <w:jc w:val="both"/>
            </w:pPr>
            <w:r w:rsidRPr="00DA1F7F">
              <w:t>7.</w:t>
            </w:r>
          </w:p>
        </w:tc>
        <w:tc>
          <w:tcPr>
            <w:tcW w:w="5587" w:type="dxa"/>
          </w:tcPr>
          <w:p w14:paraId="400E440F" w14:textId="77777777" w:rsidR="00C64E3D" w:rsidRPr="00DA1F7F" w:rsidRDefault="00C64E3D" w:rsidP="00952D37">
            <w:pPr>
              <w:spacing w:line="276" w:lineRule="auto"/>
              <w:contextualSpacing/>
              <w:jc w:val="both"/>
            </w:pPr>
            <w:r w:rsidRPr="00DA1F7F">
              <w:t>Mes patikrinome ar Sutartyje numatytų komunalinių mokesčių apskaičiavimas ir mokėjimo sąlygos bei prielaidos teisingai atvaizduotos FVM.</w:t>
            </w:r>
          </w:p>
        </w:tc>
        <w:tc>
          <w:tcPr>
            <w:tcW w:w="3969" w:type="dxa"/>
          </w:tcPr>
          <w:p w14:paraId="7E55D381" w14:textId="77777777" w:rsidR="00C64E3D" w:rsidRPr="00DA1F7F" w:rsidRDefault="00C64E3D" w:rsidP="00952D37">
            <w:pPr>
              <w:spacing w:line="276" w:lineRule="auto"/>
              <w:contextualSpacing/>
              <w:jc w:val="both"/>
            </w:pPr>
          </w:p>
        </w:tc>
      </w:tr>
      <w:tr w:rsidR="00C64E3D" w:rsidRPr="00DA1F7F" w14:paraId="244D5BF4" w14:textId="77777777" w:rsidTr="00134A9C">
        <w:tc>
          <w:tcPr>
            <w:tcW w:w="650" w:type="dxa"/>
          </w:tcPr>
          <w:p w14:paraId="3CCCB2FA" w14:textId="77777777" w:rsidR="00C64E3D" w:rsidRPr="00DA1F7F" w:rsidRDefault="00C64E3D" w:rsidP="00952D37">
            <w:pPr>
              <w:spacing w:line="276" w:lineRule="auto"/>
              <w:contextualSpacing/>
              <w:jc w:val="both"/>
            </w:pPr>
            <w:r w:rsidRPr="00DA1F7F">
              <w:lastRenderedPageBreak/>
              <w:t>8.</w:t>
            </w:r>
          </w:p>
        </w:tc>
        <w:tc>
          <w:tcPr>
            <w:tcW w:w="5587" w:type="dxa"/>
          </w:tcPr>
          <w:p w14:paraId="13FAEEC0" w14:textId="77777777" w:rsidR="00C64E3D" w:rsidRPr="00DA1F7F" w:rsidRDefault="00C64E3D" w:rsidP="00952D37">
            <w:pPr>
              <w:spacing w:line="276" w:lineRule="auto"/>
              <w:contextualSpacing/>
              <w:jc w:val="both"/>
            </w:pPr>
            <w:r w:rsidRPr="00DA1F7F">
              <w:t>Mes patikrinome ar keičiantis likusiai negrąžinto Finansuotojo suteiktos paskolos daliai FVM atitinkamai kinta negrąžinta Investicijų dalis.</w:t>
            </w:r>
          </w:p>
        </w:tc>
        <w:tc>
          <w:tcPr>
            <w:tcW w:w="3969" w:type="dxa"/>
          </w:tcPr>
          <w:p w14:paraId="1CA5EBA2" w14:textId="77777777" w:rsidR="00C64E3D" w:rsidRPr="00DA1F7F" w:rsidRDefault="00C64E3D" w:rsidP="00952D37">
            <w:pPr>
              <w:spacing w:line="276" w:lineRule="auto"/>
              <w:contextualSpacing/>
              <w:jc w:val="both"/>
            </w:pPr>
          </w:p>
        </w:tc>
      </w:tr>
      <w:tr w:rsidR="00C64E3D" w:rsidRPr="00DA1F7F" w14:paraId="7EE87A30" w14:textId="77777777" w:rsidTr="00134A9C">
        <w:tc>
          <w:tcPr>
            <w:tcW w:w="650" w:type="dxa"/>
          </w:tcPr>
          <w:p w14:paraId="46CD58A9" w14:textId="77777777" w:rsidR="00C64E3D" w:rsidRPr="00DA1F7F" w:rsidRDefault="00C64E3D" w:rsidP="00952D37">
            <w:pPr>
              <w:spacing w:line="276" w:lineRule="auto"/>
              <w:contextualSpacing/>
              <w:jc w:val="both"/>
            </w:pPr>
            <w:r w:rsidRPr="00DA1F7F">
              <w:t>9.</w:t>
            </w:r>
          </w:p>
        </w:tc>
        <w:tc>
          <w:tcPr>
            <w:tcW w:w="5587" w:type="dxa"/>
          </w:tcPr>
          <w:p w14:paraId="4ECF2E00" w14:textId="77777777" w:rsidR="00C64E3D" w:rsidRPr="00DA1F7F" w:rsidRDefault="00C64E3D" w:rsidP="00952D37">
            <w:pPr>
              <w:spacing w:line="276" w:lineRule="auto"/>
              <w:contextualSpacing/>
              <w:jc w:val="both"/>
            </w:pPr>
            <w:r w:rsidRPr="00DA1F7F">
              <w:t>Mes patikrinome FVM pateiktų Finansinės ir investicinės veiklos sąnaudų apskaičiavimą pagal FVM nurodytas Finansuotojo (-ų) paskolos sąlygas ir Kito paskolos teikėjo suteiktos subordinuotos ar nesubordinuotos paskolos sąlygas.</w:t>
            </w:r>
          </w:p>
        </w:tc>
        <w:tc>
          <w:tcPr>
            <w:tcW w:w="3969" w:type="dxa"/>
          </w:tcPr>
          <w:p w14:paraId="7D249156" w14:textId="77777777" w:rsidR="00C64E3D" w:rsidRPr="00DA1F7F" w:rsidRDefault="00C64E3D" w:rsidP="00952D37">
            <w:pPr>
              <w:spacing w:line="276" w:lineRule="auto"/>
              <w:contextualSpacing/>
              <w:jc w:val="both"/>
            </w:pPr>
          </w:p>
        </w:tc>
      </w:tr>
      <w:tr w:rsidR="00C64E3D" w:rsidRPr="00DA1F7F" w14:paraId="09D5477A" w14:textId="77777777" w:rsidTr="00134A9C">
        <w:tc>
          <w:tcPr>
            <w:tcW w:w="650" w:type="dxa"/>
          </w:tcPr>
          <w:p w14:paraId="37A47DA5" w14:textId="77777777" w:rsidR="00C64E3D" w:rsidRPr="00DA1F7F" w:rsidRDefault="00C64E3D" w:rsidP="00952D37">
            <w:pPr>
              <w:spacing w:line="276" w:lineRule="auto"/>
              <w:contextualSpacing/>
              <w:jc w:val="both"/>
            </w:pPr>
            <w:r w:rsidRPr="00DA1F7F">
              <w:t>10.</w:t>
            </w:r>
          </w:p>
        </w:tc>
        <w:tc>
          <w:tcPr>
            <w:tcW w:w="5587" w:type="dxa"/>
          </w:tcPr>
          <w:p w14:paraId="3C7506AC" w14:textId="77777777" w:rsidR="00C64E3D" w:rsidRPr="00DA1F7F" w:rsidRDefault="00C64E3D" w:rsidP="00952D37">
            <w:pPr>
              <w:spacing w:line="276" w:lineRule="auto"/>
              <w:contextualSpacing/>
              <w:jc w:val="both"/>
            </w:pPr>
            <w:r w:rsidRPr="00DA1F7F">
              <w:t>Mes patikrinome ar pateiktos Paslaugų teikimo sąnaudų prielaidos tinkamai atvaizduotos FVM.</w:t>
            </w:r>
          </w:p>
        </w:tc>
        <w:tc>
          <w:tcPr>
            <w:tcW w:w="3969" w:type="dxa"/>
          </w:tcPr>
          <w:p w14:paraId="708DC541" w14:textId="77777777" w:rsidR="00C64E3D" w:rsidRPr="00DA1F7F" w:rsidRDefault="00C64E3D" w:rsidP="00952D37">
            <w:pPr>
              <w:spacing w:line="276" w:lineRule="auto"/>
              <w:contextualSpacing/>
              <w:jc w:val="both"/>
            </w:pPr>
          </w:p>
        </w:tc>
      </w:tr>
      <w:tr w:rsidR="00C64E3D" w:rsidRPr="00DA1F7F" w14:paraId="4E899C5E" w14:textId="77777777" w:rsidTr="00134A9C">
        <w:tc>
          <w:tcPr>
            <w:tcW w:w="650" w:type="dxa"/>
          </w:tcPr>
          <w:p w14:paraId="5623C658" w14:textId="77777777" w:rsidR="00C64E3D" w:rsidRPr="00DA1F7F" w:rsidRDefault="00C64E3D" w:rsidP="00952D37">
            <w:pPr>
              <w:spacing w:line="276" w:lineRule="auto"/>
              <w:contextualSpacing/>
              <w:jc w:val="both"/>
            </w:pPr>
            <w:r w:rsidRPr="00DA1F7F">
              <w:t>11.</w:t>
            </w:r>
          </w:p>
        </w:tc>
        <w:tc>
          <w:tcPr>
            <w:tcW w:w="5587" w:type="dxa"/>
          </w:tcPr>
          <w:p w14:paraId="357D128F" w14:textId="77777777" w:rsidR="00C64E3D" w:rsidRPr="00DA1F7F" w:rsidRDefault="00C64E3D" w:rsidP="00952D37">
            <w:pPr>
              <w:spacing w:line="276" w:lineRule="auto"/>
              <w:contextualSpacing/>
              <w:jc w:val="both"/>
            </w:pPr>
            <w:r w:rsidRPr="00DA1F7F">
              <w:t>Mes patikrinome ar pateiktos Administravimo ir valdymo sąnaudų prielaidos tinkamai atvaizduotos FVM.</w:t>
            </w:r>
          </w:p>
        </w:tc>
        <w:tc>
          <w:tcPr>
            <w:tcW w:w="3969" w:type="dxa"/>
          </w:tcPr>
          <w:p w14:paraId="1A3DC3B4" w14:textId="77777777" w:rsidR="00C64E3D" w:rsidRPr="00DA1F7F" w:rsidRDefault="00C64E3D" w:rsidP="00952D37">
            <w:pPr>
              <w:spacing w:line="276" w:lineRule="auto"/>
              <w:contextualSpacing/>
              <w:jc w:val="both"/>
            </w:pPr>
          </w:p>
        </w:tc>
      </w:tr>
      <w:tr w:rsidR="00C64E3D" w:rsidRPr="00DA1F7F" w14:paraId="44DA629A" w14:textId="77777777" w:rsidTr="00134A9C">
        <w:tc>
          <w:tcPr>
            <w:tcW w:w="650" w:type="dxa"/>
          </w:tcPr>
          <w:p w14:paraId="1040A309" w14:textId="77777777" w:rsidR="00C64E3D" w:rsidRPr="00DA1F7F" w:rsidRDefault="00C64E3D" w:rsidP="00952D37">
            <w:pPr>
              <w:spacing w:line="276" w:lineRule="auto"/>
              <w:contextualSpacing/>
              <w:jc w:val="both"/>
            </w:pPr>
            <w:r w:rsidRPr="00DA1F7F">
              <w:t>12.</w:t>
            </w:r>
          </w:p>
        </w:tc>
        <w:tc>
          <w:tcPr>
            <w:tcW w:w="5587" w:type="dxa"/>
          </w:tcPr>
          <w:p w14:paraId="1ABB3E6E" w14:textId="77777777" w:rsidR="00C64E3D" w:rsidRPr="00DA1F7F" w:rsidRDefault="00C64E3D" w:rsidP="00952D37">
            <w:pPr>
              <w:spacing w:line="276" w:lineRule="auto"/>
              <w:contextualSpacing/>
              <w:jc w:val="both"/>
            </w:pPr>
            <w:r w:rsidRPr="00DA1F7F">
              <w:t>Mes patikrinome ar FVM teisingai indeksuojamos Metinio atlyginimo dalys ir ar teisingai naudojamos  nurodytos indeksavimo prielaidos.</w:t>
            </w:r>
          </w:p>
        </w:tc>
        <w:tc>
          <w:tcPr>
            <w:tcW w:w="3969" w:type="dxa"/>
          </w:tcPr>
          <w:p w14:paraId="1C56B13E" w14:textId="77777777" w:rsidR="00C64E3D" w:rsidRPr="00DA1F7F" w:rsidRDefault="00C64E3D" w:rsidP="00952D37">
            <w:pPr>
              <w:spacing w:line="276" w:lineRule="auto"/>
              <w:contextualSpacing/>
              <w:jc w:val="both"/>
            </w:pPr>
          </w:p>
        </w:tc>
      </w:tr>
      <w:tr w:rsidR="00C64E3D" w:rsidRPr="00DA1F7F" w14:paraId="32A18AEF" w14:textId="77777777" w:rsidTr="00134A9C">
        <w:tc>
          <w:tcPr>
            <w:tcW w:w="650" w:type="dxa"/>
          </w:tcPr>
          <w:p w14:paraId="090587F0" w14:textId="77777777" w:rsidR="00C64E3D" w:rsidRPr="00DA1F7F" w:rsidRDefault="00C64E3D" w:rsidP="00952D37">
            <w:pPr>
              <w:spacing w:line="276" w:lineRule="auto"/>
              <w:contextualSpacing/>
              <w:jc w:val="both"/>
            </w:pPr>
            <w:r w:rsidRPr="00DA1F7F">
              <w:t>13.</w:t>
            </w:r>
          </w:p>
        </w:tc>
        <w:tc>
          <w:tcPr>
            <w:tcW w:w="5587" w:type="dxa"/>
          </w:tcPr>
          <w:p w14:paraId="343CBB6F" w14:textId="77777777" w:rsidR="00C64E3D" w:rsidRPr="00DA1F7F" w:rsidRDefault="00C64E3D" w:rsidP="00952D37">
            <w:pPr>
              <w:spacing w:line="276" w:lineRule="auto"/>
              <w:contextualSpacing/>
              <w:jc w:val="both"/>
            </w:pPr>
            <w:r w:rsidRPr="00DA1F7F">
              <w:t>Mes patikrinome ar FVM atspindėtos finansinės apskaitos prielaidos atitinka Sutarties sąlygas.</w:t>
            </w:r>
          </w:p>
        </w:tc>
        <w:tc>
          <w:tcPr>
            <w:tcW w:w="3969" w:type="dxa"/>
          </w:tcPr>
          <w:p w14:paraId="18EF6279" w14:textId="77777777" w:rsidR="00C64E3D" w:rsidRPr="00DA1F7F" w:rsidRDefault="00C64E3D" w:rsidP="00952D37">
            <w:pPr>
              <w:spacing w:line="276" w:lineRule="auto"/>
              <w:contextualSpacing/>
              <w:jc w:val="both"/>
            </w:pPr>
          </w:p>
        </w:tc>
      </w:tr>
      <w:tr w:rsidR="00C64E3D" w:rsidRPr="00DA1F7F" w14:paraId="77EAB1BD" w14:textId="77777777" w:rsidTr="00134A9C">
        <w:tc>
          <w:tcPr>
            <w:tcW w:w="650" w:type="dxa"/>
          </w:tcPr>
          <w:p w14:paraId="7A5BB788" w14:textId="77777777" w:rsidR="00C64E3D" w:rsidRPr="00DA1F7F" w:rsidRDefault="00C64E3D" w:rsidP="00952D37">
            <w:pPr>
              <w:spacing w:line="276" w:lineRule="auto"/>
              <w:contextualSpacing/>
              <w:jc w:val="both"/>
            </w:pPr>
            <w:r w:rsidRPr="00DA1F7F">
              <w:t>14.</w:t>
            </w:r>
          </w:p>
        </w:tc>
        <w:tc>
          <w:tcPr>
            <w:tcW w:w="5587" w:type="dxa"/>
          </w:tcPr>
          <w:p w14:paraId="2B9CCBE7" w14:textId="77777777" w:rsidR="00C64E3D" w:rsidRPr="00DA1F7F" w:rsidRDefault="00C64E3D" w:rsidP="00952D37">
            <w:pPr>
              <w:spacing w:line="276" w:lineRule="auto"/>
              <w:contextualSpacing/>
              <w:jc w:val="both"/>
            </w:pPr>
            <w:r w:rsidRPr="00DA1F7F">
              <w:t>Mes patikrinime ar pagal pateiktas prielaidas FVM tinkamai apskaičiuotas pelno mokestis.</w:t>
            </w:r>
          </w:p>
        </w:tc>
        <w:tc>
          <w:tcPr>
            <w:tcW w:w="3969" w:type="dxa"/>
          </w:tcPr>
          <w:p w14:paraId="39471B2F" w14:textId="77777777" w:rsidR="00C64E3D" w:rsidRPr="00DA1F7F" w:rsidRDefault="00C64E3D" w:rsidP="00952D37">
            <w:pPr>
              <w:spacing w:line="276" w:lineRule="auto"/>
              <w:contextualSpacing/>
              <w:jc w:val="both"/>
            </w:pPr>
          </w:p>
        </w:tc>
      </w:tr>
      <w:tr w:rsidR="00C64E3D" w:rsidRPr="00DA1F7F" w14:paraId="05A271EF" w14:textId="77777777" w:rsidTr="00134A9C">
        <w:tc>
          <w:tcPr>
            <w:tcW w:w="650" w:type="dxa"/>
          </w:tcPr>
          <w:p w14:paraId="01B18D6F" w14:textId="77777777" w:rsidR="00C64E3D" w:rsidRPr="00DA1F7F" w:rsidRDefault="00C64E3D" w:rsidP="00952D37">
            <w:pPr>
              <w:spacing w:line="276" w:lineRule="auto"/>
              <w:contextualSpacing/>
              <w:jc w:val="both"/>
            </w:pPr>
            <w:r w:rsidRPr="00DA1F7F">
              <w:t>15.</w:t>
            </w:r>
          </w:p>
        </w:tc>
        <w:tc>
          <w:tcPr>
            <w:tcW w:w="5587" w:type="dxa"/>
          </w:tcPr>
          <w:p w14:paraId="138B92D9" w14:textId="77777777" w:rsidR="00C64E3D" w:rsidRPr="00DA1F7F" w:rsidRDefault="00C64E3D" w:rsidP="00952D37">
            <w:pPr>
              <w:spacing w:line="276" w:lineRule="auto"/>
              <w:contextualSpacing/>
              <w:jc w:val="both"/>
            </w:pPr>
            <w:r w:rsidRPr="00DA1F7F">
              <w:t>Mes patikrinome ar pagal pateiktas prielaidas FVM tinkamai apskaičiuotas PVM.</w:t>
            </w:r>
          </w:p>
        </w:tc>
        <w:tc>
          <w:tcPr>
            <w:tcW w:w="3969" w:type="dxa"/>
          </w:tcPr>
          <w:p w14:paraId="6C8D5929" w14:textId="77777777" w:rsidR="00C64E3D" w:rsidRPr="00DA1F7F" w:rsidRDefault="00C64E3D" w:rsidP="00952D37">
            <w:pPr>
              <w:spacing w:line="276" w:lineRule="auto"/>
              <w:contextualSpacing/>
              <w:jc w:val="both"/>
            </w:pPr>
          </w:p>
        </w:tc>
      </w:tr>
      <w:tr w:rsidR="00C64E3D" w:rsidRPr="00DA1F7F" w14:paraId="74D6F94A" w14:textId="77777777" w:rsidTr="00134A9C">
        <w:tc>
          <w:tcPr>
            <w:tcW w:w="650" w:type="dxa"/>
          </w:tcPr>
          <w:p w14:paraId="43F99100" w14:textId="77777777" w:rsidR="00C64E3D" w:rsidRPr="00DA1F7F" w:rsidRDefault="00C64E3D" w:rsidP="00952D37">
            <w:pPr>
              <w:spacing w:line="276" w:lineRule="auto"/>
              <w:contextualSpacing/>
              <w:jc w:val="both"/>
            </w:pPr>
            <w:r w:rsidRPr="00DA1F7F">
              <w:t>16.</w:t>
            </w:r>
          </w:p>
        </w:tc>
        <w:tc>
          <w:tcPr>
            <w:tcW w:w="5587" w:type="dxa"/>
          </w:tcPr>
          <w:p w14:paraId="583C8929" w14:textId="0C531D10" w:rsidR="00C64E3D" w:rsidRPr="00DA1F7F" w:rsidRDefault="00C64E3D" w:rsidP="00952D37">
            <w:pPr>
              <w:spacing w:line="276" w:lineRule="auto"/>
              <w:contextualSpacing/>
              <w:jc w:val="both"/>
            </w:pPr>
            <w:r w:rsidRPr="00DA1F7F">
              <w:t xml:space="preserve">Mes patikrinome ar FVM pateikta </w:t>
            </w:r>
            <w:r w:rsidR="00400410">
              <w:t>n</w:t>
            </w:r>
            <w:r w:rsidRPr="00DA1F7F">
              <w:t xml:space="preserve">uosavo ir </w:t>
            </w:r>
            <w:r w:rsidR="00400410">
              <w:t>s</w:t>
            </w:r>
            <w:r w:rsidRPr="00DA1F7F">
              <w:t>kolinto kapitalo struktūra atitinka plonos kapitalizacijos taisyklę.</w:t>
            </w:r>
          </w:p>
        </w:tc>
        <w:tc>
          <w:tcPr>
            <w:tcW w:w="3969" w:type="dxa"/>
          </w:tcPr>
          <w:p w14:paraId="2566D3C5" w14:textId="77777777" w:rsidR="00C64E3D" w:rsidRPr="00DA1F7F" w:rsidRDefault="00C64E3D" w:rsidP="00952D37">
            <w:pPr>
              <w:spacing w:line="276" w:lineRule="auto"/>
              <w:contextualSpacing/>
              <w:jc w:val="both"/>
            </w:pPr>
          </w:p>
        </w:tc>
      </w:tr>
      <w:tr w:rsidR="00C64E3D" w:rsidRPr="00DA1F7F" w14:paraId="2ECA71CB" w14:textId="77777777" w:rsidTr="00134A9C">
        <w:tc>
          <w:tcPr>
            <w:tcW w:w="650" w:type="dxa"/>
          </w:tcPr>
          <w:p w14:paraId="76268C15" w14:textId="77777777" w:rsidR="00C64E3D" w:rsidRPr="00DA1F7F" w:rsidRDefault="00C64E3D" w:rsidP="00952D37">
            <w:pPr>
              <w:spacing w:line="276" w:lineRule="auto"/>
              <w:contextualSpacing/>
              <w:jc w:val="both"/>
            </w:pPr>
            <w:r w:rsidRPr="00DA1F7F">
              <w:t>17.</w:t>
            </w:r>
          </w:p>
        </w:tc>
        <w:tc>
          <w:tcPr>
            <w:tcW w:w="5587" w:type="dxa"/>
          </w:tcPr>
          <w:p w14:paraId="3FD8F9BD" w14:textId="77777777" w:rsidR="00C64E3D" w:rsidRPr="00DA1F7F" w:rsidRDefault="00C64E3D" w:rsidP="00952D37">
            <w:pPr>
              <w:spacing w:line="276" w:lineRule="auto"/>
            </w:pPr>
            <w:r w:rsidRPr="00DA1F7F">
              <w:t>Mes patikrinome ar FVM nėra finansinio modeliavimo klaidų.</w:t>
            </w:r>
          </w:p>
        </w:tc>
        <w:tc>
          <w:tcPr>
            <w:tcW w:w="3969" w:type="dxa"/>
          </w:tcPr>
          <w:p w14:paraId="01F1A819" w14:textId="77777777" w:rsidR="00C64E3D" w:rsidRPr="00DA1F7F" w:rsidRDefault="00C64E3D" w:rsidP="00952D37">
            <w:pPr>
              <w:spacing w:line="276" w:lineRule="auto"/>
              <w:contextualSpacing/>
              <w:jc w:val="both"/>
            </w:pPr>
          </w:p>
        </w:tc>
      </w:tr>
    </w:tbl>
    <w:p w14:paraId="277C40C2" w14:textId="77777777" w:rsidR="00C64E3D" w:rsidRPr="00DA1F7F" w:rsidRDefault="00C64E3D" w:rsidP="00952D37">
      <w:pPr>
        <w:spacing w:line="276" w:lineRule="auto"/>
        <w:jc w:val="both"/>
      </w:pPr>
    </w:p>
    <w:p w14:paraId="64CD0BF2" w14:textId="77777777" w:rsidR="00C64E3D" w:rsidRPr="00DA1F7F" w:rsidRDefault="00C64E3D" w:rsidP="00952D37">
      <w:pPr>
        <w:spacing w:line="276" w:lineRule="auto"/>
        <w:ind w:firstLine="567"/>
        <w:jc w:val="both"/>
      </w:pPr>
      <w:r w:rsidRPr="00DA1F7F">
        <w:t>Kadangi aukščiau išvardytos procedūros nėra nei auditas, nei peržvalga, atliekami pagal Tarptautinius audito standartus ar Tarptautinius peržvalgos standartus (ar atitinkamus nacionalinius standartus ar tvarkas), jokio užtikrinimo dėl FVM naudojamų sumų mes nepareiškiame.</w:t>
      </w:r>
    </w:p>
    <w:p w14:paraId="295028F8" w14:textId="77777777" w:rsidR="00C64E3D" w:rsidRPr="00DA1F7F" w:rsidRDefault="00C64E3D" w:rsidP="00952D37">
      <w:pPr>
        <w:spacing w:line="276" w:lineRule="auto"/>
        <w:ind w:firstLine="567"/>
        <w:jc w:val="both"/>
      </w:pPr>
      <w:r w:rsidRPr="00DA1F7F">
        <w:t>Jei būtume atlikę papildomas procedūras arba finansinės atskaitomybės auditą ar peržvalgą vadovaudamiesi Tarptautiniais audito standartais ar Tarptautiniais peržvalgos standartais (ar atitinkamais nacionaliniais standartais ar tvarkomis), apie kitus dalykus, kuriuos mes būtume pastebėję, būtume jums pranešę.</w:t>
      </w:r>
    </w:p>
    <w:p w14:paraId="034074B6" w14:textId="77777777" w:rsidR="00C64E3D" w:rsidRPr="00DA1F7F" w:rsidRDefault="00C64E3D" w:rsidP="00952D37">
      <w:pPr>
        <w:spacing w:line="276" w:lineRule="auto"/>
        <w:ind w:firstLine="567"/>
        <w:jc w:val="both"/>
      </w:pPr>
      <w:r w:rsidRPr="00DA1F7F">
        <w:t>Ataskaita susijusi tik su taikomais elementais, sąskaitomis, straipsniais ar konkrečia finansine ir nefinansine informacija ir, kad įmonės finansinės atskaitomybės kaip visumos ji neapima.</w:t>
      </w:r>
    </w:p>
    <w:p w14:paraId="5ACA0996" w14:textId="1F792599" w:rsidR="00C64E3D" w:rsidRPr="00DA1F7F" w:rsidRDefault="00C64E3D" w:rsidP="00952D37">
      <w:pPr>
        <w:spacing w:line="276" w:lineRule="auto"/>
        <w:ind w:firstLine="567"/>
        <w:jc w:val="both"/>
      </w:pPr>
      <w:r w:rsidRPr="00DA1F7F">
        <w:t xml:space="preserve">Mūsų ataskaita yra vienareikšmiškai skirta pirmoje šios ataskaitos pastraipoje išdėstytam tikslui, ir skirta jums bei </w:t>
      </w:r>
      <w:r w:rsidRPr="00DA1F7F">
        <w:rPr>
          <w:color w:val="FF0000"/>
        </w:rPr>
        <w:t>[</w:t>
      </w:r>
      <w:r w:rsidRPr="00DA1F7F">
        <w:rPr>
          <w:i/>
          <w:color w:val="FF0000"/>
        </w:rPr>
        <w:t>nurodyti Valdžios subjekto pavadinimą, kodą</w:t>
      </w:r>
      <w:r w:rsidRPr="00DA1F7F">
        <w:rPr>
          <w:iCs/>
          <w:color w:val="FF0000"/>
        </w:rPr>
        <w:t>]</w:t>
      </w:r>
      <w:r w:rsidRPr="00DA1F7F">
        <w:rPr>
          <w:i/>
        </w:rPr>
        <w:t xml:space="preserve"> </w:t>
      </w:r>
      <w:r w:rsidRPr="00DA1F7F">
        <w:t>informuoti, todėl negali būti panaudota kitu tikslu ar perduota kitoms šalims.</w:t>
      </w:r>
    </w:p>
    <w:p w14:paraId="13DEA46D" w14:textId="77777777" w:rsidR="00C64E3D" w:rsidRPr="00DA1F7F" w:rsidRDefault="00C64E3D" w:rsidP="00952D37">
      <w:pPr>
        <w:spacing w:line="276" w:lineRule="auto"/>
        <w:ind w:firstLine="567"/>
        <w:jc w:val="both"/>
      </w:pPr>
    </w:p>
    <w:p w14:paraId="5F56A769" w14:textId="2671161E" w:rsidR="00C64E3D" w:rsidRPr="00DA1F7F" w:rsidRDefault="00C64E3D" w:rsidP="00952D37">
      <w:pPr>
        <w:spacing w:line="276" w:lineRule="auto"/>
        <w:ind w:firstLine="567"/>
        <w:jc w:val="both"/>
      </w:pPr>
      <w:r w:rsidRPr="00DA1F7F">
        <w:t>Priedai</w:t>
      </w:r>
      <w:r w:rsidR="00400410">
        <w:t>:</w:t>
      </w:r>
    </w:p>
    <w:p w14:paraId="1A6161BB" w14:textId="77777777" w:rsidR="00C64E3D" w:rsidRPr="00DA1F7F" w:rsidRDefault="00C64E3D" w:rsidP="00952D37">
      <w:pPr>
        <w:spacing w:line="276" w:lineRule="auto"/>
        <w:ind w:firstLine="567"/>
        <w:jc w:val="both"/>
      </w:pPr>
      <w:r w:rsidRPr="00DA1F7F">
        <w:t xml:space="preserve">Auditorius </w:t>
      </w:r>
    </w:p>
    <w:p w14:paraId="24EEFCB5" w14:textId="77777777" w:rsidR="00C64E3D" w:rsidRPr="00DA1F7F" w:rsidRDefault="00C64E3D" w:rsidP="00952D37">
      <w:pPr>
        <w:spacing w:line="276" w:lineRule="auto"/>
        <w:ind w:firstLine="567"/>
        <w:jc w:val="both"/>
      </w:pPr>
      <w:r w:rsidRPr="00DA1F7F">
        <w:lastRenderedPageBreak/>
        <w:t xml:space="preserve">Auditoriaus pažymėjimo Nr. </w:t>
      </w:r>
    </w:p>
    <w:p w14:paraId="7F6160F3" w14:textId="77777777" w:rsidR="00C64E3D" w:rsidRPr="00DA1F7F" w:rsidRDefault="00C64E3D" w:rsidP="00952D37">
      <w:pPr>
        <w:spacing w:line="276" w:lineRule="auto"/>
        <w:ind w:firstLine="567"/>
        <w:jc w:val="both"/>
      </w:pPr>
      <w:r w:rsidRPr="00DA1F7F">
        <w:t>Audito įmonės rekvizitai</w:t>
      </w:r>
    </w:p>
    <w:p w14:paraId="55D14921" w14:textId="77777777" w:rsidR="00C64E3D" w:rsidRPr="00DA1F7F" w:rsidRDefault="00C64E3D" w:rsidP="00952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A1F7F">
        <w:t xml:space="preserve">Audito įmonės </w:t>
      </w:r>
      <w:smartTag w:uri="schemas-tilde-lt/tildestengine" w:element="templates">
        <w:smartTagPr>
          <w:attr w:name="baseform" w:val="pažym|ėjimas"/>
          <w:attr w:name="id" w:val="-1"/>
          <w:attr w:name="text" w:val="pažymėjimo"/>
        </w:smartTagPr>
        <w:r w:rsidRPr="00DA1F7F">
          <w:t>pažymėjimo</w:t>
        </w:r>
      </w:smartTag>
      <w:r w:rsidRPr="00DA1F7F">
        <w:t xml:space="preserve"> Nr.</w:t>
      </w:r>
    </w:p>
    <w:p w14:paraId="58EF64C2" w14:textId="77777777" w:rsidR="00C64E3D" w:rsidRPr="00DA1F7F" w:rsidRDefault="00C64E3D" w:rsidP="00952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A1F7F">
        <w:t>Data</w:t>
      </w:r>
    </w:p>
    <w:p w14:paraId="72F94449" w14:textId="77777777" w:rsidR="00C64E3D" w:rsidRPr="00DA1F7F" w:rsidRDefault="00C64E3D" w:rsidP="00952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14:paraId="5FBD8E3E" w14:textId="7541F58E" w:rsidR="00C64E3D" w:rsidRPr="00DA1F7F" w:rsidRDefault="00C64E3D" w:rsidP="00952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eastAsia="SimSun" w:cs="Courier New"/>
          <w:color w:val="0000FF"/>
          <w:u w:val="single"/>
          <w:lang w:eastAsia="lt-LT"/>
        </w:rPr>
      </w:pPr>
      <w:r w:rsidRPr="00DA1F7F">
        <w:t xml:space="preserve">*Rekomenduojama vadovautis Tarptautiniu susijusių paslaugų standartu </w:t>
      </w:r>
      <w:r w:rsidRPr="00DA1F7F">
        <w:rPr>
          <w:rFonts w:ascii="Courier New" w:hAnsi="Courier New" w:cs="Courier New"/>
          <w:lang w:eastAsia="lt-LT"/>
        </w:rPr>
        <w:t>(</w:t>
      </w:r>
      <w:r w:rsidRPr="00DA1F7F">
        <w:rPr>
          <w:lang w:eastAsia="lt-LT"/>
        </w:rPr>
        <w:t>TSPS) 4400</w:t>
      </w:r>
      <w:r w:rsidRPr="00DA1F7F">
        <w:rPr>
          <w:rFonts w:ascii="Courier New" w:hAnsi="Courier New" w:cs="Courier New"/>
          <w:lang w:eastAsia="lt-LT"/>
        </w:rPr>
        <w:t xml:space="preserve"> – </w:t>
      </w:r>
      <w:hyperlink r:id="rId12" w:history="1">
        <w:r w:rsidRPr="00DA1F7F">
          <w:rPr>
            <w:rFonts w:eastAsia="SimSun" w:cs="Courier New"/>
            <w:color w:val="0000FF"/>
            <w:u w:val="single"/>
            <w:lang w:eastAsia="lt-LT"/>
          </w:rPr>
          <w:t>„Užduotys atlikti sutartas procedūras dėl finansinės informacijos“</w:t>
        </w:r>
      </w:hyperlink>
      <w:r w:rsidRPr="00DA1F7F">
        <w:rPr>
          <w:rFonts w:eastAsia="SimSun" w:cs="Courier New"/>
          <w:color w:val="0000FF"/>
          <w:u w:val="single"/>
          <w:lang w:eastAsia="lt-LT"/>
        </w:rPr>
        <w:t>.</w:t>
      </w:r>
    </w:p>
    <w:p w14:paraId="72BCA00A" w14:textId="77777777" w:rsidR="00C64E3D" w:rsidRDefault="00C64E3D" w:rsidP="00C64E3D">
      <w:pPr>
        <w:spacing w:before="120" w:after="120" w:line="276" w:lineRule="auto"/>
        <w:jc w:val="both"/>
      </w:pPr>
    </w:p>
    <w:p w14:paraId="7DE7036D" w14:textId="77777777" w:rsidR="00C64E3D" w:rsidRDefault="00C64E3D" w:rsidP="00C64E3D">
      <w:pPr>
        <w:spacing w:before="120" w:after="120" w:line="276" w:lineRule="auto"/>
        <w:jc w:val="both"/>
      </w:pPr>
    </w:p>
    <w:p w14:paraId="6CF1E141" w14:textId="77777777" w:rsidR="00C64E3D" w:rsidRPr="001F6F32" w:rsidRDefault="00C64E3D" w:rsidP="00C64E3D">
      <w:pPr>
        <w:spacing w:before="120" w:after="120" w:line="276" w:lineRule="auto"/>
        <w:jc w:val="both"/>
      </w:pPr>
    </w:p>
    <w:p w14:paraId="01DCF78B" w14:textId="650BCBDB" w:rsidR="00B407B2" w:rsidRPr="009C2D1C" w:rsidRDefault="00B407B2" w:rsidP="00DA3AAE"/>
    <w:p w14:paraId="4898C555" w14:textId="4CEEEB88" w:rsidR="00020569" w:rsidRPr="009C2D1C" w:rsidRDefault="00020569">
      <w:pPr>
        <w:spacing w:after="200" w:line="276" w:lineRule="auto"/>
        <w:sectPr w:rsidR="00020569" w:rsidRPr="009C2D1C" w:rsidSect="00AE4EC6">
          <w:pgSz w:w="11906" w:h="16838" w:code="9"/>
          <w:pgMar w:top="1418" w:right="566" w:bottom="1418" w:left="1134" w:header="567" w:footer="567" w:gutter="0"/>
          <w:cols w:space="708"/>
          <w:titlePg/>
          <w:docGrid w:linePitch="360"/>
        </w:sectPr>
      </w:pPr>
    </w:p>
    <w:p w14:paraId="21C14F9C" w14:textId="0EB1A28D" w:rsidR="00D55B7E" w:rsidRPr="002B44E2" w:rsidRDefault="00D55B7E" w:rsidP="00D55B7E">
      <w:pPr>
        <w:pStyle w:val="Heading1"/>
        <w:numPr>
          <w:ilvl w:val="0"/>
          <w:numId w:val="48"/>
        </w:numPr>
      </w:pPr>
      <w:bookmarkStart w:id="1735" w:name="_Ref110235349"/>
      <w:bookmarkStart w:id="1736" w:name="_Toc113432649"/>
      <w:bookmarkStart w:id="1737" w:name="_Toc172888425"/>
      <w:bookmarkStart w:id="1738" w:name="_Ref485802480"/>
      <w:r>
        <w:lastRenderedPageBreak/>
        <w:t>p</w:t>
      </w:r>
      <w:r w:rsidRPr="002B44E2">
        <w:t xml:space="preserve">riedas. </w:t>
      </w:r>
      <w:r w:rsidR="003837BC">
        <w:t>Objekto elementų</w:t>
      </w:r>
      <w:r w:rsidR="003837BC" w:rsidRPr="002B44E2">
        <w:t xml:space="preserve"> </w:t>
      </w:r>
      <w:r w:rsidR="002C4F29">
        <w:t>naudojimo</w:t>
      </w:r>
      <w:r w:rsidR="002C4F29" w:rsidRPr="002B44E2">
        <w:t xml:space="preserve"> </w:t>
      </w:r>
      <w:r w:rsidRPr="002B44E2">
        <w:t>trukmė</w:t>
      </w:r>
      <w:bookmarkEnd w:id="1735"/>
      <w:bookmarkEnd w:id="1736"/>
      <w:bookmarkEnd w:id="1737"/>
      <w:r w:rsidRPr="002B44E2">
        <w:t xml:space="preserve"> </w:t>
      </w:r>
    </w:p>
    <w:p w14:paraId="020C26A0" w14:textId="71E85CD9" w:rsidR="00F143FD" w:rsidRPr="009C2D1C" w:rsidRDefault="00F143FD" w:rsidP="00593510"/>
    <w:p w14:paraId="3DA620FC" w14:textId="56544AA6" w:rsidR="001442E1" w:rsidRPr="00887A08" w:rsidRDefault="001442E1" w:rsidP="00593510">
      <w:pPr>
        <w:jc w:val="both"/>
        <w:rPr>
          <w:iCs/>
        </w:rPr>
      </w:pPr>
      <w:r w:rsidRPr="00952D37">
        <w:rPr>
          <w:iCs/>
          <w:color w:val="0070C0"/>
        </w:rPr>
        <w:t>[</w:t>
      </w:r>
      <w:r w:rsidRPr="00ED22E6">
        <w:rPr>
          <w:i/>
          <w:iCs/>
          <w:color w:val="0070C0"/>
        </w:rPr>
        <w:t>nurodyt</w:t>
      </w:r>
      <w:r w:rsidRPr="00553BB9">
        <w:rPr>
          <w:i/>
          <w:iCs/>
          <w:color w:val="0070C0"/>
        </w:rPr>
        <w:t xml:space="preserve">as </w:t>
      </w:r>
      <w:r w:rsidR="003837BC">
        <w:rPr>
          <w:i/>
          <w:iCs/>
          <w:color w:val="0070C0"/>
        </w:rPr>
        <w:t>Objekto elementų</w:t>
      </w:r>
      <w:r w:rsidR="003837BC" w:rsidRPr="00214951">
        <w:rPr>
          <w:i/>
          <w:iCs/>
          <w:color w:val="0070C0"/>
        </w:rPr>
        <w:t xml:space="preserve"> </w:t>
      </w:r>
      <w:r w:rsidR="002C4F29">
        <w:rPr>
          <w:i/>
          <w:iCs/>
          <w:color w:val="0070C0"/>
        </w:rPr>
        <w:t>naudojimo</w:t>
      </w:r>
      <w:r w:rsidR="002C4F29" w:rsidRPr="00892586">
        <w:rPr>
          <w:i/>
          <w:iCs/>
          <w:color w:val="0070C0"/>
        </w:rPr>
        <w:t xml:space="preserve"> </w:t>
      </w:r>
      <w:r w:rsidRPr="00EF7CDF">
        <w:rPr>
          <w:i/>
          <w:iCs/>
          <w:color w:val="0070C0"/>
        </w:rPr>
        <w:t xml:space="preserve">trukmės </w:t>
      </w:r>
      <w:r w:rsidRPr="00ED22E6">
        <w:rPr>
          <w:i/>
          <w:iCs/>
          <w:color w:val="0070C0"/>
        </w:rPr>
        <w:t>są</w:t>
      </w:r>
      <w:r w:rsidRPr="00553BB9">
        <w:rPr>
          <w:i/>
          <w:iCs/>
          <w:color w:val="0070C0"/>
        </w:rPr>
        <w:t>rašas</w:t>
      </w:r>
      <w:r w:rsidRPr="00ED22E6">
        <w:rPr>
          <w:i/>
          <w:iCs/>
          <w:color w:val="0070C0"/>
        </w:rPr>
        <w:t xml:space="preserve"> yra rekomendacin</w:t>
      </w:r>
      <w:r w:rsidRPr="00553BB9">
        <w:rPr>
          <w:i/>
          <w:iCs/>
          <w:color w:val="0070C0"/>
        </w:rPr>
        <w:t>i</w:t>
      </w:r>
      <w:r w:rsidRPr="00ED22E6">
        <w:rPr>
          <w:i/>
          <w:iCs/>
          <w:color w:val="0070C0"/>
        </w:rPr>
        <w:t>s ir turi būti adaptuojamos atsižvelgiant į konkretaus Projekto specifiką</w:t>
      </w:r>
      <w:r w:rsidRPr="00952D37">
        <w:rPr>
          <w:iCs/>
          <w:color w:val="0070C0"/>
        </w:rPr>
        <w:t>]</w:t>
      </w:r>
    </w:p>
    <w:p w14:paraId="09582792" w14:textId="77777777" w:rsidR="001442E1" w:rsidRDefault="001442E1" w:rsidP="001442E1">
      <w:pPr>
        <w:spacing w:before="120" w:after="120" w:line="276" w:lineRule="auto"/>
        <w:jc w:val="center"/>
      </w:pPr>
    </w:p>
    <w:tbl>
      <w:tblPr>
        <w:tblStyle w:val="TableGrid"/>
        <w:tblW w:w="13179" w:type="dxa"/>
        <w:tblLook w:val="04A0" w:firstRow="1" w:lastRow="0" w:firstColumn="1" w:lastColumn="0" w:noHBand="0" w:noVBand="1"/>
      </w:tblPr>
      <w:tblGrid>
        <w:gridCol w:w="988"/>
        <w:gridCol w:w="2552"/>
        <w:gridCol w:w="3151"/>
        <w:gridCol w:w="2514"/>
        <w:gridCol w:w="3974"/>
      </w:tblGrid>
      <w:tr w:rsidR="00E74A6D" w:rsidRPr="008A5961" w14:paraId="542B54A2" w14:textId="76A8727C" w:rsidTr="00012D4D">
        <w:trPr>
          <w:tblHeader/>
        </w:trPr>
        <w:tc>
          <w:tcPr>
            <w:tcW w:w="988" w:type="dxa"/>
          </w:tcPr>
          <w:p w14:paraId="6B869D51" w14:textId="77777777" w:rsidR="00E74A6D" w:rsidRPr="008A5961" w:rsidRDefault="00E74A6D" w:rsidP="00012D4D">
            <w:pPr>
              <w:spacing w:line="276" w:lineRule="auto"/>
              <w:jc w:val="center"/>
              <w:rPr>
                <w:b/>
                <w:bCs/>
                <w:color w:val="632423" w:themeColor="accent2" w:themeShade="80"/>
              </w:rPr>
            </w:pPr>
            <w:r w:rsidRPr="008A5961">
              <w:rPr>
                <w:b/>
                <w:bCs/>
                <w:color w:val="632423" w:themeColor="accent2" w:themeShade="80"/>
              </w:rPr>
              <w:t>Eil. Nr.</w:t>
            </w:r>
          </w:p>
        </w:tc>
        <w:tc>
          <w:tcPr>
            <w:tcW w:w="2552" w:type="dxa"/>
          </w:tcPr>
          <w:p w14:paraId="264E0C1C" w14:textId="77777777" w:rsidR="00E74A6D" w:rsidRPr="008A5961" w:rsidRDefault="00E74A6D" w:rsidP="00012D4D">
            <w:pPr>
              <w:spacing w:line="276" w:lineRule="auto"/>
              <w:jc w:val="center"/>
              <w:rPr>
                <w:b/>
                <w:bCs/>
                <w:color w:val="632423" w:themeColor="accent2" w:themeShade="80"/>
              </w:rPr>
            </w:pPr>
            <w:r w:rsidRPr="008A5961">
              <w:rPr>
                <w:b/>
                <w:bCs/>
                <w:color w:val="632423" w:themeColor="accent2" w:themeShade="80"/>
              </w:rPr>
              <w:t>Konstrukciniai elementai</w:t>
            </w:r>
          </w:p>
        </w:tc>
        <w:tc>
          <w:tcPr>
            <w:tcW w:w="3151" w:type="dxa"/>
          </w:tcPr>
          <w:p w14:paraId="1B33665D" w14:textId="77777777" w:rsidR="00E74A6D" w:rsidRPr="008A5961" w:rsidRDefault="00E74A6D" w:rsidP="00012D4D">
            <w:pPr>
              <w:spacing w:line="276" w:lineRule="auto"/>
              <w:jc w:val="center"/>
              <w:rPr>
                <w:b/>
                <w:bCs/>
                <w:color w:val="632423" w:themeColor="accent2" w:themeShade="80"/>
              </w:rPr>
            </w:pPr>
            <w:r w:rsidRPr="008A5961">
              <w:rPr>
                <w:b/>
                <w:bCs/>
                <w:color w:val="632423" w:themeColor="accent2" w:themeShade="80"/>
              </w:rPr>
              <w:t>Statybos produkto pavadinimas</w:t>
            </w:r>
          </w:p>
        </w:tc>
        <w:tc>
          <w:tcPr>
            <w:tcW w:w="2514" w:type="dxa"/>
          </w:tcPr>
          <w:p w14:paraId="1DEACF9C" w14:textId="7746E1F3" w:rsidR="00E74A6D" w:rsidRPr="008A5961" w:rsidRDefault="00E74A6D" w:rsidP="00012D4D">
            <w:pPr>
              <w:spacing w:line="276" w:lineRule="auto"/>
              <w:jc w:val="center"/>
              <w:rPr>
                <w:b/>
                <w:bCs/>
                <w:color w:val="632423" w:themeColor="accent2" w:themeShade="80"/>
              </w:rPr>
            </w:pPr>
            <w:r>
              <w:rPr>
                <w:rFonts w:eastAsia="Times New Roman"/>
                <w:b/>
                <w:bCs/>
                <w:color w:val="632423" w:themeColor="accent2" w:themeShade="80"/>
              </w:rPr>
              <w:t>N</w:t>
            </w:r>
            <w:r w:rsidRPr="008A5961">
              <w:rPr>
                <w:rFonts w:eastAsia="Times New Roman"/>
                <w:b/>
                <w:bCs/>
                <w:color w:val="632423" w:themeColor="accent2" w:themeShade="80"/>
              </w:rPr>
              <w:t>audojimo trukmė</w:t>
            </w:r>
            <w:r>
              <w:rPr>
                <w:rFonts w:eastAsia="Times New Roman"/>
                <w:b/>
                <w:bCs/>
                <w:color w:val="632423" w:themeColor="accent2" w:themeShade="80"/>
              </w:rPr>
              <w:t xml:space="preserve"> nuo Eksploatacijos pradžios</w:t>
            </w:r>
          </w:p>
        </w:tc>
        <w:tc>
          <w:tcPr>
            <w:tcW w:w="3974" w:type="dxa"/>
          </w:tcPr>
          <w:p w14:paraId="40E4BF55" w14:textId="77777777" w:rsidR="00E74A6D" w:rsidRDefault="00E74A6D" w:rsidP="00012D4D">
            <w:pPr>
              <w:spacing w:line="276" w:lineRule="auto"/>
              <w:jc w:val="center"/>
              <w:rPr>
                <w:rFonts w:eastAsia="Times New Roman"/>
                <w:b/>
                <w:color w:val="000000" w:themeColor="text1"/>
              </w:rPr>
            </w:pPr>
            <w:r w:rsidRPr="00952D37">
              <w:rPr>
                <w:rFonts w:eastAsia="Times New Roman"/>
                <w:b/>
                <w:color w:val="000000" w:themeColor="text1"/>
              </w:rPr>
              <w:t>Naudojimo trukmė pasibaigus Sutarčiai</w:t>
            </w:r>
          </w:p>
          <w:p w14:paraId="373CEEC4" w14:textId="5F6B228A" w:rsidR="00E74A6D" w:rsidRPr="00E74A6D" w:rsidRDefault="00E74A6D" w:rsidP="00012D4D">
            <w:pPr>
              <w:spacing w:line="276" w:lineRule="auto"/>
              <w:jc w:val="center"/>
              <w:rPr>
                <w:rFonts w:eastAsia="Times New Roman"/>
                <w:b/>
                <w:color w:val="632423" w:themeColor="accent2" w:themeShade="80"/>
              </w:rPr>
            </w:pPr>
            <w:r w:rsidRPr="00952D37">
              <w:rPr>
                <w:rFonts w:eastAsia="Times New Roman"/>
                <w:b/>
                <w:color w:val="FF0000"/>
              </w:rPr>
              <w:t>(</w:t>
            </w:r>
            <w:r>
              <w:rPr>
                <w:rFonts w:eastAsia="Times New Roman"/>
                <w:b/>
                <w:color w:val="FF0000"/>
              </w:rPr>
              <w:t xml:space="preserve">šioje skiltyje </w:t>
            </w:r>
            <w:r w:rsidRPr="00952D37">
              <w:rPr>
                <w:rFonts w:eastAsia="Times New Roman"/>
                <w:b/>
                <w:color w:val="FF0000"/>
              </w:rPr>
              <w:t>nurodom</w:t>
            </w:r>
            <w:r>
              <w:rPr>
                <w:rFonts w:eastAsia="Times New Roman"/>
                <w:b/>
                <w:color w:val="FF0000"/>
              </w:rPr>
              <w:t>i terminai</w:t>
            </w:r>
            <w:r w:rsidRPr="00952D37">
              <w:rPr>
                <w:rFonts w:eastAsia="Times New Roman"/>
                <w:b/>
                <w:color w:val="FF0000"/>
              </w:rPr>
              <w:t xml:space="preserve"> atsižvelgiant į </w:t>
            </w:r>
            <w:r w:rsidR="00F11650">
              <w:rPr>
                <w:rFonts w:eastAsia="Times New Roman"/>
                <w:b/>
                <w:color w:val="FF0000"/>
              </w:rPr>
              <w:t>bendrą Paslaugų terminą</w:t>
            </w:r>
            <w:r w:rsidRPr="00952D37">
              <w:rPr>
                <w:rFonts w:eastAsia="Times New Roman"/>
                <w:b/>
                <w:color w:val="FF0000"/>
              </w:rPr>
              <w:t xml:space="preserve"> ir planuojamas reinvesticijas į atskirus Objekto elementus)</w:t>
            </w:r>
          </w:p>
        </w:tc>
      </w:tr>
      <w:tr w:rsidR="00E74A6D" w14:paraId="7B67C657" w14:textId="37A0A873" w:rsidTr="00012D4D">
        <w:trPr>
          <w:trHeight w:val="111"/>
        </w:trPr>
        <w:tc>
          <w:tcPr>
            <w:tcW w:w="988" w:type="dxa"/>
            <w:vMerge w:val="restart"/>
          </w:tcPr>
          <w:p w14:paraId="1D5AB733" w14:textId="77777777" w:rsidR="00E74A6D" w:rsidRDefault="00E74A6D" w:rsidP="00012D4D">
            <w:pPr>
              <w:pStyle w:val="ListParagraph"/>
              <w:numPr>
                <w:ilvl w:val="0"/>
                <w:numId w:val="62"/>
              </w:numPr>
              <w:tabs>
                <w:tab w:val="left" w:pos="452"/>
              </w:tabs>
              <w:spacing w:line="276" w:lineRule="auto"/>
              <w:ind w:left="27" w:right="32" w:hanging="27"/>
              <w:jc w:val="both"/>
            </w:pPr>
          </w:p>
        </w:tc>
        <w:tc>
          <w:tcPr>
            <w:tcW w:w="2552" w:type="dxa"/>
            <w:vMerge w:val="restart"/>
          </w:tcPr>
          <w:p w14:paraId="3C32EC08" w14:textId="77777777" w:rsidR="00E74A6D" w:rsidRDefault="00E74A6D" w:rsidP="00012D4D">
            <w:pPr>
              <w:spacing w:line="276" w:lineRule="auto"/>
            </w:pPr>
            <w:r>
              <w:t>Pamatai</w:t>
            </w:r>
          </w:p>
        </w:tc>
        <w:tc>
          <w:tcPr>
            <w:tcW w:w="3151" w:type="dxa"/>
          </w:tcPr>
          <w:p w14:paraId="0895B3D8" w14:textId="77777777" w:rsidR="00E74A6D" w:rsidRDefault="00E74A6D" w:rsidP="00012D4D">
            <w:pPr>
              <w:spacing w:line="276" w:lineRule="auto"/>
              <w:jc w:val="center"/>
            </w:pPr>
            <w:r>
              <w:t>Gelžbetonis, betonas, akmenbetonis</w:t>
            </w:r>
          </w:p>
        </w:tc>
        <w:tc>
          <w:tcPr>
            <w:tcW w:w="2514" w:type="dxa"/>
          </w:tcPr>
          <w:p w14:paraId="72211D23" w14:textId="77777777" w:rsidR="00E74A6D" w:rsidRDefault="00E74A6D" w:rsidP="00012D4D">
            <w:pPr>
              <w:spacing w:line="276" w:lineRule="auto"/>
              <w:jc w:val="center"/>
            </w:pPr>
            <w:r>
              <w:t>150</w:t>
            </w:r>
          </w:p>
        </w:tc>
        <w:tc>
          <w:tcPr>
            <w:tcW w:w="3974" w:type="dxa"/>
          </w:tcPr>
          <w:p w14:paraId="296B160D" w14:textId="77777777" w:rsidR="00E74A6D" w:rsidRDefault="00E74A6D" w:rsidP="00012D4D">
            <w:pPr>
              <w:spacing w:line="276" w:lineRule="auto"/>
              <w:jc w:val="center"/>
            </w:pPr>
          </w:p>
        </w:tc>
      </w:tr>
      <w:tr w:rsidR="00E74A6D" w14:paraId="00251F79" w14:textId="0C39B523" w:rsidTr="00012D4D">
        <w:trPr>
          <w:trHeight w:val="111"/>
        </w:trPr>
        <w:tc>
          <w:tcPr>
            <w:tcW w:w="988" w:type="dxa"/>
            <w:vMerge/>
          </w:tcPr>
          <w:p w14:paraId="5730F6E8" w14:textId="77777777" w:rsidR="00E74A6D" w:rsidRDefault="00E74A6D" w:rsidP="00012D4D">
            <w:pPr>
              <w:pStyle w:val="ListParagraph"/>
              <w:numPr>
                <w:ilvl w:val="0"/>
                <w:numId w:val="62"/>
              </w:numPr>
              <w:spacing w:line="276" w:lineRule="auto"/>
            </w:pPr>
          </w:p>
        </w:tc>
        <w:tc>
          <w:tcPr>
            <w:tcW w:w="2552" w:type="dxa"/>
            <w:vMerge/>
          </w:tcPr>
          <w:p w14:paraId="0C7D1380" w14:textId="77777777" w:rsidR="00E74A6D" w:rsidRDefault="00E74A6D" w:rsidP="00012D4D">
            <w:pPr>
              <w:spacing w:line="276" w:lineRule="auto"/>
            </w:pPr>
          </w:p>
        </w:tc>
        <w:tc>
          <w:tcPr>
            <w:tcW w:w="3151" w:type="dxa"/>
          </w:tcPr>
          <w:p w14:paraId="3561DA96" w14:textId="77777777" w:rsidR="00E74A6D" w:rsidRDefault="00E74A6D" w:rsidP="00012D4D">
            <w:pPr>
              <w:spacing w:line="276" w:lineRule="auto"/>
              <w:jc w:val="center"/>
            </w:pPr>
            <w:r>
              <w:t>Akmuo</w:t>
            </w:r>
          </w:p>
        </w:tc>
        <w:tc>
          <w:tcPr>
            <w:tcW w:w="2514" w:type="dxa"/>
          </w:tcPr>
          <w:p w14:paraId="060B721B" w14:textId="77777777" w:rsidR="00E74A6D" w:rsidRDefault="00E74A6D" w:rsidP="00012D4D">
            <w:pPr>
              <w:spacing w:line="276" w:lineRule="auto"/>
              <w:jc w:val="center"/>
            </w:pPr>
            <w:r>
              <w:t>80</w:t>
            </w:r>
          </w:p>
        </w:tc>
        <w:tc>
          <w:tcPr>
            <w:tcW w:w="3974" w:type="dxa"/>
          </w:tcPr>
          <w:p w14:paraId="1CE6ACF9" w14:textId="77777777" w:rsidR="00E74A6D" w:rsidRDefault="00E74A6D" w:rsidP="00012D4D">
            <w:pPr>
              <w:spacing w:line="276" w:lineRule="auto"/>
              <w:jc w:val="center"/>
            </w:pPr>
          </w:p>
        </w:tc>
      </w:tr>
      <w:tr w:rsidR="00E74A6D" w14:paraId="0B2DF7DB" w14:textId="58869B35" w:rsidTr="00012D4D">
        <w:trPr>
          <w:trHeight w:val="111"/>
        </w:trPr>
        <w:tc>
          <w:tcPr>
            <w:tcW w:w="988" w:type="dxa"/>
            <w:vMerge/>
          </w:tcPr>
          <w:p w14:paraId="2B351822" w14:textId="77777777" w:rsidR="00E74A6D" w:rsidRDefault="00E74A6D" w:rsidP="00012D4D">
            <w:pPr>
              <w:pStyle w:val="ListParagraph"/>
              <w:numPr>
                <w:ilvl w:val="0"/>
                <w:numId w:val="62"/>
              </w:numPr>
              <w:spacing w:line="276" w:lineRule="auto"/>
            </w:pPr>
          </w:p>
        </w:tc>
        <w:tc>
          <w:tcPr>
            <w:tcW w:w="2552" w:type="dxa"/>
            <w:vMerge/>
          </w:tcPr>
          <w:p w14:paraId="2EEBAC84" w14:textId="77777777" w:rsidR="00E74A6D" w:rsidRDefault="00E74A6D" w:rsidP="00012D4D">
            <w:pPr>
              <w:spacing w:line="276" w:lineRule="auto"/>
            </w:pPr>
          </w:p>
        </w:tc>
        <w:tc>
          <w:tcPr>
            <w:tcW w:w="3151" w:type="dxa"/>
          </w:tcPr>
          <w:p w14:paraId="224615DA" w14:textId="77777777" w:rsidR="00E74A6D" w:rsidRDefault="00E74A6D" w:rsidP="00012D4D">
            <w:pPr>
              <w:spacing w:line="276" w:lineRule="auto"/>
              <w:jc w:val="center"/>
            </w:pPr>
            <w:r>
              <w:t>Plytos</w:t>
            </w:r>
          </w:p>
        </w:tc>
        <w:tc>
          <w:tcPr>
            <w:tcW w:w="2514" w:type="dxa"/>
          </w:tcPr>
          <w:p w14:paraId="75C11420" w14:textId="77777777" w:rsidR="00E74A6D" w:rsidRDefault="00E74A6D" w:rsidP="00012D4D">
            <w:pPr>
              <w:spacing w:line="276" w:lineRule="auto"/>
              <w:jc w:val="center"/>
            </w:pPr>
            <w:r>
              <w:t>60</w:t>
            </w:r>
          </w:p>
        </w:tc>
        <w:tc>
          <w:tcPr>
            <w:tcW w:w="3974" w:type="dxa"/>
          </w:tcPr>
          <w:p w14:paraId="3EFD166C" w14:textId="77777777" w:rsidR="00E74A6D" w:rsidRDefault="00E74A6D" w:rsidP="00012D4D">
            <w:pPr>
              <w:spacing w:line="276" w:lineRule="auto"/>
              <w:jc w:val="center"/>
            </w:pPr>
          </w:p>
        </w:tc>
      </w:tr>
      <w:tr w:rsidR="00E74A6D" w14:paraId="0412555D" w14:textId="0E5202BB" w:rsidTr="00012D4D">
        <w:trPr>
          <w:trHeight w:val="111"/>
        </w:trPr>
        <w:tc>
          <w:tcPr>
            <w:tcW w:w="988" w:type="dxa"/>
            <w:vMerge/>
          </w:tcPr>
          <w:p w14:paraId="7D8A3325" w14:textId="77777777" w:rsidR="00E74A6D" w:rsidRDefault="00E74A6D" w:rsidP="00012D4D">
            <w:pPr>
              <w:pStyle w:val="ListParagraph"/>
              <w:numPr>
                <w:ilvl w:val="0"/>
                <w:numId w:val="62"/>
              </w:numPr>
              <w:spacing w:line="276" w:lineRule="auto"/>
            </w:pPr>
          </w:p>
        </w:tc>
        <w:tc>
          <w:tcPr>
            <w:tcW w:w="2552" w:type="dxa"/>
            <w:vMerge/>
          </w:tcPr>
          <w:p w14:paraId="39D90130" w14:textId="77777777" w:rsidR="00E74A6D" w:rsidRDefault="00E74A6D" w:rsidP="00012D4D">
            <w:pPr>
              <w:spacing w:line="276" w:lineRule="auto"/>
            </w:pPr>
          </w:p>
        </w:tc>
        <w:tc>
          <w:tcPr>
            <w:tcW w:w="3151" w:type="dxa"/>
          </w:tcPr>
          <w:p w14:paraId="550F53E5" w14:textId="77777777" w:rsidR="00E74A6D" w:rsidRDefault="00E74A6D" w:rsidP="00012D4D">
            <w:pPr>
              <w:spacing w:line="276" w:lineRule="auto"/>
              <w:jc w:val="center"/>
            </w:pPr>
            <w:r>
              <w:t>Medis</w:t>
            </w:r>
          </w:p>
        </w:tc>
        <w:tc>
          <w:tcPr>
            <w:tcW w:w="2514" w:type="dxa"/>
          </w:tcPr>
          <w:p w14:paraId="481260A4" w14:textId="77777777" w:rsidR="00E74A6D" w:rsidRDefault="00E74A6D" w:rsidP="00012D4D">
            <w:pPr>
              <w:spacing w:line="276" w:lineRule="auto"/>
              <w:jc w:val="center"/>
            </w:pPr>
            <w:r>
              <w:t>10</w:t>
            </w:r>
          </w:p>
        </w:tc>
        <w:tc>
          <w:tcPr>
            <w:tcW w:w="3974" w:type="dxa"/>
          </w:tcPr>
          <w:p w14:paraId="7B3F7D12" w14:textId="77777777" w:rsidR="00E74A6D" w:rsidRDefault="00E74A6D" w:rsidP="00012D4D">
            <w:pPr>
              <w:spacing w:line="276" w:lineRule="auto"/>
              <w:jc w:val="center"/>
            </w:pPr>
          </w:p>
        </w:tc>
      </w:tr>
      <w:tr w:rsidR="00E74A6D" w14:paraId="5739E925" w14:textId="4DAE2422" w:rsidTr="00012D4D">
        <w:trPr>
          <w:trHeight w:val="111"/>
        </w:trPr>
        <w:tc>
          <w:tcPr>
            <w:tcW w:w="988" w:type="dxa"/>
            <w:vMerge/>
          </w:tcPr>
          <w:p w14:paraId="4E6185D5" w14:textId="77777777" w:rsidR="00E74A6D" w:rsidRDefault="00E74A6D" w:rsidP="00012D4D">
            <w:pPr>
              <w:pStyle w:val="ListParagraph"/>
              <w:numPr>
                <w:ilvl w:val="0"/>
                <w:numId w:val="62"/>
              </w:numPr>
              <w:spacing w:line="276" w:lineRule="auto"/>
            </w:pPr>
          </w:p>
        </w:tc>
        <w:tc>
          <w:tcPr>
            <w:tcW w:w="2552" w:type="dxa"/>
            <w:vMerge/>
          </w:tcPr>
          <w:p w14:paraId="0E582D4D" w14:textId="77777777" w:rsidR="00E74A6D" w:rsidRDefault="00E74A6D" w:rsidP="00012D4D">
            <w:pPr>
              <w:spacing w:line="276" w:lineRule="auto"/>
            </w:pPr>
          </w:p>
        </w:tc>
        <w:tc>
          <w:tcPr>
            <w:tcW w:w="3151" w:type="dxa"/>
          </w:tcPr>
          <w:p w14:paraId="67CE8C2E" w14:textId="77777777" w:rsidR="00E74A6D" w:rsidRDefault="00E74A6D" w:rsidP="00012D4D">
            <w:pPr>
              <w:spacing w:line="276" w:lineRule="auto"/>
              <w:jc w:val="center"/>
            </w:pPr>
            <w:r>
              <w:t>Metalas</w:t>
            </w:r>
          </w:p>
        </w:tc>
        <w:tc>
          <w:tcPr>
            <w:tcW w:w="2514" w:type="dxa"/>
          </w:tcPr>
          <w:p w14:paraId="79E4BD2A" w14:textId="77777777" w:rsidR="00E74A6D" w:rsidRDefault="00E74A6D" w:rsidP="00012D4D">
            <w:pPr>
              <w:spacing w:line="276" w:lineRule="auto"/>
              <w:jc w:val="center"/>
            </w:pPr>
            <w:r>
              <w:t>50</w:t>
            </w:r>
          </w:p>
        </w:tc>
        <w:tc>
          <w:tcPr>
            <w:tcW w:w="3974" w:type="dxa"/>
          </w:tcPr>
          <w:p w14:paraId="2CAD0B4A" w14:textId="77777777" w:rsidR="00E74A6D" w:rsidRDefault="00E74A6D" w:rsidP="00012D4D">
            <w:pPr>
              <w:spacing w:line="276" w:lineRule="auto"/>
              <w:jc w:val="center"/>
            </w:pPr>
          </w:p>
        </w:tc>
      </w:tr>
      <w:tr w:rsidR="00E74A6D" w14:paraId="176C7761" w14:textId="0596CEAF" w:rsidTr="00012D4D">
        <w:trPr>
          <w:trHeight w:val="51"/>
        </w:trPr>
        <w:tc>
          <w:tcPr>
            <w:tcW w:w="988" w:type="dxa"/>
            <w:vMerge w:val="restart"/>
          </w:tcPr>
          <w:p w14:paraId="63B21811" w14:textId="77777777" w:rsidR="00E74A6D" w:rsidRDefault="00E74A6D" w:rsidP="00012D4D">
            <w:pPr>
              <w:pStyle w:val="ListParagraph"/>
              <w:numPr>
                <w:ilvl w:val="0"/>
                <w:numId w:val="62"/>
              </w:numPr>
              <w:tabs>
                <w:tab w:val="left" w:pos="594"/>
              </w:tabs>
              <w:spacing w:line="276" w:lineRule="auto"/>
              <w:ind w:left="0" w:right="32" w:firstLine="0"/>
            </w:pPr>
          </w:p>
        </w:tc>
        <w:tc>
          <w:tcPr>
            <w:tcW w:w="2552" w:type="dxa"/>
            <w:vMerge w:val="restart"/>
          </w:tcPr>
          <w:p w14:paraId="42522608" w14:textId="77777777" w:rsidR="00E74A6D" w:rsidRDefault="00E74A6D" w:rsidP="00012D4D">
            <w:pPr>
              <w:spacing w:line="276" w:lineRule="auto"/>
            </w:pPr>
            <w:r>
              <w:t>Sienos</w:t>
            </w:r>
          </w:p>
        </w:tc>
        <w:tc>
          <w:tcPr>
            <w:tcW w:w="3151" w:type="dxa"/>
          </w:tcPr>
          <w:p w14:paraId="6489E349" w14:textId="77777777" w:rsidR="00E74A6D" w:rsidRDefault="00E74A6D" w:rsidP="00012D4D">
            <w:pPr>
              <w:spacing w:line="276" w:lineRule="auto"/>
              <w:jc w:val="center"/>
            </w:pPr>
            <w:r>
              <w:t>Plytos, gelžbetonio blokai</w:t>
            </w:r>
          </w:p>
        </w:tc>
        <w:tc>
          <w:tcPr>
            <w:tcW w:w="2514" w:type="dxa"/>
          </w:tcPr>
          <w:p w14:paraId="18E15451" w14:textId="77777777" w:rsidR="00E74A6D" w:rsidRDefault="00E74A6D" w:rsidP="00012D4D">
            <w:pPr>
              <w:spacing w:line="276" w:lineRule="auto"/>
              <w:jc w:val="center"/>
            </w:pPr>
            <w:r>
              <w:t>125</w:t>
            </w:r>
          </w:p>
        </w:tc>
        <w:tc>
          <w:tcPr>
            <w:tcW w:w="3974" w:type="dxa"/>
          </w:tcPr>
          <w:p w14:paraId="0583B6EA" w14:textId="77777777" w:rsidR="00E74A6D" w:rsidRDefault="00E74A6D" w:rsidP="00012D4D">
            <w:pPr>
              <w:spacing w:line="276" w:lineRule="auto"/>
              <w:jc w:val="center"/>
            </w:pPr>
          </w:p>
        </w:tc>
      </w:tr>
      <w:tr w:rsidR="00E74A6D" w14:paraId="073B1150" w14:textId="290CF059" w:rsidTr="00012D4D">
        <w:trPr>
          <w:trHeight w:val="42"/>
        </w:trPr>
        <w:tc>
          <w:tcPr>
            <w:tcW w:w="988" w:type="dxa"/>
            <w:vMerge/>
          </w:tcPr>
          <w:p w14:paraId="372C7072" w14:textId="77777777" w:rsidR="00E74A6D" w:rsidRDefault="00E74A6D" w:rsidP="00012D4D">
            <w:pPr>
              <w:pStyle w:val="ListParagraph"/>
              <w:numPr>
                <w:ilvl w:val="0"/>
                <w:numId w:val="62"/>
              </w:numPr>
              <w:spacing w:line="276" w:lineRule="auto"/>
            </w:pPr>
          </w:p>
        </w:tc>
        <w:tc>
          <w:tcPr>
            <w:tcW w:w="2552" w:type="dxa"/>
            <w:vMerge/>
          </w:tcPr>
          <w:p w14:paraId="3EE2A5B3" w14:textId="77777777" w:rsidR="00E74A6D" w:rsidRDefault="00E74A6D" w:rsidP="00012D4D">
            <w:pPr>
              <w:spacing w:line="276" w:lineRule="auto"/>
            </w:pPr>
          </w:p>
        </w:tc>
        <w:tc>
          <w:tcPr>
            <w:tcW w:w="3151" w:type="dxa"/>
          </w:tcPr>
          <w:p w14:paraId="17FB872A" w14:textId="77777777" w:rsidR="00E74A6D" w:rsidRDefault="00E74A6D" w:rsidP="00012D4D">
            <w:pPr>
              <w:spacing w:line="276" w:lineRule="auto"/>
              <w:jc w:val="center"/>
            </w:pPr>
            <w:r>
              <w:t>Blokeliai</w:t>
            </w:r>
          </w:p>
        </w:tc>
        <w:tc>
          <w:tcPr>
            <w:tcW w:w="2514" w:type="dxa"/>
          </w:tcPr>
          <w:p w14:paraId="277D2682" w14:textId="77777777" w:rsidR="00E74A6D" w:rsidRDefault="00E74A6D" w:rsidP="00012D4D">
            <w:pPr>
              <w:spacing w:line="276" w:lineRule="auto"/>
              <w:jc w:val="center"/>
            </w:pPr>
            <w:r>
              <w:t>100</w:t>
            </w:r>
          </w:p>
        </w:tc>
        <w:tc>
          <w:tcPr>
            <w:tcW w:w="3974" w:type="dxa"/>
          </w:tcPr>
          <w:p w14:paraId="706D48CA" w14:textId="77777777" w:rsidR="00E74A6D" w:rsidRDefault="00E74A6D" w:rsidP="00012D4D">
            <w:pPr>
              <w:spacing w:line="276" w:lineRule="auto"/>
              <w:jc w:val="center"/>
            </w:pPr>
          </w:p>
        </w:tc>
      </w:tr>
      <w:tr w:rsidR="00E74A6D" w14:paraId="1EC9D755" w14:textId="2B8E7202" w:rsidTr="00012D4D">
        <w:trPr>
          <w:trHeight w:val="42"/>
        </w:trPr>
        <w:tc>
          <w:tcPr>
            <w:tcW w:w="988" w:type="dxa"/>
            <w:vMerge/>
          </w:tcPr>
          <w:p w14:paraId="0013D381" w14:textId="77777777" w:rsidR="00E74A6D" w:rsidRDefault="00E74A6D" w:rsidP="00012D4D">
            <w:pPr>
              <w:pStyle w:val="ListParagraph"/>
              <w:numPr>
                <w:ilvl w:val="0"/>
                <w:numId w:val="62"/>
              </w:numPr>
              <w:spacing w:line="276" w:lineRule="auto"/>
            </w:pPr>
          </w:p>
        </w:tc>
        <w:tc>
          <w:tcPr>
            <w:tcW w:w="2552" w:type="dxa"/>
            <w:vMerge/>
          </w:tcPr>
          <w:p w14:paraId="13A59A23" w14:textId="77777777" w:rsidR="00E74A6D" w:rsidRDefault="00E74A6D" w:rsidP="00012D4D">
            <w:pPr>
              <w:spacing w:line="276" w:lineRule="auto"/>
            </w:pPr>
          </w:p>
        </w:tc>
        <w:tc>
          <w:tcPr>
            <w:tcW w:w="3151" w:type="dxa"/>
          </w:tcPr>
          <w:p w14:paraId="5316F2E1" w14:textId="77777777" w:rsidR="00E74A6D" w:rsidRDefault="00E74A6D" w:rsidP="00012D4D">
            <w:pPr>
              <w:spacing w:line="276" w:lineRule="auto"/>
              <w:jc w:val="center"/>
            </w:pPr>
            <w:r>
              <w:t>Monolitinis betonas, monolitinis gelžbetonis, akmenbetonis, akmuo</w:t>
            </w:r>
          </w:p>
        </w:tc>
        <w:tc>
          <w:tcPr>
            <w:tcW w:w="2514" w:type="dxa"/>
          </w:tcPr>
          <w:p w14:paraId="327071C8" w14:textId="77777777" w:rsidR="00E74A6D" w:rsidRDefault="00E74A6D" w:rsidP="00012D4D">
            <w:pPr>
              <w:spacing w:line="276" w:lineRule="auto"/>
              <w:jc w:val="center"/>
            </w:pPr>
            <w:r>
              <w:t>150</w:t>
            </w:r>
          </w:p>
        </w:tc>
        <w:tc>
          <w:tcPr>
            <w:tcW w:w="3974" w:type="dxa"/>
          </w:tcPr>
          <w:p w14:paraId="12B87DB0" w14:textId="77777777" w:rsidR="00E74A6D" w:rsidRDefault="00E74A6D" w:rsidP="00012D4D">
            <w:pPr>
              <w:spacing w:line="276" w:lineRule="auto"/>
              <w:jc w:val="center"/>
            </w:pPr>
          </w:p>
        </w:tc>
      </w:tr>
      <w:tr w:rsidR="00E74A6D" w14:paraId="7228A4C6" w14:textId="4ABA7CF0" w:rsidTr="00012D4D">
        <w:trPr>
          <w:trHeight w:val="42"/>
        </w:trPr>
        <w:tc>
          <w:tcPr>
            <w:tcW w:w="988" w:type="dxa"/>
            <w:vMerge/>
          </w:tcPr>
          <w:p w14:paraId="40568AE8" w14:textId="77777777" w:rsidR="00E74A6D" w:rsidRDefault="00E74A6D" w:rsidP="00012D4D">
            <w:pPr>
              <w:pStyle w:val="ListParagraph"/>
              <w:numPr>
                <w:ilvl w:val="0"/>
                <w:numId w:val="62"/>
              </w:numPr>
              <w:spacing w:line="276" w:lineRule="auto"/>
            </w:pPr>
          </w:p>
        </w:tc>
        <w:tc>
          <w:tcPr>
            <w:tcW w:w="2552" w:type="dxa"/>
            <w:vMerge/>
          </w:tcPr>
          <w:p w14:paraId="531BB481" w14:textId="77777777" w:rsidR="00E74A6D" w:rsidRDefault="00E74A6D" w:rsidP="00012D4D">
            <w:pPr>
              <w:spacing w:line="276" w:lineRule="auto"/>
            </w:pPr>
          </w:p>
        </w:tc>
        <w:tc>
          <w:tcPr>
            <w:tcW w:w="3151" w:type="dxa"/>
          </w:tcPr>
          <w:p w14:paraId="68E8AAFA" w14:textId="77777777" w:rsidR="00E74A6D" w:rsidRDefault="00E74A6D" w:rsidP="00012D4D">
            <w:pPr>
              <w:spacing w:line="276" w:lineRule="auto"/>
              <w:jc w:val="center"/>
            </w:pPr>
            <w:r>
              <w:t>Gelžbetonio plokštės</w:t>
            </w:r>
          </w:p>
        </w:tc>
        <w:tc>
          <w:tcPr>
            <w:tcW w:w="2514" w:type="dxa"/>
          </w:tcPr>
          <w:p w14:paraId="40F42B29" w14:textId="77777777" w:rsidR="00E74A6D" w:rsidRDefault="00E74A6D" w:rsidP="00012D4D">
            <w:pPr>
              <w:spacing w:line="276" w:lineRule="auto"/>
              <w:jc w:val="center"/>
            </w:pPr>
            <w:r>
              <w:t>125</w:t>
            </w:r>
          </w:p>
        </w:tc>
        <w:tc>
          <w:tcPr>
            <w:tcW w:w="3974" w:type="dxa"/>
          </w:tcPr>
          <w:p w14:paraId="6F57DF46" w14:textId="77777777" w:rsidR="00E74A6D" w:rsidRDefault="00E74A6D" w:rsidP="00012D4D">
            <w:pPr>
              <w:spacing w:line="276" w:lineRule="auto"/>
              <w:jc w:val="center"/>
            </w:pPr>
          </w:p>
        </w:tc>
      </w:tr>
      <w:tr w:rsidR="00E74A6D" w14:paraId="68209D41" w14:textId="191D6356" w:rsidTr="00012D4D">
        <w:trPr>
          <w:trHeight w:val="42"/>
        </w:trPr>
        <w:tc>
          <w:tcPr>
            <w:tcW w:w="988" w:type="dxa"/>
            <w:vMerge/>
          </w:tcPr>
          <w:p w14:paraId="1C463AD1" w14:textId="77777777" w:rsidR="00E74A6D" w:rsidRDefault="00E74A6D" w:rsidP="00012D4D">
            <w:pPr>
              <w:pStyle w:val="ListParagraph"/>
              <w:numPr>
                <w:ilvl w:val="0"/>
                <w:numId w:val="62"/>
              </w:numPr>
              <w:spacing w:line="276" w:lineRule="auto"/>
            </w:pPr>
          </w:p>
        </w:tc>
        <w:tc>
          <w:tcPr>
            <w:tcW w:w="2552" w:type="dxa"/>
            <w:vMerge/>
          </w:tcPr>
          <w:p w14:paraId="4D4B1334" w14:textId="77777777" w:rsidR="00E74A6D" w:rsidRDefault="00E74A6D" w:rsidP="00012D4D">
            <w:pPr>
              <w:spacing w:line="276" w:lineRule="auto"/>
            </w:pPr>
          </w:p>
        </w:tc>
        <w:tc>
          <w:tcPr>
            <w:tcW w:w="3151" w:type="dxa"/>
          </w:tcPr>
          <w:p w14:paraId="542CA355" w14:textId="77777777" w:rsidR="00E74A6D" w:rsidRDefault="00E74A6D" w:rsidP="00012D4D">
            <w:pPr>
              <w:spacing w:line="276" w:lineRule="auto"/>
              <w:jc w:val="center"/>
            </w:pPr>
            <w:r>
              <w:t>Rąstai</w:t>
            </w:r>
          </w:p>
        </w:tc>
        <w:tc>
          <w:tcPr>
            <w:tcW w:w="2514" w:type="dxa"/>
          </w:tcPr>
          <w:p w14:paraId="4F82CDDE" w14:textId="77777777" w:rsidR="00E74A6D" w:rsidRDefault="00E74A6D" w:rsidP="00012D4D">
            <w:pPr>
              <w:spacing w:line="276" w:lineRule="auto"/>
              <w:jc w:val="center"/>
            </w:pPr>
            <w:r>
              <w:t>65</w:t>
            </w:r>
          </w:p>
        </w:tc>
        <w:tc>
          <w:tcPr>
            <w:tcW w:w="3974" w:type="dxa"/>
          </w:tcPr>
          <w:p w14:paraId="1778AB18" w14:textId="77777777" w:rsidR="00E74A6D" w:rsidRDefault="00E74A6D" w:rsidP="00012D4D">
            <w:pPr>
              <w:spacing w:line="276" w:lineRule="auto"/>
              <w:jc w:val="center"/>
            </w:pPr>
          </w:p>
        </w:tc>
      </w:tr>
      <w:tr w:rsidR="00E74A6D" w14:paraId="2D801F86" w14:textId="0B486AD3" w:rsidTr="00012D4D">
        <w:trPr>
          <w:trHeight w:val="42"/>
        </w:trPr>
        <w:tc>
          <w:tcPr>
            <w:tcW w:w="988" w:type="dxa"/>
            <w:vMerge/>
          </w:tcPr>
          <w:p w14:paraId="463DBE20" w14:textId="77777777" w:rsidR="00E74A6D" w:rsidRDefault="00E74A6D" w:rsidP="00012D4D">
            <w:pPr>
              <w:pStyle w:val="ListParagraph"/>
              <w:numPr>
                <w:ilvl w:val="0"/>
                <w:numId w:val="62"/>
              </w:numPr>
              <w:spacing w:line="276" w:lineRule="auto"/>
            </w:pPr>
          </w:p>
        </w:tc>
        <w:tc>
          <w:tcPr>
            <w:tcW w:w="2552" w:type="dxa"/>
            <w:vMerge/>
          </w:tcPr>
          <w:p w14:paraId="49B3A099" w14:textId="77777777" w:rsidR="00E74A6D" w:rsidRDefault="00E74A6D" w:rsidP="00012D4D">
            <w:pPr>
              <w:spacing w:line="276" w:lineRule="auto"/>
            </w:pPr>
          </w:p>
        </w:tc>
        <w:tc>
          <w:tcPr>
            <w:tcW w:w="3151" w:type="dxa"/>
          </w:tcPr>
          <w:p w14:paraId="0B24F8A8" w14:textId="77777777" w:rsidR="00E74A6D" w:rsidRDefault="00E74A6D" w:rsidP="00012D4D">
            <w:pPr>
              <w:spacing w:line="276" w:lineRule="auto"/>
              <w:jc w:val="center"/>
            </w:pPr>
            <w:r>
              <w:t>Medis su karkasu</w:t>
            </w:r>
          </w:p>
        </w:tc>
        <w:tc>
          <w:tcPr>
            <w:tcW w:w="2514" w:type="dxa"/>
          </w:tcPr>
          <w:p w14:paraId="24640E2A" w14:textId="77777777" w:rsidR="00E74A6D" w:rsidRDefault="00E74A6D" w:rsidP="00012D4D">
            <w:pPr>
              <w:spacing w:line="276" w:lineRule="auto"/>
              <w:jc w:val="center"/>
            </w:pPr>
            <w:r>
              <w:t>40</w:t>
            </w:r>
          </w:p>
        </w:tc>
        <w:tc>
          <w:tcPr>
            <w:tcW w:w="3974" w:type="dxa"/>
          </w:tcPr>
          <w:p w14:paraId="7436CF7B" w14:textId="77777777" w:rsidR="00E74A6D" w:rsidRDefault="00E74A6D" w:rsidP="00012D4D">
            <w:pPr>
              <w:spacing w:line="276" w:lineRule="auto"/>
              <w:jc w:val="center"/>
            </w:pPr>
          </w:p>
        </w:tc>
      </w:tr>
      <w:tr w:rsidR="00E74A6D" w14:paraId="1976D995" w14:textId="75C28FAD" w:rsidTr="00012D4D">
        <w:trPr>
          <w:trHeight w:val="42"/>
        </w:trPr>
        <w:tc>
          <w:tcPr>
            <w:tcW w:w="988" w:type="dxa"/>
            <w:vMerge/>
          </w:tcPr>
          <w:p w14:paraId="27462F59" w14:textId="77777777" w:rsidR="00E74A6D" w:rsidRDefault="00E74A6D" w:rsidP="00012D4D">
            <w:pPr>
              <w:pStyle w:val="ListParagraph"/>
              <w:numPr>
                <w:ilvl w:val="0"/>
                <w:numId w:val="62"/>
              </w:numPr>
              <w:spacing w:line="276" w:lineRule="auto"/>
            </w:pPr>
          </w:p>
        </w:tc>
        <w:tc>
          <w:tcPr>
            <w:tcW w:w="2552" w:type="dxa"/>
            <w:vMerge/>
          </w:tcPr>
          <w:p w14:paraId="4A9330BD" w14:textId="77777777" w:rsidR="00E74A6D" w:rsidRDefault="00E74A6D" w:rsidP="00012D4D">
            <w:pPr>
              <w:spacing w:line="276" w:lineRule="auto"/>
            </w:pPr>
          </w:p>
        </w:tc>
        <w:tc>
          <w:tcPr>
            <w:tcW w:w="3151" w:type="dxa"/>
          </w:tcPr>
          <w:p w14:paraId="0BC1A079" w14:textId="77777777" w:rsidR="00E74A6D" w:rsidRDefault="00E74A6D" w:rsidP="00012D4D">
            <w:pPr>
              <w:spacing w:line="276" w:lineRule="auto"/>
              <w:jc w:val="center"/>
            </w:pPr>
            <w:r>
              <w:t>Mediniai skydai su karrkasu</w:t>
            </w:r>
          </w:p>
        </w:tc>
        <w:tc>
          <w:tcPr>
            <w:tcW w:w="2514" w:type="dxa"/>
          </w:tcPr>
          <w:p w14:paraId="1E360552" w14:textId="77777777" w:rsidR="00E74A6D" w:rsidRDefault="00E74A6D" w:rsidP="00012D4D">
            <w:pPr>
              <w:spacing w:line="276" w:lineRule="auto"/>
              <w:jc w:val="center"/>
            </w:pPr>
            <w:r>
              <w:t>50</w:t>
            </w:r>
          </w:p>
        </w:tc>
        <w:tc>
          <w:tcPr>
            <w:tcW w:w="3974" w:type="dxa"/>
          </w:tcPr>
          <w:p w14:paraId="440ED290" w14:textId="77777777" w:rsidR="00E74A6D" w:rsidRDefault="00E74A6D" w:rsidP="00012D4D">
            <w:pPr>
              <w:spacing w:line="276" w:lineRule="auto"/>
              <w:jc w:val="center"/>
            </w:pPr>
          </w:p>
        </w:tc>
      </w:tr>
      <w:tr w:rsidR="00E74A6D" w14:paraId="5A5C50D4" w14:textId="07B0BBC0" w:rsidTr="00012D4D">
        <w:trPr>
          <w:trHeight w:val="42"/>
        </w:trPr>
        <w:tc>
          <w:tcPr>
            <w:tcW w:w="988" w:type="dxa"/>
            <w:vMerge/>
          </w:tcPr>
          <w:p w14:paraId="7F85E4D8" w14:textId="77777777" w:rsidR="00E74A6D" w:rsidRDefault="00E74A6D" w:rsidP="00012D4D">
            <w:pPr>
              <w:pStyle w:val="ListParagraph"/>
              <w:numPr>
                <w:ilvl w:val="0"/>
                <w:numId w:val="62"/>
              </w:numPr>
              <w:spacing w:line="276" w:lineRule="auto"/>
            </w:pPr>
          </w:p>
        </w:tc>
        <w:tc>
          <w:tcPr>
            <w:tcW w:w="2552" w:type="dxa"/>
            <w:vMerge/>
          </w:tcPr>
          <w:p w14:paraId="4EA929C1" w14:textId="77777777" w:rsidR="00E74A6D" w:rsidRDefault="00E74A6D" w:rsidP="00012D4D">
            <w:pPr>
              <w:spacing w:line="276" w:lineRule="auto"/>
            </w:pPr>
          </w:p>
        </w:tc>
        <w:tc>
          <w:tcPr>
            <w:tcW w:w="3151" w:type="dxa"/>
          </w:tcPr>
          <w:p w14:paraId="4AB3B18C" w14:textId="77777777" w:rsidR="00E74A6D" w:rsidRDefault="00E74A6D" w:rsidP="00012D4D">
            <w:pPr>
              <w:spacing w:line="276" w:lineRule="auto"/>
              <w:jc w:val="center"/>
            </w:pPr>
            <w:r>
              <w:t>Metalas su karkasu</w:t>
            </w:r>
          </w:p>
        </w:tc>
        <w:tc>
          <w:tcPr>
            <w:tcW w:w="2514" w:type="dxa"/>
          </w:tcPr>
          <w:p w14:paraId="6AAF18EE" w14:textId="77777777" w:rsidR="00E74A6D" w:rsidRDefault="00E74A6D" w:rsidP="00012D4D">
            <w:pPr>
              <w:spacing w:line="276" w:lineRule="auto"/>
              <w:jc w:val="center"/>
            </w:pPr>
            <w:r>
              <w:t>60</w:t>
            </w:r>
          </w:p>
        </w:tc>
        <w:tc>
          <w:tcPr>
            <w:tcW w:w="3974" w:type="dxa"/>
          </w:tcPr>
          <w:p w14:paraId="221F7BA2" w14:textId="77777777" w:rsidR="00E74A6D" w:rsidRDefault="00E74A6D" w:rsidP="00012D4D">
            <w:pPr>
              <w:spacing w:line="276" w:lineRule="auto"/>
              <w:jc w:val="center"/>
            </w:pPr>
          </w:p>
        </w:tc>
      </w:tr>
      <w:tr w:rsidR="00E74A6D" w14:paraId="47D1F0A8" w14:textId="2CD6C940" w:rsidTr="00012D4D">
        <w:trPr>
          <w:trHeight w:val="42"/>
        </w:trPr>
        <w:tc>
          <w:tcPr>
            <w:tcW w:w="988" w:type="dxa"/>
            <w:vMerge/>
          </w:tcPr>
          <w:p w14:paraId="2295C436" w14:textId="77777777" w:rsidR="00E74A6D" w:rsidRDefault="00E74A6D" w:rsidP="00012D4D">
            <w:pPr>
              <w:pStyle w:val="ListParagraph"/>
              <w:numPr>
                <w:ilvl w:val="0"/>
                <w:numId w:val="62"/>
              </w:numPr>
              <w:spacing w:line="276" w:lineRule="auto"/>
            </w:pPr>
          </w:p>
        </w:tc>
        <w:tc>
          <w:tcPr>
            <w:tcW w:w="2552" w:type="dxa"/>
            <w:vMerge/>
          </w:tcPr>
          <w:p w14:paraId="6695145F" w14:textId="77777777" w:rsidR="00E74A6D" w:rsidRDefault="00E74A6D" w:rsidP="00012D4D">
            <w:pPr>
              <w:spacing w:line="276" w:lineRule="auto"/>
            </w:pPr>
          </w:p>
        </w:tc>
        <w:tc>
          <w:tcPr>
            <w:tcW w:w="3151" w:type="dxa"/>
          </w:tcPr>
          <w:p w14:paraId="003B68AB" w14:textId="77777777" w:rsidR="00E74A6D" w:rsidRDefault="00E74A6D" w:rsidP="00012D4D">
            <w:pPr>
              <w:spacing w:line="276" w:lineRule="auto"/>
              <w:jc w:val="center"/>
            </w:pPr>
            <w:r>
              <w:t>Stiklas su karkasu</w:t>
            </w:r>
          </w:p>
        </w:tc>
        <w:tc>
          <w:tcPr>
            <w:tcW w:w="2514" w:type="dxa"/>
          </w:tcPr>
          <w:p w14:paraId="022B07AC" w14:textId="77777777" w:rsidR="00E74A6D" w:rsidRDefault="00E74A6D" w:rsidP="00012D4D">
            <w:pPr>
              <w:spacing w:line="276" w:lineRule="auto"/>
              <w:jc w:val="center"/>
            </w:pPr>
            <w:r>
              <w:t>40</w:t>
            </w:r>
          </w:p>
        </w:tc>
        <w:tc>
          <w:tcPr>
            <w:tcW w:w="3974" w:type="dxa"/>
          </w:tcPr>
          <w:p w14:paraId="46F35618" w14:textId="77777777" w:rsidR="00E74A6D" w:rsidRDefault="00E74A6D" w:rsidP="00012D4D">
            <w:pPr>
              <w:spacing w:line="276" w:lineRule="auto"/>
              <w:jc w:val="center"/>
            </w:pPr>
          </w:p>
        </w:tc>
      </w:tr>
      <w:tr w:rsidR="00E74A6D" w14:paraId="796F00B3" w14:textId="003AB941" w:rsidTr="00012D4D">
        <w:trPr>
          <w:trHeight w:val="42"/>
        </w:trPr>
        <w:tc>
          <w:tcPr>
            <w:tcW w:w="988" w:type="dxa"/>
            <w:vMerge/>
          </w:tcPr>
          <w:p w14:paraId="5C0A3476" w14:textId="77777777" w:rsidR="00E74A6D" w:rsidRDefault="00E74A6D" w:rsidP="00012D4D">
            <w:pPr>
              <w:pStyle w:val="ListParagraph"/>
              <w:numPr>
                <w:ilvl w:val="0"/>
                <w:numId w:val="62"/>
              </w:numPr>
              <w:spacing w:line="276" w:lineRule="auto"/>
            </w:pPr>
          </w:p>
        </w:tc>
        <w:tc>
          <w:tcPr>
            <w:tcW w:w="2552" w:type="dxa"/>
            <w:vMerge/>
          </w:tcPr>
          <w:p w14:paraId="0E8B6BCF" w14:textId="77777777" w:rsidR="00E74A6D" w:rsidRDefault="00E74A6D" w:rsidP="00012D4D">
            <w:pPr>
              <w:spacing w:line="276" w:lineRule="auto"/>
            </w:pPr>
          </w:p>
        </w:tc>
        <w:tc>
          <w:tcPr>
            <w:tcW w:w="3151" w:type="dxa"/>
          </w:tcPr>
          <w:p w14:paraId="15B3AEFB" w14:textId="77777777" w:rsidR="00E74A6D" w:rsidRDefault="00E74A6D" w:rsidP="00012D4D">
            <w:pPr>
              <w:spacing w:line="276" w:lineRule="auto"/>
              <w:jc w:val="center"/>
            </w:pPr>
            <w:r>
              <w:t>Asbedtcementinis su karkasu, beasbestis su karkasu</w:t>
            </w:r>
          </w:p>
        </w:tc>
        <w:tc>
          <w:tcPr>
            <w:tcW w:w="2514" w:type="dxa"/>
          </w:tcPr>
          <w:p w14:paraId="294C914D" w14:textId="77777777" w:rsidR="00E74A6D" w:rsidRDefault="00E74A6D" w:rsidP="00012D4D">
            <w:pPr>
              <w:spacing w:line="276" w:lineRule="auto"/>
              <w:jc w:val="center"/>
            </w:pPr>
            <w:r>
              <w:t>40</w:t>
            </w:r>
          </w:p>
        </w:tc>
        <w:tc>
          <w:tcPr>
            <w:tcW w:w="3974" w:type="dxa"/>
          </w:tcPr>
          <w:p w14:paraId="67E1A09E" w14:textId="77777777" w:rsidR="00E74A6D" w:rsidRDefault="00E74A6D" w:rsidP="00012D4D">
            <w:pPr>
              <w:spacing w:line="276" w:lineRule="auto"/>
              <w:jc w:val="center"/>
            </w:pPr>
          </w:p>
        </w:tc>
      </w:tr>
      <w:tr w:rsidR="00E74A6D" w14:paraId="4C5164E2" w14:textId="55DBBB78" w:rsidTr="00012D4D">
        <w:trPr>
          <w:trHeight w:val="42"/>
        </w:trPr>
        <w:tc>
          <w:tcPr>
            <w:tcW w:w="988" w:type="dxa"/>
            <w:vMerge/>
          </w:tcPr>
          <w:p w14:paraId="327AC90A" w14:textId="77777777" w:rsidR="00E74A6D" w:rsidRDefault="00E74A6D" w:rsidP="00012D4D">
            <w:pPr>
              <w:pStyle w:val="ListParagraph"/>
              <w:numPr>
                <w:ilvl w:val="0"/>
                <w:numId w:val="62"/>
              </w:numPr>
              <w:spacing w:line="276" w:lineRule="auto"/>
            </w:pPr>
          </w:p>
        </w:tc>
        <w:tc>
          <w:tcPr>
            <w:tcW w:w="2552" w:type="dxa"/>
            <w:vMerge/>
          </w:tcPr>
          <w:p w14:paraId="2B7F61C5" w14:textId="77777777" w:rsidR="00E74A6D" w:rsidRDefault="00E74A6D" w:rsidP="00012D4D">
            <w:pPr>
              <w:spacing w:line="276" w:lineRule="auto"/>
            </w:pPr>
          </w:p>
        </w:tc>
        <w:tc>
          <w:tcPr>
            <w:tcW w:w="3151" w:type="dxa"/>
          </w:tcPr>
          <w:p w14:paraId="50D693F0" w14:textId="77777777" w:rsidR="00E74A6D" w:rsidRDefault="00E74A6D" w:rsidP="00012D4D">
            <w:pPr>
              <w:spacing w:line="276" w:lineRule="auto"/>
              <w:jc w:val="center"/>
            </w:pPr>
            <w:r>
              <w:t>Plastikas su karkasu</w:t>
            </w:r>
          </w:p>
        </w:tc>
        <w:tc>
          <w:tcPr>
            <w:tcW w:w="2514" w:type="dxa"/>
          </w:tcPr>
          <w:p w14:paraId="52F64211" w14:textId="77777777" w:rsidR="00E74A6D" w:rsidRDefault="00E74A6D" w:rsidP="00012D4D">
            <w:pPr>
              <w:spacing w:line="276" w:lineRule="auto"/>
              <w:jc w:val="center"/>
            </w:pPr>
            <w:r>
              <w:t>35</w:t>
            </w:r>
          </w:p>
        </w:tc>
        <w:tc>
          <w:tcPr>
            <w:tcW w:w="3974" w:type="dxa"/>
          </w:tcPr>
          <w:p w14:paraId="69B3CC4C" w14:textId="77777777" w:rsidR="00E74A6D" w:rsidRDefault="00E74A6D" w:rsidP="00012D4D">
            <w:pPr>
              <w:spacing w:line="276" w:lineRule="auto"/>
              <w:jc w:val="center"/>
            </w:pPr>
          </w:p>
        </w:tc>
      </w:tr>
      <w:tr w:rsidR="00E74A6D" w14:paraId="6FE3C5A0" w14:textId="31B17A6B" w:rsidTr="00012D4D">
        <w:trPr>
          <w:trHeight w:val="42"/>
        </w:trPr>
        <w:tc>
          <w:tcPr>
            <w:tcW w:w="988" w:type="dxa"/>
            <w:vMerge/>
          </w:tcPr>
          <w:p w14:paraId="699822B7" w14:textId="77777777" w:rsidR="00E74A6D" w:rsidRDefault="00E74A6D" w:rsidP="00012D4D">
            <w:pPr>
              <w:pStyle w:val="ListParagraph"/>
              <w:numPr>
                <w:ilvl w:val="0"/>
                <w:numId w:val="62"/>
              </w:numPr>
              <w:spacing w:line="276" w:lineRule="auto"/>
            </w:pPr>
          </w:p>
        </w:tc>
        <w:tc>
          <w:tcPr>
            <w:tcW w:w="2552" w:type="dxa"/>
            <w:vMerge/>
          </w:tcPr>
          <w:p w14:paraId="0C78C6E9" w14:textId="77777777" w:rsidR="00E74A6D" w:rsidRDefault="00E74A6D" w:rsidP="00012D4D">
            <w:pPr>
              <w:spacing w:line="276" w:lineRule="auto"/>
            </w:pPr>
          </w:p>
        </w:tc>
        <w:tc>
          <w:tcPr>
            <w:tcW w:w="3151" w:type="dxa"/>
          </w:tcPr>
          <w:p w14:paraId="107398DC" w14:textId="77777777" w:rsidR="00E74A6D" w:rsidRDefault="00E74A6D" w:rsidP="00012D4D">
            <w:pPr>
              <w:spacing w:line="276" w:lineRule="auto"/>
              <w:jc w:val="center"/>
            </w:pPr>
            <w:r>
              <w:t>Molis</w:t>
            </w:r>
          </w:p>
        </w:tc>
        <w:tc>
          <w:tcPr>
            <w:tcW w:w="2514" w:type="dxa"/>
          </w:tcPr>
          <w:p w14:paraId="3DBBFCF3" w14:textId="77777777" w:rsidR="00E74A6D" w:rsidRDefault="00E74A6D" w:rsidP="00012D4D">
            <w:pPr>
              <w:spacing w:line="276" w:lineRule="auto"/>
              <w:jc w:val="center"/>
            </w:pPr>
            <w:r>
              <w:t>50</w:t>
            </w:r>
          </w:p>
        </w:tc>
        <w:tc>
          <w:tcPr>
            <w:tcW w:w="3974" w:type="dxa"/>
          </w:tcPr>
          <w:p w14:paraId="00B2298D" w14:textId="77777777" w:rsidR="00E74A6D" w:rsidRDefault="00E74A6D" w:rsidP="00012D4D">
            <w:pPr>
              <w:spacing w:line="276" w:lineRule="auto"/>
              <w:jc w:val="center"/>
            </w:pPr>
          </w:p>
        </w:tc>
      </w:tr>
      <w:tr w:rsidR="00E74A6D" w14:paraId="412F7206" w14:textId="4DF0AF0F" w:rsidTr="00012D4D">
        <w:trPr>
          <w:trHeight w:val="42"/>
        </w:trPr>
        <w:tc>
          <w:tcPr>
            <w:tcW w:w="988" w:type="dxa"/>
            <w:vMerge/>
          </w:tcPr>
          <w:p w14:paraId="102172AE" w14:textId="77777777" w:rsidR="00E74A6D" w:rsidRDefault="00E74A6D" w:rsidP="00012D4D">
            <w:pPr>
              <w:pStyle w:val="ListParagraph"/>
              <w:numPr>
                <w:ilvl w:val="0"/>
                <w:numId w:val="62"/>
              </w:numPr>
              <w:spacing w:line="276" w:lineRule="auto"/>
            </w:pPr>
          </w:p>
        </w:tc>
        <w:tc>
          <w:tcPr>
            <w:tcW w:w="2552" w:type="dxa"/>
            <w:vMerge/>
          </w:tcPr>
          <w:p w14:paraId="6E3931E2" w14:textId="77777777" w:rsidR="00E74A6D" w:rsidRDefault="00E74A6D" w:rsidP="00012D4D">
            <w:pPr>
              <w:spacing w:line="276" w:lineRule="auto"/>
            </w:pPr>
          </w:p>
        </w:tc>
        <w:tc>
          <w:tcPr>
            <w:tcW w:w="3151" w:type="dxa"/>
          </w:tcPr>
          <w:p w14:paraId="233B9F8B" w14:textId="77777777" w:rsidR="00E74A6D" w:rsidRDefault="00E74A6D" w:rsidP="00012D4D">
            <w:pPr>
              <w:spacing w:line="276" w:lineRule="auto"/>
              <w:jc w:val="center"/>
            </w:pPr>
            <w:r>
              <w:t>Šlakbetonis</w:t>
            </w:r>
          </w:p>
        </w:tc>
        <w:tc>
          <w:tcPr>
            <w:tcW w:w="2514" w:type="dxa"/>
          </w:tcPr>
          <w:p w14:paraId="41645576" w14:textId="77777777" w:rsidR="00E74A6D" w:rsidRDefault="00E74A6D" w:rsidP="00012D4D">
            <w:pPr>
              <w:spacing w:line="276" w:lineRule="auto"/>
              <w:jc w:val="center"/>
            </w:pPr>
            <w:r>
              <w:t>80</w:t>
            </w:r>
          </w:p>
        </w:tc>
        <w:tc>
          <w:tcPr>
            <w:tcW w:w="3974" w:type="dxa"/>
          </w:tcPr>
          <w:p w14:paraId="2578AC11" w14:textId="77777777" w:rsidR="00E74A6D" w:rsidRDefault="00E74A6D" w:rsidP="00012D4D">
            <w:pPr>
              <w:spacing w:line="276" w:lineRule="auto"/>
              <w:jc w:val="center"/>
            </w:pPr>
          </w:p>
        </w:tc>
      </w:tr>
      <w:tr w:rsidR="00E74A6D" w:rsidRPr="006F3680" w14:paraId="3A3EC030" w14:textId="216DD069" w:rsidTr="00012D4D">
        <w:trPr>
          <w:trHeight w:val="141"/>
        </w:trPr>
        <w:tc>
          <w:tcPr>
            <w:tcW w:w="988" w:type="dxa"/>
            <w:vMerge w:val="restart"/>
          </w:tcPr>
          <w:p w14:paraId="54362812" w14:textId="77777777" w:rsidR="00E74A6D" w:rsidRDefault="00E74A6D" w:rsidP="00012D4D">
            <w:pPr>
              <w:pStyle w:val="ListParagraph"/>
              <w:numPr>
                <w:ilvl w:val="0"/>
                <w:numId w:val="62"/>
              </w:numPr>
              <w:spacing w:line="276" w:lineRule="auto"/>
              <w:ind w:left="0" w:right="885" w:firstLine="0"/>
            </w:pPr>
          </w:p>
        </w:tc>
        <w:tc>
          <w:tcPr>
            <w:tcW w:w="2552" w:type="dxa"/>
            <w:vMerge w:val="restart"/>
          </w:tcPr>
          <w:p w14:paraId="3CAC16DA" w14:textId="77777777" w:rsidR="00E74A6D" w:rsidRDefault="00E74A6D" w:rsidP="00012D4D">
            <w:pPr>
              <w:spacing w:line="276" w:lineRule="auto"/>
            </w:pPr>
            <w:r>
              <w:t>Perdangos</w:t>
            </w:r>
          </w:p>
        </w:tc>
        <w:tc>
          <w:tcPr>
            <w:tcW w:w="3151" w:type="dxa"/>
          </w:tcPr>
          <w:p w14:paraId="30F57AA5" w14:textId="77777777" w:rsidR="00E74A6D" w:rsidRDefault="00E74A6D" w:rsidP="00012D4D">
            <w:pPr>
              <w:spacing w:line="276" w:lineRule="auto"/>
              <w:jc w:val="center"/>
            </w:pPr>
            <w:r>
              <w:t>Gelžbetonis</w:t>
            </w:r>
          </w:p>
        </w:tc>
        <w:tc>
          <w:tcPr>
            <w:tcW w:w="2514" w:type="dxa"/>
          </w:tcPr>
          <w:p w14:paraId="546ED06D" w14:textId="77777777" w:rsidR="00E74A6D" w:rsidRPr="006F3680" w:rsidRDefault="00E74A6D" w:rsidP="00012D4D">
            <w:pPr>
              <w:spacing w:line="276" w:lineRule="auto"/>
              <w:jc w:val="center"/>
              <w:rPr>
                <w:lang w:val="en-US"/>
              </w:rPr>
            </w:pPr>
            <w:r>
              <w:rPr>
                <w:lang w:val="en-US"/>
              </w:rPr>
              <w:t>125</w:t>
            </w:r>
          </w:p>
        </w:tc>
        <w:tc>
          <w:tcPr>
            <w:tcW w:w="3974" w:type="dxa"/>
          </w:tcPr>
          <w:p w14:paraId="0CE10385" w14:textId="77777777" w:rsidR="00E74A6D" w:rsidRDefault="00E74A6D" w:rsidP="00012D4D">
            <w:pPr>
              <w:spacing w:line="276" w:lineRule="auto"/>
              <w:jc w:val="center"/>
              <w:rPr>
                <w:lang w:val="en-US"/>
              </w:rPr>
            </w:pPr>
          </w:p>
        </w:tc>
      </w:tr>
      <w:tr w:rsidR="00E74A6D" w14:paraId="40280CC2" w14:textId="2F50C1B6" w:rsidTr="00012D4D">
        <w:trPr>
          <w:trHeight w:val="138"/>
        </w:trPr>
        <w:tc>
          <w:tcPr>
            <w:tcW w:w="988" w:type="dxa"/>
            <w:vMerge/>
          </w:tcPr>
          <w:p w14:paraId="145FBC12" w14:textId="77777777" w:rsidR="00E74A6D" w:rsidRDefault="00E74A6D" w:rsidP="00012D4D">
            <w:pPr>
              <w:pStyle w:val="ListParagraph"/>
              <w:numPr>
                <w:ilvl w:val="0"/>
                <w:numId w:val="62"/>
              </w:numPr>
              <w:spacing w:line="276" w:lineRule="auto"/>
            </w:pPr>
          </w:p>
        </w:tc>
        <w:tc>
          <w:tcPr>
            <w:tcW w:w="2552" w:type="dxa"/>
            <w:vMerge/>
          </w:tcPr>
          <w:p w14:paraId="37BEAEB8" w14:textId="77777777" w:rsidR="00E74A6D" w:rsidRDefault="00E74A6D" w:rsidP="00012D4D">
            <w:pPr>
              <w:spacing w:line="276" w:lineRule="auto"/>
            </w:pPr>
          </w:p>
        </w:tc>
        <w:tc>
          <w:tcPr>
            <w:tcW w:w="3151" w:type="dxa"/>
          </w:tcPr>
          <w:p w14:paraId="29419AD1" w14:textId="77777777" w:rsidR="00E74A6D" w:rsidRDefault="00E74A6D" w:rsidP="00012D4D">
            <w:pPr>
              <w:spacing w:line="276" w:lineRule="auto"/>
              <w:jc w:val="center"/>
            </w:pPr>
            <w:r>
              <w:t>Medis</w:t>
            </w:r>
          </w:p>
        </w:tc>
        <w:tc>
          <w:tcPr>
            <w:tcW w:w="2514" w:type="dxa"/>
          </w:tcPr>
          <w:p w14:paraId="54DD12D3" w14:textId="77777777" w:rsidR="00E74A6D" w:rsidRDefault="00E74A6D" w:rsidP="00012D4D">
            <w:pPr>
              <w:spacing w:line="276" w:lineRule="auto"/>
              <w:jc w:val="center"/>
            </w:pPr>
            <w:r>
              <w:t>60</w:t>
            </w:r>
          </w:p>
        </w:tc>
        <w:tc>
          <w:tcPr>
            <w:tcW w:w="3974" w:type="dxa"/>
          </w:tcPr>
          <w:p w14:paraId="48242607" w14:textId="77777777" w:rsidR="00E74A6D" w:rsidRDefault="00E74A6D" w:rsidP="00012D4D">
            <w:pPr>
              <w:spacing w:line="276" w:lineRule="auto"/>
              <w:jc w:val="center"/>
            </w:pPr>
          </w:p>
        </w:tc>
      </w:tr>
      <w:tr w:rsidR="00E74A6D" w14:paraId="129899D7" w14:textId="2DD3BC40" w:rsidTr="00012D4D">
        <w:trPr>
          <w:trHeight w:val="138"/>
        </w:trPr>
        <w:tc>
          <w:tcPr>
            <w:tcW w:w="988" w:type="dxa"/>
            <w:vMerge/>
          </w:tcPr>
          <w:p w14:paraId="5B7E3BBA" w14:textId="77777777" w:rsidR="00E74A6D" w:rsidRDefault="00E74A6D" w:rsidP="00012D4D">
            <w:pPr>
              <w:pStyle w:val="ListParagraph"/>
              <w:numPr>
                <w:ilvl w:val="0"/>
                <w:numId w:val="62"/>
              </w:numPr>
              <w:spacing w:line="276" w:lineRule="auto"/>
            </w:pPr>
          </w:p>
        </w:tc>
        <w:tc>
          <w:tcPr>
            <w:tcW w:w="2552" w:type="dxa"/>
            <w:vMerge/>
          </w:tcPr>
          <w:p w14:paraId="14C632D4" w14:textId="77777777" w:rsidR="00E74A6D" w:rsidRDefault="00E74A6D" w:rsidP="00012D4D">
            <w:pPr>
              <w:spacing w:line="276" w:lineRule="auto"/>
            </w:pPr>
          </w:p>
        </w:tc>
        <w:tc>
          <w:tcPr>
            <w:tcW w:w="3151" w:type="dxa"/>
          </w:tcPr>
          <w:p w14:paraId="1298A3D8" w14:textId="77777777" w:rsidR="00E74A6D" w:rsidRDefault="00E74A6D" w:rsidP="00012D4D">
            <w:pPr>
              <w:spacing w:line="276" w:lineRule="auto"/>
              <w:jc w:val="center"/>
            </w:pPr>
            <w:r>
              <w:t>Metalas</w:t>
            </w:r>
          </w:p>
        </w:tc>
        <w:tc>
          <w:tcPr>
            <w:tcW w:w="2514" w:type="dxa"/>
          </w:tcPr>
          <w:p w14:paraId="04D24B1F" w14:textId="77777777" w:rsidR="00E74A6D" w:rsidRDefault="00E74A6D" w:rsidP="00012D4D">
            <w:pPr>
              <w:spacing w:line="276" w:lineRule="auto"/>
              <w:jc w:val="center"/>
            </w:pPr>
            <w:r>
              <w:t>125</w:t>
            </w:r>
          </w:p>
        </w:tc>
        <w:tc>
          <w:tcPr>
            <w:tcW w:w="3974" w:type="dxa"/>
          </w:tcPr>
          <w:p w14:paraId="2EE9B7B2" w14:textId="77777777" w:rsidR="00E74A6D" w:rsidRDefault="00E74A6D" w:rsidP="00012D4D">
            <w:pPr>
              <w:spacing w:line="276" w:lineRule="auto"/>
              <w:jc w:val="center"/>
            </w:pPr>
          </w:p>
        </w:tc>
      </w:tr>
      <w:tr w:rsidR="00E74A6D" w14:paraId="322704A8" w14:textId="5738F656" w:rsidTr="00012D4D">
        <w:trPr>
          <w:trHeight w:val="138"/>
        </w:trPr>
        <w:tc>
          <w:tcPr>
            <w:tcW w:w="988" w:type="dxa"/>
            <w:vMerge/>
          </w:tcPr>
          <w:p w14:paraId="03527BB7" w14:textId="77777777" w:rsidR="00E74A6D" w:rsidRDefault="00E74A6D" w:rsidP="00012D4D">
            <w:pPr>
              <w:pStyle w:val="ListParagraph"/>
              <w:numPr>
                <w:ilvl w:val="0"/>
                <w:numId w:val="62"/>
              </w:numPr>
              <w:spacing w:line="276" w:lineRule="auto"/>
            </w:pPr>
          </w:p>
        </w:tc>
        <w:tc>
          <w:tcPr>
            <w:tcW w:w="2552" w:type="dxa"/>
            <w:vMerge/>
          </w:tcPr>
          <w:p w14:paraId="0E60CE36" w14:textId="77777777" w:rsidR="00E74A6D" w:rsidRDefault="00E74A6D" w:rsidP="00012D4D">
            <w:pPr>
              <w:spacing w:line="276" w:lineRule="auto"/>
            </w:pPr>
          </w:p>
        </w:tc>
        <w:tc>
          <w:tcPr>
            <w:tcW w:w="3151" w:type="dxa"/>
          </w:tcPr>
          <w:p w14:paraId="32D39FF9" w14:textId="77777777" w:rsidR="00E74A6D" w:rsidRDefault="00E74A6D" w:rsidP="00012D4D">
            <w:pPr>
              <w:spacing w:line="276" w:lineRule="auto"/>
              <w:jc w:val="center"/>
            </w:pPr>
            <w:r>
              <w:t>Plytos (blokeliai)</w:t>
            </w:r>
          </w:p>
        </w:tc>
        <w:tc>
          <w:tcPr>
            <w:tcW w:w="2514" w:type="dxa"/>
          </w:tcPr>
          <w:p w14:paraId="7BACE055" w14:textId="77777777" w:rsidR="00E74A6D" w:rsidRDefault="00E74A6D" w:rsidP="00012D4D">
            <w:pPr>
              <w:spacing w:line="276" w:lineRule="auto"/>
              <w:jc w:val="center"/>
            </w:pPr>
            <w:r>
              <w:t>125</w:t>
            </w:r>
          </w:p>
        </w:tc>
        <w:tc>
          <w:tcPr>
            <w:tcW w:w="3974" w:type="dxa"/>
          </w:tcPr>
          <w:p w14:paraId="3F4F36CE" w14:textId="77777777" w:rsidR="00E74A6D" w:rsidRDefault="00E74A6D" w:rsidP="00012D4D">
            <w:pPr>
              <w:spacing w:line="276" w:lineRule="auto"/>
              <w:jc w:val="center"/>
            </w:pPr>
          </w:p>
        </w:tc>
      </w:tr>
      <w:tr w:rsidR="00E74A6D" w14:paraId="729AF150" w14:textId="5CF65673" w:rsidTr="00012D4D">
        <w:trPr>
          <w:trHeight w:val="185"/>
        </w:trPr>
        <w:tc>
          <w:tcPr>
            <w:tcW w:w="988" w:type="dxa"/>
            <w:vMerge w:val="restart"/>
          </w:tcPr>
          <w:p w14:paraId="1DEA6A8A" w14:textId="77777777" w:rsidR="00E74A6D" w:rsidRDefault="00E74A6D" w:rsidP="00012D4D">
            <w:pPr>
              <w:pStyle w:val="ListParagraph"/>
              <w:numPr>
                <w:ilvl w:val="0"/>
                <w:numId w:val="62"/>
              </w:numPr>
              <w:spacing w:line="276" w:lineRule="auto"/>
              <w:ind w:left="27" w:hanging="27"/>
            </w:pPr>
          </w:p>
        </w:tc>
        <w:tc>
          <w:tcPr>
            <w:tcW w:w="2552" w:type="dxa"/>
            <w:vMerge w:val="restart"/>
          </w:tcPr>
          <w:p w14:paraId="4505EAE0" w14:textId="77777777" w:rsidR="00E74A6D" w:rsidRDefault="00E74A6D" w:rsidP="00012D4D">
            <w:pPr>
              <w:spacing w:line="276" w:lineRule="auto"/>
            </w:pPr>
            <w:r>
              <w:t>Stogo konstrukcija</w:t>
            </w:r>
          </w:p>
        </w:tc>
        <w:tc>
          <w:tcPr>
            <w:tcW w:w="3151" w:type="dxa"/>
          </w:tcPr>
          <w:p w14:paraId="0F107CCD" w14:textId="77777777" w:rsidR="00E74A6D" w:rsidRDefault="00E74A6D" w:rsidP="00012D4D">
            <w:pPr>
              <w:spacing w:line="276" w:lineRule="auto"/>
              <w:jc w:val="center"/>
            </w:pPr>
            <w:r>
              <w:t>Gelžbetonis</w:t>
            </w:r>
          </w:p>
        </w:tc>
        <w:tc>
          <w:tcPr>
            <w:tcW w:w="2514" w:type="dxa"/>
          </w:tcPr>
          <w:p w14:paraId="06908DC2" w14:textId="77777777" w:rsidR="00E74A6D" w:rsidRDefault="00E74A6D" w:rsidP="00012D4D">
            <w:pPr>
              <w:spacing w:line="276" w:lineRule="auto"/>
              <w:jc w:val="center"/>
            </w:pPr>
            <w:r>
              <w:t>125</w:t>
            </w:r>
          </w:p>
        </w:tc>
        <w:tc>
          <w:tcPr>
            <w:tcW w:w="3974" w:type="dxa"/>
          </w:tcPr>
          <w:p w14:paraId="715F5CE8" w14:textId="77777777" w:rsidR="00E74A6D" w:rsidRDefault="00E74A6D" w:rsidP="00012D4D">
            <w:pPr>
              <w:spacing w:line="276" w:lineRule="auto"/>
              <w:jc w:val="center"/>
            </w:pPr>
          </w:p>
        </w:tc>
      </w:tr>
      <w:tr w:rsidR="00E74A6D" w14:paraId="0F399BED" w14:textId="727C1608" w:rsidTr="00012D4D">
        <w:trPr>
          <w:trHeight w:val="185"/>
        </w:trPr>
        <w:tc>
          <w:tcPr>
            <w:tcW w:w="988" w:type="dxa"/>
            <w:vMerge/>
          </w:tcPr>
          <w:p w14:paraId="3D287FDA" w14:textId="77777777" w:rsidR="00E74A6D" w:rsidRDefault="00E74A6D" w:rsidP="00012D4D">
            <w:pPr>
              <w:pStyle w:val="ListParagraph"/>
              <w:numPr>
                <w:ilvl w:val="0"/>
                <w:numId w:val="62"/>
              </w:numPr>
              <w:spacing w:line="276" w:lineRule="auto"/>
            </w:pPr>
          </w:p>
        </w:tc>
        <w:tc>
          <w:tcPr>
            <w:tcW w:w="2552" w:type="dxa"/>
            <w:vMerge/>
          </w:tcPr>
          <w:p w14:paraId="55BD965A" w14:textId="77777777" w:rsidR="00E74A6D" w:rsidRDefault="00E74A6D" w:rsidP="00012D4D">
            <w:pPr>
              <w:spacing w:line="276" w:lineRule="auto"/>
            </w:pPr>
          </w:p>
        </w:tc>
        <w:tc>
          <w:tcPr>
            <w:tcW w:w="3151" w:type="dxa"/>
          </w:tcPr>
          <w:p w14:paraId="653DD176" w14:textId="77777777" w:rsidR="00E74A6D" w:rsidRDefault="00E74A6D" w:rsidP="00012D4D">
            <w:pPr>
              <w:spacing w:line="276" w:lineRule="auto"/>
              <w:jc w:val="center"/>
            </w:pPr>
            <w:r>
              <w:t>Medis</w:t>
            </w:r>
          </w:p>
        </w:tc>
        <w:tc>
          <w:tcPr>
            <w:tcW w:w="2514" w:type="dxa"/>
          </w:tcPr>
          <w:p w14:paraId="0F9982BF" w14:textId="77777777" w:rsidR="00E74A6D" w:rsidRDefault="00E74A6D" w:rsidP="00012D4D">
            <w:pPr>
              <w:spacing w:line="276" w:lineRule="auto"/>
              <w:jc w:val="center"/>
            </w:pPr>
            <w:r>
              <w:t>50</w:t>
            </w:r>
          </w:p>
        </w:tc>
        <w:tc>
          <w:tcPr>
            <w:tcW w:w="3974" w:type="dxa"/>
          </w:tcPr>
          <w:p w14:paraId="1D662486" w14:textId="77777777" w:rsidR="00E74A6D" w:rsidRDefault="00E74A6D" w:rsidP="00012D4D">
            <w:pPr>
              <w:spacing w:line="276" w:lineRule="auto"/>
              <w:jc w:val="center"/>
            </w:pPr>
          </w:p>
        </w:tc>
      </w:tr>
      <w:tr w:rsidR="00E74A6D" w14:paraId="6C9631CB" w14:textId="7293E6A5" w:rsidTr="00012D4D">
        <w:trPr>
          <w:trHeight w:val="185"/>
        </w:trPr>
        <w:tc>
          <w:tcPr>
            <w:tcW w:w="988" w:type="dxa"/>
            <w:vMerge/>
          </w:tcPr>
          <w:p w14:paraId="301F91F7" w14:textId="77777777" w:rsidR="00E74A6D" w:rsidRDefault="00E74A6D" w:rsidP="00012D4D">
            <w:pPr>
              <w:pStyle w:val="ListParagraph"/>
              <w:numPr>
                <w:ilvl w:val="0"/>
                <w:numId w:val="62"/>
              </w:numPr>
              <w:spacing w:line="276" w:lineRule="auto"/>
            </w:pPr>
          </w:p>
        </w:tc>
        <w:tc>
          <w:tcPr>
            <w:tcW w:w="2552" w:type="dxa"/>
            <w:vMerge/>
          </w:tcPr>
          <w:p w14:paraId="462F736B" w14:textId="77777777" w:rsidR="00E74A6D" w:rsidRDefault="00E74A6D" w:rsidP="00012D4D">
            <w:pPr>
              <w:spacing w:line="276" w:lineRule="auto"/>
            </w:pPr>
          </w:p>
        </w:tc>
        <w:tc>
          <w:tcPr>
            <w:tcW w:w="3151" w:type="dxa"/>
          </w:tcPr>
          <w:p w14:paraId="256B9CAD" w14:textId="77777777" w:rsidR="00E74A6D" w:rsidRDefault="00E74A6D" w:rsidP="00012D4D">
            <w:pPr>
              <w:spacing w:line="276" w:lineRule="auto"/>
              <w:jc w:val="center"/>
            </w:pPr>
            <w:r>
              <w:t>Metalas</w:t>
            </w:r>
          </w:p>
        </w:tc>
        <w:tc>
          <w:tcPr>
            <w:tcW w:w="2514" w:type="dxa"/>
          </w:tcPr>
          <w:p w14:paraId="2C66534B" w14:textId="77777777" w:rsidR="00E74A6D" w:rsidRDefault="00E74A6D" w:rsidP="00012D4D">
            <w:pPr>
              <w:spacing w:line="276" w:lineRule="auto"/>
              <w:jc w:val="center"/>
            </w:pPr>
            <w:r>
              <w:t>100</w:t>
            </w:r>
          </w:p>
        </w:tc>
        <w:tc>
          <w:tcPr>
            <w:tcW w:w="3974" w:type="dxa"/>
          </w:tcPr>
          <w:p w14:paraId="2F042A19" w14:textId="77777777" w:rsidR="00E74A6D" w:rsidRDefault="00E74A6D" w:rsidP="00012D4D">
            <w:pPr>
              <w:spacing w:line="276" w:lineRule="auto"/>
              <w:jc w:val="center"/>
            </w:pPr>
          </w:p>
        </w:tc>
      </w:tr>
      <w:tr w:rsidR="00E74A6D" w14:paraId="28155B33" w14:textId="4DCFD91F" w:rsidTr="00012D4D">
        <w:trPr>
          <w:trHeight w:val="60"/>
        </w:trPr>
        <w:tc>
          <w:tcPr>
            <w:tcW w:w="988" w:type="dxa"/>
            <w:vMerge w:val="restart"/>
          </w:tcPr>
          <w:p w14:paraId="590138DF" w14:textId="77777777" w:rsidR="00E74A6D" w:rsidRDefault="00E74A6D" w:rsidP="00012D4D">
            <w:pPr>
              <w:pStyle w:val="ListParagraph"/>
              <w:numPr>
                <w:ilvl w:val="0"/>
                <w:numId w:val="62"/>
              </w:numPr>
              <w:spacing w:line="276" w:lineRule="auto"/>
              <w:ind w:left="0" w:firstLine="0"/>
            </w:pPr>
          </w:p>
        </w:tc>
        <w:tc>
          <w:tcPr>
            <w:tcW w:w="2552" w:type="dxa"/>
            <w:vMerge w:val="restart"/>
          </w:tcPr>
          <w:p w14:paraId="1EEFB43B" w14:textId="77777777" w:rsidR="00E74A6D" w:rsidRDefault="00E74A6D" w:rsidP="00012D4D">
            <w:pPr>
              <w:spacing w:line="276" w:lineRule="auto"/>
            </w:pPr>
            <w:r>
              <w:t>Stogo danga</w:t>
            </w:r>
          </w:p>
        </w:tc>
        <w:tc>
          <w:tcPr>
            <w:tcW w:w="3151" w:type="dxa"/>
          </w:tcPr>
          <w:p w14:paraId="6CE20084" w14:textId="77777777" w:rsidR="00E74A6D" w:rsidRDefault="00E74A6D" w:rsidP="00012D4D">
            <w:pPr>
              <w:spacing w:line="276" w:lineRule="auto"/>
              <w:jc w:val="center"/>
            </w:pPr>
            <w:r>
              <w:t>Keramika</w:t>
            </w:r>
          </w:p>
        </w:tc>
        <w:tc>
          <w:tcPr>
            <w:tcW w:w="2514" w:type="dxa"/>
          </w:tcPr>
          <w:p w14:paraId="353AB3ED" w14:textId="77777777" w:rsidR="00E74A6D" w:rsidRDefault="00E74A6D" w:rsidP="00012D4D">
            <w:pPr>
              <w:spacing w:line="276" w:lineRule="auto"/>
              <w:jc w:val="center"/>
            </w:pPr>
            <w:r>
              <w:t>80</w:t>
            </w:r>
          </w:p>
        </w:tc>
        <w:tc>
          <w:tcPr>
            <w:tcW w:w="3974" w:type="dxa"/>
          </w:tcPr>
          <w:p w14:paraId="39C96483" w14:textId="77777777" w:rsidR="00E74A6D" w:rsidRDefault="00E74A6D" w:rsidP="00012D4D">
            <w:pPr>
              <w:spacing w:line="276" w:lineRule="auto"/>
              <w:jc w:val="center"/>
            </w:pPr>
          </w:p>
        </w:tc>
      </w:tr>
      <w:tr w:rsidR="00E74A6D" w14:paraId="767CAD5A" w14:textId="7E21BECB" w:rsidTr="00012D4D">
        <w:trPr>
          <w:trHeight w:val="55"/>
        </w:trPr>
        <w:tc>
          <w:tcPr>
            <w:tcW w:w="988" w:type="dxa"/>
            <w:vMerge/>
          </w:tcPr>
          <w:p w14:paraId="56586DAC" w14:textId="77777777" w:rsidR="00E74A6D" w:rsidRDefault="00E74A6D" w:rsidP="00012D4D">
            <w:pPr>
              <w:pStyle w:val="ListParagraph"/>
              <w:numPr>
                <w:ilvl w:val="0"/>
                <w:numId w:val="62"/>
              </w:numPr>
              <w:spacing w:line="276" w:lineRule="auto"/>
            </w:pPr>
          </w:p>
        </w:tc>
        <w:tc>
          <w:tcPr>
            <w:tcW w:w="2552" w:type="dxa"/>
            <w:vMerge/>
          </w:tcPr>
          <w:p w14:paraId="19743787" w14:textId="77777777" w:rsidR="00E74A6D" w:rsidRDefault="00E74A6D" w:rsidP="00012D4D">
            <w:pPr>
              <w:spacing w:line="276" w:lineRule="auto"/>
            </w:pPr>
          </w:p>
        </w:tc>
        <w:tc>
          <w:tcPr>
            <w:tcW w:w="3151" w:type="dxa"/>
          </w:tcPr>
          <w:p w14:paraId="1A82F9EE" w14:textId="77777777" w:rsidR="00E74A6D" w:rsidRDefault="00E74A6D" w:rsidP="00012D4D">
            <w:pPr>
              <w:spacing w:line="276" w:lineRule="auto"/>
              <w:jc w:val="center"/>
            </w:pPr>
            <w:r>
              <w:t>Metalas</w:t>
            </w:r>
          </w:p>
        </w:tc>
        <w:tc>
          <w:tcPr>
            <w:tcW w:w="2514" w:type="dxa"/>
          </w:tcPr>
          <w:p w14:paraId="2DBAE8AB" w14:textId="77777777" w:rsidR="00E74A6D" w:rsidRDefault="00E74A6D" w:rsidP="00012D4D">
            <w:pPr>
              <w:spacing w:line="276" w:lineRule="auto"/>
              <w:jc w:val="center"/>
            </w:pPr>
            <w:r>
              <w:t>25</w:t>
            </w:r>
          </w:p>
        </w:tc>
        <w:tc>
          <w:tcPr>
            <w:tcW w:w="3974" w:type="dxa"/>
          </w:tcPr>
          <w:p w14:paraId="6FA15D57" w14:textId="77777777" w:rsidR="00E74A6D" w:rsidRDefault="00E74A6D" w:rsidP="00012D4D">
            <w:pPr>
              <w:spacing w:line="276" w:lineRule="auto"/>
              <w:jc w:val="center"/>
            </w:pPr>
          </w:p>
        </w:tc>
      </w:tr>
      <w:tr w:rsidR="00E74A6D" w14:paraId="35F29EC1" w14:textId="1C86CC84" w:rsidTr="00012D4D">
        <w:trPr>
          <w:trHeight w:val="55"/>
        </w:trPr>
        <w:tc>
          <w:tcPr>
            <w:tcW w:w="988" w:type="dxa"/>
            <w:vMerge/>
          </w:tcPr>
          <w:p w14:paraId="28134F9B" w14:textId="77777777" w:rsidR="00E74A6D" w:rsidRDefault="00E74A6D" w:rsidP="00012D4D">
            <w:pPr>
              <w:pStyle w:val="ListParagraph"/>
              <w:numPr>
                <w:ilvl w:val="0"/>
                <w:numId w:val="62"/>
              </w:numPr>
              <w:spacing w:line="276" w:lineRule="auto"/>
            </w:pPr>
          </w:p>
        </w:tc>
        <w:tc>
          <w:tcPr>
            <w:tcW w:w="2552" w:type="dxa"/>
            <w:vMerge/>
          </w:tcPr>
          <w:p w14:paraId="07E1B52B" w14:textId="77777777" w:rsidR="00E74A6D" w:rsidRDefault="00E74A6D" w:rsidP="00012D4D">
            <w:pPr>
              <w:spacing w:line="276" w:lineRule="auto"/>
            </w:pPr>
          </w:p>
        </w:tc>
        <w:tc>
          <w:tcPr>
            <w:tcW w:w="3151" w:type="dxa"/>
          </w:tcPr>
          <w:p w14:paraId="78EFED83" w14:textId="77777777" w:rsidR="00E74A6D" w:rsidRDefault="00E74A6D" w:rsidP="00012D4D">
            <w:pPr>
              <w:spacing w:line="276" w:lineRule="auto"/>
              <w:jc w:val="center"/>
            </w:pPr>
            <w:r>
              <w:t>Asbestcementis, beasbestis (eternitas)</w:t>
            </w:r>
          </w:p>
        </w:tc>
        <w:tc>
          <w:tcPr>
            <w:tcW w:w="2514" w:type="dxa"/>
          </w:tcPr>
          <w:p w14:paraId="2777B1F4" w14:textId="77777777" w:rsidR="00E74A6D" w:rsidRDefault="00E74A6D" w:rsidP="00012D4D">
            <w:pPr>
              <w:spacing w:line="276" w:lineRule="auto"/>
              <w:jc w:val="center"/>
            </w:pPr>
            <w:r>
              <w:t>40</w:t>
            </w:r>
          </w:p>
        </w:tc>
        <w:tc>
          <w:tcPr>
            <w:tcW w:w="3974" w:type="dxa"/>
          </w:tcPr>
          <w:p w14:paraId="7A60ABCE" w14:textId="77777777" w:rsidR="00E74A6D" w:rsidRDefault="00E74A6D" w:rsidP="00012D4D">
            <w:pPr>
              <w:spacing w:line="276" w:lineRule="auto"/>
              <w:jc w:val="center"/>
            </w:pPr>
          </w:p>
        </w:tc>
      </w:tr>
      <w:tr w:rsidR="00E74A6D" w14:paraId="2A95E6C0" w14:textId="69AC0574" w:rsidTr="00012D4D">
        <w:trPr>
          <w:trHeight w:val="55"/>
        </w:trPr>
        <w:tc>
          <w:tcPr>
            <w:tcW w:w="988" w:type="dxa"/>
            <w:vMerge/>
          </w:tcPr>
          <w:p w14:paraId="37C12609" w14:textId="77777777" w:rsidR="00E74A6D" w:rsidRDefault="00E74A6D" w:rsidP="00012D4D">
            <w:pPr>
              <w:pStyle w:val="ListParagraph"/>
              <w:numPr>
                <w:ilvl w:val="0"/>
                <w:numId w:val="62"/>
              </w:numPr>
              <w:spacing w:line="276" w:lineRule="auto"/>
            </w:pPr>
          </w:p>
        </w:tc>
        <w:tc>
          <w:tcPr>
            <w:tcW w:w="2552" w:type="dxa"/>
            <w:vMerge/>
          </w:tcPr>
          <w:p w14:paraId="07DCEB88" w14:textId="77777777" w:rsidR="00E74A6D" w:rsidRDefault="00E74A6D" w:rsidP="00012D4D">
            <w:pPr>
              <w:spacing w:line="276" w:lineRule="auto"/>
            </w:pPr>
          </w:p>
        </w:tc>
        <w:tc>
          <w:tcPr>
            <w:tcW w:w="3151" w:type="dxa"/>
          </w:tcPr>
          <w:p w14:paraId="41448617" w14:textId="77777777" w:rsidR="00E74A6D" w:rsidRDefault="00E74A6D" w:rsidP="00012D4D">
            <w:pPr>
              <w:spacing w:line="276" w:lineRule="auto"/>
              <w:jc w:val="center"/>
            </w:pPr>
            <w:r>
              <w:t>Plastikas</w:t>
            </w:r>
          </w:p>
        </w:tc>
        <w:tc>
          <w:tcPr>
            <w:tcW w:w="2514" w:type="dxa"/>
          </w:tcPr>
          <w:p w14:paraId="7CD8F758" w14:textId="77777777" w:rsidR="00E74A6D" w:rsidRDefault="00E74A6D" w:rsidP="00012D4D">
            <w:pPr>
              <w:spacing w:line="276" w:lineRule="auto"/>
              <w:jc w:val="center"/>
            </w:pPr>
            <w:r>
              <w:t>20</w:t>
            </w:r>
          </w:p>
        </w:tc>
        <w:tc>
          <w:tcPr>
            <w:tcW w:w="3974" w:type="dxa"/>
          </w:tcPr>
          <w:p w14:paraId="075A2AA8" w14:textId="77777777" w:rsidR="00E74A6D" w:rsidRDefault="00E74A6D" w:rsidP="00012D4D">
            <w:pPr>
              <w:spacing w:line="276" w:lineRule="auto"/>
              <w:jc w:val="center"/>
            </w:pPr>
          </w:p>
        </w:tc>
      </w:tr>
      <w:tr w:rsidR="00E74A6D" w14:paraId="37319143" w14:textId="292317A5" w:rsidTr="00012D4D">
        <w:trPr>
          <w:trHeight w:val="55"/>
        </w:trPr>
        <w:tc>
          <w:tcPr>
            <w:tcW w:w="988" w:type="dxa"/>
            <w:vMerge/>
          </w:tcPr>
          <w:p w14:paraId="53C23049" w14:textId="77777777" w:rsidR="00E74A6D" w:rsidRDefault="00E74A6D" w:rsidP="00012D4D">
            <w:pPr>
              <w:pStyle w:val="ListParagraph"/>
              <w:numPr>
                <w:ilvl w:val="0"/>
                <w:numId w:val="62"/>
              </w:numPr>
              <w:spacing w:line="276" w:lineRule="auto"/>
            </w:pPr>
          </w:p>
        </w:tc>
        <w:tc>
          <w:tcPr>
            <w:tcW w:w="2552" w:type="dxa"/>
            <w:vMerge/>
          </w:tcPr>
          <w:p w14:paraId="5BC346DF" w14:textId="77777777" w:rsidR="00E74A6D" w:rsidRDefault="00E74A6D" w:rsidP="00012D4D">
            <w:pPr>
              <w:spacing w:line="276" w:lineRule="auto"/>
            </w:pPr>
          </w:p>
        </w:tc>
        <w:tc>
          <w:tcPr>
            <w:tcW w:w="3151" w:type="dxa"/>
          </w:tcPr>
          <w:p w14:paraId="6D82B77E" w14:textId="77777777" w:rsidR="00E74A6D" w:rsidRDefault="00E74A6D" w:rsidP="00012D4D">
            <w:pPr>
              <w:spacing w:line="276" w:lineRule="auto"/>
              <w:jc w:val="center"/>
            </w:pPr>
            <w:r>
              <w:t>Ruberoidas, bitumas</w:t>
            </w:r>
          </w:p>
        </w:tc>
        <w:tc>
          <w:tcPr>
            <w:tcW w:w="2514" w:type="dxa"/>
          </w:tcPr>
          <w:p w14:paraId="4AC65ED9" w14:textId="77777777" w:rsidR="00E74A6D" w:rsidRDefault="00E74A6D" w:rsidP="00012D4D">
            <w:pPr>
              <w:spacing w:line="276" w:lineRule="auto"/>
              <w:jc w:val="center"/>
            </w:pPr>
            <w:r>
              <w:t>12</w:t>
            </w:r>
          </w:p>
        </w:tc>
        <w:tc>
          <w:tcPr>
            <w:tcW w:w="3974" w:type="dxa"/>
          </w:tcPr>
          <w:p w14:paraId="424ED9A7" w14:textId="77777777" w:rsidR="00E74A6D" w:rsidRDefault="00E74A6D" w:rsidP="00012D4D">
            <w:pPr>
              <w:spacing w:line="276" w:lineRule="auto"/>
              <w:jc w:val="center"/>
            </w:pPr>
          </w:p>
        </w:tc>
      </w:tr>
      <w:tr w:rsidR="00E74A6D" w14:paraId="2FA60086" w14:textId="6600A4CC" w:rsidTr="00012D4D">
        <w:trPr>
          <w:trHeight w:val="55"/>
        </w:trPr>
        <w:tc>
          <w:tcPr>
            <w:tcW w:w="988" w:type="dxa"/>
            <w:vMerge/>
          </w:tcPr>
          <w:p w14:paraId="039E766F" w14:textId="77777777" w:rsidR="00E74A6D" w:rsidRDefault="00E74A6D" w:rsidP="00012D4D">
            <w:pPr>
              <w:pStyle w:val="ListParagraph"/>
              <w:numPr>
                <w:ilvl w:val="0"/>
                <w:numId w:val="62"/>
              </w:numPr>
              <w:spacing w:line="276" w:lineRule="auto"/>
            </w:pPr>
          </w:p>
        </w:tc>
        <w:tc>
          <w:tcPr>
            <w:tcW w:w="2552" w:type="dxa"/>
            <w:vMerge/>
          </w:tcPr>
          <w:p w14:paraId="7132318D" w14:textId="77777777" w:rsidR="00E74A6D" w:rsidRDefault="00E74A6D" w:rsidP="00012D4D">
            <w:pPr>
              <w:spacing w:line="276" w:lineRule="auto"/>
            </w:pPr>
          </w:p>
        </w:tc>
        <w:tc>
          <w:tcPr>
            <w:tcW w:w="3151" w:type="dxa"/>
          </w:tcPr>
          <w:p w14:paraId="2DA3D507" w14:textId="77777777" w:rsidR="00E74A6D" w:rsidRDefault="00E74A6D" w:rsidP="00012D4D">
            <w:pPr>
              <w:spacing w:line="276" w:lineRule="auto"/>
              <w:jc w:val="center"/>
            </w:pPr>
            <w:r>
              <w:t>Medinės lentelės</w:t>
            </w:r>
          </w:p>
        </w:tc>
        <w:tc>
          <w:tcPr>
            <w:tcW w:w="2514" w:type="dxa"/>
          </w:tcPr>
          <w:p w14:paraId="0130291D" w14:textId="77777777" w:rsidR="00E74A6D" w:rsidRDefault="00E74A6D" w:rsidP="00012D4D">
            <w:pPr>
              <w:spacing w:line="276" w:lineRule="auto"/>
              <w:jc w:val="center"/>
            </w:pPr>
            <w:r>
              <w:t>35</w:t>
            </w:r>
          </w:p>
        </w:tc>
        <w:tc>
          <w:tcPr>
            <w:tcW w:w="3974" w:type="dxa"/>
          </w:tcPr>
          <w:p w14:paraId="41BF0ABD" w14:textId="77777777" w:rsidR="00E74A6D" w:rsidRDefault="00E74A6D" w:rsidP="00012D4D">
            <w:pPr>
              <w:spacing w:line="276" w:lineRule="auto"/>
              <w:jc w:val="center"/>
            </w:pPr>
          </w:p>
        </w:tc>
      </w:tr>
      <w:tr w:rsidR="00E74A6D" w14:paraId="2EF7E97A" w14:textId="590BCC53" w:rsidTr="00012D4D">
        <w:trPr>
          <w:trHeight w:val="55"/>
        </w:trPr>
        <w:tc>
          <w:tcPr>
            <w:tcW w:w="988" w:type="dxa"/>
            <w:vMerge/>
          </w:tcPr>
          <w:p w14:paraId="0E6ED6FF" w14:textId="77777777" w:rsidR="00E74A6D" w:rsidRDefault="00E74A6D" w:rsidP="00012D4D">
            <w:pPr>
              <w:pStyle w:val="ListParagraph"/>
              <w:numPr>
                <w:ilvl w:val="0"/>
                <w:numId w:val="62"/>
              </w:numPr>
              <w:spacing w:line="276" w:lineRule="auto"/>
            </w:pPr>
          </w:p>
        </w:tc>
        <w:tc>
          <w:tcPr>
            <w:tcW w:w="2552" w:type="dxa"/>
            <w:vMerge/>
          </w:tcPr>
          <w:p w14:paraId="4D3AAA19" w14:textId="77777777" w:rsidR="00E74A6D" w:rsidRDefault="00E74A6D" w:rsidP="00012D4D">
            <w:pPr>
              <w:spacing w:line="276" w:lineRule="auto"/>
            </w:pPr>
          </w:p>
        </w:tc>
        <w:tc>
          <w:tcPr>
            <w:tcW w:w="3151" w:type="dxa"/>
          </w:tcPr>
          <w:p w14:paraId="5E9C5EC7" w14:textId="77777777" w:rsidR="00E74A6D" w:rsidRDefault="00E74A6D" w:rsidP="00012D4D">
            <w:pPr>
              <w:spacing w:line="276" w:lineRule="auto"/>
              <w:jc w:val="center"/>
            </w:pPr>
            <w:r>
              <w:t>Šiaudai, nendrės</w:t>
            </w:r>
          </w:p>
        </w:tc>
        <w:tc>
          <w:tcPr>
            <w:tcW w:w="2514" w:type="dxa"/>
          </w:tcPr>
          <w:p w14:paraId="2FECEAC9" w14:textId="77777777" w:rsidR="00E74A6D" w:rsidRDefault="00E74A6D" w:rsidP="00012D4D">
            <w:pPr>
              <w:spacing w:line="276" w:lineRule="auto"/>
              <w:jc w:val="center"/>
            </w:pPr>
            <w:r>
              <w:t>30</w:t>
            </w:r>
          </w:p>
        </w:tc>
        <w:tc>
          <w:tcPr>
            <w:tcW w:w="3974" w:type="dxa"/>
          </w:tcPr>
          <w:p w14:paraId="34AA79EC" w14:textId="77777777" w:rsidR="00E74A6D" w:rsidRDefault="00E74A6D" w:rsidP="00012D4D">
            <w:pPr>
              <w:spacing w:line="276" w:lineRule="auto"/>
              <w:jc w:val="center"/>
            </w:pPr>
          </w:p>
        </w:tc>
      </w:tr>
      <w:tr w:rsidR="00E74A6D" w14:paraId="244A8A46" w14:textId="0B14308C" w:rsidTr="00012D4D">
        <w:trPr>
          <w:trHeight w:val="55"/>
        </w:trPr>
        <w:tc>
          <w:tcPr>
            <w:tcW w:w="988" w:type="dxa"/>
            <w:vMerge/>
          </w:tcPr>
          <w:p w14:paraId="77C4B998" w14:textId="77777777" w:rsidR="00E74A6D" w:rsidRDefault="00E74A6D" w:rsidP="00012D4D">
            <w:pPr>
              <w:pStyle w:val="ListParagraph"/>
              <w:numPr>
                <w:ilvl w:val="0"/>
                <w:numId w:val="62"/>
              </w:numPr>
              <w:spacing w:line="276" w:lineRule="auto"/>
            </w:pPr>
          </w:p>
        </w:tc>
        <w:tc>
          <w:tcPr>
            <w:tcW w:w="2552" w:type="dxa"/>
            <w:vMerge/>
          </w:tcPr>
          <w:p w14:paraId="5110F8F9" w14:textId="77777777" w:rsidR="00E74A6D" w:rsidRDefault="00E74A6D" w:rsidP="00012D4D">
            <w:pPr>
              <w:spacing w:line="276" w:lineRule="auto"/>
            </w:pPr>
          </w:p>
        </w:tc>
        <w:tc>
          <w:tcPr>
            <w:tcW w:w="3151" w:type="dxa"/>
          </w:tcPr>
          <w:p w14:paraId="132C52EF" w14:textId="77777777" w:rsidR="00E74A6D" w:rsidRDefault="00E74A6D" w:rsidP="00012D4D">
            <w:pPr>
              <w:spacing w:line="276" w:lineRule="auto"/>
              <w:jc w:val="center"/>
            </w:pPr>
            <w:r>
              <w:t>Betonas (čerpės)</w:t>
            </w:r>
          </w:p>
        </w:tc>
        <w:tc>
          <w:tcPr>
            <w:tcW w:w="2514" w:type="dxa"/>
          </w:tcPr>
          <w:p w14:paraId="26765293" w14:textId="77777777" w:rsidR="00E74A6D" w:rsidRDefault="00E74A6D" w:rsidP="00012D4D">
            <w:pPr>
              <w:spacing w:line="276" w:lineRule="auto"/>
              <w:jc w:val="center"/>
            </w:pPr>
            <w:r>
              <w:t>80</w:t>
            </w:r>
          </w:p>
        </w:tc>
        <w:tc>
          <w:tcPr>
            <w:tcW w:w="3974" w:type="dxa"/>
          </w:tcPr>
          <w:p w14:paraId="20972E39" w14:textId="77777777" w:rsidR="00E74A6D" w:rsidRDefault="00E74A6D" w:rsidP="00012D4D">
            <w:pPr>
              <w:spacing w:line="276" w:lineRule="auto"/>
              <w:jc w:val="center"/>
            </w:pPr>
          </w:p>
        </w:tc>
      </w:tr>
      <w:tr w:rsidR="00E74A6D" w14:paraId="7E9F0691" w14:textId="62D4FF7F" w:rsidTr="00012D4D">
        <w:trPr>
          <w:trHeight w:val="55"/>
        </w:trPr>
        <w:tc>
          <w:tcPr>
            <w:tcW w:w="988" w:type="dxa"/>
            <w:vMerge/>
          </w:tcPr>
          <w:p w14:paraId="5AA77419" w14:textId="77777777" w:rsidR="00E74A6D" w:rsidRDefault="00E74A6D" w:rsidP="00012D4D">
            <w:pPr>
              <w:pStyle w:val="ListParagraph"/>
              <w:numPr>
                <w:ilvl w:val="0"/>
                <w:numId w:val="62"/>
              </w:numPr>
              <w:spacing w:line="276" w:lineRule="auto"/>
            </w:pPr>
          </w:p>
        </w:tc>
        <w:tc>
          <w:tcPr>
            <w:tcW w:w="2552" w:type="dxa"/>
            <w:vMerge/>
          </w:tcPr>
          <w:p w14:paraId="651DC6A9" w14:textId="77777777" w:rsidR="00E74A6D" w:rsidRDefault="00E74A6D" w:rsidP="00012D4D">
            <w:pPr>
              <w:spacing w:line="276" w:lineRule="auto"/>
            </w:pPr>
          </w:p>
        </w:tc>
        <w:tc>
          <w:tcPr>
            <w:tcW w:w="3151" w:type="dxa"/>
          </w:tcPr>
          <w:p w14:paraId="425B2A98" w14:textId="77777777" w:rsidR="00E74A6D" w:rsidRDefault="00E74A6D" w:rsidP="00012D4D">
            <w:pPr>
              <w:spacing w:line="276" w:lineRule="auto"/>
              <w:jc w:val="center"/>
            </w:pPr>
            <w:r>
              <w:t>Skiedros</w:t>
            </w:r>
          </w:p>
        </w:tc>
        <w:tc>
          <w:tcPr>
            <w:tcW w:w="2514" w:type="dxa"/>
          </w:tcPr>
          <w:p w14:paraId="3E7DE3F5" w14:textId="77777777" w:rsidR="00E74A6D" w:rsidRDefault="00E74A6D" w:rsidP="00012D4D">
            <w:pPr>
              <w:spacing w:line="276" w:lineRule="auto"/>
              <w:jc w:val="center"/>
            </w:pPr>
            <w:r>
              <w:t>25</w:t>
            </w:r>
          </w:p>
        </w:tc>
        <w:tc>
          <w:tcPr>
            <w:tcW w:w="3974" w:type="dxa"/>
          </w:tcPr>
          <w:p w14:paraId="205A8D38" w14:textId="77777777" w:rsidR="00E74A6D" w:rsidRDefault="00E74A6D" w:rsidP="00012D4D">
            <w:pPr>
              <w:spacing w:line="276" w:lineRule="auto"/>
              <w:jc w:val="center"/>
            </w:pPr>
          </w:p>
        </w:tc>
      </w:tr>
      <w:tr w:rsidR="00E74A6D" w14:paraId="41AAB6D8" w14:textId="4CE86E44" w:rsidTr="00012D4D">
        <w:trPr>
          <w:trHeight w:val="55"/>
        </w:trPr>
        <w:tc>
          <w:tcPr>
            <w:tcW w:w="988" w:type="dxa"/>
            <w:vMerge/>
          </w:tcPr>
          <w:p w14:paraId="35CBDD57" w14:textId="77777777" w:rsidR="00E74A6D" w:rsidRDefault="00E74A6D" w:rsidP="00012D4D">
            <w:pPr>
              <w:pStyle w:val="ListParagraph"/>
              <w:numPr>
                <w:ilvl w:val="0"/>
                <w:numId w:val="62"/>
              </w:numPr>
              <w:spacing w:line="276" w:lineRule="auto"/>
            </w:pPr>
          </w:p>
        </w:tc>
        <w:tc>
          <w:tcPr>
            <w:tcW w:w="2552" w:type="dxa"/>
            <w:vMerge/>
          </w:tcPr>
          <w:p w14:paraId="68F72566" w14:textId="77777777" w:rsidR="00E74A6D" w:rsidRDefault="00E74A6D" w:rsidP="00012D4D">
            <w:pPr>
              <w:spacing w:line="276" w:lineRule="auto"/>
            </w:pPr>
          </w:p>
        </w:tc>
        <w:tc>
          <w:tcPr>
            <w:tcW w:w="3151" w:type="dxa"/>
          </w:tcPr>
          <w:p w14:paraId="6C62AF3D" w14:textId="77777777" w:rsidR="00E74A6D" w:rsidRDefault="00E74A6D" w:rsidP="00012D4D">
            <w:pPr>
              <w:spacing w:line="276" w:lineRule="auto"/>
              <w:jc w:val="center"/>
            </w:pPr>
            <w:r>
              <w:t>Stiklas</w:t>
            </w:r>
          </w:p>
        </w:tc>
        <w:tc>
          <w:tcPr>
            <w:tcW w:w="2514" w:type="dxa"/>
          </w:tcPr>
          <w:p w14:paraId="20E9BAA9" w14:textId="77777777" w:rsidR="00E74A6D" w:rsidRDefault="00E74A6D" w:rsidP="00012D4D">
            <w:pPr>
              <w:spacing w:line="276" w:lineRule="auto"/>
              <w:jc w:val="center"/>
            </w:pPr>
            <w:r>
              <w:t>25</w:t>
            </w:r>
          </w:p>
        </w:tc>
        <w:tc>
          <w:tcPr>
            <w:tcW w:w="3974" w:type="dxa"/>
          </w:tcPr>
          <w:p w14:paraId="0BDB0724" w14:textId="77777777" w:rsidR="00E74A6D" w:rsidRDefault="00E74A6D" w:rsidP="00012D4D">
            <w:pPr>
              <w:spacing w:line="276" w:lineRule="auto"/>
              <w:jc w:val="center"/>
            </w:pPr>
          </w:p>
        </w:tc>
      </w:tr>
      <w:tr w:rsidR="00E74A6D" w14:paraId="16E9CA09" w14:textId="6CAD9AC9" w:rsidTr="00012D4D">
        <w:trPr>
          <w:trHeight w:val="45"/>
        </w:trPr>
        <w:tc>
          <w:tcPr>
            <w:tcW w:w="988" w:type="dxa"/>
            <w:vMerge w:val="restart"/>
          </w:tcPr>
          <w:p w14:paraId="4D3540F4" w14:textId="77777777" w:rsidR="00E74A6D" w:rsidRDefault="00E74A6D" w:rsidP="00012D4D">
            <w:pPr>
              <w:pStyle w:val="ListParagraph"/>
              <w:numPr>
                <w:ilvl w:val="0"/>
                <w:numId w:val="62"/>
              </w:numPr>
              <w:spacing w:line="276" w:lineRule="auto"/>
              <w:ind w:left="27" w:firstLine="0"/>
            </w:pPr>
          </w:p>
        </w:tc>
        <w:tc>
          <w:tcPr>
            <w:tcW w:w="2552" w:type="dxa"/>
            <w:vMerge w:val="restart"/>
          </w:tcPr>
          <w:p w14:paraId="0F09AB3B" w14:textId="77777777" w:rsidR="00E74A6D" w:rsidRDefault="00E74A6D" w:rsidP="00012D4D">
            <w:pPr>
              <w:spacing w:line="276" w:lineRule="auto"/>
            </w:pPr>
            <w:r>
              <w:t>Išorės apdaila</w:t>
            </w:r>
          </w:p>
        </w:tc>
        <w:tc>
          <w:tcPr>
            <w:tcW w:w="3151" w:type="dxa"/>
          </w:tcPr>
          <w:p w14:paraId="00FAC111" w14:textId="77777777" w:rsidR="00E74A6D" w:rsidRDefault="00E74A6D" w:rsidP="00012D4D">
            <w:pPr>
              <w:spacing w:line="276" w:lineRule="auto"/>
              <w:jc w:val="center"/>
            </w:pPr>
            <w:r>
              <w:t>Betoninių ir mūrinių sienų tinkas</w:t>
            </w:r>
          </w:p>
        </w:tc>
        <w:tc>
          <w:tcPr>
            <w:tcW w:w="2514" w:type="dxa"/>
          </w:tcPr>
          <w:p w14:paraId="2ECD595B" w14:textId="77777777" w:rsidR="00E74A6D" w:rsidRDefault="00E74A6D" w:rsidP="00012D4D">
            <w:pPr>
              <w:spacing w:line="276" w:lineRule="auto"/>
              <w:jc w:val="center"/>
            </w:pPr>
            <w:r>
              <w:t>30</w:t>
            </w:r>
          </w:p>
        </w:tc>
        <w:tc>
          <w:tcPr>
            <w:tcW w:w="3974" w:type="dxa"/>
          </w:tcPr>
          <w:p w14:paraId="5B17FF63" w14:textId="77777777" w:rsidR="00E74A6D" w:rsidRDefault="00E74A6D" w:rsidP="00012D4D">
            <w:pPr>
              <w:spacing w:line="276" w:lineRule="auto"/>
              <w:jc w:val="center"/>
            </w:pPr>
          </w:p>
        </w:tc>
      </w:tr>
      <w:tr w:rsidR="00E74A6D" w14:paraId="21CD50D7" w14:textId="42AD683C" w:rsidTr="00012D4D">
        <w:trPr>
          <w:trHeight w:val="34"/>
        </w:trPr>
        <w:tc>
          <w:tcPr>
            <w:tcW w:w="988" w:type="dxa"/>
            <w:vMerge/>
          </w:tcPr>
          <w:p w14:paraId="21F86F4F" w14:textId="77777777" w:rsidR="00E74A6D" w:rsidRDefault="00E74A6D" w:rsidP="00012D4D">
            <w:pPr>
              <w:pStyle w:val="ListParagraph"/>
              <w:numPr>
                <w:ilvl w:val="0"/>
                <w:numId w:val="62"/>
              </w:numPr>
              <w:spacing w:line="276" w:lineRule="auto"/>
            </w:pPr>
          </w:p>
        </w:tc>
        <w:tc>
          <w:tcPr>
            <w:tcW w:w="2552" w:type="dxa"/>
            <w:vMerge/>
          </w:tcPr>
          <w:p w14:paraId="52D2F616" w14:textId="77777777" w:rsidR="00E74A6D" w:rsidRDefault="00E74A6D" w:rsidP="00012D4D">
            <w:pPr>
              <w:spacing w:line="276" w:lineRule="auto"/>
            </w:pPr>
          </w:p>
        </w:tc>
        <w:tc>
          <w:tcPr>
            <w:tcW w:w="3151" w:type="dxa"/>
          </w:tcPr>
          <w:p w14:paraId="02379E06" w14:textId="77777777" w:rsidR="00E74A6D" w:rsidRDefault="00E74A6D" w:rsidP="00012D4D">
            <w:pPr>
              <w:spacing w:line="276" w:lineRule="auto"/>
              <w:jc w:val="center"/>
            </w:pPr>
            <w:r>
              <w:t>Medinių sienų tinkas</w:t>
            </w:r>
          </w:p>
        </w:tc>
        <w:tc>
          <w:tcPr>
            <w:tcW w:w="2514" w:type="dxa"/>
          </w:tcPr>
          <w:p w14:paraId="2AB5F6E4" w14:textId="77777777" w:rsidR="00E74A6D" w:rsidRDefault="00E74A6D" w:rsidP="00012D4D">
            <w:pPr>
              <w:spacing w:line="276" w:lineRule="auto"/>
              <w:jc w:val="center"/>
            </w:pPr>
            <w:r>
              <w:t>15</w:t>
            </w:r>
          </w:p>
        </w:tc>
        <w:tc>
          <w:tcPr>
            <w:tcW w:w="3974" w:type="dxa"/>
          </w:tcPr>
          <w:p w14:paraId="11849586" w14:textId="77777777" w:rsidR="00E74A6D" w:rsidRDefault="00E74A6D" w:rsidP="00012D4D">
            <w:pPr>
              <w:spacing w:line="276" w:lineRule="auto"/>
              <w:jc w:val="center"/>
            </w:pPr>
          </w:p>
        </w:tc>
      </w:tr>
      <w:tr w:rsidR="00E74A6D" w14:paraId="1C02D3CF" w14:textId="2668F359" w:rsidTr="00012D4D">
        <w:trPr>
          <w:trHeight w:val="34"/>
        </w:trPr>
        <w:tc>
          <w:tcPr>
            <w:tcW w:w="988" w:type="dxa"/>
            <w:vMerge/>
          </w:tcPr>
          <w:p w14:paraId="5CA30193" w14:textId="77777777" w:rsidR="00E74A6D" w:rsidRDefault="00E74A6D" w:rsidP="00012D4D">
            <w:pPr>
              <w:pStyle w:val="ListParagraph"/>
              <w:numPr>
                <w:ilvl w:val="0"/>
                <w:numId w:val="62"/>
              </w:numPr>
              <w:spacing w:line="276" w:lineRule="auto"/>
            </w:pPr>
          </w:p>
        </w:tc>
        <w:tc>
          <w:tcPr>
            <w:tcW w:w="2552" w:type="dxa"/>
            <w:vMerge/>
          </w:tcPr>
          <w:p w14:paraId="74804A74" w14:textId="77777777" w:rsidR="00E74A6D" w:rsidRDefault="00E74A6D" w:rsidP="00012D4D">
            <w:pPr>
              <w:spacing w:line="276" w:lineRule="auto"/>
            </w:pPr>
          </w:p>
        </w:tc>
        <w:tc>
          <w:tcPr>
            <w:tcW w:w="3151" w:type="dxa"/>
          </w:tcPr>
          <w:p w14:paraId="78B52D1D" w14:textId="77777777" w:rsidR="00E74A6D" w:rsidRDefault="00E74A6D" w:rsidP="00012D4D">
            <w:pPr>
              <w:spacing w:line="276" w:lineRule="auto"/>
              <w:jc w:val="center"/>
            </w:pPr>
            <w:r>
              <w:t>Dekoratyvinis tinkas</w:t>
            </w:r>
          </w:p>
        </w:tc>
        <w:tc>
          <w:tcPr>
            <w:tcW w:w="2514" w:type="dxa"/>
          </w:tcPr>
          <w:p w14:paraId="59909DCE" w14:textId="77777777" w:rsidR="00E74A6D" w:rsidRDefault="00E74A6D" w:rsidP="00012D4D">
            <w:pPr>
              <w:spacing w:line="276" w:lineRule="auto"/>
              <w:jc w:val="center"/>
            </w:pPr>
            <w:r>
              <w:t>50</w:t>
            </w:r>
          </w:p>
        </w:tc>
        <w:tc>
          <w:tcPr>
            <w:tcW w:w="3974" w:type="dxa"/>
          </w:tcPr>
          <w:p w14:paraId="234C639E" w14:textId="77777777" w:rsidR="00E74A6D" w:rsidRDefault="00E74A6D" w:rsidP="00012D4D">
            <w:pPr>
              <w:spacing w:line="276" w:lineRule="auto"/>
              <w:jc w:val="center"/>
            </w:pPr>
          </w:p>
        </w:tc>
      </w:tr>
      <w:tr w:rsidR="00E74A6D" w14:paraId="536B4D44" w14:textId="44966669" w:rsidTr="00012D4D">
        <w:trPr>
          <w:trHeight w:val="34"/>
        </w:trPr>
        <w:tc>
          <w:tcPr>
            <w:tcW w:w="988" w:type="dxa"/>
            <w:vMerge/>
          </w:tcPr>
          <w:p w14:paraId="33847C39" w14:textId="77777777" w:rsidR="00E74A6D" w:rsidRDefault="00E74A6D" w:rsidP="00012D4D">
            <w:pPr>
              <w:pStyle w:val="ListParagraph"/>
              <w:numPr>
                <w:ilvl w:val="0"/>
                <w:numId w:val="62"/>
              </w:numPr>
              <w:spacing w:line="276" w:lineRule="auto"/>
            </w:pPr>
          </w:p>
        </w:tc>
        <w:tc>
          <w:tcPr>
            <w:tcW w:w="2552" w:type="dxa"/>
            <w:vMerge/>
          </w:tcPr>
          <w:p w14:paraId="7C9E703E" w14:textId="77777777" w:rsidR="00E74A6D" w:rsidRDefault="00E74A6D" w:rsidP="00012D4D">
            <w:pPr>
              <w:spacing w:line="276" w:lineRule="auto"/>
            </w:pPr>
          </w:p>
        </w:tc>
        <w:tc>
          <w:tcPr>
            <w:tcW w:w="3151" w:type="dxa"/>
          </w:tcPr>
          <w:p w14:paraId="6544FD0C" w14:textId="77777777" w:rsidR="00E74A6D" w:rsidRDefault="00E74A6D" w:rsidP="00012D4D">
            <w:pPr>
              <w:spacing w:line="276" w:lineRule="auto"/>
              <w:jc w:val="center"/>
            </w:pPr>
            <w:r>
              <w:t>Keraminės plytelės</w:t>
            </w:r>
          </w:p>
        </w:tc>
        <w:tc>
          <w:tcPr>
            <w:tcW w:w="2514" w:type="dxa"/>
          </w:tcPr>
          <w:p w14:paraId="22AC9F63" w14:textId="77777777" w:rsidR="00E74A6D" w:rsidRDefault="00E74A6D" w:rsidP="00012D4D">
            <w:pPr>
              <w:spacing w:line="276" w:lineRule="auto"/>
              <w:jc w:val="center"/>
            </w:pPr>
            <w:r>
              <w:t>75</w:t>
            </w:r>
          </w:p>
        </w:tc>
        <w:tc>
          <w:tcPr>
            <w:tcW w:w="3974" w:type="dxa"/>
          </w:tcPr>
          <w:p w14:paraId="58E3A4F5" w14:textId="77777777" w:rsidR="00E74A6D" w:rsidRDefault="00E74A6D" w:rsidP="00012D4D">
            <w:pPr>
              <w:spacing w:line="276" w:lineRule="auto"/>
              <w:jc w:val="center"/>
            </w:pPr>
          </w:p>
        </w:tc>
      </w:tr>
      <w:tr w:rsidR="00E74A6D" w14:paraId="26079597" w14:textId="303C2A8A" w:rsidTr="00012D4D">
        <w:trPr>
          <w:trHeight w:val="34"/>
        </w:trPr>
        <w:tc>
          <w:tcPr>
            <w:tcW w:w="988" w:type="dxa"/>
            <w:vMerge/>
          </w:tcPr>
          <w:p w14:paraId="567FFB4D" w14:textId="77777777" w:rsidR="00E74A6D" w:rsidRDefault="00E74A6D" w:rsidP="00012D4D">
            <w:pPr>
              <w:pStyle w:val="ListParagraph"/>
              <w:numPr>
                <w:ilvl w:val="0"/>
                <w:numId w:val="62"/>
              </w:numPr>
              <w:spacing w:line="276" w:lineRule="auto"/>
            </w:pPr>
          </w:p>
        </w:tc>
        <w:tc>
          <w:tcPr>
            <w:tcW w:w="2552" w:type="dxa"/>
            <w:vMerge/>
          </w:tcPr>
          <w:p w14:paraId="06D88B66" w14:textId="77777777" w:rsidR="00E74A6D" w:rsidRDefault="00E74A6D" w:rsidP="00012D4D">
            <w:pPr>
              <w:spacing w:line="276" w:lineRule="auto"/>
            </w:pPr>
          </w:p>
        </w:tc>
        <w:tc>
          <w:tcPr>
            <w:tcW w:w="3151" w:type="dxa"/>
          </w:tcPr>
          <w:p w14:paraId="3C68740A" w14:textId="77777777" w:rsidR="00E74A6D" w:rsidRDefault="00E74A6D" w:rsidP="00012D4D">
            <w:pPr>
              <w:spacing w:line="276" w:lineRule="auto"/>
              <w:jc w:val="center"/>
            </w:pPr>
            <w:r>
              <w:t>Stiklo plytelės</w:t>
            </w:r>
          </w:p>
        </w:tc>
        <w:tc>
          <w:tcPr>
            <w:tcW w:w="2514" w:type="dxa"/>
          </w:tcPr>
          <w:p w14:paraId="0E386F04" w14:textId="77777777" w:rsidR="00E74A6D" w:rsidRDefault="00E74A6D" w:rsidP="00012D4D">
            <w:pPr>
              <w:spacing w:line="276" w:lineRule="auto"/>
              <w:jc w:val="center"/>
            </w:pPr>
            <w:r>
              <w:t>30</w:t>
            </w:r>
          </w:p>
        </w:tc>
        <w:tc>
          <w:tcPr>
            <w:tcW w:w="3974" w:type="dxa"/>
          </w:tcPr>
          <w:p w14:paraId="0F38BA51" w14:textId="77777777" w:rsidR="00E74A6D" w:rsidRDefault="00E74A6D" w:rsidP="00012D4D">
            <w:pPr>
              <w:spacing w:line="276" w:lineRule="auto"/>
              <w:jc w:val="center"/>
            </w:pPr>
          </w:p>
        </w:tc>
      </w:tr>
      <w:tr w:rsidR="00E74A6D" w14:paraId="4681BB40" w14:textId="0E506229" w:rsidTr="00012D4D">
        <w:trPr>
          <w:trHeight w:val="34"/>
        </w:trPr>
        <w:tc>
          <w:tcPr>
            <w:tcW w:w="988" w:type="dxa"/>
            <w:vMerge/>
          </w:tcPr>
          <w:p w14:paraId="0C0290FC" w14:textId="77777777" w:rsidR="00E74A6D" w:rsidRDefault="00E74A6D" w:rsidP="00012D4D">
            <w:pPr>
              <w:pStyle w:val="ListParagraph"/>
              <w:numPr>
                <w:ilvl w:val="0"/>
                <w:numId w:val="62"/>
              </w:numPr>
              <w:spacing w:line="276" w:lineRule="auto"/>
            </w:pPr>
          </w:p>
        </w:tc>
        <w:tc>
          <w:tcPr>
            <w:tcW w:w="2552" w:type="dxa"/>
            <w:vMerge/>
          </w:tcPr>
          <w:p w14:paraId="5980BFD4" w14:textId="77777777" w:rsidR="00E74A6D" w:rsidRDefault="00E74A6D" w:rsidP="00012D4D">
            <w:pPr>
              <w:spacing w:line="276" w:lineRule="auto"/>
            </w:pPr>
          </w:p>
        </w:tc>
        <w:tc>
          <w:tcPr>
            <w:tcW w:w="3151" w:type="dxa"/>
          </w:tcPr>
          <w:p w14:paraId="3B4C0F44" w14:textId="77777777" w:rsidR="00E74A6D" w:rsidRDefault="00E74A6D" w:rsidP="00012D4D">
            <w:pPr>
              <w:spacing w:line="276" w:lineRule="auto"/>
              <w:jc w:val="center"/>
            </w:pPr>
            <w:r>
              <w:t>Akmens plokštės</w:t>
            </w:r>
          </w:p>
        </w:tc>
        <w:tc>
          <w:tcPr>
            <w:tcW w:w="2514" w:type="dxa"/>
          </w:tcPr>
          <w:p w14:paraId="6FF28914" w14:textId="77777777" w:rsidR="00E74A6D" w:rsidRDefault="00E74A6D" w:rsidP="00012D4D">
            <w:pPr>
              <w:spacing w:line="276" w:lineRule="auto"/>
              <w:jc w:val="center"/>
            </w:pPr>
            <w:r>
              <w:t>100</w:t>
            </w:r>
          </w:p>
        </w:tc>
        <w:tc>
          <w:tcPr>
            <w:tcW w:w="3974" w:type="dxa"/>
          </w:tcPr>
          <w:p w14:paraId="3CD2833B" w14:textId="77777777" w:rsidR="00E74A6D" w:rsidRDefault="00E74A6D" w:rsidP="00012D4D">
            <w:pPr>
              <w:spacing w:line="276" w:lineRule="auto"/>
              <w:jc w:val="center"/>
            </w:pPr>
          </w:p>
        </w:tc>
      </w:tr>
      <w:tr w:rsidR="00E74A6D" w14:paraId="04C48643" w14:textId="73013B15" w:rsidTr="00012D4D">
        <w:trPr>
          <w:trHeight w:val="34"/>
        </w:trPr>
        <w:tc>
          <w:tcPr>
            <w:tcW w:w="988" w:type="dxa"/>
            <w:vMerge/>
          </w:tcPr>
          <w:p w14:paraId="79F9712B" w14:textId="77777777" w:rsidR="00E74A6D" w:rsidRDefault="00E74A6D" w:rsidP="00012D4D">
            <w:pPr>
              <w:pStyle w:val="ListParagraph"/>
              <w:numPr>
                <w:ilvl w:val="0"/>
                <w:numId w:val="62"/>
              </w:numPr>
              <w:spacing w:line="276" w:lineRule="auto"/>
            </w:pPr>
          </w:p>
        </w:tc>
        <w:tc>
          <w:tcPr>
            <w:tcW w:w="2552" w:type="dxa"/>
            <w:vMerge/>
          </w:tcPr>
          <w:p w14:paraId="7177868A" w14:textId="77777777" w:rsidR="00E74A6D" w:rsidRDefault="00E74A6D" w:rsidP="00012D4D">
            <w:pPr>
              <w:spacing w:line="276" w:lineRule="auto"/>
            </w:pPr>
          </w:p>
        </w:tc>
        <w:tc>
          <w:tcPr>
            <w:tcW w:w="3151" w:type="dxa"/>
          </w:tcPr>
          <w:p w14:paraId="11714928" w14:textId="77777777" w:rsidR="00E74A6D" w:rsidRDefault="00E74A6D" w:rsidP="00012D4D">
            <w:pPr>
              <w:spacing w:line="276" w:lineRule="auto"/>
              <w:jc w:val="center"/>
            </w:pPr>
            <w:r>
              <w:t>Stiklo plokštės</w:t>
            </w:r>
          </w:p>
        </w:tc>
        <w:tc>
          <w:tcPr>
            <w:tcW w:w="2514" w:type="dxa"/>
          </w:tcPr>
          <w:p w14:paraId="42104219" w14:textId="77777777" w:rsidR="00E74A6D" w:rsidRDefault="00E74A6D" w:rsidP="00012D4D">
            <w:pPr>
              <w:spacing w:line="276" w:lineRule="auto"/>
              <w:jc w:val="center"/>
            </w:pPr>
            <w:r>
              <w:t>30</w:t>
            </w:r>
          </w:p>
        </w:tc>
        <w:tc>
          <w:tcPr>
            <w:tcW w:w="3974" w:type="dxa"/>
          </w:tcPr>
          <w:p w14:paraId="11448DDE" w14:textId="77777777" w:rsidR="00E74A6D" w:rsidRDefault="00E74A6D" w:rsidP="00012D4D">
            <w:pPr>
              <w:spacing w:line="276" w:lineRule="auto"/>
              <w:jc w:val="center"/>
            </w:pPr>
          </w:p>
        </w:tc>
      </w:tr>
      <w:tr w:rsidR="00E74A6D" w14:paraId="239596AD" w14:textId="0E032D3B" w:rsidTr="00012D4D">
        <w:trPr>
          <w:trHeight w:val="34"/>
        </w:trPr>
        <w:tc>
          <w:tcPr>
            <w:tcW w:w="988" w:type="dxa"/>
            <w:vMerge/>
          </w:tcPr>
          <w:p w14:paraId="025F6F44" w14:textId="77777777" w:rsidR="00E74A6D" w:rsidRDefault="00E74A6D" w:rsidP="00012D4D">
            <w:pPr>
              <w:pStyle w:val="ListParagraph"/>
              <w:numPr>
                <w:ilvl w:val="0"/>
                <w:numId w:val="62"/>
              </w:numPr>
              <w:spacing w:line="276" w:lineRule="auto"/>
            </w:pPr>
          </w:p>
        </w:tc>
        <w:tc>
          <w:tcPr>
            <w:tcW w:w="2552" w:type="dxa"/>
            <w:vMerge/>
          </w:tcPr>
          <w:p w14:paraId="223C3CA7" w14:textId="77777777" w:rsidR="00E74A6D" w:rsidRDefault="00E74A6D" w:rsidP="00012D4D">
            <w:pPr>
              <w:spacing w:line="276" w:lineRule="auto"/>
            </w:pPr>
          </w:p>
        </w:tc>
        <w:tc>
          <w:tcPr>
            <w:tcW w:w="3151" w:type="dxa"/>
          </w:tcPr>
          <w:p w14:paraId="7BEF87F1" w14:textId="77777777" w:rsidR="00E74A6D" w:rsidRDefault="00E74A6D" w:rsidP="00012D4D">
            <w:pPr>
              <w:spacing w:line="276" w:lineRule="auto"/>
              <w:jc w:val="center"/>
            </w:pPr>
            <w:r>
              <w:t>Betono plokštės</w:t>
            </w:r>
          </w:p>
        </w:tc>
        <w:tc>
          <w:tcPr>
            <w:tcW w:w="2514" w:type="dxa"/>
          </w:tcPr>
          <w:p w14:paraId="2F3F1F04" w14:textId="77777777" w:rsidR="00E74A6D" w:rsidRDefault="00E74A6D" w:rsidP="00012D4D">
            <w:pPr>
              <w:spacing w:line="276" w:lineRule="auto"/>
              <w:jc w:val="center"/>
            </w:pPr>
            <w:r>
              <w:t>60</w:t>
            </w:r>
          </w:p>
        </w:tc>
        <w:tc>
          <w:tcPr>
            <w:tcW w:w="3974" w:type="dxa"/>
          </w:tcPr>
          <w:p w14:paraId="2AEAF106" w14:textId="77777777" w:rsidR="00E74A6D" w:rsidRDefault="00E74A6D" w:rsidP="00012D4D">
            <w:pPr>
              <w:spacing w:line="276" w:lineRule="auto"/>
              <w:jc w:val="center"/>
            </w:pPr>
          </w:p>
        </w:tc>
      </w:tr>
      <w:tr w:rsidR="00E74A6D" w14:paraId="5A4241A9" w14:textId="122D3CB0" w:rsidTr="00012D4D">
        <w:trPr>
          <w:trHeight w:val="34"/>
        </w:trPr>
        <w:tc>
          <w:tcPr>
            <w:tcW w:w="988" w:type="dxa"/>
            <w:vMerge/>
          </w:tcPr>
          <w:p w14:paraId="3CC2237E" w14:textId="77777777" w:rsidR="00E74A6D" w:rsidRDefault="00E74A6D" w:rsidP="00012D4D">
            <w:pPr>
              <w:pStyle w:val="ListParagraph"/>
              <w:numPr>
                <w:ilvl w:val="0"/>
                <w:numId w:val="62"/>
              </w:numPr>
              <w:spacing w:line="276" w:lineRule="auto"/>
            </w:pPr>
          </w:p>
        </w:tc>
        <w:tc>
          <w:tcPr>
            <w:tcW w:w="2552" w:type="dxa"/>
            <w:vMerge/>
          </w:tcPr>
          <w:p w14:paraId="7ED87EE6" w14:textId="77777777" w:rsidR="00E74A6D" w:rsidRDefault="00E74A6D" w:rsidP="00012D4D">
            <w:pPr>
              <w:spacing w:line="276" w:lineRule="auto"/>
            </w:pPr>
          </w:p>
        </w:tc>
        <w:tc>
          <w:tcPr>
            <w:tcW w:w="3151" w:type="dxa"/>
          </w:tcPr>
          <w:p w14:paraId="52892D7F" w14:textId="77777777" w:rsidR="00E74A6D" w:rsidRDefault="00E74A6D" w:rsidP="00012D4D">
            <w:pPr>
              <w:spacing w:line="276" w:lineRule="auto"/>
              <w:jc w:val="center"/>
            </w:pPr>
            <w:r>
              <w:t>Metalo lakštai</w:t>
            </w:r>
          </w:p>
        </w:tc>
        <w:tc>
          <w:tcPr>
            <w:tcW w:w="2514" w:type="dxa"/>
          </w:tcPr>
          <w:p w14:paraId="73A3495C" w14:textId="77777777" w:rsidR="00E74A6D" w:rsidRDefault="00E74A6D" w:rsidP="00012D4D">
            <w:pPr>
              <w:spacing w:line="276" w:lineRule="auto"/>
              <w:jc w:val="center"/>
            </w:pPr>
            <w:r>
              <w:t>30</w:t>
            </w:r>
          </w:p>
        </w:tc>
        <w:tc>
          <w:tcPr>
            <w:tcW w:w="3974" w:type="dxa"/>
          </w:tcPr>
          <w:p w14:paraId="6C7DE6AE" w14:textId="77777777" w:rsidR="00E74A6D" w:rsidRDefault="00E74A6D" w:rsidP="00012D4D">
            <w:pPr>
              <w:spacing w:line="276" w:lineRule="auto"/>
              <w:jc w:val="center"/>
            </w:pPr>
          </w:p>
        </w:tc>
      </w:tr>
      <w:tr w:rsidR="00E74A6D" w14:paraId="4F6596EC" w14:textId="35078AA3" w:rsidTr="00012D4D">
        <w:trPr>
          <w:trHeight w:val="34"/>
        </w:trPr>
        <w:tc>
          <w:tcPr>
            <w:tcW w:w="988" w:type="dxa"/>
            <w:vMerge/>
          </w:tcPr>
          <w:p w14:paraId="3ADDD852" w14:textId="77777777" w:rsidR="00E74A6D" w:rsidRDefault="00E74A6D" w:rsidP="00012D4D">
            <w:pPr>
              <w:pStyle w:val="ListParagraph"/>
              <w:numPr>
                <w:ilvl w:val="0"/>
                <w:numId w:val="62"/>
              </w:numPr>
              <w:spacing w:line="276" w:lineRule="auto"/>
            </w:pPr>
          </w:p>
        </w:tc>
        <w:tc>
          <w:tcPr>
            <w:tcW w:w="2552" w:type="dxa"/>
            <w:vMerge/>
          </w:tcPr>
          <w:p w14:paraId="6BC09927" w14:textId="77777777" w:rsidR="00E74A6D" w:rsidRDefault="00E74A6D" w:rsidP="00012D4D">
            <w:pPr>
              <w:spacing w:line="276" w:lineRule="auto"/>
            </w:pPr>
          </w:p>
        </w:tc>
        <w:tc>
          <w:tcPr>
            <w:tcW w:w="3151" w:type="dxa"/>
          </w:tcPr>
          <w:p w14:paraId="56C0656D" w14:textId="77777777" w:rsidR="00E74A6D" w:rsidRDefault="00E74A6D" w:rsidP="00012D4D">
            <w:pPr>
              <w:spacing w:line="276" w:lineRule="auto"/>
              <w:jc w:val="center"/>
            </w:pPr>
            <w:r>
              <w:t>Medinės dailylentės</w:t>
            </w:r>
          </w:p>
        </w:tc>
        <w:tc>
          <w:tcPr>
            <w:tcW w:w="2514" w:type="dxa"/>
          </w:tcPr>
          <w:p w14:paraId="2DFFF4F8" w14:textId="77777777" w:rsidR="00E74A6D" w:rsidRDefault="00E74A6D" w:rsidP="00012D4D">
            <w:pPr>
              <w:spacing w:line="276" w:lineRule="auto"/>
              <w:jc w:val="center"/>
            </w:pPr>
            <w:r>
              <w:t>30</w:t>
            </w:r>
          </w:p>
        </w:tc>
        <w:tc>
          <w:tcPr>
            <w:tcW w:w="3974" w:type="dxa"/>
          </w:tcPr>
          <w:p w14:paraId="7D5E5891" w14:textId="77777777" w:rsidR="00E74A6D" w:rsidRDefault="00E74A6D" w:rsidP="00012D4D">
            <w:pPr>
              <w:spacing w:line="276" w:lineRule="auto"/>
              <w:jc w:val="center"/>
            </w:pPr>
          </w:p>
        </w:tc>
      </w:tr>
      <w:tr w:rsidR="00E74A6D" w14:paraId="26909D82" w14:textId="2778AC36" w:rsidTr="00012D4D">
        <w:trPr>
          <w:trHeight w:val="34"/>
        </w:trPr>
        <w:tc>
          <w:tcPr>
            <w:tcW w:w="988" w:type="dxa"/>
            <w:vMerge/>
          </w:tcPr>
          <w:p w14:paraId="075BCADB" w14:textId="77777777" w:rsidR="00E74A6D" w:rsidRDefault="00E74A6D" w:rsidP="00012D4D">
            <w:pPr>
              <w:pStyle w:val="ListParagraph"/>
              <w:numPr>
                <w:ilvl w:val="0"/>
                <w:numId w:val="62"/>
              </w:numPr>
              <w:spacing w:line="276" w:lineRule="auto"/>
            </w:pPr>
          </w:p>
        </w:tc>
        <w:tc>
          <w:tcPr>
            <w:tcW w:w="2552" w:type="dxa"/>
            <w:vMerge/>
          </w:tcPr>
          <w:p w14:paraId="6781F558" w14:textId="77777777" w:rsidR="00E74A6D" w:rsidRDefault="00E74A6D" w:rsidP="00012D4D">
            <w:pPr>
              <w:spacing w:line="276" w:lineRule="auto"/>
            </w:pPr>
          </w:p>
        </w:tc>
        <w:tc>
          <w:tcPr>
            <w:tcW w:w="3151" w:type="dxa"/>
          </w:tcPr>
          <w:p w14:paraId="7FAE1D3D" w14:textId="77777777" w:rsidR="00E74A6D" w:rsidRDefault="00E74A6D" w:rsidP="00012D4D">
            <w:pPr>
              <w:spacing w:line="276" w:lineRule="auto"/>
              <w:jc w:val="center"/>
            </w:pPr>
            <w:r>
              <w:t>Plastikinės dailylentės</w:t>
            </w:r>
          </w:p>
        </w:tc>
        <w:tc>
          <w:tcPr>
            <w:tcW w:w="2514" w:type="dxa"/>
          </w:tcPr>
          <w:p w14:paraId="55A4990E" w14:textId="77777777" w:rsidR="00E74A6D" w:rsidRDefault="00E74A6D" w:rsidP="00012D4D">
            <w:pPr>
              <w:spacing w:line="276" w:lineRule="auto"/>
              <w:jc w:val="center"/>
            </w:pPr>
            <w:r>
              <w:t>20</w:t>
            </w:r>
          </w:p>
        </w:tc>
        <w:tc>
          <w:tcPr>
            <w:tcW w:w="3974" w:type="dxa"/>
          </w:tcPr>
          <w:p w14:paraId="5B735F12" w14:textId="77777777" w:rsidR="00E74A6D" w:rsidRDefault="00E74A6D" w:rsidP="00012D4D">
            <w:pPr>
              <w:spacing w:line="276" w:lineRule="auto"/>
              <w:jc w:val="center"/>
            </w:pPr>
          </w:p>
        </w:tc>
      </w:tr>
      <w:tr w:rsidR="00E74A6D" w14:paraId="381D1C78" w14:textId="74130C01" w:rsidTr="00012D4D">
        <w:trPr>
          <w:trHeight w:val="34"/>
        </w:trPr>
        <w:tc>
          <w:tcPr>
            <w:tcW w:w="988" w:type="dxa"/>
            <w:vMerge/>
          </w:tcPr>
          <w:p w14:paraId="14F73B87" w14:textId="77777777" w:rsidR="00E74A6D" w:rsidRDefault="00E74A6D" w:rsidP="00012D4D">
            <w:pPr>
              <w:pStyle w:val="ListParagraph"/>
              <w:numPr>
                <w:ilvl w:val="0"/>
                <w:numId w:val="62"/>
              </w:numPr>
              <w:spacing w:line="276" w:lineRule="auto"/>
            </w:pPr>
          </w:p>
        </w:tc>
        <w:tc>
          <w:tcPr>
            <w:tcW w:w="2552" w:type="dxa"/>
            <w:vMerge/>
          </w:tcPr>
          <w:p w14:paraId="6BB35F77" w14:textId="77777777" w:rsidR="00E74A6D" w:rsidRDefault="00E74A6D" w:rsidP="00012D4D">
            <w:pPr>
              <w:spacing w:line="276" w:lineRule="auto"/>
            </w:pPr>
          </w:p>
        </w:tc>
        <w:tc>
          <w:tcPr>
            <w:tcW w:w="3151" w:type="dxa"/>
          </w:tcPr>
          <w:p w14:paraId="5B6245A0" w14:textId="77777777" w:rsidR="00E74A6D" w:rsidRDefault="00E74A6D" w:rsidP="00012D4D">
            <w:pPr>
              <w:spacing w:line="276" w:lineRule="auto"/>
              <w:jc w:val="center"/>
            </w:pPr>
            <w:r>
              <w:t>Asbescementinės, beasbestinės plokštės</w:t>
            </w:r>
          </w:p>
        </w:tc>
        <w:tc>
          <w:tcPr>
            <w:tcW w:w="2514" w:type="dxa"/>
          </w:tcPr>
          <w:p w14:paraId="6415EC74" w14:textId="77777777" w:rsidR="00E74A6D" w:rsidRDefault="00E74A6D" w:rsidP="00012D4D">
            <w:pPr>
              <w:spacing w:line="276" w:lineRule="auto"/>
              <w:jc w:val="center"/>
            </w:pPr>
            <w:r>
              <w:t>30</w:t>
            </w:r>
          </w:p>
        </w:tc>
        <w:tc>
          <w:tcPr>
            <w:tcW w:w="3974" w:type="dxa"/>
          </w:tcPr>
          <w:p w14:paraId="19C073BC" w14:textId="77777777" w:rsidR="00E74A6D" w:rsidRDefault="00E74A6D" w:rsidP="00012D4D">
            <w:pPr>
              <w:spacing w:line="276" w:lineRule="auto"/>
              <w:jc w:val="center"/>
            </w:pPr>
          </w:p>
        </w:tc>
      </w:tr>
      <w:tr w:rsidR="00E74A6D" w14:paraId="187003C3" w14:textId="0724A008" w:rsidTr="00012D4D">
        <w:trPr>
          <w:trHeight w:val="34"/>
        </w:trPr>
        <w:tc>
          <w:tcPr>
            <w:tcW w:w="988" w:type="dxa"/>
            <w:vMerge/>
          </w:tcPr>
          <w:p w14:paraId="4FDA0AE0" w14:textId="77777777" w:rsidR="00E74A6D" w:rsidRDefault="00E74A6D" w:rsidP="00012D4D">
            <w:pPr>
              <w:pStyle w:val="ListParagraph"/>
              <w:numPr>
                <w:ilvl w:val="0"/>
                <w:numId w:val="62"/>
              </w:numPr>
              <w:spacing w:line="276" w:lineRule="auto"/>
            </w:pPr>
          </w:p>
        </w:tc>
        <w:tc>
          <w:tcPr>
            <w:tcW w:w="2552" w:type="dxa"/>
            <w:vMerge/>
          </w:tcPr>
          <w:p w14:paraId="7AE000B3" w14:textId="77777777" w:rsidR="00E74A6D" w:rsidRDefault="00E74A6D" w:rsidP="00012D4D">
            <w:pPr>
              <w:spacing w:line="276" w:lineRule="auto"/>
            </w:pPr>
          </w:p>
        </w:tc>
        <w:tc>
          <w:tcPr>
            <w:tcW w:w="3151" w:type="dxa"/>
          </w:tcPr>
          <w:p w14:paraId="7E87BE3F" w14:textId="77777777" w:rsidR="00E74A6D" w:rsidRDefault="00E74A6D" w:rsidP="00012D4D">
            <w:pPr>
              <w:spacing w:line="276" w:lineRule="auto"/>
              <w:jc w:val="center"/>
            </w:pPr>
            <w:r>
              <w:t>Medžio drožlių plokštės</w:t>
            </w:r>
          </w:p>
        </w:tc>
        <w:tc>
          <w:tcPr>
            <w:tcW w:w="2514" w:type="dxa"/>
          </w:tcPr>
          <w:p w14:paraId="389A7464" w14:textId="77777777" w:rsidR="00E74A6D" w:rsidRDefault="00E74A6D" w:rsidP="00012D4D">
            <w:pPr>
              <w:spacing w:line="276" w:lineRule="auto"/>
              <w:jc w:val="center"/>
            </w:pPr>
            <w:r>
              <w:t>15</w:t>
            </w:r>
          </w:p>
        </w:tc>
        <w:tc>
          <w:tcPr>
            <w:tcW w:w="3974" w:type="dxa"/>
          </w:tcPr>
          <w:p w14:paraId="231C173E" w14:textId="77777777" w:rsidR="00E74A6D" w:rsidRDefault="00E74A6D" w:rsidP="00012D4D">
            <w:pPr>
              <w:spacing w:line="276" w:lineRule="auto"/>
              <w:jc w:val="center"/>
            </w:pPr>
          </w:p>
        </w:tc>
      </w:tr>
      <w:tr w:rsidR="00E74A6D" w14:paraId="601996D6" w14:textId="07B4722E" w:rsidTr="00012D4D">
        <w:trPr>
          <w:trHeight w:val="34"/>
        </w:trPr>
        <w:tc>
          <w:tcPr>
            <w:tcW w:w="988" w:type="dxa"/>
            <w:vMerge/>
          </w:tcPr>
          <w:p w14:paraId="1C4D04BE" w14:textId="77777777" w:rsidR="00E74A6D" w:rsidRDefault="00E74A6D" w:rsidP="00012D4D">
            <w:pPr>
              <w:pStyle w:val="ListParagraph"/>
              <w:numPr>
                <w:ilvl w:val="0"/>
                <w:numId w:val="62"/>
              </w:numPr>
              <w:spacing w:line="276" w:lineRule="auto"/>
            </w:pPr>
          </w:p>
        </w:tc>
        <w:tc>
          <w:tcPr>
            <w:tcW w:w="2552" w:type="dxa"/>
            <w:vMerge/>
          </w:tcPr>
          <w:p w14:paraId="51BBA9A4" w14:textId="77777777" w:rsidR="00E74A6D" w:rsidRDefault="00E74A6D" w:rsidP="00012D4D">
            <w:pPr>
              <w:spacing w:line="276" w:lineRule="auto"/>
            </w:pPr>
          </w:p>
        </w:tc>
        <w:tc>
          <w:tcPr>
            <w:tcW w:w="3151" w:type="dxa"/>
          </w:tcPr>
          <w:p w14:paraId="2767D065" w14:textId="77777777" w:rsidR="00E74A6D" w:rsidRDefault="00E74A6D" w:rsidP="00012D4D">
            <w:pPr>
              <w:spacing w:line="276" w:lineRule="auto"/>
              <w:jc w:val="center"/>
            </w:pPr>
            <w:r>
              <w:t>Medžio plaušo plokštės</w:t>
            </w:r>
          </w:p>
        </w:tc>
        <w:tc>
          <w:tcPr>
            <w:tcW w:w="2514" w:type="dxa"/>
          </w:tcPr>
          <w:p w14:paraId="54B28809" w14:textId="77777777" w:rsidR="00E74A6D" w:rsidRDefault="00E74A6D" w:rsidP="00012D4D">
            <w:pPr>
              <w:spacing w:line="276" w:lineRule="auto"/>
              <w:jc w:val="center"/>
            </w:pPr>
            <w:r>
              <w:t>15</w:t>
            </w:r>
          </w:p>
        </w:tc>
        <w:tc>
          <w:tcPr>
            <w:tcW w:w="3974" w:type="dxa"/>
          </w:tcPr>
          <w:p w14:paraId="308CFB38" w14:textId="77777777" w:rsidR="00E74A6D" w:rsidRDefault="00E74A6D" w:rsidP="00012D4D">
            <w:pPr>
              <w:spacing w:line="276" w:lineRule="auto"/>
              <w:jc w:val="center"/>
            </w:pPr>
          </w:p>
        </w:tc>
      </w:tr>
      <w:tr w:rsidR="00E74A6D" w14:paraId="0D3C3843" w14:textId="2B8E6923" w:rsidTr="00012D4D">
        <w:trPr>
          <w:trHeight w:val="34"/>
        </w:trPr>
        <w:tc>
          <w:tcPr>
            <w:tcW w:w="988" w:type="dxa"/>
            <w:vMerge/>
          </w:tcPr>
          <w:p w14:paraId="50BC7A37" w14:textId="77777777" w:rsidR="00E74A6D" w:rsidRDefault="00E74A6D" w:rsidP="00012D4D">
            <w:pPr>
              <w:pStyle w:val="ListParagraph"/>
              <w:numPr>
                <w:ilvl w:val="0"/>
                <w:numId w:val="62"/>
              </w:numPr>
              <w:spacing w:line="276" w:lineRule="auto"/>
            </w:pPr>
          </w:p>
        </w:tc>
        <w:tc>
          <w:tcPr>
            <w:tcW w:w="2552" w:type="dxa"/>
            <w:vMerge/>
          </w:tcPr>
          <w:p w14:paraId="69A96E17" w14:textId="77777777" w:rsidR="00E74A6D" w:rsidRDefault="00E74A6D" w:rsidP="00012D4D">
            <w:pPr>
              <w:spacing w:line="276" w:lineRule="auto"/>
            </w:pPr>
          </w:p>
        </w:tc>
        <w:tc>
          <w:tcPr>
            <w:tcW w:w="3151" w:type="dxa"/>
          </w:tcPr>
          <w:p w14:paraId="23F14797" w14:textId="77777777" w:rsidR="00E74A6D" w:rsidRDefault="00E74A6D" w:rsidP="00012D4D">
            <w:pPr>
              <w:spacing w:line="276" w:lineRule="auto"/>
              <w:jc w:val="center"/>
            </w:pPr>
            <w:r>
              <w:t>Dekoratyvinis plytų mūras</w:t>
            </w:r>
          </w:p>
        </w:tc>
        <w:tc>
          <w:tcPr>
            <w:tcW w:w="2514" w:type="dxa"/>
          </w:tcPr>
          <w:p w14:paraId="7A544085" w14:textId="77777777" w:rsidR="00E74A6D" w:rsidRDefault="00E74A6D" w:rsidP="00012D4D">
            <w:pPr>
              <w:spacing w:line="276" w:lineRule="auto"/>
              <w:jc w:val="center"/>
            </w:pPr>
            <w:r>
              <w:t>75</w:t>
            </w:r>
          </w:p>
        </w:tc>
        <w:tc>
          <w:tcPr>
            <w:tcW w:w="3974" w:type="dxa"/>
          </w:tcPr>
          <w:p w14:paraId="11643CBC" w14:textId="77777777" w:rsidR="00E74A6D" w:rsidRDefault="00E74A6D" w:rsidP="00012D4D">
            <w:pPr>
              <w:spacing w:line="276" w:lineRule="auto"/>
              <w:jc w:val="center"/>
            </w:pPr>
          </w:p>
        </w:tc>
      </w:tr>
      <w:tr w:rsidR="00E74A6D" w14:paraId="7E346335" w14:textId="4D7AA3AE" w:rsidTr="00012D4D">
        <w:trPr>
          <w:trHeight w:val="34"/>
        </w:trPr>
        <w:tc>
          <w:tcPr>
            <w:tcW w:w="988" w:type="dxa"/>
            <w:vMerge/>
          </w:tcPr>
          <w:p w14:paraId="5A472540" w14:textId="77777777" w:rsidR="00E74A6D" w:rsidRDefault="00E74A6D" w:rsidP="00012D4D">
            <w:pPr>
              <w:pStyle w:val="ListParagraph"/>
              <w:numPr>
                <w:ilvl w:val="0"/>
                <w:numId w:val="62"/>
              </w:numPr>
              <w:spacing w:line="276" w:lineRule="auto"/>
            </w:pPr>
          </w:p>
        </w:tc>
        <w:tc>
          <w:tcPr>
            <w:tcW w:w="2552" w:type="dxa"/>
            <w:vMerge/>
          </w:tcPr>
          <w:p w14:paraId="766CE9F4" w14:textId="77777777" w:rsidR="00E74A6D" w:rsidRDefault="00E74A6D" w:rsidP="00012D4D">
            <w:pPr>
              <w:spacing w:line="276" w:lineRule="auto"/>
            </w:pPr>
          </w:p>
        </w:tc>
        <w:tc>
          <w:tcPr>
            <w:tcW w:w="3151" w:type="dxa"/>
          </w:tcPr>
          <w:p w14:paraId="4B583073" w14:textId="77777777" w:rsidR="00E74A6D" w:rsidRDefault="00E74A6D" w:rsidP="00012D4D">
            <w:pPr>
              <w:spacing w:line="276" w:lineRule="auto"/>
              <w:jc w:val="center"/>
            </w:pPr>
            <w:r>
              <w:t>Termoizoliacinės plokštes</w:t>
            </w:r>
          </w:p>
        </w:tc>
        <w:tc>
          <w:tcPr>
            <w:tcW w:w="2514" w:type="dxa"/>
          </w:tcPr>
          <w:p w14:paraId="11477A88" w14:textId="77777777" w:rsidR="00E74A6D" w:rsidRDefault="00E74A6D" w:rsidP="00012D4D">
            <w:pPr>
              <w:spacing w:line="276" w:lineRule="auto"/>
              <w:jc w:val="center"/>
            </w:pPr>
            <w:r>
              <w:t>20</w:t>
            </w:r>
          </w:p>
        </w:tc>
        <w:tc>
          <w:tcPr>
            <w:tcW w:w="3974" w:type="dxa"/>
          </w:tcPr>
          <w:p w14:paraId="74E62A91" w14:textId="77777777" w:rsidR="00E74A6D" w:rsidRDefault="00E74A6D" w:rsidP="00012D4D">
            <w:pPr>
              <w:spacing w:line="276" w:lineRule="auto"/>
              <w:jc w:val="center"/>
            </w:pPr>
          </w:p>
        </w:tc>
      </w:tr>
      <w:tr w:rsidR="00E74A6D" w:rsidRPr="005835C5" w14:paraId="26C2AE06" w14:textId="3CFBED25" w:rsidTr="00012D4D">
        <w:trPr>
          <w:trHeight w:val="51"/>
        </w:trPr>
        <w:tc>
          <w:tcPr>
            <w:tcW w:w="988" w:type="dxa"/>
            <w:vMerge w:val="restart"/>
          </w:tcPr>
          <w:p w14:paraId="3ACEE41C" w14:textId="77777777" w:rsidR="00E74A6D" w:rsidRDefault="00E74A6D" w:rsidP="00012D4D">
            <w:pPr>
              <w:pStyle w:val="ListParagraph"/>
              <w:numPr>
                <w:ilvl w:val="0"/>
                <w:numId w:val="62"/>
              </w:numPr>
              <w:spacing w:line="276" w:lineRule="auto"/>
              <w:ind w:left="0" w:firstLine="0"/>
            </w:pPr>
          </w:p>
        </w:tc>
        <w:tc>
          <w:tcPr>
            <w:tcW w:w="2552" w:type="dxa"/>
            <w:vMerge w:val="restart"/>
          </w:tcPr>
          <w:p w14:paraId="2E11E9C1" w14:textId="77777777" w:rsidR="00E74A6D" w:rsidRDefault="00E74A6D" w:rsidP="00012D4D">
            <w:pPr>
              <w:spacing w:line="276" w:lineRule="auto"/>
            </w:pPr>
            <w:r>
              <w:t>Pertvaros</w:t>
            </w:r>
          </w:p>
        </w:tc>
        <w:tc>
          <w:tcPr>
            <w:tcW w:w="3151" w:type="dxa"/>
          </w:tcPr>
          <w:p w14:paraId="004153F4" w14:textId="77777777" w:rsidR="00E74A6D" w:rsidRDefault="00E74A6D" w:rsidP="00012D4D">
            <w:pPr>
              <w:spacing w:line="276" w:lineRule="auto"/>
              <w:jc w:val="center"/>
            </w:pPr>
            <w:r>
              <w:t>Plytos, blokeliai, gelžbetonio blokai</w:t>
            </w:r>
          </w:p>
        </w:tc>
        <w:tc>
          <w:tcPr>
            <w:tcW w:w="2514" w:type="dxa"/>
          </w:tcPr>
          <w:p w14:paraId="653E6C03" w14:textId="77777777" w:rsidR="00E74A6D" w:rsidRPr="005835C5" w:rsidRDefault="00E74A6D" w:rsidP="00012D4D">
            <w:pPr>
              <w:spacing w:line="276" w:lineRule="auto"/>
              <w:jc w:val="center"/>
              <w:rPr>
                <w:lang w:val="en-US"/>
              </w:rPr>
            </w:pPr>
            <w:r>
              <w:rPr>
                <w:lang w:val="en-US"/>
              </w:rPr>
              <w:t>75</w:t>
            </w:r>
          </w:p>
        </w:tc>
        <w:tc>
          <w:tcPr>
            <w:tcW w:w="3974" w:type="dxa"/>
          </w:tcPr>
          <w:p w14:paraId="27C570A5" w14:textId="77777777" w:rsidR="00E74A6D" w:rsidRDefault="00E74A6D" w:rsidP="00012D4D">
            <w:pPr>
              <w:spacing w:line="276" w:lineRule="auto"/>
              <w:jc w:val="center"/>
              <w:rPr>
                <w:lang w:val="en-US"/>
              </w:rPr>
            </w:pPr>
          </w:p>
        </w:tc>
      </w:tr>
      <w:tr w:rsidR="00E74A6D" w14:paraId="122746C0" w14:textId="5C7F395D" w:rsidTr="00012D4D">
        <w:trPr>
          <w:trHeight w:val="42"/>
        </w:trPr>
        <w:tc>
          <w:tcPr>
            <w:tcW w:w="988" w:type="dxa"/>
            <w:vMerge/>
          </w:tcPr>
          <w:p w14:paraId="159AD281" w14:textId="77777777" w:rsidR="00E74A6D" w:rsidRDefault="00E74A6D" w:rsidP="00012D4D">
            <w:pPr>
              <w:pStyle w:val="ListParagraph"/>
              <w:numPr>
                <w:ilvl w:val="0"/>
                <w:numId w:val="62"/>
              </w:numPr>
              <w:spacing w:line="276" w:lineRule="auto"/>
            </w:pPr>
          </w:p>
        </w:tc>
        <w:tc>
          <w:tcPr>
            <w:tcW w:w="2552" w:type="dxa"/>
            <w:vMerge/>
          </w:tcPr>
          <w:p w14:paraId="6F8A6CC9" w14:textId="77777777" w:rsidR="00E74A6D" w:rsidRDefault="00E74A6D" w:rsidP="00012D4D">
            <w:pPr>
              <w:spacing w:line="276" w:lineRule="auto"/>
            </w:pPr>
          </w:p>
        </w:tc>
        <w:tc>
          <w:tcPr>
            <w:tcW w:w="3151" w:type="dxa"/>
          </w:tcPr>
          <w:p w14:paraId="2C7C57A0" w14:textId="77777777" w:rsidR="00E74A6D" w:rsidRDefault="00E74A6D" w:rsidP="00012D4D">
            <w:pPr>
              <w:spacing w:line="276" w:lineRule="auto"/>
              <w:jc w:val="center"/>
            </w:pPr>
            <w:r>
              <w:t>Stiklo blokeliai</w:t>
            </w:r>
          </w:p>
        </w:tc>
        <w:tc>
          <w:tcPr>
            <w:tcW w:w="2514" w:type="dxa"/>
          </w:tcPr>
          <w:p w14:paraId="393A71AA" w14:textId="77777777" w:rsidR="00E74A6D" w:rsidRDefault="00E74A6D" w:rsidP="00012D4D">
            <w:pPr>
              <w:spacing w:line="276" w:lineRule="auto"/>
              <w:jc w:val="center"/>
            </w:pPr>
            <w:r>
              <w:t>50</w:t>
            </w:r>
          </w:p>
        </w:tc>
        <w:tc>
          <w:tcPr>
            <w:tcW w:w="3974" w:type="dxa"/>
          </w:tcPr>
          <w:p w14:paraId="17C8934F" w14:textId="77777777" w:rsidR="00E74A6D" w:rsidRDefault="00E74A6D" w:rsidP="00012D4D">
            <w:pPr>
              <w:spacing w:line="276" w:lineRule="auto"/>
              <w:jc w:val="center"/>
            </w:pPr>
          </w:p>
        </w:tc>
      </w:tr>
      <w:tr w:rsidR="00E74A6D" w:rsidRPr="00BD00BF" w14:paraId="05EE93EE" w14:textId="04C7EE1B" w:rsidTr="00012D4D">
        <w:trPr>
          <w:trHeight w:val="42"/>
        </w:trPr>
        <w:tc>
          <w:tcPr>
            <w:tcW w:w="988" w:type="dxa"/>
            <w:vMerge/>
          </w:tcPr>
          <w:p w14:paraId="07D1EBE0" w14:textId="77777777" w:rsidR="00E74A6D" w:rsidRDefault="00E74A6D" w:rsidP="00012D4D">
            <w:pPr>
              <w:pStyle w:val="ListParagraph"/>
              <w:numPr>
                <w:ilvl w:val="0"/>
                <w:numId w:val="62"/>
              </w:numPr>
              <w:spacing w:line="276" w:lineRule="auto"/>
            </w:pPr>
          </w:p>
        </w:tc>
        <w:tc>
          <w:tcPr>
            <w:tcW w:w="2552" w:type="dxa"/>
            <w:vMerge/>
          </w:tcPr>
          <w:p w14:paraId="1B52A5BA" w14:textId="77777777" w:rsidR="00E74A6D" w:rsidRDefault="00E74A6D" w:rsidP="00012D4D">
            <w:pPr>
              <w:spacing w:line="276" w:lineRule="auto"/>
            </w:pPr>
          </w:p>
        </w:tc>
        <w:tc>
          <w:tcPr>
            <w:tcW w:w="3151" w:type="dxa"/>
          </w:tcPr>
          <w:p w14:paraId="4CAC90A2" w14:textId="77777777" w:rsidR="00E74A6D" w:rsidRDefault="00E74A6D" w:rsidP="00012D4D">
            <w:pPr>
              <w:spacing w:line="276" w:lineRule="auto"/>
              <w:jc w:val="center"/>
            </w:pPr>
            <w:r>
              <w:t>Monolitinis betonas, monolitinis gelžbetonis, akmenbetonis</w:t>
            </w:r>
          </w:p>
        </w:tc>
        <w:tc>
          <w:tcPr>
            <w:tcW w:w="2514" w:type="dxa"/>
          </w:tcPr>
          <w:p w14:paraId="13357C4F" w14:textId="77777777" w:rsidR="00E74A6D" w:rsidRPr="00BD00BF" w:rsidRDefault="00E74A6D" w:rsidP="00012D4D">
            <w:pPr>
              <w:spacing w:line="276" w:lineRule="auto"/>
              <w:jc w:val="center"/>
              <w:rPr>
                <w:lang w:val="en-US"/>
              </w:rPr>
            </w:pPr>
            <w:r>
              <w:rPr>
                <w:lang w:val="en-US"/>
              </w:rPr>
              <w:t>75</w:t>
            </w:r>
          </w:p>
        </w:tc>
        <w:tc>
          <w:tcPr>
            <w:tcW w:w="3974" w:type="dxa"/>
          </w:tcPr>
          <w:p w14:paraId="05064253" w14:textId="77777777" w:rsidR="00E74A6D" w:rsidRDefault="00E74A6D" w:rsidP="00012D4D">
            <w:pPr>
              <w:spacing w:line="276" w:lineRule="auto"/>
              <w:jc w:val="center"/>
              <w:rPr>
                <w:lang w:val="en-US"/>
              </w:rPr>
            </w:pPr>
          </w:p>
        </w:tc>
      </w:tr>
      <w:tr w:rsidR="00E74A6D" w14:paraId="15203179" w14:textId="5C2B2CB0" w:rsidTr="00012D4D">
        <w:trPr>
          <w:trHeight w:val="42"/>
        </w:trPr>
        <w:tc>
          <w:tcPr>
            <w:tcW w:w="988" w:type="dxa"/>
            <w:vMerge/>
          </w:tcPr>
          <w:p w14:paraId="2CADD1E7" w14:textId="77777777" w:rsidR="00E74A6D" w:rsidRDefault="00E74A6D" w:rsidP="00012D4D">
            <w:pPr>
              <w:pStyle w:val="ListParagraph"/>
              <w:numPr>
                <w:ilvl w:val="0"/>
                <w:numId w:val="62"/>
              </w:numPr>
              <w:spacing w:line="276" w:lineRule="auto"/>
            </w:pPr>
          </w:p>
        </w:tc>
        <w:tc>
          <w:tcPr>
            <w:tcW w:w="2552" w:type="dxa"/>
            <w:vMerge/>
          </w:tcPr>
          <w:p w14:paraId="235A467D" w14:textId="77777777" w:rsidR="00E74A6D" w:rsidRDefault="00E74A6D" w:rsidP="00012D4D">
            <w:pPr>
              <w:spacing w:line="276" w:lineRule="auto"/>
            </w:pPr>
          </w:p>
        </w:tc>
        <w:tc>
          <w:tcPr>
            <w:tcW w:w="3151" w:type="dxa"/>
          </w:tcPr>
          <w:p w14:paraId="594EEC65" w14:textId="77777777" w:rsidR="00E74A6D" w:rsidRDefault="00E74A6D" w:rsidP="00012D4D">
            <w:pPr>
              <w:spacing w:line="276" w:lineRule="auto"/>
              <w:jc w:val="center"/>
            </w:pPr>
            <w:r>
              <w:t>Gelžbetonio plokštės</w:t>
            </w:r>
          </w:p>
        </w:tc>
        <w:tc>
          <w:tcPr>
            <w:tcW w:w="2514" w:type="dxa"/>
          </w:tcPr>
          <w:p w14:paraId="43CFC75E" w14:textId="77777777" w:rsidR="00E74A6D" w:rsidRDefault="00E74A6D" w:rsidP="00012D4D">
            <w:pPr>
              <w:spacing w:line="276" w:lineRule="auto"/>
              <w:jc w:val="center"/>
            </w:pPr>
            <w:r>
              <w:t>75</w:t>
            </w:r>
          </w:p>
        </w:tc>
        <w:tc>
          <w:tcPr>
            <w:tcW w:w="3974" w:type="dxa"/>
          </w:tcPr>
          <w:p w14:paraId="7F5E4129" w14:textId="77777777" w:rsidR="00E74A6D" w:rsidRDefault="00E74A6D" w:rsidP="00012D4D">
            <w:pPr>
              <w:spacing w:line="276" w:lineRule="auto"/>
              <w:jc w:val="center"/>
            </w:pPr>
          </w:p>
        </w:tc>
      </w:tr>
      <w:tr w:rsidR="00E74A6D" w14:paraId="01C20BFC" w14:textId="5DF6D14E" w:rsidTr="00012D4D">
        <w:trPr>
          <w:trHeight w:val="42"/>
        </w:trPr>
        <w:tc>
          <w:tcPr>
            <w:tcW w:w="988" w:type="dxa"/>
            <w:vMerge/>
          </w:tcPr>
          <w:p w14:paraId="0F16BE02" w14:textId="77777777" w:rsidR="00E74A6D" w:rsidRDefault="00E74A6D" w:rsidP="00012D4D">
            <w:pPr>
              <w:pStyle w:val="ListParagraph"/>
              <w:numPr>
                <w:ilvl w:val="0"/>
                <w:numId w:val="62"/>
              </w:numPr>
              <w:spacing w:line="276" w:lineRule="auto"/>
            </w:pPr>
          </w:p>
        </w:tc>
        <w:tc>
          <w:tcPr>
            <w:tcW w:w="2552" w:type="dxa"/>
            <w:vMerge/>
          </w:tcPr>
          <w:p w14:paraId="76841E67" w14:textId="77777777" w:rsidR="00E74A6D" w:rsidRDefault="00E74A6D" w:rsidP="00012D4D">
            <w:pPr>
              <w:spacing w:line="276" w:lineRule="auto"/>
            </w:pPr>
          </w:p>
        </w:tc>
        <w:tc>
          <w:tcPr>
            <w:tcW w:w="3151" w:type="dxa"/>
          </w:tcPr>
          <w:p w14:paraId="458F40CA" w14:textId="77777777" w:rsidR="00E74A6D" w:rsidRDefault="00E74A6D" w:rsidP="00012D4D">
            <w:pPr>
              <w:spacing w:line="276" w:lineRule="auto"/>
              <w:jc w:val="center"/>
            </w:pPr>
            <w:r>
              <w:t>Gipso betonas</w:t>
            </w:r>
          </w:p>
        </w:tc>
        <w:tc>
          <w:tcPr>
            <w:tcW w:w="2514" w:type="dxa"/>
          </w:tcPr>
          <w:p w14:paraId="23B56A77" w14:textId="77777777" w:rsidR="00E74A6D" w:rsidRDefault="00E74A6D" w:rsidP="00012D4D">
            <w:pPr>
              <w:spacing w:line="276" w:lineRule="auto"/>
              <w:jc w:val="center"/>
            </w:pPr>
            <w:r>
              <w:t>60</w:t>
            </w:r>
          </w:p>
        </w:tc>
        <w:tc>
          <w:tcPr>
            <w:tcW w:w="3974" w:type="dxa"/>
          </w:tcPr>
          <w:p w14:paraId="60C890A6" w14:textId="77777777" w:rsidR="00E74A6D" w:rsidRDefault="00E74A6D" w:rsidP="00012D4D">
            <w:pPr>
              <w:spacing w:line="276" w:lineRule="auto"/>
              <w:jc w:val="center"/>
            </w:pPr>
          </w:p>
        </w:tc>
      </w:tr>
      <w:tr w:rsidR="00E74A6D" w14:paraId="3954574D" w14:textId="09621F0D" w:rsidTr="00012D4D">
        <w:trPr>
          <w:trHeight w:val="42"/>
        </w:trPr>
        <w:tc>
          <w:tcPr>
            <w:tcW w:w="988" w:type="dxa"/>
            <w:vMerge/>
          </w:tcPr>
          <w:p w14:paraId="0C52713B" w14:textId="77777777" w:rsidR="00E74A6D" w:rsidRDefault="00E74A6D" w:rsidP="00012D4D">
            <w:pPr>
              <w:pStyle w:val="ListParagraph"/>
              <w:numPr>
                <w:ilvl w:val="0"/>
                <w:numId w:val="62"/>
              </w:numPr>
              <w:spacing w:line="276" w:lineRule="auto"/>
            </w:pPr>
          </w:p>
        </w:tc>
        <w:tc>
          <w:tcPr>
            <w:tcW w:w="2552" w:type="dxa"/>
            <w:vMerge/>
          </w:tcPr>
          <w:p w14:paraId="51CE9E21" w14:textId="77777777" w:rsidR="00E74A6D" w:rsidRDefault="00E74A6D" w:rsidP="00012D4D">
            <w:pPr>
              <w:spacing w:line="276" w:lineRule="auto"/>
            </w:pPr>
          </w:p>
        </w:tc>
        <w:tc>
          <w:tcPr>
            <w:tcW w:w="3151" w:type="dxa"/>
          </w:tcPr>
          <w:p w14:paraId="7E954393" w14:textId="77777777" w:rsidR="00E74A6D" w:rsidRDefault="00E74A6D" w:rsidP="00012D4D">
            <w:pPr>
              <w:spacing w:line="276" w:lineRule="auto"/>
              <w:jc w:val="center"/>
            </w:pPr>
            <w:r>
              <w:t>Rąstai</w:t>
            </w:r>
          </w:p>
        </w:tc>
        <w:tc>
          <w:tcPr>
            <w:tcW w:w="2514" w:type="dxa"/>
          </w:tcPr>
          <w:p w14:paraId="3F4E4907" w14:textId="77777777" w:rsidR="00E74A6D" w:rsidRDefault="00E74A6D" w:rsidP="00012D4D">
            <w:pPr>
              <w:spacing w:line="276" w:lineRule="auto"/>
              <w:jc w:val="center"/>
            </w:pPr>
            <w:r>
              <w:t>60</w:t>
            </w:r>
          </w:p>
        </w:tc>
        <w:tc>
          <w:tcPr>
            <w:tcW w:w="3974" w:type="dxa"/>
          </w:tcPr>
          <w:p w14:paraId="144DFB09" w14:textId="77777777" w:rsidR="00E74A6D" w:rsidRDefault="00E74A6D" w:rsidP="00012D4D">
            <w:pPr>
              <w:spacing w:line="276" w:lineRule="auto"/>
              <w:jc w:val="center"/>
            </w:pPr>
          </w:p>
        </w:tc>
      </w:tr>
      <w:tr w:rsidR="00E74A6D" w14:paraId="7133B5B1" w14:textId="0EA43C6C" w:rsidTr="00012D4D">
        <w:trPr>
          <w:trHeight w:val="42"/>
        </w:trPr>
        <w:tc>
          <w:tcPr>
            <w:tcW w:w="988" w:type="dxa"/>
            <w:vMerge/>
          </w:tcPr>
          <w:p w14:paraId="73A602EE" w14:textId="77777777" w:rsidR="00E74A6D" w:rsidRDefault="00E74A6D" w:rsidP="00012D4D">
            <w:pPr>
              <w:pStyle w:val="ListParagraph"/>
              <w:numPr>
                <w:ilvl w:val="0"/>
                <w:numId w:val="62"/>
              </w:numPr>
              <w:spacing w:line="276" w:lineRule="auto"/>
            </w:pPr>
          </w:p>
        </w:tc>
        <w:tc>
          <w:tcPr>
            <w:tcW w:w="2552" w:type="dxa"/>
            <w:vMerge/>
          </w:tcPr>
          <w:p w14:paraId="42CB5C1F" w14:textId="77777777" w:rsidR="00E74A6D" w:rsidRDefault="00E74A6D" w:rsidP="00012D4D">
            <w:pPr>
              <w:spacing w:line="276" w:lineRule="auto"/>
            </w:pPr>
          </w:p>
        </w:tc>
        <w:tc>
          <w:tcPr>
            <w:tcW w:w="3151" w:type="dxa"/>
          </w:tcPr>
          <w:p w14:paraId="0E99EE40" w14:textId="77777777" w:rsidR="00E74A6D" w:rsidRDefault="00E74A6D" w:rsidP="00012D4D">
            <w:pPr>
              <w:spacing w:line="276" w:lineRule="auto"/>
              <w:jc w:val="center"/>
            </w:pPr>
            <w:r>
              <w:t>Medienos plaušo plokštės, medžio drožlių plokštės</w:t>
            </w:r>
          </w:p>
        </w:tc>
        <w:tc>
          <w:tcPr>
            <w:tcW w:w="2514" w:type="dxa"/>
          </w:tcPr>
          <w:p w14:paraId="4255D0B0" w14:textId="77777777" w:rsidR="00E74A6D" w:rsidRDefault="00E74A6D" w:rsidP="00012D4D">
            <w:pPr>
              <w:spacing w:line="276" w:lineRule="auto"/>
              <w:jc w:val="center"/>
            </w:pPr>
            <w:r>
              <w:t>30</w:t>
            </w:r>
          </w:p>
        </w:tc>
        <w:tc>
          <w:tcPr>
            <w:tcW w:w="3974" w:type="dxa"/>
          </w:tcPr>
          <w:p w14:paraId="4DAEBEE5" w14:textId="77777777" w:rsidR="00E74A6D" w:rsidRDefault="00E74A6D" w:rsidP="00012D4D">
            <w:pPr>
              <w:spacing w:line="276" w:lineRule="auto"/>
              <w:jc w:val="center"/>
            </w:pPr>
          </w:p>
        </w:tc>
      </w:tr>
      <w:tr w:rsidR="00E74A6D" w14:paraId="1A4E3B75" w14:textId="43DE31DB" w:rsidTr="00012D4D">
        <w:trPr>
          <w:trHeight w:val="42"/>
        </w:trPr>
        <w:tc>
          <w:tcPr>
            <w:tcW w:w="988" w:type="dxa"/>
            <w:vMerge/>
          </w:tcPr>
          <w:p w14:paraId="67CE4B9F" w14:textId="77777777" w:rsidR="00E74A6D" w:rsidRDefault="00E74A6D" w:rsidP="00012D4D">
            <w:pPr>
              <w:pStyle w:val="ListParagraph"/>
              <w:numPr>
                <w:ilvl w:val="0"/>
                <w:numId w:val="62"/>
              </w:numPr>
              <w:spacing w:line="276" w:lineRule="auto"/>
            </w:pPr>
          </w:p>
        </w:tc>
        <w:tc>
          <w:tcPr>
            <w:tcW w:w="2552" w:type="dxa"/>
            <w:vMerge/>
          </w:tcPr>
          <w:p w14:paraId="70380A92" w14:textId="77777777" w:rsidR="00E74A6D" w:rsidRDefault="00E74A6D" w:rsidP="00012D4D">
            <w:pPr>
              <w:spacing w:line="276" w:lineRule="auto"/>
            </w:pPr>
          </w:p>
        </w:tc>
        <w:tc>
          <w:tcPr>
            <w:tcW w:w="3151" w:type="dxa"/>
          </w:tcPr>
          <w:p w14:paraId="30FA6DE3" w14:textId="77777777" w:rsidR="00E74A6D" w:rsidRDefault="00E74A6D" w:rsidP="00012D4D">
            <w:pPr>
              <w:spacing w:line="276" w:lineRule="auto"/>
              <w:jc w:val="center"/>
            </w:pPr>
            <w:r>
              <w:t>Medinės lentos, mediniai skydai</w:t>
            </w:r>
          </w:p>
        </w:tc>
        <w:tc>
          <w:tcPr>
            <w:tcW w:w="2514" w:type="dxa"/>
          </w:tcPr>
          <w:p w14:paraId="12567835" w14:textId="77777777" w:rsidR="00E74A6D" w:rsidRDefault="00E74A6D" w:rsidP="00012D4D">
            <w:pPr>
              <w:spacing w:line="276" w:lineRule="auto"/>
              <w:jc w:val="center"/>
            </w:pPr>
            <w:r>
              <w:t>40</w:t>
            </w:r>
          </w:p>
        </w:tc>
        <w:tc>
          <w:tcPr>
            <w:tcW w:w="3974" w:type="dxa"/>
          </w:tcPr>
          <w:p w14:paraId="3E2B7028" w14:textId="77777777" w:rsidR="00E74A6D" w:rsidRDefault="00E74A6D" w:rsidP="00012D4D">
            <w:pPr>
              <w:spacing w:line="276" w:lineRule="auto"/>
              <w:jc w:val="center"/>
            </w:pPr>
          </w:p>
        </w:tc>
      </w:tr>
      <w:tr w:rsidR="00E74A6D" w14:paraId="1FB310B8" w14:textId="237A80F4" w:rsidTr="00012D4D">
        <w:trPr>
          <w:trHeight w:val="42"/>
        </w:trPr>
        <w:tc>
          <w:tcPr>
            <w:tcW w:w="988" w:type="dxa"/>
            <w:vMerge/>
          </w:tcPr>
          <w:p w14:paraId="464BC5CE" w14:textId="77777777" w:rsidR="00E74A6D" w:rsidRDefault="00E74A6D" w:rsidP="00012D4D">
            <w:pPr>
              <w:pStyle w:val="ListParagraph"/>
              <w:numPr>
                <w:ilvl w:val="0"/>
                <w:numId w:val="62"/>
              </w:numPr>
              <w:spacing w:line="276" w:lineRule="auto"/>
            </w:pPr>
          </w:p>
        </w:tc>
        <w:tc>
          <w:tcPr>
            <w:tcW w:w="2552" w:type="dxa"/>
            <w:vMerge/>
          </w:tcPr>
          <w:p w14:paraId="63F0428E" w14:textId="77777777" w:rsidR="00E74A6D" w:rsidRDefault="00E74A6D" w:rsidP="00012D4D">
            <w:pPr>
              <w:spacing w:line="276" w:lineRule="auto"/>
            </w:pPr>
          </w:p>
        </w:tc>
        <w:tc>
          <w:tcPr>
            <w:tcW w:w="3151" w:type="dxa"/>
          </w:tcPr>
          <w:p w14:paraId="13362FCF" w14:textId="77777777" w:rsidR="00E74A6D" w:rsidRDefault="00E74A6D" w:rsidP="00012D4D">
            <w:pPr>
              <w:spacing w:line="276" w:lineRule="auto"/>
              <w:jc w:val="center"/>
            </w:pPr>
            <w:r>
              <w:t>Gipso kartonas</w:t>
            </w:r>
          </w:p>
        </w:tc>
        <w:tc>
          <w:tcPr>
            <w:tcW w:w="2514" w:type="dxa"/>
          </w:tcPr>
          <w:p w14:paraId="20D4D318" w14:textId="77777777" w:rsidR="00E74A6D" w:rsidRDefault="00E74A6D" w:rsidP="00012D4D">
            <w:pPr>
              <w:spacing w:line="276" w:lineRule="auto"/>
              <w:jc w:val="center"/>
            </w:pPr>
            <w:r>
              <w:t>30</w:t>
            </w:r>
          </w:p>
        </w:tc>
        <w:tc>
          <w:tcPr>
            <w:tcW w:w="3974" w:type="dxa"/>
          </w:tcPr>
          <w:p w14:paraId="2DB1E2FD" w14:textId="77777777" w:rsidR="00E74A6D" w:rsidRDefault="00E74A6D" w:rsidP="00012D4D">
            <w:pPr>
              <w:spacing w:line="276" w:lineRule="auto"/>
              <w:jc w:val="center"/>
            </w:pPr>
          </w:p>
        </w:tc>
      </w:tr>
      <w:tr w:rsidR="00E74A6D" w14:paraId="0C048B2D" w14:textId="1C5DCF4A" w:rsidTr="00012D4D">
        <w:trPr>
          <w:trHeight w:val="42"/>
        </w:trPr>
        <w:tc>
          <w:tcPr>
            <w:tcW w:w="988" w:type="dxa"/>
            <w:vMerge/>
          </w:tcPr>
          <w:p w14:paraId="339523E2" w14:textId="77777777" w:rsidR="00E74A6D" w:rsidRDefault="00E74A6D" w:rsidP="00012D4D">
            <w:pPr>
              <w:pStyle w:val="ListParagraph"/>
              <w:numPr>
                <w:ilvl w:val="0"/>
                <w:numId w:val="62"/>
              </w:numPr>
              <w:spacing w:line="276" w:lineRule="auto"/>
            </w:pPr>
          </w:p>
        </w:tc>
        <w:tc>
          <w:tcPr>
            <w:tcW w:w="2552" w:type="dxa"/>
            <w:vMerge/>
          </w:tcPr>
          <w:p w14:paraId="7B8E620D" w14:textId="77777777" w:rsidR="00E74A6D" w:rsidRDefault="00E74A6D" w:rsidP="00012D4D">
            <w:pPr>
              <w:spacing w:line="276" w:lineRule="auto"/>
            </w:pPr>
          </w:p>
        </w:tc>
        <w:tc>
          <w:tcPr>
            <w:tcW w:w="3151" w:type="dxa"/>
          </w:tcPr>
          <w:p w14:paraId="20547B78" w14:textId="77777777" w:rsidR="00E74A6D" w:rsidRDefault="00E74A6D" w:rsidP="00012D4D">
            <w:pPr>
              <w:spacing w:line="276" w:lineRule="auto"/>
              <w:jc w:val="center"/>
            </w:pPr>
            <w:r>
              <w:t>Metalas</w:t>
            </w:r>
          </w:p>
        </w:tc>
        <w:tc>
          <w:tcPr>
            <w:tcW w:w="2514" w:type="dxa"/>
          </w:tcPr>
          <w:p w14:paraId="6411700D" w14:textId="77777777" w:rsidR="00E74A6D" w:rsidRDefault="00E74A6D" w:rsidP="00012D4D">
            <w:pPr>
              <w:spacing w:line="276" w:lineRule="auto"/>
              <w:jc w:val="center"/>
            </w:pPr>
            <w:r>
              <w:t>50</w:t>
            </w:r>
          </w:p>
        </w:tc>
        <w:tc>
          <w:tcPr>
            <w:tcW w:w="3974" w:type="dxa"/>
          </w:tcPr>
          <w:p w14:paraId="55E61961" w14:textId="77777777" w:rsidR="00E74A6D" w:rsidRDefault="00E74A6D" w:rsidP="00012D4D">
            <w:pPr>
              <w:spacing w:line="276" w:lineRule="auto"/>
              <w:jc w:val="center"/>
            </w:pPr>
          </w:p>
        </w:tc>
      </w:tr>
      <w:tr w:rsidR="00E74A6D" w14:paraId="28C1FD13" w14:textId="776893B9" w:rsidTr="00012D4D">
        <w:trPr>
          <w:trHeight w:val="42"/>
        </w:trPr>
        <w:tc>
          <w:tcPr>
            <w:tcW w:w="988" w:type="dxa"/>
            <w:vMerge/>
          </w:tcPr>
          <w:p w14:paraId="255BF8C5" w14:textId="77777777" w:rsidR="00E74A6D" w:rsidRDefault="00E74A6D" w:rsidP="00012D4D">
            <w:pPr>
              <w:pStyle w:val="ListParagraph"/>
              <w:numPr>
                <w:ilvl w:val="0"/>
                <w:numId w:val="62"/>
              </w:numPr>
              <w:spacing w:line="276" w:lineRule="auto"/>
            </w:pPr>
          </w:p>
        </w:tc>
        <w:tc>
          <w:tcPr>
            <w:tcW w:w="2552" w:type="dxa"/>
            <w:vMerge/>
          </w:tcPr>
          <w:p w14:paraId="5463529D" w14:textId="77777777" w:rsidR="00E74A6D" w:rsidRDefault="00E74A6D" w:rsidP="00012D4D">
            <w:pPr>
              <w:spacing w:line="276" w:lineRule="auto"/>
            </w:pPr>
          </w:p>
        </w:tc>
        <w:tc>
          <w:tcPr>
            <w:tcW w:w="3151" w:type="dxa"/>
          </w:tcPr>
          <w:p w14:paraId="016541F5" w14:textId="77777777" w:rsidR="00E74A6D" w:rsidRDefault="00E74A6D" w:rsidP="00012D4D">
            <w:pPr>
              <w:spacing w:line="276" w:lineRule="auto"/>
              <w:jc w:val="center"/>
            </w:pPr>
            <w:r>
              <w:t>Stiklas</w:t>
            </w:r>
          </w:p>
        </w:tc>
        <w:tc>
          <w:tcPr>
            <w:tcW w:w="2514" w:type="dxa"/>
          </w:tcPr>
          <w:p w14:paraId="249FFD37" w14:textId="77777777" w:rsidR="00E74A6D" w:rsidRDefault="00E74A6D" w:rsidP="00012D4D">
            <w:pPr>
              <w:spacing w:line="276" w:lineRule="auto"/>
              <w:jc w:val="center"/>
            </w:pPr>
            <w:r>
              <w:t>40</w:t>
            </w:r>
          </w:p>
        </w:tc>
        <w:tc>
          <w:tcPr>
            <w:tcW w:w="3974" w:type="dxa"/>
          </w:tcPr>
          <w:p w14:paraId="01F81938" w14:textId="77777777" w:rsidR="00E74A6D" w:rsidRDefault="00E74A6D" w:rsidP="00012D4D">
            <w:pPr>
              <w:spacing w:line="276" w:lineRule="auto"/>
              <w:jc w:val="center"/>
            </w:pPr>
          </w:p>
        </w:tc>
      </w:tr>
      <w:tr w:rsidR="00E74A6D" w14:paraId="47C3914D" w14:textId="25EC3A4F" w:rsidTr="00012D4D">
        <w:trPr>
          <w:trHeight w:val="42"/>
        </w:trPr>
        <w:tc>
          <w:tcPr>
            <w:tcW w:w="988" w:type="dxa"/>
            <w:vMerge/>
          </w:tcPr>
          <w:p w14:paraId="35169BEE" w14:textId="77777777" w:rsidR="00E74A6D" w:rsidRDefault="00E74A6D" w:rsidP="00012D4D">
            <w:pPr>
              <w:pStyle w:val="ListParagraph"/>
              <w:numPr>
                <w:ilvl w:val="0"/>
                <w:numId w:val="62"/>
              </w:numPr>
              <w:spacing w:line="276" w:lineRule="auto"/>
            </w:pPr>
          </w:p>
        </w:tc>
        <w:tc>
          <w:tcPr>
            <w:tcW w:w="2552" w:type="dxa"/>
            <w:vMerge/>
          </w:tcPr>
          <w:p w14:paraId="3F68C95F" w14:textId="77777777" w:rsidR="00E74A6D" w:rsidRDefault="00E74A6D" w:rsidP="00012D4D">
            <w:pPr>
              <w:spacing w:line="276" w:lineRule="auto"/>
            </w:pPr>
          </w:p>
        </w:tc>
        <w:tc>
          <w:tcPr>
            <w:tcW w:w="3151" w:type="dxa"/>
          </w:tcPr>
          <w:p w14:paraId="320223C8" w14:textId="77777777" w:rsidR="00E74A6D" w:rsidRDefault="00E74A6D" w:rsidP="00012D4D">
            <w:pPr>
              <w:spacing w:line="276" w:lineRule="auto"/>
              <w:jc w:val="center"/>
            </w:pPr>
            <w:r>
              <w:t>Plastikas</w:t>
            </w:r>
          </w:p>
        </w:tc>
        <w:tc>
          <w:tcPr>
            <w:tcW w:w="2514" w:type="dxa"/>
          </w:tcPr>
          <w:p w14:paraId="17237EC9" w14:textId="77777777" w:rsidR="00E74A6D" w:rsidRDefault="00E74A6D" w:rsidP="00012D4D">
            <w:pPr>
              <w:spacing w:line="276" w:lineRule="auto"/>
              <w:jc w:val="center"/>
            </w:pPr>
            <w:r>
              <w:t>30</w:t>
            </w:r>
          </w:p>
        </w:tc>
        <w:tc>
          <w:tcPr>
            <w:tcW w:w="3974" w:type="dxa"/>
          </w:tcPr>
          <w:p w14:paraId="7285AEAF" w14:textId="77777777" w:rsidR="00E74A6D" w:rsidRDefault="00E74A6D" w:rsidP="00012D4D">
            <w:pPr>
              <w:spacing w:line="276" w:lineRule="auto"/>
              <w:jc w:val="center"/>
            </w:pPr>
          </w:p>
        </w:tc>
      </w:tr>
      <w:tr w:rsidR="00E74A6D" w14:paraId="30664FA3" w14:textId="0D8B5315" w:rsidTr="00012D4D">
        <w:trPr>
          <w:trHeight w:val="42"/>
        </w:trPr>
        <w:tc>
          <w:tcPr>
            <w:tcW w:w="988" w:type="dxa"/>
            <w:vMerge/>
          </w:tcPr>
          <w:p w14:paraId="34AA1E3A" w14:textId="77777777" w:rsidR="00E74A6D" w:rsidRDefault="00E74A6D" w:rsidP="00012D4D">
            <w:pPr>
              <w:pStyle w:val="ListParagraph"/>
              <w:numPr>
                <w:ilvl w:val="0"/>
                <w:numId w:val="62"/>
              </w:numPr>
              <w:spacing w:line="276" w:lineRule="auto"/>
            </w:pPr>
          </w:p>
        </w:tc>
        <w:tc>
          <w:tcPr>
            <w:tcW w:w="2552" w:type="dxa"/>
            <w:vMerge/>
          </w:tcPr>
          <w:p w14:paraId="7D565615" w14:textId="77777777" w:rsidR="00E74A6D" w:rsidRDefault="00E74A6D" w:rsidP="00012D4D">
            <w:pPr>
              <w:spacing w:line="276" w:lineRule="auto"/>
            </w:pPr>
          </w:p>
        </w:tc>
        <w:tc>
          <w:tcPr>
            <w:tcW w:w="3151" w:type="dxa"/>
          </w:tcPr>
          <w:p w14:paraId="74315A9D" w14:textId="77777777" w:rsidR="00E74A6D" w:rsidRDefault="00E74A6D" w:rsidP="00012D4D">
            <w:pPr>
              <w:spacing w:line="276" w:lineRule="auto"/>
              <w:jc w:val="center"/>
            </w:pPr>
            <w:r>
              <w:t>Asbestcemenčio, beasbesčio lakštai</w:t>
            </w:r>
          </w:p>
        </w:tc>
        <w:tc>
          <w:tcPr>
            <w:tcW w:w="2514" w:type="dxa"/>
          </w:tcPr>
          <w:p w14:paraId="246E23F6" w14:textId="77777777" w:rsidR="00E74A6D" w:rsidRDefault="00E74A6D" w:rsidP="00012D4D">
            <w:pPr>
              <w:spacing w:line="276" w:lineRule="auto"/>
              <w:jc w:val="center"/>
            </w:pPr>
            <w:r>
              <w:t>40</w:t>
            </w:r>
          </w:p>
        </w:tc>
        <w:tc>
          <w:tcPr>
            <w:tcW w:w="3974" w:type="dxa"/>
          </w:tcPr>
          <w:p w14:paraId="34FF087F" w14:textId="77777777" w:rsidR="00E74A6D" w:rsidRDefault="00E74A6D" w:rsidP="00012D4D">
            <w:pPr>
              <w:spacing w:line="276" w:lineRule="auto"/>
              <w:jc w:val="center"/>
            </w:pPr>
          </w:p>
        </w:tc>
      </w:tr>
      <w:tr w:rsidR="00E74A6D" w14:paraId="5F2A463E" w14:textId="36F5CEFF" w:rsidTr="00012D4D">
        <w:trPr>
          <w:trHeight w:val="37"/>
        </w:trPr>
        <w:tc>
          <w:tcPr>
            <w:tcW w:w="988" w:type="dxa"/>
            <w:vMerge w:val="restart"/>
          </w:tcPr>
          <w:p w14:paraId="6009EDB0" w14:textId="77777777" w:rsidR="00E74A6D" w:rsidRDefault="00E74A6D" w:rsidP="00012D4D">
            <w:pPr>
              <w:pStyle w:val="ListParagraph"/>
              <w:numPr>
                <w:ilvl w:val="0"/>
                <w:numId w:val="62"/>
              </w:numPr>
              <w:spacing w:line="276" w:lineRule="auto"/>
              <w:ind w:left="0" w:firstLine="0"/>
            </w:pPr>
          </w:p>
        </w:tc>
        <w:tc>
          <w:tcPr>
            <w:tcW w:w="2552" w:type="dxa"/>
            <w:vMerge w:val="restart"/>
          </w:tcPr>
          <w:p w14:paraId="77F07218" w14:textId="77777777" w:rsidR="00E74A6D" w:rsidRDefault="00E74A6D" w:rsidP="00012D4D">
            <w:pPr>
              <w:spacing w:line="276" w:lineRule="auto"/>
            </w:pPr>
            <w:r>
              <w:t>Grindys</w:t>
            </w:r>
          </w:p>
        </w:tc>
        <w:tc>
          <w:tcPr>
            <w:tcW w:w="3151" w:type="dxa"/>
          </w:tcPr>
          <w:p w14:paraId="5E55F7E8" w14:textId="77777777" w:rsidR="00E74A6D" w:rsidRDefault="00E74A6D" w:rsidP="00012D4D">
            <w:pPr>
              <w:spacing w:line="276" w:lineRule="auto"/>
              <w:jc w:val="center"/>
            </w:pPr>
            <w:r>
              <w:t>Parketas</w:t>
            </w:r>
          </w:p>
        </w:tc>
        <w:tc>
          <w:tcPr>
            <w:tcW w:w="2514" w:type="dxa"/>
          </w:tcPr>
          <w:p w14:paraId="23145C6B" w14:textId="77777777" w:rsidR="00E74A6D" w:rsidRDefault="00E74A6D" w:rsidP="00012D4D">
            <w:pPr>
              <w:spacing w:line="276" w:lineRule="auto"/>
              <w:jc w:val="center"/>
            </w:pPr>
            <w:r>
              <w:t>60</w:t>
            </w:r>
          </w:p>
        </w:tc>
        <w:tc>
          <w:tcPr>
            <w:tcW w:w="3974" w:type="dxa"/>
          </w:tcPr>
          <w:p w14:paraId="0F12E4D5" w14:textId="77777777" w:rsidR="00E74A6D" w:rsidRDefault="00E74A6D" w:rsidP="00012D4D">
            <w:pPr>
              <w:spacing w:line="276" w:lineRule="auto"/>
              <w:jc w:val="center"/>
            </w:pPr>
          </w:p>
        </w:tc>
      </w:tr>
      <w:tr w:rsidR="00E74A6D" w14:paraId="49E4F312" w14:textId="62E16AD6" w:rsidTr="00012D4D">
        <w:trPr>
          <w:trHeight w:val="37"/>
        </w:trPr>
        <w:tc>
          <w:tcPr>
            <w:tcW w:w="988" w:type="dxa"/>
            <w:vMerge/>
          </w:tcPr>
          <w:p w14:paraId="73D59C66" w14:textId="77777777" w:rsidR="00E74A6D" w:rsidRDefault="00E74A6D" w:rsidP="00012D4D">
            <w:pPr>
              <w:pStyle w:val="ListParagraph"/>
              <w:numPr>
                <w:ilvl w:val="0"/>
                <w:numId w:val="62"/>
              </w:numPr>
              <w:spacing w:line="276" w:lineRule="auto"/>
            </w:pPr>
          </w:p>
        </w:tc>
        <w:tc>
          <w:tcPr>
            <w:tcW w:w="2552" w:type="dxa"/>
            <w:vMerge/>
          </w:tcPr>
          <w:p w14:paraId="64DDFA20" w14:textId="77777777" w:rsidR="00E74A6D" w:rsidRDefault="00E74A6D" w:rsidP="00012D4D">
            <w:pPr>
              <w:spacing w:line="276" w:lineRule="auto"/>
            </w:pPr>
          </w:p>
        </w:tc>
        <w:tc>
          <w:tcPr>
            <w:tcW w:w="3151" w:type="dxa"/>
          </w:tcPr>
          <w:p w14:paraId="32D18E3E" w14:textId="77777777" w:rsidR="00E74A6D" w:rsidRDefault="00E74A6D" w:rsidP="00012D4D">
            <w:pPr>
              <w:spacing w:line="276" w:lineRule="auto"/>
              <w:jc w:val="center"/>
            </w:pPr>
            <w:r>
              <w:t>Metalas</w:t>
            </w:r>
          </w:p>
        </w:tc>
        <w:tc>
          <w:tcPr>
            <w:tcW w:w="2514" w:type="dxa"/>
          </w:tcPr>
          <w:p w14:paraId="2C4ABA97" w14:textId="77777777" w:rsidR="00E74A6D" w:rsidRDefault="00E74A6D" w:rsidP="00012D4D">
            <w:pPr>
              <w:spacing w:line="276" w:lineRule="auto"/>
              <w:jc w:val="center"/>
            </w:pPr>
            <w:r>
              <w:t>80</w:t>
            </w:r>
          </w:p>
        </w:tc>
        <w:tc>
          <w:tcPr>
            <w:tcW w:w="3974" w:type="dxa"/>
          </w:tcPr>
          <w:p w14:paraId="7CCC7B11" w14:textId="77777777" w:rsidR="00E74A6D" w:rsidRDefault="00E74A6D" w:rsidP="00012D4D">
            <w:pPr>
              <w:spacing w:line="276" w:lineRule="auto"/>
              <w:jc w:val="center"/>
            </w:pPr>
          </w:p>
        </w:tc>
      </w:tr>
      <w:tr w:rsidR="00E74A6D" w14:paraId="046075B0" w14:textId="4B9A2786" w:rsidTr="00012D4D">
        <w:trPr>
          <w:trHeight w:val="37"/>
        </w:trPr>
        <w:tc>
          <w:tcPr>
            <w:tcW w:w="988" w:type="dxa"/>
            <w:vMerge/>
          </w:tcPr>
          <w:p w14:paraId="6F4DC690" w14:textId="77777777" w:rsidR="00E74A6D" w:rsidRDefault="00E74A6D" w:rsidP="00012D4D">
            <w:pPr>
              <w:pStyle w:val="ListParagraph"/>
              <w:numPr>
                <w:ilvl w:val="0"/>
                <w:numId w:val="62"/>
              </w:numPr>
              <w:spacing w:line="276" w:lineRule="auto"/>
            </w:pPr>
          </w:p>
        </w:tc>
        <w:tc>
          <w:tcPr>
            <w:tcW w:w="2552" w:type="dxa"/>
            <w:vMerge/>
          </w:tcPr>
          <w:p w14:paraId="15C77807" w14:textId="77777777" w:rsidR="00E74A6D" w:rsidRDefault="00E74A6D" w:rsidP="00012D4D">
            <w:pPr>
              <w:spacing w:line="276" w:lineRule="auto"/>
            </w:pPr>
          </w:p>
        </w:tc>
        <w:tc>
          <w:tcPr>
            <w:tcW w:w="3151" w:type="dxa"/>
          </w:tcPr>
          <w:p w14:paraId="205465CF" w14:textId="77777777" w:rsidR="00E74A6D" w:rsidRDefault="00E74A6D" w:rsidP="00012D4D">
            <w:pPr>
              <w:spacing w:line="276" w:lineRule="auto"/>
              <w:jc w:val="center"/>
            </w:pPr>
            <w:r>
              <w:t>Linoleumas, realinas</w:t>
            </w:r>
          </w:p>
        </w:tc>
        <w:tc>
          <w:tcPr>
            <w:tcW w:w="2514" w:type="dxa"/>
          </w:tcPr>
          <w:p w14:paraId="60D271B1" w14:textId="77777777" w:rsidR="00E74A6D" w:rsidRDefault="00E74A6D" w:rsidP="00012D4D">
            <w:pPr>
              <w:spacing w:line="276" w:lineRule="auto"/>
              <w:jc w:val="center"/>
            </w:pPr>
            <w:r>
              <w:t>15</w:t>
            </w:r>
          </w:p>
        </w:tc>
        <w:tc>
          <w:tcPr>
            <w:tcW w:w="3974" w:type="dxa"/>
          </w:tcPr>
          <w:p w14:paraId="73EB0C54" w14:textId="77777777" w:rsidR="00E74A6D" w:rsidRDefault="00E74A6D" w:rsidP="00012D4D">
            <w:pPr>
              <w:spacing w:line="276" w:lineRule="auto"/>
              <w:jc w:val="center"/>
            </w:pPr>
          </w:p>
        </w:tc>
      </w:tr>
      <w:tr w:rsidR="00E74A6D" w14:paraId="4AC93AAB" w14:textId="1B44EBC1" w:rsidTr="00012D4D">
        <w:trPr>
          <w:trHeight w:val="37"/>
        </w:trPr>
        <w:tc>
          <w:tcPr>
            <w:tcW w:w="988" w:type="dxa"/>
            <w:vMerge/>
          </w:tcPr>
          <w:p w14:paraId="038F8103" w14:textId="77777777" w:rsidR="00E74A6D" w:rsidRDefault="00E74A6D" w:rsidP="00012D4D">
            <w:pPr>
              <w:pStyle w:val="ListParagraph"/>
              <w:numPr>
                <w:ilvl w:val="0"/>
                <w:numId w:val="62"/>
              </w:numPr>
              <w:spacing w:line="276" w:lineRule="auto"/>
            </w:pPr>
          </w:p>
        </w:tc>
        <w:tc>
          <w:tcPr>
            <w:tcW w:w="2552" w:type="dxa"/>
            <w:vMerge/>
          </w:tcPr>
          <w:p w14:paraId="3354F9AD" w14:textId="77777777" w:rsidR="00E74A6D" w:rsidRDefault="00E74A6D" w:rsidP="00012D4D">
            <w:pPr>
              <w:spacing w:line="276" w:lineRule="auto"/>
            </w:pPr>
          </w:p>
        </w:tc>
        <w:tc>
          <w:tcPr>
            <w:tcW w:w="3151" w:type="dxa"/>
          </w:tcPr>
          <w:p w14:paraId="5DFB346B" w14:textId="77777777" w:rsidR="00E74A6D" w:rsidRDefault="00E74A6D" w:rsidP="00012D4D">
            <w:pPr>
              <w:spacing w:line="276" w:lineRule="auto"/>
              <w:jc w:val="center"/>
            </w:pPr>
            <w:r>
              <w:t>Kiliminė danga</w:t>
            </w:r>
          </w:p>
        </w:tc>
        <w:tc>
          <w:tcPr>
            <w:tcW w:w="2514" w:type="dxa"/>
          </w:tcPr>
          <w:p w14:paraId="0916CD28" w14:textId="77777777" w:rsidR="00E74A6D" w:rsidRDefault="00E74A6D" w:rsidP="00012D4D">
            <w:pPr>
              <w:spacing w:line="276" w:lineRule="auto"/>
              <w:jc w:val="center"/>
            </w:pPr>
            <w:r>
              <w:t>10</w:t>
            </w:r>
          </w:p>
        </w:tc>
        <w:tc>
          <w:tcPr>
            <w:tcW w:w="3974" w:type="dxa"/>
          </w:tcPr>
          <w:p w14:paraId="3E14FAB1" w14:textId="77777777" w:rsidR="00E74A6D" w:rsidRDefault="00E74A6D" w:rsidP="00012D4D">
            <w:pPr>
              <w:spacing w:line="276" w:lineRule="auto"/>
              <w:jc w:val="center"/>
            </w:pPr>
          </w:p>
        </w:tc>
      </w:tr>
      <w:tr w:rsidR="00E74A6D" w14:paraId="2E06DD4E" w14:textId="45E23F41" w:rsidTr="00012D4D">
        <w:trPr>
          <w:trHeight w:val="37"/>
        </w:trPr>
        <w:tc>
          <w:tcPr>
            <w:tcW w:w="988" w:type="dxa"/>
            <w:vMerge/>
          </w:tcPr>
          <w:p w14:paraId="24DC825F" w14:textId="77777777" w:rsidR="00E74A6D" w:rsidRDefault="00E74A6D" w:rsidP="00012D4D">
            <w:pPr>
              <w:pStyle w:val="ListParagraph"/>
              <w:numPr>
                <w:ilvl w:val="0"/>
                <w:numId w:val="62"/>
              </w:numPr>
              <w:spacing w:line="276" w:lineRule="auto"/>
            </w:pPr>
          </w:p>
        </w:tc>
        <w:tc>
          <w:tcPr>
            <w:tcW w:w="2552" w:type="dxa"/>
            <w:vMerge/>
          </w:tcPr>
          <w:p w14:paraId="3A823E98" w14:textId="77777777" w:rsidR="00E74A6D" w:rsidRDefault="00E74A6D" w:rsidP="00012D4D">
            <w:pPr>
              <w:spacing w:line="276" w:lineRule="auto"/>
            </w:pPr>
          </w:p>
        </w:tc>
        <w:tc>
          <w:tcPr>
            <w:tcW w:w="3151" w:type="dxa"/>
          </w:tcPr>
          <w:p w14:paraId="31A81D05" w14:textId="77777777" w:rsidR="00E74A6D" w:rsidRDefault="00E74A6D" w:rsidP="00012D4D">
            <w:pPr>
              <w:spacing w:line="276" w:lineRule="auto"/>
              <w:jc w:val="center"/>
            </w:pPr>
            <w:r>
              <w:t>Lentos</w:t>
            </w:r>
          </w:p>
        </w:tc>
        <w:tc>
          <w:tcPr>
            <w:tcW w:w="2514" w:type="dxa"/>
          </w:tcPr>
          <w:p w14:paraId="196E0D74" w14:textId="77777777" w:rsidR="00E74A6D" w:rsidRDefault="00E74A6D" w:rsidP="00012D4D">
            <w:pPr>
              <w:spacing w:line="276" w:lineRule="auto"/>
              <w:jc w:val="center"/>
            </w:pPr>
            <w:r>
              <w:t>30</w:t>
            </w:r>
          </w:p>
        </w:tc>
        <w:tc>
          <w:tcPr>
            <w:tcW w:w="3974" w:type="dxa"/>
          </w:tcPr>
          <w:p w14:paraId="13A16A1F" w14:textId="77777777" w:rsidR="00E74A6D" w:rsidRDefault="00E74A6D" w:rsidP="00012D4D">
            <w:pPr>
              <w:spacing w:line="276" w:lineRule="auto"/>
              <w:jc w:val="center"/>
            </w:pPr>
          </w:p>
        </w:tc>
      </w:tr>
      <w:tr w:rsidR="00E74A6D" w14:paraId="75147EF0" w14:textId="3270E202" w:rsidTr="00012D4D">
        <w:trPr>
          <w:trHeight w:val="37"/>
        </w:trPr>
        <w:tc>
          <w:tcPr>
            <w:tcW w:w="988" w:type="dxa"/>
            <w:vMerge/>
          </w:tcPr>
          <w:p w14:paraId="5864BBB9" w14:textId="77777777" w:rsidR="00E74A6D" w:rsidRDefault="00E74A6D" w:rsidP="00012D4D">
            <w:pPr>
              <w:pStyle w:val="ListParagraph"/>
              <w:numPr>
                <w:ilvl w:val="0"/>
                <w:numId w:val="62"/>
              </w:numPr>
              <w:spacing w:line="276" w:lineRule="auto"/>
            </w:pPr>
          </w:p>
        </w:tc>
        <w:tc>
          <w:tcPr>
            <w:tcW w:w="2552" w:type="dxa"/>
            <w:vMerge/>
          </w:tcPr>
          <w:p w14:paraId="2B827F80" w14:textId="77777777" w:rsidR="00E74A6D" w:rsidRDefault="00E74A6D" w:rsidP="00012D4D">
            <w:pPr>
              <w:spacing w:line="276" w:lineRule="auto"/>
            </w:pPr>
          </w:p>
        </w:tc>
        <w:tc>
          <w:tcPr>
            <w:tcW w:w="3151" w:type="dxa"/>
          </w:tcPr>
          <w:p w14:paraId="48621C6E" w14:textId="77777777" w:rsidR="00E74A6D" w:rsidRDefault="00E74A6D" w:rsidP="00012D4D">
            <w:pPr>
              <w:spacing w:line="276" w:lineRule="auto"/>
              <w:jc w:val="center"/>
            </w:pPr>
            <w:r>
              <w:t>Parketlentės, laminuotos plokštės</w:t>
            </w:r>
          </w:p>
        </w:tc>
        <w:tc>
          <w:tcPr>
            <w:tcW w:w="2514" w:type="dxa"/>
          </w:tcPr>
          <w:p w14:paraId="76E97403" w14:textId="77777777" w:rsidR="00E74A6D" w:rsidRDefault="00E74A6D" w:rsidP="00012D4D">
            <w:pPr>
              <w:spacing w:line="276" w:lineRule="auto"/>
              <w:jc w:val="center"/>
            </w:pPr>
            <w:r>
              <w:t>20</w:t>
            </w:r>
          </w:p>
        </w:tc>
        <w:tc>
          <w:tcPr>
            <w:tcW w:w="3974" w:type="dxa"/>
          </w:tcPr>
          <w:p w14:paraId="2F9B29CA" w14:textId="77777777" w:rsidR="00E74A6D" w:rsidRDefault="00E74A6D" w:rsidP="00012D4D">
            <w:pPr>
              <w:spacing w:line="276" w:lineRule="auto"/>
              <w:jc w:val="center"/>
            </w:pPr>
          </w:p>
        </w:tc>
      </w:tr>
      <w:tr w:rsidR="00E74A6D" w14:paraId="673C27C9" w14:textId="6E9EF3A9" w:rsidTr="00012D4D">
        <w:trPr>
          <w:trHeight w:val="37"/>
        </w:trPr>
        <w:tc>
          <w:tcPr>
            <w:tcW w:w="988" w:type="dxa"/>
            <w:vMerge/>
          </w:tcPr>
          <w:p w14:paraId="2E56B41A" w14:textId="77777777" w:rsidR="00E74A6D" w:rsidRDefault="00E74A6D" w:rsidP="00012D4D">
            <w:pPr>
              <w:pStyle w:val="ListParagraph"/>
              <w:numPr>
                <w:ilvl w:val="0"/>
                <w:numId w:val="62"/>
              </w:numPr>
              <w:spacing w:line="276" w:lineRule="auto"/>
            </w:pPr>
          </w:p>
        </w:tc>
        <w:tc>
          <w:tcPr>
            <w:tcW w:w="2552" w:type="dxa"/>
            <w:vMerge/>
          </w:tcPr>
          <w:p w14:paraId="4F48071C" w14:textId="77777777" w:rsidR="00E74A6D" w:rsidRDefault="00E74A6D" w:rsidP="00012D4D">
            <w:pPr>
              <w:spacing w:line="276" w:lineRule="auto"/>
            </w:pPr>
          </w:p>
        </w:tc>
        <w:tc>
          <w:tcPr>
            <w:tcW w:w="3151" w:type="dxa"/>
          </w:tcPr>
          <w:p w14:paraId="1945A9D2" w14:textId="77777777" w:rsidR="00E74A6D" w:rsidRDefault="00E74A6D" w:rsidP="00012D4D">
            <w:pPr>
              <w:spacing w:line="276" w:lineRule="auto"/>
              <w:jc w:val="center"/>
            </w:pPr>
            <w:r>
              <w:t>Keraminės plytelės</w:t>
            </w:r>
          </w:p>
        </w:tc>
        <w:tc>
          <w:tcPr>
            <w:tcW w:w="2514" w:type="dxa"/>
          </w:tcPr>
          <w:p w14:paraId="20909F4E" w14:textId="77777777" w:rsidR="00E74A6D" w:rsidRDefault="00E74A6D" w:rsidP="00012D4D">
            <w:pPr>
              <w:spacing w:line="276" w:lineRule="auto"/>
              <w:jc w:val="center"/>
            </w:pPr>
            <w:r>
              <w:t>60</w:t>
            </w:r>
          </w:p>
        </w:tc>
        <w:tc>
          <w:tcPr>
            <w:tcW w:w="3974" w:type="dxa"/>
          </w:tcPr>
          <w:p w14:paraId="62F68CF5" w14:textId="77777777" w:rsidR="00E74A6D" w:rsidRDefault="00E74A6D" w:rsidP="00012D4D">
            <w:pPr>
              <w:spacing w:line="276" w:lineRule="auto"/>
              <w:jc w:val="center"/>
            </w:pPr>
          </w:p>
        </w:tc>
      </w:tr>
      <w:tr w:rsidR="00E74A6D" w14:paraId="7B20E938" w14:textId="278A88DE" w:rsidTr="00012D4D">
        <w:trPr>
          <w:trHeight w:val="37"/>
        </w:trPr>
        <w:tc>
          <w:tcPr>
            <w:tcW w:w="988" w:type="dxa"/>
            <w:vMerge/>
          </w:tcPr>
          <w:p w14:paraId="09CF298F" w14:textId="77777777" w:rsidR="00E74A6D" w:rsidRDefault="00E74A6D" w:rsidP="00012D4D">
            <w:pPr>
              <w:pStyle w:val="ListParagraph"/>
              <w:numPr>
                <w:ilvl w:val="0"/>
                <w:numId w:val="62"/>
              </w:numPr>
              <w:spacing w:line="276" w:lineRule="auto"/>
            </w:pPr>
          </w:p>
        </w:tc>
        <w:tc>
          <w:tcPr>
            <w:tcW w:w="2552" w:type="dxa"/>
            <w:vMerge/>
          </w:tcPr>
          <w:p w14:paraId="6B79F6C3" w14:textId="77777777" w:rsidR="00E74A6D" w:rsidRDefault="00E74A6D" w:rsidP="00012D4D">
            <w:pPr>
              <w:spacing w:line="276" w:lineRule="auto"/>
            </w:pPr>
          </w:p>
        </w:tc>
        <w:tc>
          <w:tcPr>
            <w:tcW w:w="3151" w:type="dxa"/>
          </w:tcPr>
          <w:p w14:paraId="40FC904D" w14:textId="77777777" w:rsidR="00E74A6D" w:rsidRDefault="00E74A6D" w:rsidP="00012D4D">
            <w:pPr>
              <w:spacing w:line="276" w:lineRule="auto"/>
              <w:jc w:val="center"/>
            </w:pPr>
            <w:r>
              <w:t>Betono plytelės, betono trinkelės, plytos</w:t>
            </w:r>
          </w:p>
        </w:tc>
        <w:tc>
          <w:tcPr>
            <w:tcW w:w="2514" w:type="dxa"/>
          </w:tcPr>
          <w:p w14:paraId="34389E62" w14:textId="77777777" w:rsidR="00E74A6D" w:rsidRDefault="00E74A6D" w:rsidP="00012D4D">
            <w:pPr>
              <w:spacing w:line="276" w:lineRule="auto"/>
              <w:jc w:val="center"/>
            </w:pPr>
            <w:r>
              <w:t>20</w:t>
            </w:r>
          </w:p>
        </w:tc>
        <w:tc>
          <w:tcPr>
            <w:tcW w:w="3974" w:type="dxa"/>
          </w:tcPr>
          <w:p w14:paraId="08B17BC7" w14:textId="77777777" w:rsidR="00E74A6D" w:rsidRDefault="00E74A6D" w:rsidP="00012D4D">
            <w:pPr>
              <w:spacing w:line="276" w:lineRule="auto"/>
              <w:jc w:val="center"/>
            </w:pPr>
          </w:p>
        </w:tc>
      </w:tr>
      <w:tr w:rsidR="00E74A6D" w14:paraId="04A8FB55" w14:textId="1BE62D94" w:rsidTr="00012D4D">
        <w:trPr>
          <w:trHeight w:val="37"/>
        </w:trPr>
        <w:tc>
          <w:tcPr>
            <w:tcW w:w="988" w:type="dxa"/>
            <w:vMerge/>
          </w:tcPr>
          <w:p w14:paraId="389FFE75" w14:textId="77777777" w:rsidR="00E74A6D" w:rsidRDefault="00E74A6D" w:rsidP="00012D4D">
            <w:pPr>
              <w:pStyle w:val="ListParagraph"/>
              <w:numPr>
                <w:ilvl w:val="0"/>
                <w:numId w:val="62"/>
              </w:numPr>
              <w:spacing w:line="276" w:lineRule="auto"/>
            </w:pPr>
          </w:p>
        </w:tc>
        <w:tc>
          <w:tcPr>
            <w:tcW w:w="2552" w:type="dxa"/>
            <w:vMerge/>
          </w:tcPr>
          <w:p w14:paraId="6CF1A4BE" w14:textId="77777777" w:rsidR="00E74A6D" w:rsidRDefault="00E74A6D" w:rsidP="00012D4D">
            <w:pPr>
              <w:spacing w:line="276" w:lineRule="auto"/>
            </w:pPr>
          </w:p>
        </w:tc>
        <w:tc>
          <w:tcPr>
            <w:tcW w:w="3151" w:type="dxa"/>
          </w:tcPr>
          <w:p w14:paraId="0D4A0FDA" w14:textId="77777777" w:rsidR="00E74A6D" w:rsidRDefault="00E74A6D" w:rsidP="00012D4D">
            <w:pPr>
              <w:spacing w:line="276" w:lineRule="auto"/>
              <w:jc w:val="center"/>
            </w:pPr>
            <w:r>
              <w:t>Betono plokštės, dirbtinio akmens plokštės</w:t>
            </w:r>
          </w:p>
        </w:tc>
        <w:tc>
          <w:tcPr>
            <w:tcW w:w="2514" w:type="dxa"/>
          </w:tcPr>
          <w:p w14:paraId="6D4ED75D" w14:textId="77777777" w:rsidR="00E74A6D" w:rsidRDefault="00E74A6D" w:rsidP="00012D4D">
            <w:pPr>
              <w:spacing w:line="276" w:lineRule="auto"/>
              <w:jc w:val="center"/>
            </w:pPr>
            <w:r>
              <w:t>30</w:t>
            </w:r>
          </w:p>
        </w:tc>
        <w:tc>
          <w:tcPr>
            <w:tcW w:w="3974" w:type="dxa"/>
          </w:tcPr>
          <w:p w14:paraId="686F47A7" w14:textId="77777777" w:rsidR="00E74A6D" w:rsidRDefault="00E74A6D" w:rsidP="00012D4D">
            <w:pPr>
              <w:spacing w:line="276" w:lineRule="auto"/>
              <w:jc w:val="center"/>
            </w:pPr>
          </w:p>
        </w:tc>
      </w:tr>
      <w:tr w:rsidR="00E74A6D" w14:paraId="78A7FC84" w14:textId="101CB70D" w:rsidTr="00012D4D">
        <w:trPr>
          <w:trHeight w:val="37"/>
        </w:trPr>
        <w:tc>
          <w:tcPr>
            <w:tcW w:w="988" w:type="dxa"/>
            <w:vMerge/>
          </w:tcPr>
          <w:p w14:paraId="61BE98C2" w14:textId="77777777" w:rsidR="00E74A6D" w:rsidRDefault="00E74A6D" w:rsidP="00012D4D">
            <w:pPr>
              <w:pStyle w:val="ListParagraph"/>
              <w:numPr>
                <w:ilvl w:val="0"/>
                <w:numId w:val="62"/>
              </w:numPr>
              <w:spacing w:line="276" w:lineRule="auto"/>
            </w:pPr>
          </w:p>
        </w:tc>
        <w:tc>
          <w:tcPr>
            <w:tcW w:w="2552" w:type="dxa"/>
            <w:vMerge/>
          </w:tcPr>
          <w:p w14:paraId="67F7431C" w14:textId="77777777" w:rsidR="00E74A6D" w:rsidRDefault="00E74A6D" w:rsidP="00012D4D">
            <w:pPr>
              <w:spacing w:line="276" w:lineRule="auto"/>
            </w:pPr>
          </w:p>
        </w:tc>
        <w:tc>
          <w:tcPr>
            <w:tcW w:w="3151" w:type="dxa"/>
          </w:tcPr>
          <w:p w14:paraId="13D673F3" w14:textId="77777777" w:rsidR="00E74A6D" w:rsidRDefault="00E74A6D" w:rsidP="00012D4D">
            <w:pPr>
              <w:spacing w:line="276" w:lineRule="auto"/>
              <w:jc w:val="center"/>
            </w:pPr>
            <w:r>
              <w:t>Natūralaus akmens plokštės</w:t>
            </w:r>
          </w:p>
        </w:tc>
        <w:tc>
          <w:tcPr>
            <w:tcW w:w="2514" w:type="dxa"/>
          </w:tcPr>
          <w:p w14:paraId="252ADE89" w14:textId="77777777" w:rsidR="00E74A6D" w:rsidRDefault="00E74A6D" w:rsidP="00012D4D">
            <w:pPr>
              <w:spacing w:line="276" w:lineRule="auto"/>
              <w:jc w:val="center"/>
            </w:pPr>
            <w:r>
              <w:t>80</w:t>
            </w:r>
          </w:p>
        </w:tc>
        <w:tc>
          <w:tcPr>
            <w:tcW w:w="3974" w:type="dxa"/>
          </w:tcPr>
          <w:p w14:paraId="38A717FC" w14:textId="77777777" w:rsidR="00E74A6D" w:rsidRDefault="00E74A6D" w:rsidP="00012D4D">
            <w:pPr>
              <w:spacing w:line="276" w:lineRule="auto"/>
              <w:jc w:val="center"/>
            </w:pPr>
          </w:p>
        </w:tc>
      </w:tr>
      <w:tr w:rsidR="00E74A6D" w14:paraId="6A0382AD" w14:textId="7D4FE31A" w:rsidTr="00012D4D">
        <w:trPr>
          <w:trHeight w:val="37"/>
        </w:trPr>
        <w:tc>
          <w:tcPr>
            <w:tcW w:w="988" w:type="dxa"/>
            <w:vMerge/>
          </w:tcPr>
          <w:p w14:paraId="5F8F507B" w14:textId="77777777" w:rsidR="00E74A6D" w:rsidRDefault="00E74A6D" w:rsidP="00012D4D">
            <w:pPr>
              <w:pStyle w:val="ListParagraph"/>
              <w:numPr>
                <w:ilvl w:val="0"/>
                <w:numId w:val="62"/>
              </w:numPr>
              <w:spacing w:line="276" w:lineRule="auto"/>
            </w:pPr>
          </w:p>
        </w:tc>
        <w:tc>
          <w:tcPr>
            <w:tcW w:w="2552" w:type="dxa"/>
            <w:vMerge/>
          </w:tcPr>
          <w:p w14:paraId="180F7AB1" w14:textId="77777777" w:rsidR="00E74A6D" w:rsidRDefault="00E74A6D" w:rsidP="00012D4D">
            <w:pPr>
              <w:spacing w:line="276" w:lineRule="auto"/>
            </w:pPr>
          </w:p>
        </w:tc>
        <w:tc>
          <w:tcPr>
            <w:tcW w:w="3151" w:type="dxa"/>
          </w:tcPr>
          <w:p w14:paraId="24E2A362" w14:textId="77777777" w:rsidR="00E74A6D" w:rsidRDefault="00E74A6D" w:rsidP="00012D4D">
            <w:pPr>
              <w:spacing w:line="276" w:lineRule="auto"/>
              <w:jc w:val="center"/>
            </w:pPr>
            <w:r>
              <w:t>Teraca</w:t>
            </w:r>
          </w:p>
        </w:tc>
        <w:tc>
          <w:tcPr>
            <w:tcW w:w="2514" w:type="dxa"/>
          </w:tcPr>
          <w:p w14:paraId="25A29A3B" w14:textId="77777777" w:rsidR="00E74A6D" w:rsidRDefault="00E74A6D" w:rsidP="00012D4D">
            <w:pPr>
              <w:spacing w:line="276" w:lineRule="auto"/>
              <w:jc w:val="center"/>
            </w:pPr>
            <w:r>
              <w:t>30</w:t>
            </w:r>
          </w:p>
        </w:tc>
        <w:tc>
          <w:tcPr>
            <w:tcW w:w="3974" w:type="dxa"/>
          </w:tcPr>
          <w:p w14:paraId="7CC8645D" w14:textId="77777777" w:rsidR="00E74A6D" w:rsidRDefault="00E74A6D" w:rsidP="00012D4D">
            <w:pPr>
              <w:spacing w:line="276" w:lineRule="auto"/>
              <w:jc w:val="center"/>
            </w:pPr>
          </w:p>
        </w:tc>
      </w:tr>
      <w:tr w:rsidR="00E74A6D" w14:paraId="6871D481" w14:textId="2EBF30CF" w:rsidTr="00012D4D">
        <w:trPr>
          <w:trHeight w:val="37"/>
        </w:trPr>
        <w:tc>
          <w:tcPr>
            <w:tcW w:w="988" w:type="dxa"/>
            <w:vMerge/>
          </w:tcPr>
          <w:p w14:paraId="23B91E5C" w14:textId="77777777" w:rsidR="00E74A6D" w:rsidRDefault="00E74A6D" w:rsidP="00012D4D">
            <w:pPr>
              <w:pStyle w:val="ListParagraph"/>
              <w:numPr>
                <w:ilvl w:val="0"/>
                <w:numId w:val="62"/>
              </w:numPr>
              <w:spacing w:line="276" w:lineRule="auto"/>
            </w:pPr>
          </w:p>
        </w:tc>
        <w:tc>
          <w:tcPr>
            <w:tcW w:w="2552" w:type="dxa"/>
            <w:vMerge/>
          </w:tcPr>
          <w:p w14:paraId="0FCE7E66" w14:textId="77777777" w:rsidR="00E74A6D" w:rsidRDefault="00E74A6D" w:rsidP="00012D4D">
            <w:pPr>
              <w:spacing w:line="276" w:lineRule="auto"/>
            </w:pPr>
          </w:p>
        </w:tc>
        <w:tc>
          <w:tcPr>
            <w:tcW w:w="3151" w:type="dxa"/>
          </w:tcPr>
          <w:p w14:paraId="7FD3D3C3" w14:textId="77777777" w:rsidR="00E74A6D" w:rsidRDefault="00E74A6D" w:rsidP="00012D4D">
            <w:pPr>
              <w:spacing w:line="276" w:lineRule="auto"/>
              <w:jc w:val="center"/>
            </w:pPr>
            <w:r>
              <w:t>Monolitinės</w:t>
            </w:r>
          </w:p>
        </w:tc>
        <w:tc>
          <w:tcPr>
            <w:tcW w:w="2514" w:type="dxa"/>
          </w:tcPr>
          <w:p w14:paraId="7C6FCF54" w14:textId="77777777" w:rsidR="00E74A6D" w:rsidRDefault="00E74A6D" w:rsidP="00012D4D">
            <w:pPr>
              <w:spacing w:line="276" w:lineRule="auto"/>
              <w:jc w:val="center"/>
            </w:pPr>
            <w:r>
              <w:t>20</w:t>
            </w:r>
          </w:p>
        </w:tc>
        <w:tc>
          <w:tcPr>
            <w:tcW w:w="3974" w:type="dxa"/>
          </w:tcPr>
          <w:p w14:paraId="77C033C3" w14:textId="77777777" w:rsidR="00E74A6D" w:rsidRDefault="00E74A6D" w:rsidP="00012D4D">
            <w:pPr>
              <w:spacing w:line="276" w:lineRule="auto"/>
              <w:jc w:val="center"/>
            </w:pPr>
          </w:p>
        </w:tc>
      </w:tr>
      <w:tr w:rsidR="00E74A6D" w14:paraId="0E9D01FA" w14:textId="238EB362" w:rsidTr="00012D4D">
        <w:trPr>
          <w:trHeight w:val="37"/>
        </w:trPr>
        <w:tc>
          <w:tcPr>
            <w:tcW w:w="988" w:type="dxa"/>
            <w:vMerge/>
          </w:tcPr>
          <w:p w14:paraId="71F256F7" w14:textId="77777777" w:rsidR="00E74A6D" w:rsidRDefault="00E74A6D" w:rsidP="00012D4D">
            <w:pPr>
              <w:pStyle w:val="ListParagraph"/>
              <w:numPr>
                <w:ilvl w:val="0"/>
                <w:numId w:val="62"/>
              </w:numPr>
              <w:spacing w:line="276" w:lineRule="auto"/>
            </w:pPr>
          </w:p>
        </w:tc>
        <w:tc>
          <w:tcPr>
            <w:tcW w:w="2552" w:type="dxa"/>
            <w:vMerge/>
          </w:tcPr>
          <w:p w14:paraId="78FF3677" w14:textId="77777777" w:rsidR="00E74A6D" w:rsidRDefault="00E74A6D" w:rsidP="00012D4D">
            <w:pPr>
              <w:spacing w:line="276" w:lineRule="auto"/>
            </w:pPr>
          </w:p>
        </w:tc>
        <w:tc>
          <w:tcPr>
            <w:tcW w:w="3151" w:type="dxa"/>
          </w:tcPr>
          <w:p w14:paraId="71D9736E" w14:textId="77777777" w:rsidR="00E74A6D" w:rsidRDefault="00E74A6D" w:rsidP="00012D4D">
            <w:pPr>
              <w:spacing w:line="276" w:lineRule="auto"/>
              <w:jc w:val="center"/>
            </w:pPr>
            <w:r>
              <w:t>Asfaltas</w:t>
            </w:r>
          </w:p>
        </w:tc>
        <w:tc>
          <w:tcPr>
            <w:tcW w:w="2514" w:type="dxa"/>
          </w:tcPr>
          <w:p w14:paraId="3E2E3B12" w14:textId="77777777" w:rsidR="00E74A6D" w:rsidRDefault="00E74A6D" w:rsidP="00012D4D">
            <w:pPr>
              <w:spacing w:line="276" w:lineRule="auto"/>
              <w:jc w:val="center"/>
            </w:pPr>
            <w:r>
              <w:t>10</w:t>
            </w:r>
          </w:p>
        </w:tc>
        <w:tc>
          <w:tcPr>
            <w:tcW w:w="3974" w:type="dxa"/>
          </w:tcPr>
          <w:p w14:paraId="34846DAD" w14:textId="77777777" w:rsidR="00E74A6D" w:rsidRDefault="00E74A6D" w:rsidP="00012D4D">
            <w:pPr>
              <w:spacing w:line="276" w:lineRule="auto"/>
              <w:jc w:val="center"/>
            </w:pPr>
          </w:p>
        </w:tc>
      </w:tr>
      <w:tr w:rsidR="00E74A6D" w14:paraId="0D60E993" w14:textId="57704CBB" w:rsidTr="00012D4D">
        <w:trPr>
          <w:trHeight w:val="37"/>
        </w:trPr>
        <w:tc>
          <w:tcPr>
            <w:tcW w:w="988" w:type="dxa"/>
            <w:vMerge/>
          </w:tcPr>
          <w:p w14:paraId="38617E88" w14:textId="77777777" w:rsidR="00E74A6D" w:rsidRDefault="00E74A6D" w:rsidP="00012D4D">
            <w:pPr>
              <w:pStyle w:val="ListParagraph"/>
              <w:numPr>
                <w:ilvl w:val="0"/>
                <w:numId w:val="62"/>
              </w:numPr>
              <w:spacing w:line="276" w:lineRule="auto"/>
            </w:pPr>
          </w:p>
        </w:tc>
        <w:tc>
          <w:tcPr>
            <w:tcW w:w="2552" w:type="dxa"/>
            <w:vMerge/>
          </w:tcPr>
          <w:p w14:paraId="0F3FEF6A" w14:textId="77777777" w:rsidR="00E74A6D" w:rsidRDefault="00E74A6D" w:rsidP="00012D4D">
            <w:pPr>
              <w:spacing w:line="276" w:lineRule="auto"/>
            </w:pPr>
          </w:p>
        </w:tc>
        <w:tc>
          <w:tcPr>
            <w:tcW w:w="3151" w:type="dxa"/>
          </w:tcPr>
          <w:p w14:paraId="22D07E57" w14:textId="77777777" w:rsidR="00E74A6D" w:rsidRDefault="00E74A6D" w:rsidP="00012D4D">
            <w:pPr>
              <w:spacing w:line="276" w:lineRule="auto"/>
              <w:jc w:val="center"/>
            </w:pPr>
            <w:r>
              <w:t>Plūktas molis</w:t>
            </w:r>
          </w:p>
        </w:tc>
        <w:tc>
          <w:tcPr>
            <w:tcW w:w="2514" w:type="dxa"/>
          </w:tcPr>
          <w:p w14:paraId="338B985D" w14:textId="77777777" w:rsidR="00E74A6D" w:rsidRDefault="00E74A6D" w:rsidP="00012D4D">
            <w:pPr>
              <w:spacing w:line="276" w:lineRule="auto"/>
              <w:jc w:val="center"/>
            </w:pPr>
            <w:r>
              <w:t>15</w:t>
            </w:r>
          </w:p>
        </w:tc>
        <w:tc>
          <w:tcPr>
            <w:tcW w:w="3974" w:type="dxa"/>
          </w:tcPr>
          <w:p w14:paraId="0A3C7555" w14:textId="77777777" w:rsidR="00E74A6D" w:rsidRDefault="00E74A6D" w:rsidP="00012D4D">
            <w:pPr>
              <w:spacing w:line="276" w:lineRule="auto"/>
              <w:jc w:val="center"/>
            </w:pPr>
          </w:p>
        </w:tc>
      </w:tr>
      <w:tr w:rsidR="00E74A6D" w14:paraId="6FE21129" w14:textId="4C6DF7B9" w:rsidTr="00012D4D">
        <w:trPr>
          <w:trHeight w:val="37"/>
        </w:trPr>
        <w:tc>
          <w:tcPr>
            <w:tcW w:w="988" w:type="dxa"/>
            <w:vMerge/>
          </w:tcPr>
          <w:p w14:paraId="59ED724F" w14:textId="77777777" w:rsidR="00E74A6D" w:rsidRDefault="00E74A6D" w:rsidP="00012D4D">
            <w:pPr>
              <w:pStyle w:val="ListParagraph"/>
              <w:numPr>
                <w:ilvl w:val="0"/>
                <w:numId w:val="62"/>
              </w:numPr>
              <w:spacing w:line="276" w:lineRule="auto"/>
            </w:pPr>
          </w:p>
        </w:tc>
        <w:tc>
          <w:tcPr>
            <w:tcW w:w="2552" w:type="dxa"/>
            <w:vMerge/>
          </w:tcPr>
          <w:p w14:paraId="05472C9A" w14:textId="77777777" w:rsidR="00E74A6D" w:rsidRDefault="00E74A6D" w:rsidP="00012D4D">
            <w:pPr>
              <w:spacing w:line="276" w:lineRule="auto"/>
            </w:pPr>
          </w:p>
        </w:tc>
        <w:tc>
          <w:tcPr>
            <w:tcW w:w="3151" w:type="dxa"/>
          </w:tcPr>
          <w:p w14:paraId="1686B2A4" w14:textId="77777777" w:rsidR="00E74A6D" w:rsidRDefault="00E74A6D" w:rsidP="00012D4D">
            <w:pPr>
              <w:spacing w:line="276" w:lineRule="auto"/>
              <w:jc w:val="center"/>
            </w:pPr>
            <w:r>
              <w:t>Presuotas kartonas, medžio drožlių plokštės, medienos plokštės, medienos plaušo plokštės</w:t>
            </w:r>
          </w:p>
        </w:tc>
        <w:tc>
          <w:tcPr>
            <w:tcW w:w="2514" w:type="dxa"/>
          </w:tcPr>
          <w:p w14:paraId="487FF4E0" w14:textId="77777777" w:rsidR="00E74A6D" w:rsidRDefault="00E74A6D" w:rsidP="00012D4D">
            <w:pPr>
              <w:spacing w:line="276" w:lineRule="auto"/>
              <w:jc w:val="center"/>
            </w:pPr>
            <w:r>
              <w:t>15</w:t>
            </w:r>
          </w:p>
        </w:tc>
        <w:tc>
          <w:tcPr>
            <w:tcW w:w="3974" w:type="dxa"/>
          </w:tcPr>
          <w:p w14:paraId="31C556BD" w14:textId="77777777" w:rsidR="00E74A6D" w:rsidRDefault="00E74A6D" w:rsidP="00012D4D">
            <w:pPr>
              <w:spacing w:line="276" w:lineRule="auto"/>
              <w:jc w:val="center"/>
            </w:pPr>
          </w:p>
        </w:tc>
      </w:tr>
      <w:tr w:rsidR="00E74A6D" w:rsidRPr="009E27A3" w14:paraId="1D953A7E" w14:textId="7A9D6507" w:rsidTr="00012D4D">
        <w:trPr>
          <w:trHeight w:val="141"/>
        </w:trPr>
        <w:tc>
          <w:tcPr>
            <w:tcW w:w="988" w:type="dxa"/>
            <w:vMerge w:val="restart"/>
          </w:tcPr>
          <w:p w14:paraId="4EB93F4A" w14:textId="77777777" w:rsidR="00E74A6D" w:rsidRDefault="00E74A6D" w:rsidP="00012D4D">
            <w:pPr>
              <w:pStyle w:val="ListParagraph"/>
              <w:numPr>
                <w:ilvl w:val="0"/>
                <w:numId w:val="62"/>
              </w:numPr>
              <w:spacing w:line="276" w:lineRule="auto"/>
              <w:ind w:left="0" w:firstLine="0"/>
            </w:pPr>
          </w:p>
        </w:tc>
        <w:tc>
          <w:tcPr>
            <w:tcW w:w="2552" w:type="dxa"/>
            <w:vMerge w:val="restart"/>
          </w:tcPr>
          <w:p w14:paraId="33BDDB37" w14:textId="77777777" w:rsidR="00E74A6D" w:rsidRDefault="00E74A6D" w:rsidP="00012D4D">
            <w:pPr>
              <w:spacing w:line="276" w:lineRule="auto"/>
            </w:pPr>
            <w:r>
              <w:t>Langai</w:t>
            </w:r>
          </w:p>
        </w:tc>
        <w:tc>
          <w:tcPr>
            <w:tcW w:w="3151" w:type="dxa"/>
          </w:tcPr>
          <w:p w14:paraId="158FA4F3" w14:textId="77777777" w:rsidR="00E74A6D" w:rsidRDefault="00E74A6D" w:rsidP="00012D4D">
            <w:pPr>
              <w:spacing w:line="276" w:lineRule="auto"/>
              <w:jc w:val="center"/>
            </w:pPr>
            <w:r>
              <w:t>Medis</w:t>
            </w:r>
          </w:p>
        </w:tc>
        <w:tc>
          <w:tcPr>
            <w:tcW w:w="2514" w:type="dxa"/>
          </w:tcPr>
          <w:p w14:paraId="42B7BB32" w14:textId="77777777" w:rsidR="00E74A6D" w:rsidRPr="009E27A3" w:rsidRDefault="00E74A6D" w:rsidP="00012D4D">
            <w:pPr>
              <w:spacing w:line="276" w:lineRule="auto"/>
              <w:jc w:val="center"/>
              <w:rPr>
                <w:lang w:val="en-US"/>
              </w:rPr>
            </w:pPr>
            <w:r>
              <w:rPr>
                <w:lang w:val="en-US"/>
              </w:rPr>
              <w:t>50</w:t>
            </w:r>
          </w:p>
        </w:tc>
        <w:tc>
          <w:tcPr>
            <w:tcW w:w="3974" w:type="dxa"/>
          </w:tcPr>
          <w:p w14:paraId="0339AB9E" w14:textId="77777777" w:rsidR="00E74A6D" w:rsidRDefault="00E74A6D" w:rsidP="00012D4D">
            <w:pPr>
              <w:spacing w:line="276" w:lineRule="auto"/>
              <w:jc w:val="center"/>
              <w:rPr>
                <w:lang w:val="en-US"/>
              </w:rPr>
            </w:pPr>
          </w:p>
        </w:tc>
      </w:tr>
      <w:tr w:rsidR="00E74A6D" w14:paraId="2B6393D8" w14:textId="5679796E" w:rsidTr="00012D4D">
        <w:trPr>
          <w:trHeight w:val="138"/>
        </w:trPr>
        <w:tc>
          <w:tcPr>
            <w:tcW w:w="988" w:type="dxa"/>
            <w:vMerge/>
          </w:tcPr>
          <w:p w14:paraId="00F1B8A3" w14:textId="77777777" w:rsidR="00E74A6D" w:rsidRDefault="00E74A6D" w:rsidP="00012D4D">
            <w:pPr>
              <w:pStyle w:val="ListParagraph"/>
              <w:numPr>
                <w:ilvl w:val="0"/>
                <w:numId w:val="62"/>
              </w:numPr>
              <w:spacing w:line="276" w:lineRule="auto"/>
            </w:pPr>
          </w:p>
        </w:tc>
        <w:tc>
          <w:tcPr>
            <w:tcW w:w="2552" w:type="dxa"/>
            <w:vMerge/>
          </w:tcPr>
          <w:p w14:paraId="5444F5EB" w14:textId="77777777" w:rsidR="00E74A6D" w:rsidRDefault="00E74A6D" w:rsidP="00012D4D">
            <w:pPr>
              <w:spacing w:line="276" w:lineRule="auto"/>
            </w:pPr>
          </w:p>
        </w:tc>
        <w:tc>
          <w:tcPr>
            <w:tcW w:w="3151" w:type="dxa"/>
          </w:tcPr>
          <w:p w14:paraId="749B14C2" w14:textId="77777777" w:rsidR="00E74A6D" w:rsidRDefault="00E74A6D" w:rsidP="00012D4D">
            <w:pPr>
              <w:spacing w:line="276" w:lineRule="auto"/>
              <w:jc w:val="center"/>
            </w:pPr>
            <w:r>
              <w:t>Plastikas</w:t>
            </w:r>
          </w:p>
        </w:tc>
        <w:tc>
          <w:tcPr>
            <w:tcW w:w="2514" w:type="dxa"/>
          </w:tcPr>
          <w:p w14:paraId="7C783A5A" w14:textId="77777777" w:rsidR="00E74A6D" w:rsidRDefault="00E74A6D" w:rsidP="00012D4D">
            <w:pPr>
              <w:spacing w:line="276" w:lineRule="auto"/>
              <w:jc w:val="center"/>
            </w:pPr>
            <w:r>
              <w:t>25</w:t>
            </w:r>
          </w:p>
        </w:tc>
        <w:tc>
          <w:tcPr>
            <w:tcW w:w="3974" w:type="dxa"/>
          </w:tcPr>
          <w:p w14:paraId="0D34512D" w14:textId="77777777" w:rsidR="00E74A6D" w:rsidRDefault="00E74A6D" w:rsidP="00012D4D">
            <w:pPr>
              <w:spacing w:line="276" w:lineRule="auto"/>
              <w:jc w:val="center"/>
            </w:pPr>
          </w:p>
        </w:tc>
      </w:tr>
      <w:tr w:rsidR="00E74A6D" w14:paraId="5CCD1EFF" w14:textId="2B1AD828" w:rsidTr="00012D4D">
        <w:trPr>
          <w:trHeight w:val="138"/>
        </w:trPr>
        <w:tc>
          <w:tcPr>
            <w:tcW w:w="988" w:type="dxa"/>
            <w:vMerge/>
          </w:tcPr>
          <w:p w14:paraId="262B96C5" w14:textId="77777777" w:rsidR="00E74A6D" w:rsidRDefault="00E74A6D" w:rsidP="00012D4D">
            <w:pPr>
              <w:pStyle w:val="ListParagraph"/>
              <w:numPr>
                <w:ilvl w:val="0"/>
                <w:numId w:val="62"/>
              </w:numPr>
              <w:spacing w:line="276" w:lineRule="auto"/>
            </w:pPr>
          </w:p>
        </w:tc>
        <w:tc>
          <w:tcPr>
            <w:tcW w:w="2552" w:type="dxa"/>
            <w:vMerge/>
          </w:tcPr>
          <w:p w14:paraId="7143BA1D" w14:textId="77777777" w:rsidR="00E74A6D" w:rsidRDefault="00E74A6D" w:rsidP="00012D4D">
            <w:pPr>
              <w:spacing w:line="276" w:lineRule="auto"/>
            </w:pPr>
          </w:p>
        </w:tc>
        <w:tc>
          <w:tcPr>
            <w:tcW w:w="3151" w:type="dxa"/>
          </w:tcPr>
          <w:p w14:paraId="4E47CD5D" w14:textId="77777777" w:rsidR="00E74A6D" w:rsidRDefault="00E74A6D" w:rsidP="00012D4D">
            <w:pPr>
              <w:spacing w:line="276" w:lineRule="auto"/>
              <w:jc w:val="center"/>
            </w:pPr>
            <w:r>
              <w:t>Metalas</w:t>
            </w:r>
          </w:p>
        </w:tc>
        <w:tc>
          <w:tcPr>
            <w:tcW w:w="2514" w:type="dxa"/>
          </w:tcPr>
          <w:p w14:paraId="339E591B" w14:textId="77777777" w:rsidR="00E74A6D" w:rsidRDefault="00E74A6D" w:rsidP="00012D4D">
            <w:pPr>
              <w:spacing w:line="276" w:lineRule="auto"/>
              <w:jc w:val="center"/>
            </w:pPr>
            <w:r>
              <w:t>60</w:t>
            </w:r>
          </w:p>
        </w:tc>
        <w:tc>
          <w:tcPr>
            <w:tcW w:w="3974" w:type="dxa"/>
          </w:tcPr>
          <w:p w14:paraId="3FE341D6" w14:textId="77777777" w:rsidR="00E74A6D" w:rsidRDefault="00E74A6D" w:rsidP="00012D4D">
            <w:pPr>
              <w:spacing w:line="276" w:lineRule="auto"/>
              <w:jc w:val="center"/>
            </w:pPr>
          </w:p>
        </w:tc>
      </w:tr>
      <w:tr w:rsidR="00E74A6D" w:rsidRPr="00552C72" w14:paraId="25DAB836" w14:textId="0C617747" w:rsidTr="00012D4D">
        <w:trPr>
          <w:trHeight w:val="138"/>
        </w:trPr>
        <w:tc>
          <w:tcPr>
            <w:tcW w:w="988" w:type="dxa"/>
            <w:vMerge/>
          </w:tcPr>
          <w:p w14:paraId="442B13B3" w14:textId="77777777" w:rsidR="00E74A6D" w:rsidRDefault="00E74A6D" w:rsidP="00012D4D">
            <w:pPr>
              <w:pStyle w:val="ListParagraph"/>
              <w:numPr>
                <w:ilvl w:val="0"/>
                <w:numId w:val="62"/>
              </w:numPr>
              <w:spacing w:line="276" w:lineRule="auto"/>
            </w:pPr>
          </w:p>
        </w:tc>
        <w:tc>
          <w:tcPr>
            <w:tcW w:w="2552" w:type="dxa"/>
            <w:vMerge/>
          </w:tcPr>
          <w:p w14:paraId="439F858E" w14:textId="77777777" w:rsidR="00E74A6D" w:rsidRDefault="00E74A6D" w:rsidP="00012D4D">
            <w:pPr>
              <w:spacing w:line="276" w:lineRule="auto"/>
            </w:pPr>
          </w:p>
        </w:tc>
        <w:tc>
          <w:tcPr>
            <w:tcW w:w="3151" w:type="dxa"/>
          </w:tcPr>
          <w:p w14:paraId="59D37605" w14:textId="77777777" w:rsidR="00E74A6D" w:rsidRDefault="00E74A6D" w:rsidP="00012D4D">
            <w:pPr>
              <w:spacing w:line="276" w:lineRule="auto"/>
              <w:jc w:val="center"/>
            </w:pPr>
            <w:r>
              <w:t>Stiklo blokeliai</w:t>
            </w:r>
          </w:p>
        </w:tc>
        <w:tc>
          <w:tcPr>
            <w:tcW w:w="2514" w:type="dxa"/>
          </w:tcPr>
          <w:p w14:paraId="20638B10" w14:textId="77777777" w:rsidR="00E74A6D" w:rsidRPr="00552C72" w:rsidRDefault="00E74A6D" w:rsidP="00012D4D">
            <w:pPr>
              <w:spacing w:line="276" w:lineRule="auto"/>
              <w:jc w:val="center"/>
              <w:rPr>
                <w:lang w:val="en-US"/>
              </w:rPr>
            </w:pPr>
            <w:r>
              <w:rPr>
                <w:lang w:val="en-US"/>
              </w:rPr>
              <w:t>50</w:t>
            </w:r>
          </w:p>
        </w:tc>
        <w:tc>
          <w:tcPr>
            <w:tcW w:w="3974" w:type="dxa"/>
          </w:tcPr>
          <w:p w14:paraId="12298BAE" w14:textId="77777777" w:rsidR="00E74A6D" w:rsidRDefault="00E74A6D" w:rsidP="00012D4D">
            <w:pPr>
              <w:spacing w:line="276" w:lineRule="auto"/>
              <w:jc w:val="center"/>
              <w:rPr>
                <w:lang w:val="en-US"/>
              </w:rPr>
            </w:pPr>
          </w:p>
        </w:tc>
      </w:tr>
      <w:tr w:rsidR="00E74A6D" w14:paraId="3708B6A9" w14:textId="5EE03E1E" w:rsidTr="00012D4D">
        <w:trPr>
          <w:trHeight w:val="141"/>
        </w:trPr>
        <w:tc>
          <w:tcPr>
            <w:tcW w:w="988" w:type="dxa"/>
            <w:vMerge w:val="restart"/>
          </w:tcPr>
          <w:p w14:paraId="52D9A976" w14:textId="77777777" w:rsidR="00E74A6D" w:rsidRDefault="00E74A6D" w:rsidP="00012D4D">
            <w:pPr>
              <w:pStyle w:val="ListParagraph"/>
              <w:numPr>
                <w:ilvl w:val="0"/>
                <w:numId w:val="62"/>
              </w:numPr>
              <w:spacing w:line="276" w:lineRule="auto"/>
              <w:ind w:left="27" w:firstLine="0"/>
            </w:pPr>
          </w:p>
        </w:tc>
        <w:tc>
          <w:tcPr>
            <w:tcW w:w="2552" w:type="dxa"/>
            <w:vMerge w:val="restart"/>
          </w:tcPr>
          <w:p w14:paraId="0346F667" w14:textId="77777777" w:rsidR="00E74A6D" w:rsidRDefault="00E74A6D" w:rsidP="00012D4D">
            <w:pPr>
              <w:spacing w:line="276" w:lineRule="auto"/>
            </w:pPr>
            <w:r>
              <w:t>Durys</w:t>
            </w:r>
          </w:p>
        </w:tc>
        <w:tc>
          <w:tcPr>
            <w:tcW w:w="3151" w:type="dxa"/>
          </w:tcPr>
          <w:p w14:paraId="54677B6C" w14:textId="77777777" w:rsidR="00E74A6D" w:rsidRDefault="00E74A6D" w:rsidP="00012D4D">
            <w:pPr>
              <w:spacing w:line="276" w:lineRule="auto"/>
              <w:jc w:val="center"/>
            </w:pPr>
            <w:r>
              <w:t>Medis</w:t>
            </w:r>
          </w:p>
        </w:tc>
        <w:tc>
          <w:tcPr>
            <w:tcW w:w="2514" w:type="dxa"/>
          </w:tcPr>
          <w:p w14:paraId="20F6CC4F" w14:textId="77777777" w:rsidR="00E74A6D" w:rsidRDefault="00E74A6D" w:rsidP="00012D4D">
            <w:pPr>
              <w:spacing w:line="276" w:lineRule="auto"/>
              <w:jc w:val="center"/>
            </w:pPr>
            <w:r>
              <w:t>50</w:t>
            </w:r>
          </w:p>
        </w:tc>
        <w:tc>
          <w:tcPr>
            <w:tcW w:w="3974" w:type="dxa"/>
          </w:tcPr>
          <w:p w14:paraId="5BBBEFAB" w14:textId="77777777" w:rsidR="00E74A6D" w:rsidRDefault="00E74A6D" w:rsidP="00012D4D">
            <w:pPr>
              <w:spacing w:line="276" w:lineRule="auto"/>
              <w:jc w:val="center"/>
            </w:pPr>
          </w:p>
        </w:tc>
      </w:tr>
      <w:tr w:rsidR="00E74A6D" w14:paraId="41DE5815" w14:textId="53E66D1A" w:rsidTr="00012D4D">
        <w:trPr>
          <w:trHeight w:val="138"/>
        </w:trPr>
        <w:tc>
          <w:tcPr>
            <w:tcW w:w="988" w:type="dxa"/>
            <w:vMerge/>
          </w:tcPr>
          <w:p w14:paraId="64544191" w14:textId="77777777" w:rsidR="00E74A6D" w:rsidRDefault="00E74A6D" w:rsidP="00012D4D">
            <w:pPr>
              <w:pStyle w:val="ListParagraph"/>
              <w:numPr>
                <w:ilvl w:val="0"/>
                <w:numId w:val="62"/>
              </w:numPr>
              <w:spacing w:line="276" w:lineRule="auto"/>
            </w:pPr>
          </w:p>
        </w:tc>
        <w:tc>
          <w:tcPr>
            <w:tcW w:w="2552" w:type="dxa"/>
            <w:vMerge/>
          </w:tcPr>
          <w:p w14:paraId="0F643F28" w14:textId="77777777" w:rsidR="00E74A6D" w:rsidRDefault="00E74A6D" w:rsidP="00012D4D">
            <w:pPr>
              <w:spacing w:line="276" w:lineRule="auto"/>
            </w:pPr>
          </w:p>
        </w:tc>
        <w:tc>
          <w:tcPr>
            <w:tcW w:w="3151" w:type="dxa"/>
          </w:tcPr>
          <w:p w14:paraId="13D78F17" w14:textId="77777777" w:rsidR="00E74A6D" w:rsidRDefault="00E74A6D" w:rsidP="00012D4D">
            <w:pPr>
              <w:spacing w:line="276" w:lineRule="auto"/>
              <w:jc w:val="center"/>
            </w:pPr>
            <w:r>
              <w:t>Plastikas</w:t>
            </w:r>
          </w:p>
        </w:tc>
        <w:tc>
          <w:tcPr>
            <w:tcW w:w="2514" w:type="dxa"/>
          </w:tcPr>
          <w:p w14:paraId="4F99299D" w14:textId="77777777" w:rsidR="00E74A6D" w:rsidRDefault="00E74A6D" w:rsidP="00012D4D">
            <w:pPr>
              <w:spacing w:line="276" w:lineRule="auto"/>
              <w:jc w:val="center"/>
            </w:pPr>
            <w:r>
              <w:t>25</w:t>
            </w:r>
          </w:p>
        </w:tc>
        <w:tc>
          <w:tcPr>
            <w:tcW w:w="3974" w:type="dxa"/>
          </w:tcPr>
          <w:p w14:paraId="49F4738F" w14:textId="77777777" w:rsidR="00E74A6D" w:rsidRDefault="00E74A6D" w:rsidP="00012D4D">
            <w:pPr>
              <w:spacing w:line="276" w:lineRule="auto"/>
              <w:jc w:val="center"/>
            </w:pPr>
          </w:p>
        </w:tc>
      </w:tr>
      <w:tr w:rsidR="00E74A6D" w14:paraId="2AC4A7CC" w14:textId="42020B1E" w:rsidTr="00012D4D">
        <w:trPr>
          <w:trHeight w:val="138"/>
        </w:trPr>
        <w:tc>
          <w:tcPr>
            <w:tcW w:w="988" w:type="dxa"/>
            <w:vMerge/>
          </w:tcPr>
          <w:p w14:paraId="09E5F4A0" w14:textId="77777777" w:rsidR="00E74A6D" w:rsidRDefault="00E74A6D" w:rsidP="00012D4D">
            <w:pPr>
              <w:pStyle w:val="ListParagraph"/>
              <w:numPr>
                <w:ilvl w:val="0"/>
                <w:numId w:val="62"/>
              </w:numPr>
              <w:spacing w:line="276" w:lineRule="auto"/>
            </w:pPr>
          </w:p>
        </w:tc>
        <w:tc>
          <w:tcPr>
            <w:tcW w:w="2552" w:type="dxa"/>
            <w:vMerge/>
          </w:tcPr>
          <w:p w14:paraId="55E64D2E" w14:textId="77777777" w:rsidR="00E74A6D" w:rsidRDefault="00E74A6D" w:rsidP="00012D4D">
            <w:pPr>
              <w:spacing w:line="276" w:lineRule="auto"/>
            </w:pPr>
          </w:p>
        </w:tc>
        <w:tc>
          <w:tcPr>
            <w:tcW w:w="3151" w:type="dxa"/>
          </w:tcPr>
          <w:p w14:paraId="7F2BBA3E" w14:textId="77777777" w:rsidR="00E74A6D" w:rsidRDefault="00E74A6D" w:rsidP="00012D4D">
            <w:pPr>
              <w:spacing w:line="276" w:lineRule="auto"/>
              <w:jc w:val="center"/>
            </w:pPr>
            <w:r>
              <w:t>Metalas</w:t>
            </w:r>
          </w:p>
        </w:tc>
        <w:tc>
          <w:tcPr>
            <w:tcW w:w="2514" w:type="dxa"/>
          </w:tcPr>
          <w:p w14:paraId="4B94E93D" w14:textId="77777777" w:rsidR="00E74A6D" w:rsidRDefault="00E74A6D" w:rsidP="00012D4D">
            <w:pPr>
              <w:spacing w:line="276" w:lineRule="auto"/>
              <w:jc w:val="center"/>
            </w:pPr>
            <w:r>
              <w:t>60</w:t>
            </w:r>
          </w:p>
        </w:tc>
        <w:tc>
          <w:tcPr>
            <w:tcW w:w="3974" w:type="dxa"/>
          </w:tcPr>
          <w:p w14:paraId="63715364" w14:textId="77777777" w:rsidR="00E74A6D" w:rsidRDefault="00E74A6D" w:rsidP="00012D4D">
            <w:pPr>
              <w:spacing w:line="276" w:lineRule="auto"/>
              <w:jc w:val="center"/>
            </w:pPr>
          </w:p>
        </w:tc>
      </w:tr>
      <w:tr w:rsidR="00E74A6D" w14:paraId="40AB9618" w14:textId="0D9906D6" w:rsidTr="00012D4D">
        <w:trPr>
          <w:trHeight w:val="138"/>
        </w:trPr>
        <w:tc>
          <w:tcPr>
            <w:tcW w:w="988" w:type="dxa"/>
            <w:vMerge/>
          </w:tcPr>
          <w:p w14:paraId="55660065" w14:textId="77777777" w:rsidR="00E74A6D" w:rsidRDefault="00E74A6D" w:rsidP="00012D4D">
            <w:pPr>
              <w:pStyle w:val="ListParagraph"/>
              <w:numPr>
                <w:ilvl w:val="0"/>
                <w:numId w:val="62"/>
              </w:numPr>
              <w:spacing w:line="276" w:lineRule="auto"/>
            </w:pPr>
          </w:p>
        </w:tc>
        <w:tc>
          <w:tcPr>
            <w:tcW w:w="2552" w:type="dxa"/>
            <w:vMerge/>
          </w:tcPr>
          <w:p w14:paraId="452A00E0" w14:textId="77777777" w:rsidR="00E74A6D" w:rsidRDefault="00E74A6D" w:rsidP="00012D4D">
            <w:pPr>
              <w:spacing w:line="276" w:lineRule="auto"/>
            </w:pPr>
          </w:p>
        </w:tc>
        <w:tc>
          <w:tcPr>
            <w:tcW w:w="3151" w:type="dxa"/>
          </w:tcPr>
          <w:p w14:paraId="77707793" w14:textId="77777777" w:rsidR="00E74A6D" w:rsidRDefault="00E74A6D" w:rsidP="00012D4D">
            <w:pPr>
              <w:spacing w:line="276" w:lineRule="auto"/>
              <w:jc w:val="center"/>
            </w:pPr>
            <w:r>
              <w:t>Stiklas</w:t>
            </w:r>
          </w:p>
        </w:tc>
        <w:tc>
          <w:tcPr>
            <w:tcW w:w="2514" w:type="dxa"/>
          </w:tcPr>
          <w:p w14:paraId="30A83951" w14:textId="77777777" w:rsidR="00E74A6D" w:rsidRDefault="00E74A6D" w:rsidP="00012D4D">
            <w:pPr>
              <w:spacing w:line="276" w:lineRule="auto"/>
              <w:jc w:val="center"/>
            </w:pPr>
            <w:r>
              <w:t>25</w:t>
            </w:r>
          </w:p>
        </w:tc>
        <w:tc>
          <w:tcPr>
            <w:tcW w:w="3974" w:type="dxa"/>
          </w:tcPr>
          <w:p w14:paraId="42A7FB9C" w14:textId="77777777" w:rsidR="00E74A6D" w:rsidRDefault="00E74A6D" w:rsidP="00012D4D">
            <w:pPr>
              <w:spacing w:line="276" w:lineRule="auto"/>
              <w:jc w:val="center"/>
            </w:pPr>
          </w:p>
        </w:tc>
      </w:tr>
      <w:tr w:rsidR="00E74A6D" w:rsidRPr="00552C72" w14:paraId="6B3FA923" w14:textId="416C6E88" w:rsidTr="00012D4D">
        <w:trPr>
          <w:trHeight w:val="51"/>
        </w:trPr>
        <w:tc>
          <w:tcPr>
            <w:tcW w:w="988" w:type="dxa"/>
            <w:vMerge w:val="restart"/>
          </w:tcPr>
          <w:p w14:paraId="11A9DD01" w14:textId="77777777" w:rsidR="00E74A6D" w:rsidRDefault="00E74A6D" w:rsidP="00012D4D">
            <w:pPr>
              <w:pStyle w:val="ListParagraph"/>
              <w:numPr>
                <w:ilvl w:val="0"/>
                <w:numId w:val="62"/>
              </w:numPr>
              <w:spacing w:line="276" w:lineRule="auto"/>
              <w:ind w:left="27" w:hanging="27"/>
            </w:pPr>
          </w:p>
        </w:tc>
        <w:tc>
          <w:tcPr>
            <w:tcW w:w="2552" w:type="dxa"/>
            <w:vMerge w:val="restart"/>
          </w:tcPr>
          <w:p w14:paraId="3C903160" w14:textId="77777777" w:rsidR="00E74A6D" w:rsidRDefault="00E74A6D" w:rsidP="00012D4D">
            <w:pPr>
              <w:spacing w:line="276" w:lineRule="auto"/>
            </w:pPr>
            <w:r>
              <w:t>Vidaus apdaila</w:t>
            </w:r>
          </w:p>
        </w:tc>
        <w:tc>
          <w:tcPr>
            <w:tcW w:w="3151" w:type="dxa"/>
          </w:tcPr>
          <w:p w14:paraId="02C30AB1" w14:textId="77777777" w:rsidR="00E74A6D" w:rsidRDefault="00E74A6D" w:rsidP="00012D4D">
            <w:pPr>
              <w:spacing w:line="276" w:lineRule="auto"/>
              <w:jc w:val="center"/>
            </w:pPr>
            <w:r>
              <w:t>Mūrinių ir betoninių sienų tinkas</w:t>
            </w:r>
          </w:p>
        </w:tc>
        <w:tc>
          <w:tcPr>
            <w:tcW w:w="2514" w:type="dxa"/>
          </w:tcPr>
          <w:p w14:paraId="0F7DE179" w14:textId="77777777" w:rsidR="00E74A6D" w:rsidRPr="00552C72" w:rsidRDefault="00E74A6D" w:rsidP="00012D4D">
            <w:pPr>
              <w:spacing w:line="276" w:lineRule="auto"/>
              <w:jc w:val="center"/>
              <w:rPr>
                <w:lang w:val="en-US"/>
              </w:rPr>
            </w:pPr>
            <w:r>
              <w:rPr>
                <w:lang w:val="en-US"/>
              </w:rPr>
              <w:t>50</w:t>
            </w:r>
          </w:p>
        </w:tc>
        <w:tc>
          <w:tcPr>
            <w:tcW w:w="3974" w:type="dxa"/>
          </w:tcPr>
          <w:p w14:paraId="77D92F98" w14:textId="77777777" w:rsidR="00E74A6D" w:rsidRDefault="00E74A6D" w:rsidP="00012D4D">
            <w:pPr>
              <w:spacing w:line="276" w:lineRule="auto"/>
              <w:jc w:val="center"/>
              <w:rPr>
                <w:lang w:val="en-US"/>
              </w:rPr>
            </w:pPr>
          </w:p>
        </w:tc>
      </w:tr>
      <w:tr w:rsidR="00E74A6D" w14:paraId="31234071" w14:textId="6203D267" w:rsidTr="00012D4D">
        <w:trPr>
          <w:trHeight w:val="42"/>
        </w:trPr>
        <w:tc>
          <w:tcPr>
            <w:tcW w:w="988" w:type="dxa"/>
            <w:vMerge/>
          </w:tcPr>
          <w:p w14:paraId="04488DD1" w14:textId="77777777" w:rsidR="00E74A6D" w:rsidRDefault="00E74A6D" w:rsidP="00012D4D">
            <w:pPr>
              <w:pStyle w:val="ListParagraph"/>
              <w:numPr>
                <w:ilvl w:val="0"/>
                <w:numId w:val="62"/>
              </w:numPr>
              <w:spacing w:line="276" w:lineRule="auto"/>
            </w:pPr>
          </w:p>
        </w:tc>
        <w:tc>
          <w:tcPr>
            <w:tcW w:w="2552" w:type="dxa"/>
            <w:vMerge/>
          </w:tcPr>
          <w:p w14:paraId="6E754631" w14:textId="77777777" w:rsidR="00E74A6D" w:rsidRDefault="00E74A6D" w:rsidP="00012D4D">
            <w:pPr>
              <w:spacing w:line="276" w:lineRule="auto"/>
            </w:pPr>
          </w:p>
        </w:tc>
        <w:tc>
          <w:tcPr>
            <w:tcW w:w="3151" w:type="dxa"/>
          </w:tcPr>
          <w:p w14:paraId="2412B9A4" w14:textId="77777777" w:rsidR="00E74A6D" w:rsidRDefault="00E74A6D" w:rsidP="00012D4D">
            <w:pPr>
              <w:spacing w:line="276" w:lineRule="auto"/>
              <w:jc w:val="center"/>
            </w:pPr>
            <w:r>
              <w:t>Medinių sienų ir pertvarų tinkas</w:t>
            </w:r>
          </w:p>
        </w:tc>
        <w:tc>
          <w:tcPr>
            <w:tcW w:w="2514" w:type="dxa"/>
          </w:tcPr>
          <w:p w14:paraId="7D689B85" w14:textId="77777777" w:rsidR="00E74A6D" w:rsidRDefault="00E74A6D" w:rsidP="00012D4D">
            <w:pPr>
              <w:spacing w:line="276" w:lineRule="auto"/>
              <w:jc w:val="center"/>
            </w:pPr>
            <w:r>
              <w:t>30</w:t>
            </w:r>
          </w:p>
        </w:tc>
        <w:tc>
          <w:tcPr>
            <w:tcW w:w="3974" w:type="dxa"/>
          </w:tcPr>
          <w:p w14:paraId="47ABA0BE" w14:textId="77777777" w:rsidR="00E74A6D" w:rsidRDefault="00E74A6D" w:rsidP="00012D4D">
            <w:pPr>
              <w:spacing w:line="276" w:lineRule="auto"/>
              <w:jc w:val="center"/>
            </w:pPr>
          </w:p>
        </w:tc>
      </w:tr>
      <w:tr w:rsidR="00E74A6D" w14:paraId="66657538" w14:textId="1E42855F" w:rsidTr="00012D4D">
        <w:trPr>
          <w:trHeight w:val="42"/>
        </w:trPr>
        <w:tc>
          <w:tcPr>
            <w:tcW w:w="988" w:type="dxa"/>
            <w:vMerge/>
          </w:tcPr>
          <w:p w14:paraId="306C0418" w14:textId="77777777" w:rsidR="00E74A6D" w:rsidRDefault="00E74A6D" w:rsidP="00012D4D">
            <w:pPr>
              <w:pStyle w:val="ListParagraph"/>
              <w:numPr>
                <w:ilvl w:val="0"/>
                <w:numId w:val="62"/>
              </w:numPr>
              <w:spacing w:line="276" w:lineRule="auto"/>
            </w:pPr>
          </w:p>
        </w:tc>
        <w:tc>
          <w:tcPr>
            <w:tcW w:w="2552" w:type="dxa"/>
            <w:vMerge/>
          </w:tcPr>
          <w:p w14:paraId="3AE5ECC7" w14:textId="77777777" w:rsidR="00E74A6D" w:rsidRDefault="00E74A6D" w:rsidP="00012D4D">
            <w:pPr>
              <w:spacing w:line="276" w:lineRule="auto"/>
            </w:pPr>
          </w:p>
        </w:tc>
        <w:tc>
          <w:tcPr>
            <w:tcW w:w="3151" w:type="dxa"/>
          </w:tcPr>
          <w:p w14:paraId="21B962E4" w14:textId="77777777" w:rsidR="00E74A6D" w:rsidRDefault="00E74A6D" w:rsidP="00012D4D">
            <w:pPr>
              <w:spacing w:line="276" w:lineRule="auto"/>
              <w:jc w:val="center"/>
            </w:pPr>
            <w:r>
              <w:t>Dekoratyvinis tinkas</w:t>
            </w:r>
          </w:p>
        </w:tc>
        <w:tc>
          <w:tcPr>
            <w:tcW w:w="2514" w:type="dxa"/>
          </w:tcPr>
          <w:p w14:paraId="60137B13" w14:textId="77777777" w:rsidR="00E74A6D" w:rsidRDefault="00E74A6D" w:rsidP="00012D4D">
            <w:pPr>
              <w:spacing w:line="276" w:lineRule="auto"/>
              <w:jc w:val="center"/>
            </w:pPr>
            <w:r>
              <w:t>60</w:t>
            </w:r>
          </w:p>
        </w:tc>
        <w:tc>
          <w:tcPr>
            <w:tcW w:w="3974" w:type="dxa"/>
          </w:tcPr>
          <w:p w14:paraId="79035A03" w14:textId="77777777" w:rsidR="00E74A6D" w:rsidRDefault="00E74A6D" w:rsidP="00012D4D">
            <w:pPr>
              <w:spacing w:line="276" w:lineRule="auto"/>
              <w:jc w:val="center"/>
            </w:pPr>
          </w:p>
        </w:tc>
      </w:tr>
      <w:tr w:rsidR="00E74A6D" w14:paraId="51FEED94" w14:textId="10A11064" w:rsidTr="00012D4D">
        <w:trPr>
          <w:trHeight w:val="42"/>
        </w:trPr>
        <w:tc>
          <w:tcPr>
            <w:tcW w:w="988" w:type="dxa"/>
            <w:vMerge/>
          </w:tcPr>
          <w:p w14:paraId="5D4EE612" w14:textId="77777777" w:rsidR="00E74A6D" w:rsidRDefault="00E74A6D" w:rsidP="00012D4D">
            <w:pPr>
              <w:pStyle w:val="ListParagraph"/>
              <w:numPr>
                <w:ilvl w:val="0"/>
                <w:numId w:val="62"/>
              </w:numPr>
              <w:spacing w:line="276" w:lineRule="auto"/>
            </w:pPr>
          </w:p>
        </w:tc>
        <w:tc>
          <w:tcPr>
            <w:tcW w:w="2552" w:type="dxa"/>
            <w:vMerge/>
          </w:tcPr>
          <w:p w14:paraId="36DD1CA0" w14:textId="77777777" w:rsidR="00E74A6D" w:rsidRDefault="00E74A6D" w:rsidP="00012D4D">
            <w:pPr>
              <w:spacing w:line="276" w:lineRule="auto"/>
            </w:pPr>
          </w:p>
        </w:tc>
        <w:tc>
          <w:tcPr>
            <w:tcW w:w="3151" w:type="dxa"/>
          </w:tcPr>
          <w:p w14:paraId="5BA00907" w14:textId="77777777" w:rsidR="00E74A6D" w:rsidRDefault="00E74A6D" w:rsidP="00012D4D">
            <w:pPr>
              <w:spacing w:line="276" w:lineRule="auto"/>
              <w:jc w:val="center"/>
            </w:pPr>
            <w:r>
              <w:t>Keraminės plytelės</w:t>
            </w:r>
          </w:p>
        </w:tc>
        <w:tc>
          <w:tcPr>
            <w:tcW w:w="2514" w:type="dxa"/>
          </w:tcPr>
          <w:p w14:paraId="258748C1" w14:textId="77777777" w:rsidR="00E74A6D" w:rsidRDefault="00E74A6D" w:rsidP="00012D4D">
            <w:pPr>
              <w:spacing w:line="276" w:lineRule="auto"/>
              <w:jc w:val="center"/>
            </w:pPr>
            <w:r>
              <w:t>40</w:t>
            </w:r>
          </w:p>
        </w:tc>
        <w:tc>
          <w:tcPr>
            <w:tcW w:w="3974" w:type="dxa"/>
          </w:tcPr>
          <w:p w14:paraId="0DFE8401" w14:textId="77777777" w:rsidR="00E74A6D" w:rsidRDefault="00E74A6D" w:rsidP="00012D4D">
            <w:pPr>
              <w:spacing w:line="276" w:lineRule="auto"/>
              <w:jc w:val="center"/>
            </w:pPr>
          </w:p>
        </w:tc>
      </w:tr>
      <w:tr w:rsidR="00E74A6D" w14:paraId="42F6215D" w14:textId="781ACC43" w:rsidTr="00012D4D">
        <w:trPr>
          <w:trHeight w:val="42"/>
        </w:trPr>
        <w:tc>
          <w:tcPr>
            <w:tcW w:w="988" w:type="dxa"/>
            <w:vMerge/>
          </w:tcPr>
          <w:p w14:paraId="3BED1BF6" w14:textId="77777777" w:rsidR="00E74A6D" w:rsidRDefault="00E74A6D" w:rsidP="00012D4D">
            <w:pPr>
              <w:pStyle w:val="ListParagraph"/>
              <w:numPr>
                <w:ilvl w:val="0"/>
                <w:numId w:val="62"/>
              </w:numPr>
              <w:spacing w:line="276" w:lineRule="auto"/>
            </w:pPr>
          </w:p>
        </w:tc>
        <w:tc>
          <w:tcPr>
            <w:tcW w:w="2552" w:type="dxa"/>
            <w:vMerge/>
          </w:tcPr>
          <w:p w14:paraId="12567400" w14:textId="77777777" w:rsidR="00E74A6D" w:rsidRDefault="00E74A6D" w:rsidP="00012D4D">
            <w:pPr>
              <w:spacing w:line="276" w:lineRule="auto"/>
            </w:pPr>
          </w:p>
        </w:tc>
        <w:tc>
          <w:tcPr>
            <w:tcW w:w="3151" w:type="dxa"/>
          </w:tcPr>
          <w:p w14:paraId="19ACF05B" w14:textId="77777777" w:rsidR="00E74A6D" w:rsidRDefault="00E74A6D" w:rsidP="00012D4D">
            <w:pPr>
              <w:spacing w:line="276" w:lineRule="auto"/>
              <w:jc w:val="center"/>
            </w:pPr>
            <w:r>
              <w:t>Akmens plokštės</w:t>
            </w:r>
          </w:p>
        </w:tc>
        <w:tc>
          <w:tcPr>
            <w:tcW w:w="2514" w:type="dxa"/>
          </w:tcPr>
          <w:p w14:paraId="1A8D8A0F" w14:textId="77777777" w:rsidR="00E74A6D" w:rsidRDefault="00E74A6D" w:rsidP="00012D4D">
            <w:pPr>
              <w:spacing w:line="276" w:lineRule="auto"/>
              <w:jc w:val="center"/>
            </w:pPr>
            <w:r>
              <w:t>80</w:t>
            </w:r>
          </w:p>
        </w:tc>
        <w:tc>
          <w:tcPr>
            <w:tcW w:w="3974" w:type="dxa"/>
          </w:tcPr>
          <w:p w14:paraId="371B257E" w14:textId="77777777" w:rsidR="00E74A6D" w:rsidRDefault="00E74A6D" w:rsidP="00012D4D">
            <w:pPr>
              <w:spacing w:line="276" w:lineRule="auto"/>
              <w:jc w:val="center"/>
            </w:pPr>
          </w:p>
        </w:tc>
      </w:tr>
      <w:tr w:rsidR="00E74A6D" w14:paraId="59372CC6" w14:textId="277A360E" w:rsidTr="00012D4D">
        <w:trPr>
          <w:trHeight w:val="42"/>
        </w:trPr>
        <w:tc>
          <w:tcPr>
            <w:tcW w:w="988" w:type="dxa"/>
            <w:vMerge/>
          </w:tcPr>
          <w:p w14:paraId="776AC44C" w14:textId="77777777" w:rsidR="00E74A6D" w:rsidRDefault="00E74A6D" w:rsidP="00012D4D">
            <w:pPr>
              <w:pStyle w:val="ListParagraph"/>
              <w:numPr>
                <w:ilvl w:val="0"/>
                <w:numId w:val="62"/>
              </w:numPr>
              <w:spacing w:line="276" w:lineRule="auto"/>
            </w:pPr>
          </w:p>
        </w:tc>
        <w:tc>
          <w:tcPr>
            <w:tcW w:w="2552" w:type="dxa"/>
            <w:vMerge/>
          </w:tcPr>
          <w:p w14:paraId="55F99DCE" w14:textId="77777777" w:rsidR="00E74A6D" w:rsidRDefault="00E74A6D" w:rsidP="00012D4D">
            <w:pPr>
              <w:spacing w:line="276" w:lineRule="auto"/>
            </w:pPr>
          </w:p>
        </w:tc>
        <w:tc>
          <w:tcPr>
            <w:tcW w:w="3151" w:type="dxa"/>
          </w:tcPr>
          <w:p w14:paraId="6427CDF6" w14:textId="77777777" w:rsidR="00E74A6D" w:rsidRDefault="00E74A6D" w:rsidP="00012D4D">
            <w:pPr>
              <w:spacing w:line="276" w:lineRule="auto"/>
              <w:jc w:val="center"/>
            </w:pPr>
            <w:r>
              <w:t>Medinės dailylentės</w:t>
            </w:r>
          </w:p>
        </w:tc>
        <w:tc>
          <w:tcPr>
            <w:tcW w:w="2514" w:type="dxa"/>
          </w:tcPr>
          <w:p w14:paraId="6615464F" w14:textId="77777777" w:rsidR="00E74A6D" w:rsidRDefault="00E74A6D" w:rsidP="00012D4D">
            <w:pPr>
              <w:spacing w:line="276" w:lineRule="auto"/>
              <w:jc w:val="center"/>
            </w:pPr>
            <w:r>
              <w:t>40</w:t>
            </w:r>
          </w:p>
        </w:tc>
        <w:tc>
          <w:tcPr>
            <w:tcW w:w="3974" w:type="dxa"/>
          </w:tcPr>
          <w:p w14:paraId="1678846A" w14:textId="77777777" w:rsidR="00E74A6D" w:rsidRDefault="00E74A6D" w:rsidP="00012D4D">
            <w:pPr>
              <w:spacing w:line="276" w:lineRule="auto"/>
              <w:jc w:val="center"/>
            </w:pPr>
          </w:p>
        </w:tc>
      </w:tr>
      <w:tr w:rsidR="00E74A6D" w14:paraId="77823AFC" w14:textId="287C9B5E" w:rsidTr="00012D4D">
        <w:trPr>
          <w:trHeight w:val="42"/>
        </w:trPr>
        <w:tc>
          <w:tcPr>
            <w:tcW w:w="988" w:type="dxa"/>
            <w:vMerge/>
          </w:tcPr>
          <w:p w14:paraId="34BD8D3C" w14:textId="77777777" w:rsidR="00E74A6D" w:rsidRDefault="00E74A6D" w:rsidP="00012D4D">
            <w:pPr>
              <w:pStyle w:val="ListParagraph"/>
              <w:numPr>
                <w:ilvl w:val="0"/>
                <w:numId w:val="62"/>
              </w:numPr>
              <w:spacing w:line="276" w:lineRule="auto"/>
            </w:pPr>
          </w:p>
        </w:tc>
        <w:tc>
          <w:tcPr>
            <w:tcW w:w="2552" w:type="dxa"/>
            <w:vMerge/>
          </w:tcPr>
          <w:p w14:paraId="66E00073" w14:textId="77777777" w:rsidR="00E74A6D" w:rsidRDefault="00E74A6D" w:rsidP="00012D4D">
            <w:pPr>
              <w:spacing w:line="276" w:lineRule="auto"/>
            </w:pPr>
          </w:p>
        </w:tc>
        <w:tc>
          <w:tcPr>
            <w:tcW w:w="3151" w:type="dxa"/>
          </w:tcPr>
          <w:p w14:paraId="3A7E2AD2" w14:textId="77777777" w:rsidR="00E74A6D" w:rsidRDefault="00E74A6D" w:rsidP="00012D4D">
            <w:pPr>
              <w:spacing w:line="276" w:lineRule="auto"/>
              <w:jc w:val="center"/>
            </w:pPr>
            <w:r>
              <w:t>Plastikinės dailylentės</w:t>
            </w:r>
          </w:p>
        </w:tc>
        <w:tc>
          <w:tcPr>
            <w:tcW w:w="2514" w:type="dxa"/>
          </w:tcPr>
          <w:p w14:paraId="153D9B79" w14:textId="77777777" w:rsidR="00E74A6D" w:rsidRDefault="00E74A6D" w:rsidP="00012D4D">
            <w:pPr>
              <w:spacing w:line="276" w:lineRule="auto"/>
              <w:jc w:val="center"/>
            </w:pPr>
            <w:r>
              <w:t>30</w:t>
            </w:r>
          </w:p>
        </w:tc>
        <w:tc>
          <w:tcPr>
            <w:tcW w:w="3974" w:type="dxa"/>
          </w:tcPr>
          <w:p w14:paraId="4F613C37" w14:textId="77777777" w:rsidR="00E74A6D" w:rsidRDefault="00E74A6D" w:rsidP="00012D4D">
            <w:pPr>
              <w:spacing w:line="276" w:lineRule="auto"/>
              <w:jc w:val="center"/>
            </w:pPr>
          </w:p>
        </w:tc>
      </w:tr>
      <w:tr w:rsidR="00E74A6D" w14:paraId="29942EE2" w14:textId="604FE65E" w:rsidTr="00012D4D">
        <w:trPr>
          <w:trHeight w:val="42"/>
        </w:trPr>
        <w:tc>
          <w:tcPr>
            <w:tcW w:w="988" w:type="dxa"/>
            <w:vMerge/>
          </w:tcPr>
          <w:p w14:paraId="5A1DC111" w14:textId="77777777" w:rsidR="00E74A6D" w:rsidRDefault="00E74A6D" w:rsidP="00012D4D">
            <w:pPr>
              <w:pStyle w:val="ListParagraph"/>
              <w:numPr>
                <w:ilvl w:val="0"/>
                <w:numId w:val="62"/>
              </w:numPr>
              <w:spacing w:line="276" w:lineRule="auto"/>
            </w:pPr>
          </w:p>
        </w:tc>
        <w:tc>
          <w:tcPr>
            <w:tcW w:w="2552" w:type="dxa"/>
            <w:vMerge/>
          </w:tcPr>
          <w:p w14:paraId="42849C31" w14:textId="77777777" w:rsidR="00E74A6D" w:rsidRDefault="00E74A6D" w:rsidP="00012D4D">
            <w:pPr>
              <w:spacing w:line="276" w:lineRule="auto"/>
            </w:pPr>
          </w:p>
        </w:tc>
        <w:tc>
          <w:tcPr>
            <w:tcW w:w="3151" w:type="dxa"/>
          </w:tcPr>
          <w:p w14:paraId="7468D6AB" w14:textId="77777777" w:rsidR="00E74A6D" w:rsidRDefault="00E74A6D" w:rsidP="00012D4D">
            <w:pPr>
              <w:spacing w:line="276" w:lineRule="auto"/>
              <w:jc w:val="center"/>
            </w:pPr>
            <w:r>
              <w:t>Metalinės dailylentės</w:t>
            </w:r>
          </w:p>
        </w:tc>
        <w:tc>
          <w:tcPr>
            <w:tcW w:w="2514" w:type="dxa"/>
          </w:tcPr>
          <w:p w14:paraId="75005A46" w14:textId="77777777" w:rsidR="00E74A6D" w:rsidRDefault="00E74A6D" w:rsidP="00012D4D">
            <w:pPr>
              <w:spacing w:line="276" w:lineRule="auto"/>
              <w:jc w:val="center"/>
            </w:pPr>
            <w:r>
              <w:t>30</w:t>
            </w:r>
          </w:p>
        </w:tc>
        <w:tc>
          <w:tcPr>
            <w:tcW w:w="3974" w:type="dxa"/>
          </w:tcPr>
          <w:p w14:paraId="74457C90" w14:textId="77777777" w:rsidR="00E74A6D" w:rsidRDefault="00E74A6D" w:rsidP="00012D4D">
            <w:pPr>
              <w:spacing w:line="276" w:lineRule="auto"/>
              <w:jc w:val="center"/>
            </w:pPr>
          </w:p>
        </w:tc>
      </w:tr>
      <w:tr w:rsidR="00E74A6D" w14:paraId="63454049" w14:textId="28C8870A" w:rsidTr="00012D4D">
        <w:trPr>
          <w:trHeight w:val="42"/>
        </w:trPr>
        <w:tc>
          <w:tcPr>
            <w:tcW w:w="988" w:type="dxa"/>
            <w:vMerge/>
          </w:tcPr>
          <w:p w14:paraId="34D76CE5" w14:textId="77777777" w:rsidR="00E74A6D" w:rsidRDefault="00E74A6D" w:rsidP="00012D4D">
            <w:pPr>
              <w:pStyle w:val="ListParagraph"/>
              <w:numPr>
                <w:ilvl w:val="0"/>
                <w:numId w:val="62"/>
              </w:numPr>
              <w:spacing w:line="276" w:lineRule="auto"/>
            </w:pPr>
          </w:p>
        </w:tc>
        <w:tc>
          <w:tcPr>
            <w:tcW w:w="2552" w:type="dxa"/>
            <w:vMerge/>
          </w:tcPr>
          <w:p w14:paraId="47794A08" w14:textId="77777777" w:rsidR="00E74A6D" w:rsidRDefault="00E74A6D" w:rsidP="00012D4D">
            <w:pPr>
              <w:spacing w:line="276" w:lineRule="auto"/>
            </w:pPr>
          </w:p>
        </w:tc>
        <w:tc>
          <w:tcPr>
            <w:tcW w:w="3151" w:type="dxa"/>
          </w:tcPr>
          <w:p w14:paraId="131A01A1" w14:textId="77777777" w:rsidR="00E74A6D" w:rsidRDefault="00E74A6D" w:rsidP="00012D4D">
            <w:pPr>
              <w:spacing w:line="276" w:lineRule="auto"/>
              <w:jc w:val="center"/>
            </w:pPr>
            <w:r>
              <w:t>Medžio kamščio plokštės</w:t>
            </w:r>
          </w:p>
        </w:tc>
        <w:tc>
          <w:tcPr>
            <w:tcW w:w="2514" w:type="dxa"/>
          </w:tcPr>
          <w:p w14:paraId="67BD4677" w14:textId="77777777" w:rsidR="00E74A6D" w:rsidRDefault="00E74A6D" w:rsidP="00012D4D">
            <w:pPr>
              <w:spacing w:line="276" w:lineRule="auto"/>
              <w:jc w:val="center"/>
            </w:pPr>
            <w:r>
              <w:t>12</w:t>
            </w:r>
          </w:p>
        </w:tc>
        <w:tc>
          <w:tcPr>
            <w:tcW w:w="3974" w:type="dxa"/>
          </w:tcPr>
          <w:p w14:paraId="2FF165AC" w14:textId="77777777" w:rsidR="00E74A6D" w:rsidRDefault="00E74A6D" w:rsidP="00012D4D">
            <w:pPr>
              <w:spacing w:line="276" w:lineRule="auto"/>
              <w:jc w:val="center"/>
            </w:pPr>
          </w:p>
        </w:tc>
      </w:tr>
      <w:tr w:rsidR="00E74A6D" w14:paraId="33F25696" w14:textId="5AD6458F" w:rsidTr="00012D4D">
        <w:trPr>
          <w:trHeight w:val="42"/>
        </w:trPr>
        <w:tc>
          <w:tcPr>
            <w:tcW w:w="988" w:type="dxa"/>
            <w:vMerge/>
          </w:tcPr>
          <w:p w14:paraId="72C0106D" w14:textId="77777777" w:rsidR="00E74A6D" w:rsidRDefault="00E74A6D" w:rsidP="00012D4D">
            <w:pPr>
              <w:pStyle w:val="ListParagraph"/>
              <w:numPr>
                <w:ilvl w:val="0"/>
                <w:numId w:val="62"/>
              </w:numPr>
              <w:spacing w:line="276" w:lineRule="auto"/>
            </w:pPr>
          </w:p>
        </w:tc>
        <w:tc>
          <w:tcPr>
            <w:tcW w:w="2552" w:type="dxa"/>
            <w:vMerge/>
          </w:tcPr>
          <w:p w14:paraId="4D43129E" w14:textId="77777777" w:rsidR="00E74A6D" w:rsidRDefault="00E74A6D" w:rsidP="00012D4D">
            <w:pPr>
              <w:spacing w:line="276" w:lineRule="auto"/>
            </w:pPr>
          </w:p>
        </w:tc>
        <w:tc>
          <w:tcPr>
            <w:tcW w:w="3151" w:type="dxa"/>
          </w:tcPr>
          <w:p w14:paraId="212E1C54" w14:textId="77777777" w:rsidR="00E74A6D" w:rsidRDefault="00E74A6D" w:rsidP="00012D4D">
            <w:pPr>
              <w:spacing w:line="276" w:lineRule="auto"/>
              <w:jc w:val="center"/>
            </w:pPr>
            <w:r>
              <w:t>Medienos plaušo plokštės</w:t>
            </w:r>
          </w:p>
        </w:tc>
        <w:tc>
          <w:tcPr>
            <w:tcW w:w="2514" w:type="dxa"/>
          </w:tcPr>
          <w:p w14:paraId="01018FB2" w14:textId="77777777" w:rsidR="00E74A6D" w:rsidRDefault="00E74A6D" w:rsidP="00012D4D">
            <w:pPr>
              <w:spacing w:line="276" w:lineRule="auto"/>
              <w:jc w:val="center"/>
            </w:pPr>
            <w:r>
              <w:t>30</w:t>
            </w:r>
          </w:p>
        </w:tc>
        <w:tc>
          <w:tcPr>
            <w:tcW w:w="3974" w:type="dxa"/>
          </w:tcPr>
          <w:p w14:paraId="69376320" w14:textId="77777777" w:rsidR="00E74A6D" w:rsidRDefault="00E74A6D" w:rsidP="00012D4D">
            <w:pPr>
              <w:spacing w:line="276" w:lineRule="auto"/>
              <w:jc w:val="center"/>
            </w:pPr>
          </w:p>
        </w:tc>
      </w:tr>
      <w:tr w:rsidR="00E74A6D" w14:paraId="72451923" w14:textId="0CE2BD36" w:rsidTr="00012D4D">
        <w:trPr>
          <w:trHeight w:val="42"/>
        </w:trPr>
        <w:tc>
          <w:tcPr>
            <w:tcW w:w="988" w:type="dxa"/>
            <w:vMerge/>
          </w:tcPr>
          <w:p w14:paraId="72F097CD" w14:textId="77777777" w:rsidR="00E74A6D" w:rsidRDefault="00E74A6D" w:rsidP="00012D4D">
            <w:pPr>
              <w:pStyle w:val="ListParagraph"/>
              <w:numPr>
                <w:ilvl w:val="0"/>
                <w:numId w:val="62"/>
              </w:numPr>
              <w:spacing w:line="276" w:lineRule="auto"/>
            </w:pPr>
          </w:p>
        </w:tc>
        <w:tc>
          <w:tcPr>
            <w:tcW w:w="2552" w:type="dxa"/>
            <w:vMerge/>
          </w:tcPr>
          <w:p w14:paraId="12FC7A9D" w14:textId="77777777" w:rsidR="00E74A6D" w:rsidRDefault="00E74A6D" w:rsidP="00012D4D">
            <w:pPr>
              <w:spacing w:line="276" w:lineRule="auto"/>
            </w:pPr>
          </w:p>
        </w:tc>
        <w:tc>
          <w:tcPr>
            <w:tcW w:w="3151" w:type="dxa"/>
          </w:tcPr>
          <w:p w14:paraId="7AF8A0E3" w14:textId="77777777" w:rsidR="00E74A6D" w:rsidRDefault="00E74A6D" w:rsidP="00012D4D">
            <w:pPr>
              <w:spacing w:line="276" w:lineRule="auto"/>
              <w:jc w:val="center"/>
            </w:pPr>
            <w:r>
              <w:t>Medžio drožlių plokštės</w:t>
            </w:r>
          </w:p>
        </w:tc>
        <w:tc>
          <w:tcPr>
            <w:tcW w:w="2514" w:type="dxa"/>
          </w:tcPr>
          <w:p w14:paraId="2F412C16" w14:textId="77777777" w:rsidR="00E74A6D" w:rsidRDefault="00E74A6D" w:rsidP="00012D4D">
            <w:pPr>
              <w:spacing w:line="276" w:lineRule="auto"/>
              <w:jc w:val="center"/>
            </w:pPr>
            <w:r>
              <w:t>30</w:t>
            </w:r>
          </w:p>
        </w:tc>
        <w:tc>
          <w:tcPr>
            <w:tcW w:w="3974" w:type="dxa"/>
          </w:tcPr>
          <w:p w14:paraId="71817A62" w14:textId="77777777" w:rsidR="00E74A6D" w:rsidRDefault="00E74A6D" w:rsidP="00012D4D">
            <w:pPr>
              <w:spacing w:line="276" w:lineRule="auto"/>
              <w:jc w:val="center"/>
            </w:pPr>
          </w:p>
        </w:tc>
      </w:tr>
      <w:tr w:rsidR="00E74A6D" w14:paraId="383D0288" w14:textId="0F410388" w:rsidTr="00012D4D">
        <w:trPr>
          <w:trHeight w:val="42"/>
        </w:trPr>
        <w:tc>
          <w:tcPr>
            <w:tcW w:w="988" w:type="dxa"/>
            <w:vMerge/>
          </w:tcPr>
          <w:p w14:paraId="5FE2490D" w14:textId="77777777" w:rsidR="00E74A6D" w:rsidRDefault="00E74A6D" w:rsidP="00012D4D">
            <w:pPr>
              <w:pStyle w:val="ListParagraph"/>
              <w:numPr>
                <w:ilvl w:val="0"/>
                <w:numId w:val="62"/>
              </w:numPr>
              <w:spacing w:line="276" w:lineRule="auto"/>
            </w:pPr>
          </w:p>
        </w:tc>
        <w:tc>
          <w:tcPr>
            <w:tcW w:w="2552" w:type="dxa"/>
            <w:vMerge/>
          </w:tcPr>
          <w:p w14:paraId="071962F3" w14:textId="77777777" w:rsidR="00E74A6D" w:rsidRDefault="00E74A6D" w:rsidP="00012D4D">
            <w:pPr>
              <w:spacing w:line="276" w:lineRule="auto"/>
            </w:pPr>
          </w:p>
        </w:tc>
        <w:tc>
          <w:tcPr>
            <w:tcW w:w="3151" w:type="dxa"/>
          </w:tcPr>
          <w:p w14:paraId="73F5B4FA" w14:textId="77777777" w:rsidR="00E74A6D" w:rsidRDefault="00E74A6D" w:rsidP="00012D4D">
            <w:pPr>
              <w:spacing w:line="276" w:lineRule="auto"/>
              <w:jc w:val="center"/>
            </w:pPr>
            <w:r>
              <w:t>Dekoratyvinės plytos</w:t>
            </w:r>
          </w:p>
        </w:tc>
        <w:tc>
          <w:tcPr>
            <w:tcW w:w="2514" w:type="dxa"/>
          </w:tcPr>
          <w:p w14:paraId="342CDD92" w14:textId="77777777" w:rsidR="00E74A6D" w:rsidRDefault="00E74A6D" w:rsidP="00012D4D">
            <w:pPr>
              <w:spacing w:line="276" w:lineRule="auto"/>
              <w:jc w:val="center"/>
            </w:pPr>
            <w:r>
              <w:t>75</w:t>
            </w:r>
          </w:p>
        </w:tc>
        <w:tc>
          <w:tcPr>
            <w:tcW w:w="3974" w:type="dxa"/>
          </w:tcPr>
          <w:p w14:paraId="4C312AAF" w14:textId="77777777" w:rsidR="00E74A6D" w:rsidRDefault="00E74A6D" w:rsidP="00012D4D">
            <w:pPr>
              <w:spacing w:line="276" w:lineRule="auto"/>
              <w:jc w:val="center"/>
            </w:pPr>
          </w:p>
        </w:tc>
      </w:tr>
      <w:tr w:rsidR="00E74A6D" w14:paraId="696F13FD" w14:textId="153F50D8" w:rsidTr="00012D4D">
        <w:trPr>
          <w:trHeight w:val="42"/>
        </w:trPr>
        <w:tc>
          <w:tcPr>
            <w:tcW w:w="988" w:type="dxa"/>
            <w:vMerge/>
          </w:tcPr>
          <w:p w14:paraId="1796E2BE" w14:textId="77777777" w:rsidR="00E74A6D" w:rsidRDefault="00E74A6D" w:rsidP="00012D4D">
            <w:pPr>
              <w:pStyle w:val="ListParagraph"/>
              <w:numPr>
                <w:ilvl w:val="0"/>
                <w:numId w:val="62"/>
              </w:numPr>
              <w:spacing w:line="276" w:lineRule="auto"/>
            </w:pPr>
          </w:p>
        </w:tc>
        <w:tc>
          <w:tcPr>
            <w:tcW w:w="2552" w:type="dxa"/>
            <w:vMerge/>
          </w:tcPr>
          <w:p w14:paraId="12854381" w14:textId="77777777" w:rsidR="00E74A6D" w:rsidRDefault="00E74A6D" w:rsidP="00012D4D">
            <w:pPr>
              <w:spacing w:line="276" w:lineRule="auto"/>
            </w:pPr>
          </w:p>
        </w:tc>
        <w:tc>
          <w:tcPr>
            <w:tcW w:w="3151" w:type="dxa"/>
          </w:tcPr>
          <w:p w14:paraId="1D7B7359" w14:textId="77777777" w:rsidR="00E74A6D" w:rsidRDefault="00E74A6D" w:rsidP="00012D4D">
            <w:pPr>
              <w:spacing w:line="276" w:lineRule="auto"/>
              <w:jc w:val="center"/>
            </w:pPr>
            <w:r>
              <w:t>Gipso lakštai</w:t>
            </w:r>
          </w:p>
        </w:tc>
        <w:tc>
          <w:tcPr>
            <w:tcW w:w="2514" w:type="dxa"/>
          </w:tcPr>
          <w:p w14:paraId="2404DBC0" w14:textId="77777777" w:rsidR="00E74A6D" w:rsidRDefault="00E74A6D" w:rsidP="00012D4D">
            <w:pPr>
              <w:spacing w:line="276" w:lineRule="auto"/>
              <w:jc w:val="center"/>
            </w:pPr>
            <w:r>
              <w:t>30</w:t>
            </w:r>
          </w:p>
        </w:tc>
        <w:tc>
          <w:tcPr>
            <w:tcW w:w="3974" w:type="dxa"/>
          </w:tcPr>
          <w:p w14:paraId="390D3D12" w14:textId="77777777" w:rsidR="00E74A6D" w:rsidRDefault="00E74A6D" w:rsidP="00012D4D">
            <w:pPr>
              <w:spacing w:line="276" w:lineRule="auto"/>
              <w:jc w:val="center"/>
            </w:pPr>
          </w:p>
        </w:tc>
      </w:tr>
      <w:tr w:rsidR="00E74A6D" w:rsidRPr="000B49E7" w14:paraId="3B5712E2" w14:textId="4BECA3C5" w:rsidTr="00012D4D">
        <w:trPr>
          <w:trHeight w:val="185"/>
        </w:trPr>
        <w:tc>
          <w:tcPr>
            <w:tcW w:w="988" w:type="dxa"/>
            <w:vMerge w:val="restart"/>
          </w:tcPr>
          <w:p w14:paraId="655EB670" w14:textId="77777777" w:rsidR="00E74A6D" w:rsidRDefault="00E74A6D" w:rsidP="00012D4D">
            <w:pPr>
              <w:pStyle w:val="ListParagraph"/>
              <w:numPr>
                <w:ilvl w:val="0"/>
                <w:numId w:val="62"/>
              </w:numPr>
              <w:spacing w:line="276" w:lineRule="auto"/>
              <w:ind w:left="27" w:firstLine="0"/>
            </w:pPr>
          </w:p>
        </w:tc>
        <w:tc>
          <w:tcPr>
            <w:tcW w:w="2552" w:type="dxa"/>
            <w:vMerge w:val="restart"/>
          </w:tcPr>
          <w:p w14:paraId="7D89C53E" w14:textId="77777777" w:rsidR="00E74A6D" w:rsidRDefault="00E74A6D" w:rsidP="00012D4D">
            <w:pPr>
              <w:spacing w:line="276" w:lineRule="auto"/>
            </w:pPr>
            <w:r>
              <w:t>Šildymas</w:t>
            </w:r>
          </w:p>
        </w:tc>
        <w:tc>
          <w:tcPr>
            <w:tcW w:w="3151" w:type="dxa"/>
          </w:tcPr>
          <w:p w14:paraId="2960E492" w14:textId="77777777" w:rsidR="00E74A6D" w:rsidRDefault="00E74A6D" w:rsidP="00012D4D">
            <w:pPr>
              <w:spacing w:line="276" w:lineRule="auto"/>
              <w:jc w:val="center"/>
            </w:pPr>
            <w:r>
              <w:t>ŠEC, kvartalinės, rajoninės, grupinės katilinės</w:t>
            </w:r>
          </w:p>
        </w:tc>
        <w:tc>
          <w:tcPr>
            <w:tcW w:w="2514" w:type="dxa"/>
          </w:tcPr>
          <w:p w14:paraId="052D710F" w14:textId="77777777" w:rsidR="00E74A6D" w:rsidRPr="000B49E7" w:rsidRDefault="00E74A6D" w:rsidP="00012D4D">
            <w:pPr>
              <w:spacing w:line="276" w:lineRule="auto"/>
              <w:jc w:val="center"/>
              <w:rPr>
                <w:lang w:val="en-US"/>
              </w:rPr>
            </w:pPr>
            <w:r>
              <w:rPr>
                <w:lang w:val="en-US"/>
              </w:rPr>
              <w:t>30</w:t>
            </w:r>
          </w:p>
        </w:tc>
        <w:tc>
          <w:tcPr>
            <w:tcW w:w="3974" w:type="dxa"/>
          </w:tcPr>
          <w:p w14:paraId="50539A4D" w14:textId="77777777" w:rsidR="00E74A6D" w:rsidRDefault="00E74A6D" w:rsidP="00012D4D">
            <w:pPr>
              <w:spacing w:line="276" w:lineRule="auto"/>
              <w:jc w:val="center"/>
              <w:rPr>
                <w:lang w:val="en-US"/>
              </w:rPr>
            </w:pPr>
          </w:p>
        </w:tc>
      </w:tr>
      <w:tr w:rsidR="00E74A6D" w14:paraId="5DFF0EBE" w14:textId="32535EBB" w:rsidTr="00012D4D">
        <w:trPr>
          <w:trHeight w:val="185"/>
        </w:trPr>
        <w:tc>
          <w:tcPr>
            <w:tcW w:w="988" w:type="dxa"/>
            <w:vMerge/>
          </w:tcPr>
          <w:p w14:paraId="167C380E" w14:textId="77777777" w:rsidR="00E74A6D" w:rsidRDefault="00E74A6D" w:rsidP="00012D4D">
            <w:pPr>
              <w:pStyle w:val="ListParagraph"/>
              <w:numPr>
                <w:ilvl w:val="0"/>
                <w:numId w:val="62"/>
              </w:numPr>
              <w:spacing w:line="276" w:lineRule="auto"/>
            </w:pPr>
          </w:p>
        </w:tc>
        <w:tc>
          <w:tcPr>
            <w:tcW w:w="2552" w:type="dxa"/>
            <w:vMerge/>
          </w:tcPr>
          <w:p w14:paraId="367F1D4B" w14:textId="77777777" w:rsidR="00E74A6D" w:rsidRDefault="00E74A6D" w:rsidP="00012D4D">
            <w:pPr>
              <w:spacing w:line="276" w:lineRule="auto"/>
            </w:pPr>
          </w:p>
        </w:tc>
        <w:tc>
          <w:tcPr>
            <w:tcW w:w="3151" w:type="dxa"/>
          </w:tcPr>
          <w:p w14:paraId="4593A687" w14:textId="77777777" w:rsidR="00E74A6D" w:rsidRDefault="00E74A6D" w:rsidP="00012D4D">
            <w:pPr>
              <w:spacing w:line="276" w:lineRule="auto"/>
              <w:jc w:val="center"/>
            </w:pPr>
            <w:r>
              <w:t>Vietinis šildymas, vietinė katilinė</w:t>
            </w:r>
          </w:p>
        </w:tc>
        <w:tc>
          <w:tcPr>
            <w:tcW w:w="2514" w:type="dxa"/>
          </w:tcPr>
          <w:p w14:paraId="4C68728B" w14:textId="77777777" w:rsidR="00E74A6D" w:rsidRDefault="00E74A6D" w:rsidP="00012D4D">
            <w:pPr>
              <w:spacing w:line="276" w:lineRule="auto"/>
              <w:jc w:val="center"/>
            </w:pPr>
            <w:r>
              <w:t>25</w:t>
            </w:r>
          </w:p>
        </w:tc>
        <w:tc>
          <w:tcPr>
            <w:tcW w:w="3974" w:type="dxa"/>
          </w:tcPr>
          <w:p w14:paraId="4365EED8" w14:textId="77777777" w:rsidR="00E74A6D" w:rsidRDefault="00E74A6D" w:rsidP="00012D4D">
            <w:pPr>
              <w:spacing w:line="276" w:lineRule="auto"/>
              <w:jc w:val="center"/>
            </w:pPr>
          </w:p>
        </w:tc>
      </w:tr>
      <w:tr w:rsidR="00E74A6D" w14:paraId="65B73098" w14:textId="3888B62D" w:rsidTr="00012D4D">
        <w:trPr>
          <w:trHeight w:val="185"/>
        </w:trPr>
        <w:tc>
          <w:tcPr>
            <w:tcW w:w="988" w:type="dxa"/>
            <w:vMerge/>
          </w:tcPr>
          <w:p w14:paraId="1CE57D78" w14:textId="77777777" w:rsidR="00E74A6D" w:rsidRDefault="00E74A6D" w:rsidP="00012D4D">
            <w:pPr>
              <w:pStyle w:val="ListParagraph"/>
              <w:numPr>
                <w:ilvl w:val="0"/>
                <w:numId w:val="62"/>
              </w:numPr>
              <w:spacing w:line="276" w:lineRule="auto"/>
            </w:pPr>
          </w:p>
        </w:tc>
        <w:tc>
          <w:tcPr>
            <w:tcW w:w="2552" w:type="dxa"/>
            <w:vMerge/>
          </w:tcPr>
          <w:p w14:paraId="2B0B3465" w14:textId="77777777" w:rsidR="00E74A6D" w:rsidRDefault="00E74A6D" w:rsidP="00012D4D">
            <w:pPr>
              <w:spacing w:line="276" w:lineRule="auto"/>
            </w:pPr>
          </w:p>
        </w:tc>
        <w:tc>
          <w:tcPr>
            <w:tcW w:w="3151" w:type="dxa"/>
          </w:tcPr>
          <w:p w14:paraId="67E5CB53" w14:textId="77777777" w:rsidR="00E74A6D" w:rsidRDefault="00E74A6D" w:rsidP="00012D4D">
            <w:pPr>
              <w:spacing w:line="276" w:lineRule="auto"/>
              <w:jc w:val="center"/>
            </w:pPr>
            <w:r>
              <w:t>Krosnis</w:t>
            </w:r>
          </w:p>
        </w:tc>
        <w:tc>
          <w:tcPr>
            <w:tcW w:w="2514" w:type="dxa"/>
          </w:tcPr>
          <w:p w14:paraId="75B617AD" w14:textId="77777777" w:rsidR="00E74A6D" w:rsidRDefault="00E74A6D" w:rsidP="00012D4D">
            <w:pPr>
              <w:spacing w:line="276" w:lineRule="auto"/>
              <w:jc w:val="center"/>
            </w:pPr>
            <w:r>
              <w:t>30</w:t>
            </w:r>
          </w:p>
        </w:tc>
        <w:tc>
          <w:tcPr>
            <w:tcW w:w="3974" w:type="dxa"/>
          </w:tcPr>
          <w:p w14:paraId="6FC1B0CA" w14:textId="77777777" w:rsidR="00E74A6D" w:rsidRDefault="00E74A6D" w:rsidP="00012D4D">
            <w:pPr>
              <w:spacing w:line="276" w:lineRule="auto"/>
              <w:jc w:val="center"/>
            </w:pPr>
          </w:p>
        </w:tc>
      </w:tr>
      <w:tr w:rsidR="00E74A6D" w14:paraId="6F03160F" w14:textId="74A82A6B" w:rsidTr="00012D4D">
        <w:tc>
          <w:tcPr>
            <w:tcW w:w="988" w:type="dxa"/>
          </w:tcPr>
          <w:p w14:paraId="3FD03506" w14:textId="77777777" w:rsidR="00E74A6D" w:rsidRDefault="00E74A6D" w:rsidP="00012D4D">
            <w:pPr>
              <w:pStyle w:val="ListParagraph"/>
              <w:numPr>
                <w:ilvl w:val="0"/>
                <w:numId w:val="62"/>
              </w:numPr>
              <w:spacing w:line="276" w:lineRule="auto"/>
              <w:ind w:left="0" w:firstLine="0"/>
            </w:pPr>
          </w:p>
        </w:tc>
        <w:tc>
          <w:tcPr>
            <w:tcW w:w="2552" w:type="dxa"/>
          </w:tcPr>
          <w:p w14:paraId="318F000C" w14:textId="77777777" w:rsidR="00E74A6D" w:rsidRDefault="00E74A6D" w:rsidP="00012D4D">
            <w:pPr>
              <w:spacing w:line="276" w:lineRule="auto"/>
            </w:pPr>
            <w:r>
              <w:t>Vandentiekis</w:t>
            </w:r>
          </w:p>
        </w:tc>
        <w:tc>
          <w:tcPr>
            <w:tcW w:w="3151" w:type="dxa"/>
          </w:tcPr>
          <w:p w14:paraId="5601902B" w14:textId="77777777" w:rsidR="00E74A6D" w:rsidRPr="00152990" w:rsidRDefault="00E74A6D" w:rsidP="00012D4D">
            <w:pPr>
              <w:spacing w:line="276" w:lineRule="auto"/>
              <w:rPr>
                <w:lang w:val="en-US"/>
              </w:rPr>
            </w:pPr>
            <w:r>
              <w:t>Miesto ir vietinis</w:t>
            </w:r>
          </w:p>
        </w:tc>
        <w:tc>
          <w:tcPr>
            <w:tcW w:w="2514" w:type="dxa"/>
          </w:tcPr>
          <w:p w14:paraId="1504AA39" w14:textId="77777777" w:rsidR="00E74A6D" w:rsidRDefault="00E74A6D" w:rsidP="00012D4D">
            <w:pPr>
              <w:spacing w:line="276" w:lineRule="auto"/>
              <w:jc w:val="center"/>
            </w:pPr>
            <w:r>
              <w:t>30</w:t>
            </w:r>
          </w:p>
        </w:tc>
        <w:tc>
          <w:tcPr>
            <w:tcW w:w="3974" w:type="dxa"/>
          </w:tcPr>
          <w:p w14:paraId="72704095" w14:textId="77777777" w:rsidR="00E74A6D" w:rsidRDefault="00E74A6D" w:rsidP="00012D4D">
            <w:pPr>
              <w:spacing w:line="276" w:lineRule="auto"/>
              <w:jc w:val="center"/>
            </w:pPr>
          </w:p>
        </w:tc>
      </w:tr>
      <w:tr w:rsidR="00E74A6D" w14:paraId="017495AF" w14:textId="576A7BC1" w:rsidTr="00012D4D">
        <w:tc>
          <w:tcPr>
            <w:tcW w:w="988" w:type="dxa"/>
          </w:tcPr>
          <w:p w14:paraId="647236FB" w14:textId="77777777" w:rsidR="00E74A6D" w:rsidRDefault="00E74A6D" w:rsidP="00012D4D">
            <w:pPr>
              <w:pStyle w:val="ListParagraph"/>
              <w:numPr>
                <w:ilvl w:val="0"/>
                <w:numId w:val="62"/>
              </w:numPr>
              <w:spacing w:line="276" w:lineRule="auto"/>
              <w:ind w:left="27" w:hanging="27"/>
            </w:pPr>
          </w:p>
        </w:tc>
        <w:tc>
          <w:tcPr>
            <w:tcW w:w="2552" w:type="dxa"/>
          </w:tcPr>
          <w:p w14:paraId="0CB42D01" w14:textId="77777777" w:rsidR="00E74A6D" w:rsidRDefault="00E74A6D" w:rsidP="00012D4D">
            <w:pPr>
              <w:spacing w:line="276" w:lineRule="auto"/>
            </w:pPr>
            <w:r>
              <w:t>Nuotekų šalintuvas</w:t>
            </w:r>
          </w:p>
        </w:tc>
        <w:tc>
          <w:tcPr>
            <w:tcW w:w="3151" w:type="dxa"/>
          </w:tcPr>
          <w:p w14:paraId="772F2F77" w14:textId="77777777" w:rsidR="00E74A6D" w:rsidRDefault="00E74A6D" w:rsidP="00012D4D">
            <w:pPr>
              <w:spacing w:line="276" w:lineRule="auto"/>
            </w:pPr>
            <w:r>
              <w:t>Miesto ir vietinis</w:t>
            </w:r>
          </w:p>
        </w:tc>
        <w:tc>
          <w:tcPr>
            <w:tcW w:w="2514" w:type="dxa"/>
          </w:tcPr>
          <w:p w14:paraId="683CD998" w14:textId="77777777" w:rsidR="00E74A6D" w:rsidRDefault="00E74A6D" w:rsidP="00012D4D">
            <w:pPr>
              <w:spacing w:line="276" w:lineRule="auto"/>
              <w:jc w:val="center"/>
            </w:pPr>
            <w:r>
              <w:t>40</w:t>
            </w:r>
          </w:p>
        </w:tc>
        <w:tc>
          <w:tcPr>
            <w:tcW w:w="3974" w:type="dxa"/>
          </w:tcPr>
          <w:p w14:paraId="2B1A7D0C" w14:textId="77777777" w:rsidR="00E74A6D" w:rsidRDefault="00E74A6D" w:rsidP="00012D4D">
            <w:pPr>
              <w:spacing w:line="276" w:lineRule="auto"/>
              <w:jc w:val="center"/>
            </w:pPr>
          </w:p>
        </w:tc>
      </w:tr>
      <w:tr w:rsidR="00E74A6D" w14:paraId="6746AC76" w14:textId="323BF859" w:rsidTr="00012D4D">
        <w:tc>
          <w:tcPr>
            <w:tcW w:w="988" w:type="dxa"/>
          </w:tcPr>
          <w:p w14:paraId="709EF88B" w14:textId="77777777" w:rsidR="00E74A6D" w:rsidRDefault="00E74A6D" w:rsidP="00012D4D">
            <w:pPr>
              <w:pStyle w:val="ListParagraph"/>
              <w:numPr>
                <w:ilvl w:val="0"/>
                <w:numId w:val="62"/>
              </w:numPr>
              <w:spacing w:line="276" w:lineRule="auto"/>
              <w:ind w:left="0" w:firstLine="0"/>
            </w:pPr>
          </w:p>
        </w:tc>
        <w:tc>
          <w:tcPr>
            <w:tcW w:w="2552" w:type="dxa"/>
          </w:tcPr>
          <w:p w14:paraId="1DB1DF84" w14:textId="77777777" w:rsidR="00E74A6D" w:rsidRDefault="00E74A6D" w:rsidP="00012D4D">
            <w:pPr>
              <w:spacing w:line="276" w:lineRule="auto"/>
            </w:pPr>
            <w:r>
              <w:t>Dujos</w:t>
            </w:r>
          </w:p>
        </w:tc>
        <w:tc>
          <w:tcPr>
            <w:tcW w:w="3151" w:type="dxa"/>
          </w:tcPr>
          <w:p w14:paraId="4BD88313" w14:textId="77777777" w:rsidR="00E74A6D" w:rsidRDefault="00E74A6D" w:rsidP="00012D4D">
            <w:pPr>
              <w:spacing w:line="276" w:lineRule="auto"/>
            </w:pPr>
            <w:r>
              <w:t>Gamtinės ir suskystintos</w:t>
            </w:r>
          </w:p>
        </w:tc>
        <w:tc>
          <w:tcPr>
            <w:tcW w:w="2514" w:type="dxa"/>
          </w:tcPr>
          <w:p w14:paraId="4C294B9D" w14:textId="77777777" w:rsidR="00E74A6D" w:rsidRDefault="00E74A6D" w:rsidP="00012D4D">
            <w:pPr>
              <w:spacing w:line="276" w:lineRule="auto"/>
              <w:jc w:val="center"/>
            </w:pPr>
            <w:r>
              <w:t>20</w:t>
            </w:r>
          </w:p>
        </w:tc>
        <w:tc>
          <w:tcPr>
            <w:tcW w:w="3974" w:type="dxa"/>
          </w:tcPr>
          <w:p w14:paraId="41B330A5" w14:textId="77777777" w:rsidR="00E74A6D" w:rsidRDefault="00E74A6D" w:rsidP="00012D4D">
            <w:pPr>
              <w:spacing w:line="276" w:lineRule="auto"/>
              <w:jc w:val="center"/>
            </w:pPr>
          </w:p>
        </w:tc>
      </w:tr>
      <w:tr w:rsidR="00E74A6D" w14:paraId="64825FBC" w14:textId="125DFA45" w:rsidTr="00012D4D">
        <w:tc>
          <w:tcPr>
            <w:tcW w:w="988" w:type="dxa"/>
          </w:tcPr>
          <w:p w14:paraId="1D531053" w14:textId="77777777" w:rsidR="00E74A6D" w:rsidRDefault="00E74A6D" w:rsidP="00012D4D">
            <w:pPr>
              <w:pStyle w:val="ListParagraph"/>
              <w:numPr>
                <w:ilvl w:val="0"/>
                <w:numId w:val="62"/>
              </w:numPr>
              <w:spacing w:line="276" w:lineRule="auto"/>
              <w:ind w:left="0" w:firstLine="0"/>
            </w:pPr>
          </w:p>
        </w:tc>
        <w:tc>
          <w:tcPr>
            <w:tcW w:w="2552" w:type="dxa"/>
          </w:tcPr>
          <w:p w14:paraId="16A5F162" w14:textId="77777777" w:rsidR="00E74A6D" w:rsidRDefault="00E74A6D" w:rsidP="00012D4D">
            <w:pPr>
              <w:spacing w:line="276" w:lineRule="auto"/>
            </w:pPr>
            <w:r>
              <w:t>Karštas vanduo</w:t>
            </w:r>
          </w:p>
        </w:tc>
        <w:tc>
          <w:tcPr>
            <w:tcW w:w="3151" w:type="dxa"/>
          </w:tcPr>
          <w:p w14:paraId="7729FD09" w14:textId="77777777" w:rsidR="00E74A6D" w:rsidRDefault="00E74A6D" w:rsidP="00012D4D">
            <w:pPr>
              <w:spacing w:line="276" w:lineRule="auto"/>
            </w:pPr>
          </w:p>
        </w:tc>
        <w:tc>
          <w:tcPr>
            <w:tcW w:w="2514" w:type="dxa"/>
          </w:tcPr>
          <w:p w14:paraId="20DD4A91" w14:textId="77777777" w:rsidR="00E74A6D" w:rsidRDefault="00E74A6D" w:rsidP="00012D4D">
            <w:pPr>
              <w:spacing w:line="276" w:lineRule="auto"/>
              <w:jc w:val="center"/>
            </w:pPr>
            <w:r>
              <w:t>25</w:t>
            </w:r>
          </w:p>
        </w:tc>
        <w:tc>
          <w:tcPr>
            <w:tcW w:w="3974" w:type="dxa"/>
          </w:tcPr>
          <w:p w14:paraId="3A56D1C1" w14:textId="77777777" w:rsidR="00E74A6D" w:rsidRDefault="00E74A6D" w:rsidP="00012D4D">
            <w:pPr>
              <w:spacing w:line="276" w:lineRule="auto"/>
              <w:jc w:val="center"/>
            </w:pPr>
          </w:p>
        </w:tc>
      </w:tr>
      <w:tr w:rsidR="00E74A6D" w14:paraId="3FBB938A" w14:textId="2FB9A4CB" w:rsidTr="00012D4D">
        <w:tc>
          <w:tcPr>
            <w:tcW w:w="988" w:type="dxa"/>
          </w:tcPr>
          <w:p w14:paraId="789F9EF0" w14:textId="77777777" w:rsidR="00E74A6D" w:rsidRDefault="00E74A6D" w:rsidP="00012D4D">
            <w:pPr>
              <w:pStyle w:val="ListParagraph"/>
              <w:numPr>
                <w:ilvl w:val="0"/>
                <w:numId w:val="62"/>
              </w:numPr>
              <w:spacing w:line="276" w:lineRule="auto"/>
              <w:ind w:left="27" w:right="596" w:firstLine="0"/>
            </w:pPr>
          </w:p>
        </w:tc>
        <w:tc>
          <w:tcPr>
            <w:tcW w:w="2552" w:type="dxa"/>
          </w:tcPr>
          <w:p w14:paraId="1EA14FC1" w14:textId="77777777" w:rsidR="00E74A6D" w:rsidRDefault="00E74A6D" w:rsidP="00012D4D">
            <w:pPr>
              <w:spacing w:line="276" w:lineRule="auto"/>
            </w:pPr>
            <w:r>
              <w:t>Elektra</w:t>
            </w:r>
          </w:p>
        </w:tc>
        <w:tc>
          <w:tcPr>
            <w:tcW w:w="3151" w:type="dxa"/>
          </w:tcPr>
          <w:p w14:paraId="2D7D6E9D" w14:textId="77777777" w:rsidR="00E74A6D" w:rsidRDefault="00E74A6D" w:rsidP="00012D4D">
            <w:pPr>
              <w:spacing w:line="276" w:lineRule="auto"/>
            </w:pPr>
          </w:p>
        </w:tc>
        <w:tc>
          <w:tcPr>
            <w:tcW w:w="2514" w:type="dxa"/>
          </w:tcPr>
          <w:p w14:paraId="40094C29" w14:textId="77777777" w:rsidR="00E74A6D" w:rsidRDefault="00E74A6D" w:rsidP="00012D4D">
            <w:pPr>
              <w:spacing w:line="276" w:lineRule="auto"/>
              <w:jc w:val="center"/>
            </w:pPr>
            <w:r>
              <w:t>30</w:t>
            </w:r>
          </w:p>
        </w:tc>
        <w:tc>
          <w:tcPr>
            <w:tcW w:w="3974" w:type="dxa"/>
          </w:tcPr>
          <w:p w14:paraId="7FF3C4C0" w14:textId="77777777" w:rsidR="00E74A6D" w:rsidRDefault="00E74A6D" w:rsidP="00012D4D">
            <w:pPr>
              <w:spacing w:line="276" w:lineRule="auto"/>
              <w:jc w:val="center"/>
            </w:pPr>
          </w:p>
        </w:tc>
      </w:tr>
      <w:tr w:rsidR="00E74A6D" w:rsidRPr="00152990" w14:paraId="651B2E08" w14:textId="45D0051E" w:rsidTr="00012D4D">
        <w:tc>
          <w:tcPr>
            <w:tcW w:w="988" w:type="dxa"/>
          </w:tcPr>
          <w:p w14:paraId="1A17FC63" w14:textId="77777777" w:rsidR="00E74A6D" w:rsidRDefault="00E74A6D" w:rsidP="00012D4D">
            <w:pPr>
              <w:pStyle w:val="ListParagraph"/>
              <w:numPr>
                <w:ilvl w:val="0"/>
                <w:numId w:val="62"/>
              </w:numPr>
              <w:spacing w:line="276" w:lineRule="auto"/>
              <w:ind w:left="0" w:firstLine="0"/>
            </w:pPr>
          </w:p>
        </w:tc>
        <w:tc>
          <w:tcPr>
            <w:tcW w:w="2552" w:type="dxa"/>
          </w:tcPr>
          <w:p w14:paraId="253A20FB" w14:textId="77777777" w:rsidR="00E74A6D" w:rsidRDefault="00E74A6D" w:rsidP="00012D4D">
            <w:pPr>
              <w:spacing w:line="276" w:lineRule="auto"/>
            </w:pPr>
            <w:r>
              <w:t>Vėdinimas kondicionavimas</w:t>
            </w:r>
          </w:p>
        </w:tc>
        <w:tc>
          <w:tcPr>
            <w:tcW w:w="3151" w:type="dxa"/>
          </w:tcPr>
          <w:p w14:paraId="42100DCE" w14:textId="77777777" w:rsidR="00E74A6D" w:rsidRDefault="00E74A6D" w:rsidP="00012D4D">
            <w:pPr>
              <w:spacing w:line="276" w:lineRule="auto"/>
            </w:pPr>
          </w:p>
        </w:tc>
        <w:tc>
          <w:tcPr>
            <w:tcW w:w="2514" w:type="dxa"/>
          </w:tcPr>
          <w:p w14:paraId="7CEE82C1" w14:textId="77777777" w:rsidR="00E74A6D" w:rsidRPr="00152990" w:rsidRDefault="00E74A6D" w:rsidP="00012D4D">
            <w:pPr>
              <w:spacing w:line="276" w:lineRule="auto"/>
              <w:jc w:val="center"/>
              <w:rPr>
                <w:lang w:val="en-US"/>
              </w:rPr>
            </w:pPr>
            <w:r>
              <w:rPr>
                <w:lang w:val="en-US"/>
              </w:rPr>
              <w:t>25</w:t>
            </w:r>
          </w:p>
        </w:tc>
        <w:tc>
          <w:tcPr>
            <w:tcW w:w="3974" w:type="dxa"/>
          </w:tcPr>
          <w:p w14:paraId="5861240B" w14:textId="77777777" w:rsidR="00E74A6D" w:rsidRDefault="00E74A6D" w:rsidP="00012D4D">
            <w:pPr>
              <w:spacing w:line="276" w:lineRule="auto"/>
              <w:jc w:val="center"/>
              <w:rPr>
                <w:lang w:val="en-US"/>
              </w:rPr>
            </w:pPr>
          </w:p>
        </w:tc>
      </w:tr>
    </w:tbl>
    <w:p w14:paraId="2BA0E219" w14:textId="77777777" w:rsidR="00E74A6D" w:rsidRDefault="00E74A6D" w:rsidP="00012D4D">
      <w:pPr>
        <w:spacing w:line="276" w:lineRule="auto"/>
        <w:jc w:val="center"/>
      </w:pPr>
    </w:p>
    <w:p w14:paraId="091BC5A4" w14:textId="77777777" w:rsidR="00E74A6D" w:rsidRDefault="00E74A6D" w:rsidP="001442E1">
      <w:pPr>
        <w:spacing w:before="120" w:after="120" w:line="276" w:lineRule="auto"/>
        <w:jc w:val="center"/>
      </w:pPr>
    </w:p>
    <w:tbl>
      <w:tblPr>
        <w:tblW w:w="13892" w:type="dxa"/>
        <w:tblLook w:val="04A0" w:firstRow="1" w:lastRow="0" w:firstColumn="1" w:lastColumn="0" w:noHBand="0" w:noVBand="1"/>
      </w:tblPr>
      <w:tblGrid>
        <w:gridCol w:w="13892"/>
      </w:tblGrid>
      <w:tr w:rsidR="001442E1" w:rsidRPr="009C2D1C" w14:paraId="0E84049B" w14:textId="77777777" w:rsidTr="00601DB1">
        <w:trPr>
          <w:trHeight w:val="300"/>
        </w:trPr>
        <w:tc>
          <w:tcPr>
            <w:tcW w:w="13892" w:type="dxa"/>
            <w:tcBorders>
              <w:top w:val="nil"/>
              <w:left w:val="nil"/>
              <w:bottom w:val="nil"/>
            </w:tcBorders>
            <w:shd w:val="clear" w:color="auto" w:fill="auto"/>
            <w:hideMark/>
          </w:tcPr>
          <w:p w14:paraId="5FC7F7F1" w14:textId="77777777" w:rsidR="001442E1" w:rsidRPr="009C2D1C" w:rsidRDefault="001442E1" w:rsidP="00887A08">
            <w:pPr>
              <w:spacing w:after="120" w:line="276" w:lineRule="auto"/>
              <w:ind w:left="-108"/>
              <w:jc w:val="both"/>
              <w:rPr>
                <w:rFonts w:eastAsia="Times New Roman"/>
                <w:color w:val="000000"/>
              </w:rPr>
            </w:pPr>
            <w:r w:rsidRPr="009C2D1C">
              <w:rPr>
                <w:rFonts w:eastAsia="Times New Roman"/>
                <w:color w:val="000000"/>
              </w:rPr>
              <w:t>Pastabos:</w:t>
            </w:r>
          </w:p>
          <w:p w14:paraId="157FD336" w14:textId="187D5A08" w:rsidR="001442E1" w:rsidRPr="009C2D1C" w:rsidRDefault="001442E1" w:rsidP="00887A08">
            <w:pPr>
              <w:spacing w:after="120" w:line="276" w:lineRule="auto"/>
              <w:ind w:left="597"/>
              <w:jc w:val="both"/>
              <w:rPr>
                <w:rFonts w:eastAsia="Times New Roman"/>
                <w:color w:val="000000"/>
              </w:rPr>
            </w:pPr>
            <w:r w:rsidRPr="009C2D1C">
              <w:rPr>
                <w:rFonts w:eastAsia="Times New Roman"/>
                <w:color w:val="000000"/>
              </w:rPr>
              <w:t xml:space="preserve">1. </w:t>
            </w:r>
            <w:r w:rsidR="00CC62DD">
              <w:rPr>
                <w:rFonts w:eastAsia="Times New Roman"/>
                <w:color w:val="000000"/>
              </w:rPr>
              <w:t>Objekto elementai</w:t>
            </w:r>
            <w:r w:rsidR="00CC62DD" w:rsidRPr="009C2D1C">
              <w:rPr>
                <w:rFonts w:eastAsia="Times New Roman"/>
                <w:color w:val="000000"/>
              </w:rPr>
              <w:t xml:space="preserve"> </w:t>
            </w:r>
            <w:r w:rsidRPr="009C2D1C">
              <w:rPr>
                <w:rFonts w:eastAsia="Times New Roman"/>
                <w:color w:val="000000"/>
              </w:rPr>
              <w:t xml:space="preserve">turi atitikti kokybinius ir kiekybinius reikalavimus bei rodiklius ir turi būti užtikrinta galimybė Turtą eksploatuoti </w:t>
            </w:r>
            <w:r w:rsidR="00810952" w:rsidRPr="00952D37">
              <w:rPr>
                <w:color w:val="000000" w:themeColor="text1"/>
              </w:rPr>
              <w:t>UAB Sistela „</w:t>
            </w:r>
            <w:hyperlink r:id="rId13" w:history="1">
              <w:r w:rsidR="00810952" w:rsidRPr="00952D37">
                <w:rPr>
                  <w:rStyle w:val="Hyperlink"/>
                  <w:color w:val="000000" w:themeColor="text1"/>
                  <w:u w:val="none"/>
                </w:rPr>
                <w:t>Statinių vidutinės naudojimo trukmės normatyvai (SVN)</w:t>
              </w:r>
            </w:hyperlink>
            <w:r w:rsidR="00810952" w:rsidRPr="00952D37">
              <w:rPr>
                <w:color w:val="000000" w:themeColor="text1"/>
              </w:rPr>
              <w:t xml:space="preserve">“ nurodytų Objekto elementų naudojimo trukmės laikotarpius. Tokiu atveju, kai nėra normatyvuose nurodytų Objekto elementų,  tokių elementų gyvavimo trukmė taikoma vadovaujantis </w:t>
            </w:r>
            <w:r w:rsidRPr="009C2D1C">
              <w:rPr>
                <w:rFonts w:eastAsia="Times New Roman"/>
                <w:color w:val="000000"/>
              </w:rPr>
              <w:t>STR 1.12.06:2002 ,,Statinių naudojimo paskirtis ir gyvavimo trukmė</w:t>
            </w:r>
            <w:r w:rsidR="00887A08">
              <w:rPr>
                <w:rFonts w:eastAsia="Times New Roman"/>
                <w:color w:val="000000"/>
              </w:rPr>
              <w:t>“</w:t>
            </w:r>
            <w:r w:rsidRPr="009C2D1C">
              <w:rPr>
                <w:rFonts w:eastAsia="Times New Roman"/>
                <w:color w:val="000000"/>
              </w:rPr>
              <w:t xml:space="preserve"> nurodytą laikotarpį. </w:t>
            </w:r>
            <w:r w:rsidRPr="009C2D1C">
              <w:rPr>
                <w:rFonts w:eastAsia="Times New Roman"/>
                <w:bCs/>
                <w:color w:val="000000"/>
              </w:rPr>
              <w:t>Konstrukcijų skaičiuotina eksploatavimo trukmės kategorija yra 4 (keturi) pagal LST EN 1990:2004 2.1 lentelę.</w:t>
            </w:r>
          </w:p>
          <w:p w14:paraId="4B1B02C8" w14:textId="67341AA7" w:rsidR="00F11650" w:rsidRDefault="001442E1" w:rsidP="00887A08">
            <w:pPr>
              <w:spacing w:after="120" w:line="276" w:lineRule="auto"/>
              <w:ind w:left="597"/>
              <w:jc w:val="both"/>
              <w:rPr>
                <w:rFonts w:eastAsia="Times New Roman"/>
                <w:color w:val="000000"/>
              </w:rPr>
            </w:pPr>
            <w:r w:rsidRPr="009C2D1C">
              <w:rPr>
                <w:rFonts w:eastAsia="Times New Roman"/>
                <w:color w:val="000000"/>
              </w:rPr>
              <w:t xml:space="preserve">2. </w:t>
            </w:r>
            <w:r w:rsidR="00F11650">
              <w:rPr>
                <w:rFonts w:eastAsia="Times New Roman"/>
                <w:color w:val="000000"/>
              </w:rPr>
              <w:t>Objekto elementų</w:t>
            </w:r>
            <w:r w:rsidR="00F11650" w:rsidRPr="009C2D1C">
              <w:rPr>
                <w:rFonts w:eastAsia="Times New Roman"/>
                <w:color w:val="000000"/>
              </w:rPr>
              <w:t xml:space="preserve"> </w:t>
            </w:r>
            <w:r w:rsidR="00F11650">
              <w:rPr>
                <w:rFonts w:eastAsia="Times New Roman"/>
                <w:color w:val="000000"/>
              </w:rPr>
              <w:t>naudojimo</w:t>
            </w:r>
            <w:r w:rsidR="00F11650" w:rsidRPr="009C2D1C">
              <w:rPr>
                <w:rFonts w:eastAsia="Times New Roman"/>
                <w:color w:val="000000"/>
              </w:rPr>
              <w:t xml:space="preserve"> trukmė – teorinis laikotarpis, per kurį </w:t>
            </w:r>
            <w:r w:rsidR="00F11650">
              <w:rPr>
                <w:rFonts w:eastAsia="Times New Roman"/>
                <w:color w:val="000000"/>
              </w:rPr>
              <w:t>Objekto elmentas</w:t>
            </w:r>
            <w:r w:rsidR="00F11650" w:rsidRPr="009C2D1C">
              <w:rPr>
                <w:rFonts w:eastAsia="Times New Roman"/>
                <w:color w:val="000000"/>
              </w:rPr>
              <w:t xml:space="preserve">, normaliai jį naudojant (nuo </w:t>
            </w:r>
            <w:r w:rsidR="00F11650">
              <w:rPr>
                <w:rFonts w:eastAsia="Times New Roman"/>
                <w:color w:val="000000"/>
              </w:rPr>
              <w:t>Eksploatacijos</w:t>
            </w:r>
            <w:r w:rsidR="00F11650" w:rsidRPr="009C2D1C">
              <w:rPr>
                <w:rFonts w:eastAsia="Times New Roman"/>
                <w:color w:val="000000"/>
              </w:rPr>
              <w:t xml:space="preserve"> pradžios iki jo nugriovimo / nurašymo</w:t>
            </w:r>
            <w:r w:rsidR="00F11650">
              <w:rPr>
                <w:rFonts w:eastAsia="Times New Roman"/>
                <w:color w:val="000000"/>
              </w:rPr>
              <w:t xml:space="preserve"> / pakeitimo</w:t>
            </w:r>
            <w:r w:rsidR="00F11650" w:rsidRPr="009C2D1C">
              <w:rPr>
                <w:rFonts w:eastAsia="Times New Roman"/>
                <w:color w:val="000000"/>
              </w:rPr>
              <w:t xml:space="preserve">) ir atsižvelgiant į medžiagas, iš kurių jis pastatytas / pagamintas, bei vietines klimatines sąlygas, atitinka esminius </w:t>
            </w:r>
            <w:r w:rsidR="00F11650">
              <w:rPr>
                <w:rFonts w:eastAsia="Times New Roman"/>
                <w:color w:val="000000"/>
              </w:rPr>
              <w:t>Objekto elemento</w:t>
            </w:r>
            <w:r w:rsidR="00F11650" w:rsidRPr="009C2D1C">
              <w:rPr>
                <w:rFonts w:eastAsia="Times New Roman"/>
                <w:color w:val="000000"/>
              </w:rPr>
              <w:t xml:space="preserve"> reikalavimus.</w:t>
            </w:r>
          </w:p>
          <w:p w14:paraId="011EFC02" w14:textId="23BD5DE2" w:rsidR="00F11650" w:rsidRDefault="00F11650" w:rsidP="00887A08">
            <w:pPr>
              <w:spacing w:after="120" w:line="276" w:lineRule="auto"/>
              <w:ind w:left="597"/>
              <w:jc w:val="both"/>
              <w:rPr>
                <w:rFonts w:eastAsia="Times New Roman"/>
                <w:color w:val="000000"/>
              </w:rPr>
            </w:pPr>
            <w:r>
              <w:rPr>
                <w:rFonts w:eastAsia="Times New Roman"/>
                <w:color w:val="000000"/>
              </w:rPr>
              <w:t xml:space="preserve">3. </w:t>
            </w:r>
            <w:r w:rsidRPr="00F11650">
              <w:rPr>
                <w:rFonts w:eastAsia="Times New Roman"/>
                <w:color w:val="000000"/>
              </w:rPr>
              <w:t>Objekto elementų normalus naudojimas – prevencinių ir kitų priemonių visuma, siekiant užtikrinti Objekto elemento naudojimo paskirties reikalavimus per visą jo gyvavimo trukmę. Šios priemonės apima Objekto elemento valymą, tinkamos būklės palaikymą, atnaujinimą, instaliavimą ir atskirų Objekto elemento dalių pakeitimą.</w:t>
            </w:r>
          </w:p>
          <w:p w14:paraId="63D67F5A" w14:textId="77A9C076" w:rsidR="001442E1" w:rsidRDefault="00F11650" w:rsidP="00887A08">
            <w:pPr>
              <w:spacing w:after="120" w:line="276" w:lineRule="auto"/>
              <w:ind w:left="597"/>
              <w:jc w:val="both"/>
              <w:rPr>
                <w:rFonts w:eastAsia="Times New Roman"/>
                <w:color w:val="000000"/>
              </w:rPr>
            </w:pPr>
            <w:r>
              <w:rPr>
                <w:rFonts w:eastAsia="Times New Roman"/>
                <w:color w:val="000000"/>
              </w:rPr>
              <w:t xml:space="preserve">4. </w:t>
            </w:r>
            <w:r w:rsidR="00CC62DD">
              <w:rPr>
                <w:rFonts w:eastAsia="Times New Roman"/>
                <w:color w:val="000000"/>
              </w:rPr>
              <w:t>Objekto elementų</w:t>
            </w:r>
            <w:r w:rsidR="00CC62DD" w:rsidRPr="009C2D1C">
              <w:rPr>
                <w:rFonts w:eastAsia="Times New Roman"/>
                <w:color w:val="000000"/>
              </w:rPr>
              <w:t xml:space="preserve"> </w:t>
            </w:r>
            <w:r>
              <w:rPr>
                <w:rFonts w:eastAsia="Times New Roman"/>
                <w:color w:val="000000"/>
              </w:rPr>
              <w:t>naudojimo</w:t>
            </w:r>
            <w:r w:rsidRPr="009C2D1C">
              <w:rPr>
                <w:rFonts w:eastAsia="Times New Roman"/>
                <w:color w:val="000000"/>
              </w:rPr>
              <w:t xml:space="preserve"> </w:t>
            </w:r>
            <w:r w:rsidR="001442E1" w:rsidRPr="009C2D1C">
              <w:rPr>
                <w:rFonts w:eastAsia="Times New Roman"/>
                <w:color w:val="000000"/>
              </w:rPr>
              <w:t xml:space="preserve">trukmė </w:t>
            </w:r>
            <w:r>
              <w:rPr>
                <w:rFonts w:eastAsia="Times New Roman"/>
                <w:color w:val="000000"/>
              </w:rPr>
              <w:t xml:space="preserve">Sutarties vykdymo laikotarpiu </w:t>
            </w:r>
            <w:r w:rsidR="001442E1" w:rsidRPr="009C2D1C">
              <w:rPr>
                <w:rFonts w:eastAsia="Times New Roman"/>
                <w:color w:val="000000"/>
              </w:rPr>
              <w:t xml:space="preserve">skaičiuojama nuo </w:t>
            </w:r>
            <w:r w:rsidR="00CC62DD">
              <w:rPr>
                <w:rFonts w:eastAsia="Times New Roman"/>
                <w:color w:val="000000"/>
              </w:rPr>
              <w:t>Eksploatacijos</w:t>
            </w:r>
            <w:r w:rsidR="001442E1" w:rsidRPr="009C2D1C">
              <w:rPr>
                <w:rFonts w:eastAsia="Times New Roman"/>
                <w:color w:val="000000"/>
              </w:rPr>
              <w:t xml:space="preserve"> pradžios.</w:t>
            </w:r>
          </w:p>
          <w:p w14:paraId="13EE9454" w14:textId="6162E3FD" w:rsidR="00F11650" w:rsidRPr="009C2D1C" w:rsidRDefault="00F11650" w:rsidP="00887A08">
            <w:pPr>
              <w:spacing w:after="120" w:line="276" w:lineRule="auto"/>
              <w:ind w:left="597"/>
              <w:jc w:val="both"/>
              <w:rPr>
                <w:rFonts w:eastAsia="Times New Roman"/>
                <w:color w:val="000000"/>
              </w:rPr>
            </w:pPr>
            <w:r>
              <w:rPr>
                <w:rFonts w:eastAsia="Times New Roman"/>
                <w:color w:val="000000"/>
              </w:rPr>
              <w:t>5. Objekto elementų naudojimo trukmė po Sutarties pabaigos yra skaičiuojama nuo Eksploatacijos pradžios atsižvelgiant į visą Paslaugų teikimo laikotarpį ir į atliktas reinvesticijas (Objekto elementų pakeitimą arba remontą, dėl ko pailgėja Objekto elemento naudojimo terminas). Pavyzdžiui, jeigu Objekto elemento naudojimo terminas nuo Eksploatacijos pradžios yra 30 metų, o bendras Paslaugų teikimo terminas yra 15 metų, tokiu atveju Objekto elemento naudojimo trukmė po Sutarties pabaigos ne gali būti trumpesnė, kaip 15 metų.</w:t>
            </w:r>
          </w:p>
          <w:p w14:paraId="6207105D" w14:textId="04A8BC50" w:rsidR="001442E1" w:rsidRPr="009C2D1C" w:rsidRDefault="001442E1" w:rsidP="00887A08">
            <w:pPr>
              <w:spacing w:after="120" w:line="276" w:lineRule="auto"/>
              <w:ind w:left="597"/>
              <w:jc w:val="both"/>
              <w:rPr>
                <w:rFonts w:eastAsia="Times New Roman"/>
                <w:color w:val="000000"/>
              </w:rPr>
            </w:pPr>
          </w:p>
          <w:p w14:paraId="440BA9F5" w14:textId="77777777" w:rsidR="001442E1" w:rsidRPr="009C2D1C" w:rsidRDefault="001442E1" w:rsidP="00887A08">
            <w:pPr>
              <w:spacing w:after="120" w:line="276" w:lineRule="auto"/>
              <w:ind w:left="-108"/>
              <w:rPr>
                <w:rFonts w:eastAsia="Times New Roman"/>
                <w:color w:val="000000"/>
              </w:rPr>
            </w:pPr>
          </w:p>
        </w:tc>
      </w:tr>
    </w:tbl>
    <w:p w14:paraId="0B76276A" w14:textId="77777777" w:rsidR="001442E1" w:rsidRPr="009C2D1C" w:rsidRDefault="001442E1" w:rsidP="00593510">
      <w:pPr>
        <w:jc w:val="both"/>
        <w:sectPr w:rsidR="001442E1" w:rsidRPr="009C2D1C" w:rsidSect="00952D37">
          <w:pgSz w:w="16838" w:h="11906" w:orient="landscape" w:code="9"/>
          <w:pgMar w:top="1134" w:right="1418" w:bottom="709" w:left="1418" w:header="567" w:footer="567" w:gutter="0"/>
          <w:cols w:space="708"/>
          <w:titlePg/>
          <w:docGrid w:linePitch="360"/>
        </w:sectPr>
      </w:pPr>
    </w:p>
    <w:p w14:paraId="7FBC7ABD" w14:textId="7A0FEBEF" w:rsidR="00902B3D" w:rsidRDefault="00902B3D" w:rsidP="00902B3D">
      <w:pPr>
        <w:pStyle w:val="Heading1"/>
        <w:numPr>
          <w:ilvl w:val="0"/>
          <w:numId w:val="49"/>
        </w:numPr>
        <w:rPr>
          <w:color w:val="632423" w:themeColor="accent2" w:themeShade="80"/>
        </w:rPr>
      </w:pPr>
      <w:bookmarkStart w:id="1739" w:name="_Ref110235157"/>
      <w:bookmarkStart w:id="1740" w:name="_Toc113432650"/>
      <w:bookmarkStart w:id="1741" w:name="_Toc172888426"/>
      <w:bookmarkEnd w:id="1738"/>
      <w:r>
        <w:rPr>
          <w:color w:val="632423" w:themeColor="accent2" w:themeShade="80"/>
        </w:rPr>
        <w:lastRenderedPageBreak/>
        <w:t>p</w:t>
      </w:r>
      <w:r w:rsidRPr="008A5961">
        <w:rPr>
          <w:color w:val="632423" w:themeColor="accent2" w:themeShade="80"/>
        </w:rPr>
        <w:t>riedas. Tiesioginis susitarimas</w:t>
      </w:r>
      <w:bookmarkEnd w:id="1739"/>
      <w:bookmarkEnd w:id="1740"/>
      <w:bookmarkEnd w:id="1741"/>
      <w:r w:rsidRPr="008A5961">
        <w:rPr>
          <w:color w:val="632423" w:themeColor="accent2" w:themeShade="80"/>
        </w:rPr>
        <w:t xml:space="preserve"> </w:t>
      </w:r>
    </w:p>
    <w:p w14:paraId="231E5AF1" w14:textId="77777777" w:rsidR="00844A57" w:rsidRPr="00844A57" w:rsidRDefault="00844A57" w:rsidP="00844A57"/>
    <w:p w14:paraId="44D399E9" w14:textId="77777777" w:rsidR="00282C65" w:rsidRPr="009C2D1C" w:rsidRDefault="00282C65" w:rsidP="00282C65">
      <w:pPr>
        <w:pBdr>
          <w:top w:val="single" w:sz="4" w:space="1" w:color="auto"/>
          <w:bottom w:val="single" w:sz="4" w:space="10" w:color="auto"/>
        </w:pBdr>
        <w:spacing w:after="120" w:line="23" w:lineRule="atLeast"/>
        <w:jc w:val="center"/>
        <w:rPr>
          <w:rFonts w:eastAsia="Times New Roman"/>
          <w:b/>
          <w:color w:val="FF0000"/>
          <w:spacing w:val="20"/>
        </w:rPr>
      </w:pPr>
      <w:r w:rsidRPr="009C2D1C">
        <w:rPr>
          <w:rFonts w:eastAsia="Times New Roman"/>
          <w:b/>
          <w:color w:val="632423"/>
          <w:spacing w:val="20"/>
        </w:rPr>
        <w:t>TIESIOGINIS SUSITARIMAS Nr. </w:t>
      </w:r>
      <w:r w:rsidRPr="009C2D1C">
        <w:rPr>
          <w:rFonts w:eastAsia="Times New Roman"/>
          <w:b/>
          <w:color w:val="FF0000"/>
          <w:spacing w:val="20"/>
        </w:rPr>
        <w:t>[</w:t>
      </w:r>
      <w:r w:rsidRPr="009C2D1C">
        <w:rPr>
          <w:rFonts w:eastAsia="Times New Roman"/>
          <w:b/>
          <w:i/>
          <w:color w:val="FF0000"/>
          <w:spacing w:val="20"/>
        </w:rPr>
        <w:t>susitarimo numeris</w:t>
      </w:r>
      <w:r w:rsidRPr="009C2D1C">
        <w:rPr>
          <w:rFonts w:eastAsia="Times New Roman"/>
          <w:b/>
          <w:color w:val="FF0000"/>
          <w:spacing w:val="20"/>
        </w:rPr>
        <w:t>]</w:t>
      </w:r>
    </w:p>
    <w:p w14:paraId="04C45BF6" w14:textId="77777777" w:rsidR="00282C65" w:rsidRPr="009C2D1C" w:rsidRDefault="00282C65" w:rsidP="00282C65">
      <w:pPr>
        <w:pBdr>
          <w:top w:val="single" w:sz="4" w:space="1" w:color="auto"/>
          <w:bottom w:val="single" w:sz="4" w:space="10" w:color="auto"/>
        </w:pBdr>
        <w:spacing w:after="120" w:line="23" w:lineRule="atLeast"/>
        <w:jc w:val="center"/>
        <w:rPr>
          <w:rFonts w:eastAsia="Times New Roman"/>
          <w:b/>
          <w:color w:val="632423"/>
          <w:spacing w:val="20"/>
        </w:rPr>
      </w:pPr>
    </w:p>
    <w:p w14:paraId="7C089773" w14:textId="77777777" w:rsidR="00282C65" w:rsidRPr="009C2D1C" w:rsidRDefault="00282C65" w:rsidP="00282C65">
      <w:pPr>
        <w:pBdr>
          <w:top w:val="single" w:sz="4" w:space="1" w:color="auto"/>
          <w:bottom w:val="single" w:sz="4" w:space="10" w:color="auto"/>
        </w:pBdr>
        <w:spacing w:after="120" w:line="23" w:lineRule="atLeast"/>
        <w:jc w:val="center"/>
        <w:rPr>
          <w:rFonts w:eastAsia="Times New Roman"/>
          <w:b/>
          <w:color w:val="632423"/>
          <w:spacing w:val="20"/>
        </w:rPr>
      </w:pPr>
      <w:r w:rsidRPr="009C2D1C">
        <w:rPr>
          <w:rFonts w:eastAsia="Times New Roman"/>
          <w:b/>
          <w:color w:val="632423"/>
          <w:spacing w:val="20"/>
        </w:rPr>
        <w:t>sudarytas tarp</w:t>
      </w:r>
    </w:p>
    <w:p w14:paraId="70A7019F" w14:textId="77777777" w:rsidR="00282C65" w:rsidRPr="009C2D1C" w:rsidRDefault="00282C65" w:rsidP="00282C65">
      <w:pPr>
        <w:pBdr>
          <w:top w:val="single" w:sz="4" w:space="1" w:color="auto"/>
          <w:bottom w:val="single" w:sz="4" w:space="10" w:color="auto"/>
        </w:pBdr>
        <w:spacing w:after="120" w:line="23" w:lineRule="atLeast"/>
        <w:jc w:val="center"/>
        <w:rPr>
          <w:rFonts w:eastAsia="Times New Roman"/>
          <w:b/>
          <w:color w:val="632423"/>
          <w:spacing w:val="20"/>
        </w:rPr>
      </w:pPr>
    </w:p>
    <w:p w14:paraId="51F631DD" w14:textId="3531F029" w:rsidR="00282C65" w:rsidRPr="009C2D1C" w:rsidRDefault="00DA0B1C" w:rsidP="00282C65">
      <w:pPr>
        <w:pBdr>
          <w:top w:val="single" w:sz="4" w:space="1" w:color="auto"/>
          <w:bottom w:val="single" w:sz="4" w:space="10" w:color="auto"/>
        </w:pBdr>
        <w:spacing w:after="120" w:line="23" w:lineRule="atLeast"/>
        <w:jc w:val="center"/>
        <w:rPr>
          <w:rFonts w:eastAsia="Times New Roman"/>
          <w:b/>
          <w:color w:val="FF0000"/>
          <w:spacing w:val="20"/>
        </w:rPr>
      </w:pPr>
      <w:r w:rsidRPr="009C2D1C">
        <w:rPr>
          <w:rFonts w:eastAsia="Times New Roman"/>
          <w:b/>
          <w:color w:val="FF0000"/>
          <w:spacing w:val="20"/>
        </w:rPr>
        <w:t>[</w:t>
      </w:r>
      <w:r w:rsidRPr="009C2D1C">
        <w:rPr>
          <w:rFonts w:eastAsia="Times New Roman"/>
          <w:b/>
          <w:i/>
          <w:color w:val="FF0000"/>
          <w:spacing w:val="20"/>
        </w:rPr>
        <w:t>Valdžios subjekto pavadinimas</w:t>
      </w:r>
      <w:r w:rsidRPr="009C2D1C">
        <w:rPr>
          <w:rFonts w:eastAsia="Times New Roman"/>
          <w:b/>
          <w:color w:val="FF0000"/>
          <w:spacing w:val="20"/>
        </w:rPr>
        <w:t>]</w:t>
      </w:r>
      <w:r w:rsidR="00282C65" w:rsidRPr="009C2D1C">
        <w:rPr>
          <w:rFonts w:eastAsia="Times New Roman"/>
          <w:b/>
          <w:color w:val="632423"/>
          <w:spacing w:val="20"/>
        </w:rPr>
        <w:t xml:space="preserve">, </w:t>
      </w:r>
      <w:r w:rsidR="00282C65" w:rsidRPr="009C2D1C">
        <w:rPr>
          <w:rFonts w:eastAsia="Times New Roman"/>
          <w:b/>
          <w:color w:val="FF0000"/>
          <w:spacing w:val="20"/>
        </w:rPr>
        <w:t>[</w:t>
      </w:r>
      <w:r w:rsidR="00282C65" w:rsidRPr="009C2D1C">
        <w:rPr>
          <w:rFonts w:eastAsia="Times New Roman"/>
          <w:b/>
          <w:i/>
          <w:color w:val="FF0000"/>
          <w:spacing w:val="20"/>
        </w:rPr>
        <w:t>Finansuotojo pavadinimas</w:t>
      </w:r>
      <w:r w:rsidR="00282C65" w:rsidRPr="009C2D1C">
        <w:rPr>
          <w:rFonts w:eastAsia="Times New Roman"/>
          <w:b/>
          <w:color w:val="FF0000"/>
          <w:spacing w:val="20"/>
        </w:rPr>
        <w:t xml:space="preserve">] </w:t>
      </w:r>
    </w:p>
    <w:p w14:paraId="6CE3C3EC" w14:textId="50A40568" w:rsidR="00282C65" w:rsidRPr="009C2D1C" w:rsidRDefault="00282C65" w:rsidP="00DA0B1C">
      <w:pPr>
        <w:pBdr>
          <w:top w:val="single" w:sz="4" w:space="1" w:color="auto"/>
          <w:bottom w:val="single" w:sz="4" w:space="10" w:color="auto"/>
        </w:pBdr>
        <w:spacing w:after="120" w:line="23" w:lineRule="atLeast"/>
        <w:jc w:val="center"/>
        <w:rPr>
          <w:rFonts w:eastAsia="Times New Roman"/>
          <w:b/>
          <w:color w:val="632423"/>
          <w:spacing w:val="20"/>
        </w:rPr>
      </w:pPr>
      <w:r w:rsidRPr="009C2D1C">
        <w:rPr>
          <w:rFonts w:eastAsia="Times New Roman"/>
          <w:b/>
          <w:color w:val="632423"/>
          <w:spacing w:val="20"/>
        </w:rPr>
        <w:t xml:space="preserve">ir </w:t>
      </w:r>
      <w:r w:rsidR="00DA0B1C" w:rsidRPr="009C2D1C">
        <w:rPr>
          <w:rFonts w:eastAsia="Times New Roman"/>
          <w:b/>
          <w:color w:val="FF0000"/>
          <w:spacing w:val="20"/>
        </w:rPr>
        <w:t>[</w:t>
      </w:r>
      <w:r w:rsidR="00DA0B1C" w:rsidRPr="009C2D1C">
        <w:rPr>
          <w:rFonts w:eastAsia="Times New Roman"/>
          <w:b/>
          <w:i/>
          <w:color w:val="FF0000"/>
          <w:spacing w:val="20"/>
        </w:rPr>
        <w:t>Privataus subjekto pavadinimas</w:t>
      </w:r>
      <w:r w:rsidR="00DA0B1C" w:rsidRPr="009C2D1C">
        <w:rPr>
          <w:rFonts w:eastAsia="Times New Roman"/>
          <w:b/>
          <w:color w:val="FF0000"/>
          <w:spacing w:val="20"/>
        </w:rPr>
        <w:t>]</w:t>
      </w:r>
    </w:p>
    <w:p w14:paraId="78E0305D" w14:textId="073A6A86" w:rsidR="00282C65" w:rsidRPr="009C2D1C" w:rsidRDefault="00282C65" w:rsidP="00282C65">
      <w:pPr>
        <w:pBdr>
          <w:top w:val="single" w:sz="4" w:space="1" w:color="auto"/>
          <w:bottom w:val="single" w:sz="4" w:space="10" w:color="auto"/>
        </w:pBdr>
        <w:spacing w:after="120" w:line="23" w:lineRule="atLeast"/>
        <w:jc w:val="center"/>
        <w:rPr>
          <w:rFonts w:eastAsia="Times New Roman"/>
          <w:b/>
          <w:color w:val="632423"/>
          <w:spacing w:val="20"/>
        </w:rPr>
      </w:pPr>
      <w:r w:rsidRPr="009C2D1C">
        <w:rPr>
          <w:rFonts w:eastAsia="Times New Roman"/>
          <w:b/>
          <w:color w:val="632423"/>
          <w:spacing w:val="20"/>
        </w:rPr>
        <w:t xml:space="preserve">dėl </w:t>
      </w:r>
      <w:r w:rsidRPr="009C2D1C">
        <w:rPr>
          <w:rFonts w:eastAsia="Times New Roman"/>
          <w:b/>
          <w:color w:val="FF0000"/>
          <w:spacing w:val="20"/>
        </w:rPr>
        <w:t>[</w:t>
      </w:r>
      <w:r w:rsidRPr="009C2D1C">
        <w:rPr>
          <w:rFonts w:eastAsia="Times New Roman"/>
          <w:b/>
          <w:i/>
          <w:color w:val="FF0000"/>
          <w:spacing w:val="20"/>
        </w:rPr>
        <w:t>...</w:t>
      </w:r>
      <w:r w:rsidRPr="009C2D1C">
        <w:rPr>
          <w:rFonts w:eastAsia="Times New Roman"/>
          <w:b/>
          <w:color w:val="FF0000"/>
          <w:spacing w:val="20"/>
        </w:rPr>
        <w:t>]</w:t>
      </w:r>
      <w:r w:rsidRPr="009C2D1C">
        <w:rPr>
          <w:rFonts w:eastAsia="Times New Roman"/>
          <w:b/>
          <w:i/>
          <w:color w:val="FF0000"/>
          <w:spacing w:val="20"/>
        </w:rPr>
        <w:t xml:space="preserve"> </w:t>
      </w:r>
    </w:p>
    <w:p w14:paraId="4BAC54E6" w14:textId="77777777" w:rsidR="00282C65" w:rsidRPr="009C2D1C" w:rsidRDefault="00282C65" w:rsidP="00282C65">
      <w:pPr>
        <w:pBdr>
          <w:top w:val="single" w:sz="4" w:space="1" w:color="auto"/>
          <w:bottom w:val="single" w:sz="4" w:space="10" w:color="auto"/>
        </w:pBdr>
        <w:spacing w:after="120" w:line="23" w:lineRule="atLeast"/>
        <w:jc w:val="center"/>
        <w:rPr>
          <w:rFonts w:eastAsia="Times New Roman"/>
          <w:b/>
          <w:color w:val="632423"/>
          <w:spacing w:val="20"/>
        </w:rPr>
      </w:pPr>
    </w:p>
    <w:p w14:paraId="2D41D1CC" w14:textId="77777777" w:rsidR="00282C65" w:rsidRPr="009C2D1C" w:rsidRDefault="00282C65" w:rsidP="00282C65">
      <w:pPr>
        <w:pBdr>
          <w:top w:val="single" w:sz="4" w:space="1" w:color="auto"/>
          <w:bottom w:val="single" w:sz="4" w:space="10" w:color="auto"/>
        </w:pBdr>
        <w:spacing w:after="120" w:line="23" w:lineRule="atLeast"/>
        <w:jc w:val="center"/>
        <w:rPr>
          <w:rFonts w:eastAsia="Times New Roman"/>
          <w:b/>
          <w:color w:val="632423"/>
          <w:spacing w:val="20"/>
        </w:rPr>
      </w:pPr>
      <w:r w:rsidRPr="009C2D1C">
        <w:rPr>
          <w:rFonts w:eastAsia="Times New Roman"/>
          <w:b/>
          <w:color w:val="FF0000"/>
          <w:spacing w:val="20"/>
        </w:rPr>
        <w:t>[</w:t>
      </w:r>
      <w:r w:rsidRPr="009C2D1C">
        <w:rPr>
          <w:rFonts w:eastAsia="Times New Roman"/>
          <w:b/>
          <w:i/>
          <w:color w:val="FF0000"/>
          <w:spacing w:val="20"/>
        </w:rPr>
        <w:t>metai</w:t>
      </w:r>
      <w:r w:rsidRPr="009C2D1C">
        <w:rPr>
          <w:rFonts w:eastAsia="Times New Roman"/>
          <w:b/>
          <w:color w:val="FF0000"/>
          <w:spacing w:val="20"/>
        </w:rPr>
        <w:t>] [</w:t>
      </w:r>
      <w:r w:rsidRPr="009C2D1C">
        <w:rPr>
          <w:rFonts w:eastAsia="Times New Roman"/>
          <w:b/>
          <w:i/>
          <w:color w:val="FF0000"/>
          <w:spacing w:val="20"/>
        </w:rPr>
        <w:t>mėnesio</w:t>
      </w:r>
      <w:r w:rsidRPr="009C2D1C">
        <w:rPr>
          <w:rFonts w:eastAsia="Times New Roman"/>
          <w:b/>
          <w:color w:val="FF0000"/>
          <w:spacing w:val="20"/>
        </w:rPr>
        <w:t>] [</w:t>
      </w:r>
      <w:r w:rsidRPr="009C2D1C">
        <w:rPr>
          <w:rFonts w:eastAsia="Times New Roman"/>
          <w:b/>
          <w:i/>
          <w:color w:val="FF0000"/>
          <w:spacing w:val="20"/>
        </w:rPr>
        <w:t>diena</w:t>
      </w:r>
      <w:r w:rsidRPr="009C2D1C">
        <w:rPr>
          <w:rFonts w:eastAsia="Times New Roman"/>
          <w:b/>
          <w:color w:val="FF0000"/>
          <w:spacing w:val="20"/>
        </w:rPr>
        <w:t>] </w:t>
      </w:r>
      <w:r w:rsidRPr="009C2D1C">
        <w:rPr>
          <w:rFonts w:eastAsia="Times New Roman"/>
          <w:b/>
          <w:color w:val="632423"/>
          <w:spacing w:val="20"/>
        </w:rPr>
        <w:t>d.</w:t>
      </w:r>
    </w:p>
    <w:p w14:paraId="511A5B92" w14:textId="77777777" w:rsidR="00282C65" w:rsidRPr="009C2D1C" w:rsidRDefault="00282C65" w:rsidP="00282C65">
      <w:pPr>
        <w:pBdr>
          <w:top w:val="single" w:sz="4" w:space="1" w:color="auto"/>
          <w:bottom w:val="single" w:sz="4" w:space="10" w:color="auto"/>
        </w:pBdr>
        <w:spacing w:after="120" w:line="23" w:lineRule="atLeast"/>
        <w:jc w:val="center"/>
        <w:rPr>
          <w:rFonts w:eastAsia="Times New Roman"/>
          <w:b/>
          <w:color w:val="FF0000"/>
          <w:spacing w:val="20"/>
        </w:rPr>
      </w:pPr>
      <w:r w:rsidRPr="009C2D1C">
        <w:rPr>
          <w:rFonts w:eastAsia="Times New Roman"/>
          <w:b/>
          <w:color w:val="FF0000"/>
          <w:spacing w:val="20"/>
        </w:rPr>
        <w:t>[</w:t>
      </w:r>
      <w:r w:rsidRPr="009C2D1C">
        <w:rPr>
          <w:rFonts w:eastAsia="Times New Roman"/>
          <w:b/>
          <w:i/>
          <w:color w:val="FF0000"/>
          <w:spacing w:val="20"/>
        </w:rPr>
        <w:t>Vieta</w:t>
      </w:r>
      <w:r w:rsidRPr="009C2D1C">
        <w:rPr>
          <w:rFonts w:eastAsia="Times New Roman"/>
          <w:b/>
          <w:color w:val="FF0000"/>
          <w:spacing w:val="20"/>
        </w:rPr>
        <w:t>]</w:t>
      </w:r>
    </w:p>
    <w:p w14:paraId="7B37CF6B" w14:textId="77777777" w:rsidR="00282C65" w:rsidRPr="009C2D1C" w:rsidRDefault="00282C65" w:rsidP="00282C65">
      <w:pPr>
        <w:pBdr>
          <w:top w:val="single" w:sz="4" w:space="1" w:color="auto"/>
          <w:bottom w:val="single" w:sz="4" w:space="10" w:color="auto"/>
        </w:pBdr>
        <w:spacing w:after="120" w:line="23" w:lineRule="atLeast"/>
        <w:jc w:val="center"/>
        <w:rPr>
          <w:rFonts w:eastAsia="Times New Roman"/>
          <w:b/>
          <w:color w:val="FF0000"/>
          <w:spacing w:val="20"/>
        </w:rPr>
      </w:pPr>
    </w:p>
    <w:p w14:paraId="271D44D8" w14:textId="77777777" w:rsidR="00282C65" w:rsidRPr="009C2D1C" w:rsidRDefault="00282C65" w:rsidP="00282C65">
      <w:pPr>
        <w:spacing w:after="200" w:line="276" w:lineRule="auto"/>
        <w:rPr>
          <w:b/>
        </w:rPr>
      </w:pPr>
      <w:r w:rsidRPr="009C2D1C">
        <w:rPr>
          <w:b/>
        </w:rPr>
        <w:br w:type="page"/>
      </w:r>
    </w:p>
    <w:p w14:paraId="1F2823B4" w14:textId="77777777" w:rsidR="000D4815" w:rsidRPr="000D4815" w:rsidRDefault="000D4815" w:rsidP="000D4815">
      <w:pPr>
        <w:spacing w:after="120" w:line="23" w:lineRule="atLeast"/>
        <w:jc w:val="center"/>
        <w:rPr>
          <w:rFonts w:eastAsia="Times New Roman"/>
          <w:b/>
          <w:bCs/>
          <w:smallCaps/>
          <w:color w:val="632423"/>
          <w:sz w:val="22"/>
          <w:szCs w:val="22"/>
        </w:rPr>
      </w:pPr>
      <w:bookmarkStart w:id="1742" w:name="_Toc286329096"/>
      <w:bookmarkStart w:id="1743" w:name="_Toc498408303"/>
      <w:bookmarkStart w:id="1744" w:name="_Toc500332093"/>
      <w:bookmarkStart w:id="1745" w:name="_Toc502211433"/>
      <w:bookmarkStart w:id="1746" w:name="_Toc20813620"/>
      <w:bookmarkStart w:id="1747" w:name="_Toc92372115"/>
      <w:r w:rsidRPr="000D4815">
        <w:rPr>
          <w:rFonts w:eastAsia="Times New Roman"/>
          <w:b/>
          <w:bCs/>
          <w:smallCaps/>
          <w:color w:val="632423"/>
          <w:sz w:val="22"/>
          <w:szCs w:val="22"/>
        </w:rPr>
        <w:lastRenderedPageBreak/>
        <w:t>ĮŽANGA</w:t>
      </w:r>
      <w:bookmarkEnd w:id="1742"/>
      <w:bookmarkEnd w:id="1743"/>
      <w:bookmarkEnd w:id="1744"/>
      <w:bookmarkEnd w:id="1745"/>
      <w:bookmarkEnd w:id="1746"/>
      <w:bookmarkEnd w:id="1747"/>
    </w:p>
    <w:p w14:paraId="5A37E7B2" w14:textId="77777777" w:rsidR="00282C65" w:rsidRPr="009C2D1C" w:rsidRDefault="00282C65" w:rsidP="000D4815">
      <w:pPr>
        <w:spacing w:after="120" w:line="23" w:lineRule="atLeast"/>
        <w:rPr>
          <w:sz w:val="22"/>
        </w:rPr>
      </w:pPr>
    </w:p>
    <w:p w14:paraId="2DC06D62" w14:textId="39D6E883" w:rsidR="00282C65" w:rsidRPr="00EB6729" w:rsidRDefault="00C267A3" w:rsidP="00926ED1">
      <w:pPr>
        <w:spacing w:after="120" w:line="276" w:lineRule="auto"/>
        <w:jc w:val="both"/>
        <w:rPr>
          <w:b/>
        </w:rPr>
      </w:pPr>
      <w:r w:rsidRPr="00EB6729">
        <w:rPr>
          <w:color w:val="FF0000"/>
          <w:w w:val="101"/>
        </w:rPr>
        <w:t>[</w:t>
      </w:r>
      <w:r w:rsidRPr="00EB6729">
        <w:rPr>
          <w:b/>
          <w:bCs/>
          <w:i/>
          <w:iCs/>
          <w:color w:val="FF0000"/>
          <w:w w:val="101"/>
        </w:rPr>
        <w:t>Valdžios subjektas</w:t>
      </w:r>
      <w:r w:rsidRPr="00EB6729">
        <w:rPr>
          <w:color w:val="FF0000"/>
          <w:w w:val="101"/>
        </w:rPr>
        <w:t>]</w:t>
      </w:r>
      <w:r w:rsidRPr="00EB6729">
        <w:rPr>
          <w:bCs/>
        </w:rPr>
        <w:t>,</w:t>
      </w:r>
      <w:r w:rsidRPr="00EB6729">
        <w:rPr>
          <w:b/>
          <w:bCs/>
        </w:rPr>
        <w:t xml:space="preserve"> </w:t>
      </w:r>
      <w:r w:rsidRPr="00EB6729">
        <w:t xml:space="preserve">kurio adresas yra </w:t>
      </w:r>
      <w:r w:rsidRPr="00EB6729">
        <w:rPr>
          <w:b/>
          <w:bCs/>
          <w:color w:val="FF0000"/>
          <w:w w:val="101"/>
        </w:rPr>
        <w:t>[</w:t>
      </w:r>
      <w:r w:rsidRPr="00EB6729">
        <w:rPr>
          <w:i/>
          <w:iCs/>
          <w:color w:val="FF0000"/>
          <w:w w:val="101"/>
        </w:rPr>
        <w:t>adresas</w:t>
      </w:r>
      <w:r w:rsidRPr="00EB6729">
        <w:rPr>
          <w:b/>
          <w:bCs/>
          <w:color w:val="FF0000"/>
          <w:w w:val="101"/>
        </w:rPr>
        <w:t>]</w:t>
      </w:r>
      <w:r w:rsidRPr="00EB6729">
        <w:t xml:space="preserve">, juridinio asmens kodas </w:t>
      </w:r>
      <w:r w:rsidRPr="00EB6729">
        <w:rPr>
          <w:color w:val="FF0000"/>
          <w:w w:val="101"/>
        </w:rPr>
        <w:t>[</w:t>
      </w:r>
      <w:r w:rsidRPr="00EB6729">
        <w:rPr>
          <w:i/>
          <w:iCs/>
          <w:color w:val="FF0000"/>
          <w:w w:val="101"/>
        </w:rPr>
        <w:t>juridinio asmens kodas</w:t>
      </w:r>
      <w:r w:rsidRPr="00EB6729">
        <w:rPr>
          <w:color w:val="FF0000"/>
          <w:w w:val="101"/>
        </w:rPr>
        <w:t>]</w:t>
      </w:r>
      <w:r w:rsidRPr="00EB6729">
        <w:t xml:space="preserve">, atstovaujamas </w:t>
      </w:r>
      <w:r w:rsidRPr="00EB6729">
        <w:rPr>
          <w:color w:val="FF0000"/>
          <w:w w:val="101"/>
        </w:rPr>
        <w:t>[</w:t>
      </w:r>
      <w:r w:rsidRPr="00EB6729">
        <w:rPr>
          <w:i/>
          <w:iCs/>
          <w:color w:val="FF0000"/>
          <w:w w:val="101"/>
        </w:rPr>
        <w:t>atstovo pareigos, vardas, pavardė</w:t>
      </w:r>
      <w:r w:rsidRPr="00EB6729">
        <w:rPr>
          <w:color w:val="FF0000"/>
          <w:w w:val="101"/>
        </w:rPr>
        <w:t>]</w:t>
      </w:r>
      <w:r w:rsidRPr="00EB6729">
        <w:t xml:space="preserve">, veikiančio pagal </w:t>
      </w:r>
      <w:r w:rsidRPr="00EB6729">
        <w:rPr>
          <w:color w:val="FF0000"/>
          <w:w w:val="101"/>
        </w:rPr>
        <w:t>[</w:t>
      </w:r>
      <w:r w:rsidRPr="00EB6729">
        <w:rPr>
          <w:i/>
          <w:iCs/>
          <w:color w:val="FF0000"/>
          <w:w w:val="101"/>
        </w:rPr>
        <w:t>atstovavimo pagrindas (Valdžios subjekto nuostatai, sprendimas, etc.)</w:t>
      </w:r>
      <w:r w:rsidRPr="00EB6729">
        <w:rPr>
          <w:color w:val="FF0000"/>
          <w:w w:val="101"/>
        </w:rPr>
        <w:t>]</w:t>
      </w:r>
      <w:r w:rsidRPr="00EB6729">
        <w:t xml:space="preserve">, (toliau – </w:t>
      </w:r>
      <w:r w:rsidR="007D721C" w:rsidRPr="00EB6729">
        <w:rPr>
          <w:rFonts w:eastAsia="Times New Roman"/>
          <w:b/>
          <w:lang w:eastAsia="lt-LT"/>
        </w:rPr>
        <w:t xml:space="preserve">Valdžios </w:t>
      </w:r>
      <w:r w:rsidRPr="00EB6729">
        <w:rPr>
          <w:b/>
          <w:bCs/>
        </w:rPr>
        <w:t>subjektas</w:t>
      </w:r>
      <w:r w:rsidRPr="00EB6729">
        <w:t>)</w:t>
      </w:r>
      <w:r w:rsidR="00282C65" w:rsidRPr="00EB6729">
        <w:t>;</w:t>
      </w:r>
    </w:p>
    <w:p w14:paraId="4A311AA6" w14:textId="77777777" w:rsidR="00282C65" w:rsidRPr="00EB6729" w:rsidRDefault="00282C65" w:rsidP="00926ED1">
      <w:pPr>
        <w:spacing w:after="120" w:line="276" w:lineRule="auto"/>
        <w:jc w:val="both"/>
        <w:rPr>
          <w:b/>
        </w:rPr>
      </w:pPr>
      <w:r w:rsidRPr="00EB6729">
        <w:rPr>
          <w:b/>
          <w:color w:val="FF0000"/>
        </w:rPr>
        <w:t>[</w:t>
      </w:r>
      <w:r w:rsidRPr="00EB6729">
        <w:rPr>
          <w:b/>
          <w:i/>
          <w:color w:val="FF0000"/>
        </w:rPr>
        <w:t>Finansuotojas ([jei yra keli finansuotojai, jų atstovas</w:t>
      </w:r>
      <w:r w:rsidRPr="00EB6729">
        <w:rPr>
          <w:b/>
          <w:color w:val="FF0000"/>
        </w:rPr>
        <w:t>)]</w:t>
      </w:r>
      <w:r w:rsidRPr="00EB6729">
        <w:t xml:space="preserve">, kurio adresas yra </w:t>
      </w:r>
      <w:r w:rsidRPr="00EB6729">
        <w:rPr>
          <w:color w:val="FF0000"/>
        </w:rPr>
        <w:t>[</w:t>
      </w:r>
      <w:r w:rsidRPr="00EB6729">
        <w:rPr>
          <w:i/>
          <w:color w:val="FF0000"/>
        </w:rPr>
        <w:t>adresas, juridinio asmens kodas</w:t>
      </w:r>
      <w:r w:rsidRPr="00EB6729">
        <w:rPr>
          <w:color w:val="FF0000"/>
        </w:rPr>
        <w:t>]</w:t>
      </w:r>
      <w:r w:rsidRPr="00EB6729">
        <w:t xml:space="preserve">, atstovaujamas </w:t>
      </w:r>
      <w:r w:rsidRPr="00EB6729">
        <w:rPr>
          <w:color w:val="FF0000"/>
        </w:rPr>
        <w:t>[</w:t>
      </w:r>
      <w:r w:rsidRPr="00EB6729">
        <w:rPr>
          <w:i/>
          <w:color w:val="FF0000"/>
        </w:rPr>
        <w:t>atstovo pareigos, vardas, pavardė</w:t>
      </w:r>
      <w:r w:rsidRPr="00EB6729">
        <w:rPr>
          <w:color w:val="FF0000"/>
        </w:rPr>
        <w:t>]</w:t>
      </w:r>
      <w:r w:rsidRPr="00EB6729">
        <w:t xml:space="preserve">, veikiančio pagal </w:t>
      </w:r>
      <w:r w:rsidRPr="00EB6729">
        <w:rPr>
          <w:color w:val="FF0000"/>
        </w:rPr>
        <w:t>[</w:t>
      </w:r>
      <w:r w:rsidRPr="00EB6729">
        <w:rPr>
          <w:i/>
          <w:color w:val="FF0000"/>
        </w:rPr>
        <w:t>nurodyti</w:t>
      </w:r>
      <w:r w:rsidRPr="00EB6729">
        <w:rPr>
          <w:color w:val="FF0000"/>
        </w:rPr>
        <w:t xml:space="preserve"> </w:t>
      </w:r>
      <w:r w:rsidRPr="00EB6729">
        <w:rPr>
          <w:i/>
          <w:color w:val="FF0000"/>
        </w:rPr>
        <w:t>atstovavimo pagrindą (finansuotojo nuostatai, sprendimas, etc.)</w:t>
      </w:r>
      <w:r w:rsidRPr="00EB6729">
        <w:rPr>
          <w:color w:val="FF0000"/>
        </w:rPr>
        <w:t>]</w:t>
      </w:r>
      <w:r w:rsidRPr="00EB6729">
        <w:t xml:space="preserve">, (toliau – </w:t>
      </w:r>
      <w:r w:rsidRPr="00EB6729">
        <w:rPr>
          <w:b/>
        </w:rPr>
        <w:t>Finansuotojas</w:t>
      </w:r>
      <w:r w:rsidRPr="00EB6729">
        <w:t>);</w:t>
      </w:r>
    </w:p>
    <w:p w14:paraId="58D8282C" w14:textId="77777777" w:rsidR="00282C65" w:rsidRPr="00EB6729" w:rsidRDefault="00282C65" w:rsidP="00926ED1">
      <w:pPr>
        <w:spacing w:after="120" w:line="276" w:lineRule="auto"/>
        <w:jc w:val="both"/>
      </w:pPr>
      <w:r w:rsidRPr="00EB6729">
        <w:t>ir</w:t>
      </w:r>
    </w:p>
    <w:p w14:paraId="7789FFF7" w14:textId="50919287" w:rsidR="00282C65" w:rsidRPr="00EB6729" w:rsidRDefault="00C9436A" w:rsidP="00926ED1">
      <w:pPr>
        <w:spacing w:after="120" w:line="276" w:lineRule="auto"/>
        <w:jc w:val="both"/>
        <w:rPr>
          <w:b/>
        </w:rPr>
      </w:pPr>
      <w:r w:rsidRPr="00EB6729">
        <w:rPr>
          <w:b/>
          <w:bCs/>
          <w:color w:val="FF0000"/>
          <w:w w:val="101"/>
        </w:rPr>
        <w:t>[Privatus subjektas]</w:t>
      </w:r>
      <w:r w:rsidR="00282C65" w:rsidRPr="00EB6729">
        <w:rPr>
          <w:w w:val="101"/>
        </w:rPr>
        <w:t>,</w:t>
      </w:r>
      <w:r w:rsidR="00282C65" w:rsidRPr="00EB6729">
        <w:rPr>
          <w:b/>
          <w:w w:val="101"/>
        </w:rPr>
        <w:t xml:space="preserve"> </w:t>
      </w:r>
      <w:r w:rsidR="00282C65" w:rsidRPr="00EB6729">
        <w:t xml:space="preserve">pagal </w:t>
      </w:r>
      <w:r w:rsidR="00282C65" w:rsidRPr="00EB6729">
        <w:rPr>
          <w:w w:val="101"/>
        </w:rPr>
        <w:t>Lietuvos Respublikos</w:t>
      </w:r>
      <w:r w:rsidR="00282C65" w:rsidRPr="00EB6729">
        <w:t xml:space="preserve"> įstatymus įsteigta ir veikianti bendrovė, kurios adresas yra </w:t>
      </w:r>
      <w:r w:rsidR="00E636E3" w:rsidRPr="00EB6729">
        <w:rPr>
          <w:bCs/>
          <w:color w:val="FF0000"/>
          <w:w w:val="101"/>
        </w:rPr>
        <w:t>[</w:t>
      </w:r>
      <w:r w:rsidR="00E636E3" w:rsidRPr="00EB6729">
        <w:rPr>
          <w:i/>
          <w:iCs/>
          <w:color w:val="FF0000"/>
          <w:w w:val="101"/>
        </w:rPr>
        <w:t>adresas</w:t>
      </w:r>
      <w:r w:rsidR="00E636E3" w:rsidRPr="00EB6729">
        <w:rPr>
          <w:bCs/>
          <w:color w:val="FF0000"/>
          <w:w w:val="101"/>
        </w:rPr>
        <w:t>]</w:t>
      </w:r>
      <w:r w:rsidR="00282C65" w:rsidRPr="00EB6729">
        <w:t xml:space="preserve"> juridinio asmens kodas </w:t>
      </w:r>
      <w:r w:rsidR="0021619D" w:rsidRPr="00EB6729">
        <w:rPr>
          <w:color w:val="000000"/>
        </w:rPr>
        <w:t>[</w:t>
      </w:r>
      <w:r w:rsidR="0021619D" w:rsidRPr="00EB6729">
        <w:rPr>
          <w:i/>
          <w:iCs/>
          <w:color w:val="000000"/>
        </w:rPr>
        <w:t>juridinio asmens kodas</w:t>
      </w:r>
      <w:r w:rsidR="0021619D" w:rsidRPr="00EB6729">
        <w:rPr>
          <w:color w:val="000000"/>
        </w:rPr>
        <w:t>]</w:t>
      </w:r>
      <w:r w:rsidR="00282C65" w:rsidRPr="00EB6729">
        <w:rPr>
          <w:color w:val="000000"/>
        </w:rPr>
        <w:t xml:space="preserve">, </w:t>
      </w:r>
      <w:r w:rsidR="00282C65" w:rsidRPr="00EB6729">
        <w:t xml:space="preserve">atstovaujama </w:t>
      </w:r>
      <w:r w:rsidR="0021619D" w:rsidRPr="00EB6729">
        <w:rPr>
          <w:color w:val="FF0000"/>
          <w:w w:val="101"/>
        </w:rPr>
        <w:t>[</w:t>
      </w:r>
      <w:r w:rsidR="0021619D" w:rsidRPr="00EB6729">
        <w:rPr>
          <w:i/>
          <w:iCs/>
          <w:color w:val="FF0000"/>
          <w:w w:val="101"/>
        </w:rPr>
        <w:t>atstovo pareigos, vardas, pavardė</w:t>
      </w:r>
      <w:r w:rsidR="0021619D" w:rsidRPr="00EB6729">
        <w:rPr>
          <w:color w:val="FF0000"/>
          <w:w w:val="101"/>
        </w:rPr>
        <w:t>]</w:t>
      </w:r>
      <w:r w:rsidR="00282C65" w:rsidRPr="00EB6729">
        <w:t xml:space="preserve">, veikiančio pagal </w:t>
      </w:r>
      <w:r w:rsidR="0021619D" w:rsidRPr="00EB6729">
        <w:t>[</w:t>
      </w:r>
      <w:r w:rsidR="0021619D" w:rsidRPr="00EB6729">
        <w:rPr>
          <w:i/>
        </w:rPr>
        <w:t>nurodyti</w:t>
      </w:r>
      <w:r w:rsidR="0021619D" w:rsidRPr="00EB6729">
        <w:t xml:space="preserve"> </w:t>
      </w:r>
      <w:r w:rsidR="0021619D" w:rsidRPr="00EB6729">
        <w:rPr>
          <w:i/>
        </w:rPr>
        <w:t>atstovavimo pagrindą</w:t>
      </w:r>
      <w:r w:rsidR="0021619D" w:rsidRPr="00EB6729">
        <w:t>]</w:t>
      </w:r>
      <w:r w:rsidR="00282C65" w:rsidRPr="00EB6729">
        <w:t xml:space="preserve"> (toliau – </w:t>
      </w:r>
      <w:r w:rsidR="00282C65" w:rsidRPr="00EB6729">
        <w:rPr>
          <w:b/>
        </w:rPr>
        <w:t>Privatus subjektas</w:t>
      </w:r>
      <w:r w:rsidR="00282C65" w:rsidRPr="00EB6729">
        <w:t>);</w:t>
      </w:r>
    </w:p>
    <w:p w14:paraId="042D9AB9" w14:textId="41288CE5" w:rsidR="00282C65" w:rsidRPr="00EB6729" w:rsidRDefault="00282C65" w:rsidP="00926ED1">
      <w:pPr>
        <w:shd w:val="clear" w:color="auto" w:fill="FFFFFF"/>
        <w:tabs>
          <w:tab w:val="left" w:pos="1649"/>
        </w:tabs>
        <w:spacing w:after="120" w:line="276" w:lineRule="auto"/>
        <w:jc w:val="both"/>
        <w:rPr>
          <w:b/>
          <w:color w:val="000000"/>
        </w:rPr>
      </w:pPr>
      <w:r w:rsidRPr="00EB6729">
        <w:rPr>
          <w:color w:val="000000"/>
        </w:rPr>
        <w:t xml:space="preserve">toliau </w:t>
      </w:r>
      <w:r w:rsidR="007D721C" w:rsidRPr="00EB6729">
        <w:rPr>
          <w:rFonts w:eastAsia="Times New Roman"/>
          <w:lang w:eastAsia="lt-LT"/>
        </w:rPr>
        <w:t xml:space="preserve">Valdžios </w:t>
      </w:r>
      <w:r w:rsidRPr="00EB6729">
        <w:rPr>
          <w:color w:val="000000"/>
        </w:rPr>
        <w:t xml:space="preserve">subjektas, Finansuotojas ir Privatus subjektas atskirai vadinami </w:t>
      </w:r>
      <w:r w:rsidRPr="00EB6729">
        <w:rPr>
          <w:b/>
          <w:color w:val="000000"/>
        </w:rPr>
        <w:t xml:space="preserve">Šalimi, </w:t>
      </w:r>
      <w:r w:rsidRPr="00EB6729">
        <w:rPr>
          <w:color w:val="000000"/>
        </w:rPr>
        <w:t xml:space="preserve">o visi kartu – </w:t>
      </w:r>
      <w:r w:rsidRPr="00EB6729">
        <w:rPr>
          <w:b/>
          <w:color w:val="000000"/>
        </w:rPr>
        <w:t>Šalimis;</w:t>
      </w:r>
    </w:p>
    <w:p w14:paraId="5266A559" w14:textId="77777777" w:rsidR="00282C65" w:rsidRPr="00EB6729" w:rsidRDefault="00282C65" w:rsidP="00926ED1">
      <w:pPr>
        <w:shd w:val="clear" w:color="auto" w:fill="FFFFFF"/>
        <w:tabs>
          <w:tab w:val="left" w:pos="1649"/>
        </w:tabs>
        <w:spacing w:after="120" w:line="276" w:lineRule="auto"/>
        <w:jc w:val="both"/>
        <w:rPr>
          <w:caps/>
          <w:color w:val="000000"/>
        </w:rPr>
      </w:pPr>
      <w:r w:rsidRPr="00EB6729">
        <w:rPr>
          <w:rFonts w:eastAsia="Times New Roman"/>
          <w:b/>
          <w:iCs/>
          <w:smallCaps/>
          <w:color w:val="632423"/>
        </w:rPr>
        <w:t>Atsižvelgdami į tai, kad</w:t>
      </w:r>
      <w:r w:rsidRPr="00EB6729">
        <w:rPr>
          <w:caps/>
          <w:color w:val="000000"/>
        </w:rPr>
        <w:t>:</w:t>
      </w:r>
    </w:p>
    <w:p w14:paraId="46E22538" w14:textId="584D0D9F" w:rsidR="00282C65" w:rsidRPr="00EB6729" w:rsidRDefault="007D721C" w:rsidP="00D55B7E">
      <w:pPr>
        <w:pStyle w:val="ListParagraph"/>
        <w:widowControl w:val="0"/>
        <w:numPr>
          <w:ilvl w:val="0"/>
          <w:numId w:val="21"/>
        </w:numPr>
        <w:shd w:val="clear" w:color="auto" w:fill="FFFFFF"/>
        <w:tabs>
          <w:tab w:val="left" w:pos="0"/>
          <w:tab w:val="left" w:pos="1134"/>
        </w:tabs>
        <w:autoSpaceDE w:val="0"/>
        <w:autoSpaceDN w:val="0"/>
        <w:adjustRightInd w:val="0"/>
        <w:spacing w:after="120" w:line="276" w:lineRule="auto"/>
        <w:ind w:left="721" w:hanging="437"/>
        <w:jc w:val="both"/>
      </w:pPr>
      <w:r w:rsidRPr="00EB6729">
        <w:rPr>
          <w:rFonts w:eastAsia="Times New Roman"/>
          <w:lang w:eastAsia="lt-LT"/>
        </w:rPr>
        <w:t xml:space="preserve">Valdžios </w:t>
      </w:r>
      <w:r w:rsidR="00282C65" w:rsidRPr="00EB6729">
        <w:rPr>
          <w:color w:val="000000"/>
        </w:rPr>
        <w:t>subjektas ir Privatus subjektas</w:t>
      </w:r>
      <w:r w:rsidR="00282C65" w:rsidRPr="00EB6729">
        <w:t xml:space="preserve">. sudarė Sutartį dėl </w:t>
      </w:r>
      <w:r w:rsidR="00C267A3" w:rsidRPr="00EB6729">
        <w:t>[</w:t>
      </w:r>
      <w:r w:rsidR="00C267A3" w:rsidRPr="00EB6729">
        <w:rPr>
          <w:i/>
          <w:color w:val="FF0000"/>
        </w:rPr>
        <w:t>nurodyti pavadinimą</w:t>
      </w:r>
      <w:r w:rsidR="00C267A3" w:rsidRPr="00EB6729">
        <w:t>]</w:t>
      </w:r>
      <w:r w:rsidR="00282C65" w:rsidRPr="00EB6729">
        <w:t xml:space="preserve">, pagal kurią Privatus subjektas įsipareigojo Sutartyje nustatyta tvarka atlikti Darbus ir teikti Paslaugas, prisiimti su tuo susijusias rizikas, tinkamai valdyti ir naudoti Turtą ir pasibaigus Sutarčiai grąžinti jį </w:t>
      </w:r>
      <w:r w:rsidR="00CC62DD" w:rsidRPr="00EB6729">
        <w:t xml:space="preserve">Valdžios </w:t>
      </w:r>
      <w:r w:rsidR="00282C65" w:rsidRPr="00EB6729">
        <w:t xml:space="preserve">subjektui, kaip tai nustatyta Sutartyje, taip pat tinkamai vykdyti kitas savo pareigas pagal Sutartį, o </w:t>
      </w:r>
      <w:r w:rsidRPr="00EB6729">
        <w:rPr>
          <w:rFonts w:eastAsia="Times New Roman"/>
          <w:lang w:eastAsia="lt-LT"/>
        </w:rPr>
        <w:t xml:space="preserve">Valdžios </w:t>
      </w:r>
      <w:r w:rsidR="00282C65" w:rsidRPr="00EB6729">
        <w:t>subjektas įsipareigojo Sutartyje nustatyta tvarka Privačiam subjektui suteikti valdyti ir naudoti Perduodamą turtą, prisiimti nustatytą riziką, laiku atlikti mokėjimus už atliktus Darbus ir suteiktas Paslaugas bei tinkamai vykdyti kitas savo pareigas pagal Sutartį;</w:t>
      </w:r>
    </w:p>
    <w:p w14:paraId="435C36BB" w14:textId="06114E46" w:rsidR="00CC62DD" w:rsidRPr="00EB6729" w:rsidRDefault="00CC62DD" w:rsidP="00D55B7E">
      <w:pPr>
        <w:widowControl w:val="0"/>
        <w:numPr>
          <w:ilvl w:val="0"/>
          <w:numId w:val="21"/>
        </w:numPr>
        <w:shd w:val="clear" w:color="auto" w:fill="FFFFFF"/>
        <w:tabs>
          <w:tab w:val="left" w:pos="0"/>
          <w:tab w:val="left" w:pos="709"/>
        </w:tabs>
        <w:autoSpaceDE w:val="0"/>
        <w:autoSpaceDN w:val="0"/>
        <w:adjustRightInd w:val="0"/>
        <w:spacing w:after="120" w:line="276" w:lineRule="auto"/>
        <w:ind w:left="721" w:hanging="437"/>
        <w:jc w:val="both"/>
      </w:pPr>
      <w:r w:rsidRPr="00EB6729">
        <w:rPr>
          <w:color w:val="000000"/>
        </w:rPr>
        <w:t>Privatus subjektas ir Finansuotojas sudarė Finansavimo sutartį, kaip ji apibrėžta žemiau, kuria susitarė, jog Finansuotojas išmokės Privačiam subjektui Investicijoms reikalingas lėšas pagal Finansavimo sutartyje nurodytą paskirtį ir perims visas Privataus subjekto reikalavimo teises į visus Valdžios subjekto esamus ir ateities mokėjimus;</w:t>
      </w:r>
    </w:p>
    <w:p w14:paraId="6CBA9FAC" w14:textId="1F106E52" w:rsidR="00282C65" w:rsidRPr="00EB6729" w:rsidRDefault="00282C65" w:rsidP="00D55B7E">
      <w:pPr>
        <w:widowControl w:val="0"/>
        <w:numPr>
          <w:ilvl w:val="0"/>
          <w:numId w:val="21"/>
        </w:numPr>
        <w:shd w:val="clear" w:color="auto" w:fill="FFFFFF"/>
        <w:tabs>
          <w:tab w:val="left" w:pos="0"/>
          <w:tab w:val="left" w:pos="709"/>
        </w:tabs>
        <w:autoSpaceDE w:val="0"/>
        <w:autoSpaceDN w:val="0"/>
        <w:adjustRightInd w:val="0"/>
        <w:spacing w:after="120" w:line="276" w:lineRule="auto"/>
        <w:ind w:left="721" w:hanging="437"/>
        <w:jc w:val="both"/>
      </w:pPr>
      <w:r w:rsidRPr="00EB6729">
        <w:t>Šalys siekia užtikrinti tinkamą Projekto įgyvendinimą net ir tuo atveju, kai atsiranda Sutarties nutraukimo pagrindas;</w:t>
      </w:r>
    </w:p>
    <w:p w14:paraId="7BDF2C7B" w14:textId="42AF6887" w:rsidR="00282C65" w:rsidRPr="00EB6729" w:rsidRDefault="00282C65" w:rsidP="00D55B7E">
      <w:pPr>
        <w:widowControl w:val="0"/>
        <w:numPr>
          <w:ilvl w:val="0"/>
          <w:numId w:val="21"/>
        </w:numPr>
        <w:shd w:val="clear" w:color="auto" w:fill="FFFFFF"/>
        <w:tabs>
          <w:tab w:val="left" w:pos="0"/>
          <w:tab w:val="left" w:pos="709"/>
        </w:tabs>
        <w:autoSpaceDE w:val="0"/>
        <w:autoSpaceDN w:val="0"/>
        <w:adjustRightInd w:val="0"/>
        <w:spacing w:after="120" w:line="276" w:lineRule="auto"/>
        <w:ind w:left="721" w:hanging="437"/>
        <w:jc w:val="both"/>
        <w:rPr>
          <w:color w:val="000000"/>
        </w:rPr>
      </w:pPr>
      <w:r w:rsidRPr="00EB6729">
        <w:rPr>
          <w:color w:val="000000"/>
        </w:rPr>
        <w:t xml:space="preserve">Finansuotojas siekia užtikrinti Privačiam subjektui suteikto finansavimo susigrąžinimą iš Privačiam subjektui už </w:t>
      </w:r>
      <w:r w:rsidR="00EB6729" w:rsidRPr="00EB6729">
        <w:rPr>
          <w:color w:val="000000"/>
        </w:rPr>
        <w:t xml:space="preserve">Sutarties </w:t>
      </w:r>
      <w:r w:rsidRPr="00EB6729">
        <w:rPr>
          <w:color w:val="000000"/>
        </w:rPr>
        <w:t xml:space="preserve">įgyvendinimą </w:t>
      </w:r>
      <w:r w:rsidR="00EB6729" w:rsidRPr="00EB6729">
        <w:rPr>
          <w:color w:val="000000"/>
        </w:rPr>
        <w:t>mokėtinų ateities mokėjimų, atitinkamus mokėjimus gaunant tiesiogiai iš Valdžios subjekto</w:t>
      </w:r>
      <w:r w:rsidRPr="00EB6729">
        <w:rPr>
          <w:color w:val="000000"/>
        </w:rPr>
        <w:t>;</w:t>
      </w:r>
    </w:p>
    <w:p w14:paraId="3BBA656B" w14:textId="0514D391" w:rsidR="00282C65" w:rsidRPr="00EB6729" w:rsidRDefault="007D721C" w:rsidP="00926ED1">
      <w:pPr>
        <w:shd w:val="clear" w:color="auto" w:fill="FFFFFF"/>
        <w:spacing w:after="120" w:line="276" w:lineRule="auto"/>
        <w:jc w:val="both"/>
        <w:rPr>
          <w:color w:val="000000"/>
        </w:rPr>
      </w:pPr>
      <w:r w:rsidRPr="00EB6729">
        <w:rPr>
          <w:rFonts w:eastAsia="Times New Roman"/>
          <w:lang w:eastAsia="lt-LT"/>
        </w:rPr>
        <w:t xml:space="preserve">Valdžios </w:t>
      </w:r>
      <w:r w:rsidR="00282C65" w:rsidRPr="00EB6729">
        <w:rPr>
          <w:color w:val="000000"/>
        </w:rPr>
        <w:t xml:space="preserve">subjektas, Finansuotojas bei Privatus subjektas, ketindami prisiimti sutartinius įsipareigojimus, laisva valia susitarė ir sudarė šį tiesioginį susitarimą (toliau – </w:t>
      </w:r>
      <w:r w:rsidR="00282C65" w:rsidRPr="00EB6729">
        <w:rPr>
          <w:b/>
          <w:color w:val="000000"/>
        </w:rPr>
        <w:t>Susitarimas</w:t>
      </w:r>
      <w:r w:rsidR="00282C65" w:rsidRPr="00EB6729">
        <w:rPr>
          <w:color w:val="000000"/>
        </w:rPr>
        <w:t>):</w:t>
      </w:r>
    </w:p>
    <w:p w14:paraId="78D181B9" w14:textId="77777777" w:rsidR="00282C65" w:rsidRPr="00EB6729" w:rsidRDefault="00282C65" w:rsidP="00926ED1">
      <w:pPr>
        <w:shd w:val="clear" w:color="auto" w:fill="FFFFFF"/>
        <w:tabs>
          <w:tab w:val="left" w:pos="1649"/>
        </w:tabs>
        <w:spacing w:after="120" w:line="276" w:lineRule="auto"/>
        <w:ind w:left="720"/>
        <w:jc w:val="both"/>
      </w:pPr>
    </w:p>
    <w:p w14:paraId="186A9DD4" w14:textId="2EE01332" w:rsidR="00282C65" w:rsidRPr="00F1181D" w:rsidRDefault="00282C65" w:rsidP="00804C87">
      <w:pPr>
        <w:pStyle w:val="TOC1"/>
      </w:pPr>
      <w:bookmarkStart w:id="1748" w:name="_Toc286329098"/>
      <w:bookmarkStart w:id="1749" w:name="_Toc498408304"/>
      <w:bookmarkStart w:id="1750" w:name="_Toc500332094"/>
      <w:bookmarkStart w:id="1751" w:name="_Toc502211434"/>
      <w:bookmarkStart w:id="1752" w:name="_Toc20813621"/>
      <w:bookmarkStart w:id="1753" w:name="_Toc92372116"/>
      <w:r w:rsidRPr="00F1181D">
        <w:t>Susitarime naudojamos sąvokos ir jų aiškinimas</w:t>
      </w:r>
      <w:bookmarkEnd w:id="1748"/>
      <w:bookmarkEnd w:id="1749"/>
      <w:bookmarkEnd w:id="1750"/>
      <w:bookmarkEnd w:id="1751"/>
      <w:bookmarkEnd w:id="1752"/>
      <w:bookmarkEnd w:id="1753"/>
    </w:p>
    <w:p w14:paraId="4D359F2A" w14:textId="77777777" w:rsidR="00282C65" w:rsidRPr="00EB6729" w:rsidRDefault="00282C65" w:rsidP="00D55B7E">
      <w:pPr>
        <w:pStyle w:val="paragrafai"/>
        <w:numPr>
          <w:ilvl w:val="1"/>
          <w:numId w:val="20"/>
        </w:numPr>
        <w:ind w:left="567" w:hanging="567"/>
        <w:rPr>
          <w:sz w:val="24"/>
          <w:szCs w:val="24"/>
        </w:rPr>
      </w:pPr>
      <w:r w:rsidRPr="00EB6729">
        <w:rPr>
          <w:sz w:val="24"/>
          <w:szCs w:val="24"/>
        </w:rPr>
        <w:t>Šiame Susitarime didžiąja raide pateikti terminai ir sąvokos reiškia tą patį, kaip apibrėžta Sutartyje arba kaip apibrėžta žemiau, jeigu kontekstas nereikalauja kitaip:</w:t>
      </w:r>
    </w:p>
    <w:tbl>
      <w:tblPr>
        <w:tblW w:w="0" w:type="auto"/>
        <w:tblLook w:val="01E0" w:firstRow="1" w:lastRow="1" w:firstColumn="1" w:lastColumn="1" w:noHBand="0" w:noVBand="0"/>
      </w:tblPr>
      <w:tblGrid>
        <w:gridCol w:w="2148"/>
        <w:gridCol w:w="7350"/>
      </w:tblGrid>
      <w:tr w:rsidR="00282C65" w:rsidRPr="00EB6729" w14:paraId="22D0DD9B" w14:textId="77777777" w:rsidTr="002C3ED0">
        <w:tc>
          <w:tcPr>
            <w:tcW w:w="2148" w:type="dxa"/>
            <w:tcMar>
              <w:top w:w="113" w:type="dxa"/>
              <w:bottom w:w="113" w:type="dxa"/>
            </w:tcMar>
          </w:tcPr>
          <w:p w14:paraId="1D27DD3C" w14:textId="77777777" w:rsidR="00282C65" w:rsidRPr="00EB6729" w:rsidRDefault="00282C65" w:rsidP="00926ED1">
            <w:pPr>
              <w:spacing w:after="120" w:line="276" w:lineRule="auto"/>
              <w:ind w:left="33"/>
              <w:rPr>
                <w:rFonts w:eastAsia="Times New Roman"/>
                <w:b/>
                <w:w w:val="101"/>
              </w:rPr>
            </w:pPr>
            <w:r w:rsidRPr="00EB6729">
              <w:rPr>
                <w:b/>
                <w:color w:val="632423"/>
              </w:rPr>
              <w:lastRenderedPageBreak/>
              <w:t>Būtinasis</w:t>
            </w:r>
            <w:r w:rsidRPr="00EB6729">
              <w:rPr>
                <w:rFonts w:eastAsia="Times New Roman"/>
                <w:b/>
                <w:w w:val="101"/>
              </w:rPr>
              <w:t xml:space="preserve"> </w:t>
            </w:r>
            <w:r w:rsidRPr="00EB6729">
              <w:rPr>
                <w:b/>
                <w:color w:val="632423"/>
              </w:rPr>
              <w:t>laikotarpis</w:t>
            </w:r>
          </w:p>
        </w:tc>
        <w:tc>
          <w:tcPr>
            <w:tcW w:w="7350" w:type="dxa"/>
            <w:tcMar>
              <w:top w:w="113" w:type="dxa"/>
              <w:bottom w:w="113" w:type="dxa"/>
            </w:tcMar>
          </w:tcPr>
          <w:p w14:paraId="1D5F0B82" w14:textId="356EC7D1" w:rsidR="00282C65" w:rsidRPr="00EB6729" w:rsidRDefault="00282C65" w:rsidP="00926ED1">
            <w:pPr>
              <w:spacing w:after="120" w:line="276" w:lineRule="auto"/>
              <w:ind w:left="262"/>
              <w:jc w:val="both"/>
              <w:rPr>
                <w:rFonts w:eastAsia="Times New Roman"/>
                <w:b/>
                <w:bCs/>
                <w:w w:val="101"/>
                <w:lang w:eastAsia="en-GB"/>
              </w:rPr>
            </w:pPr>
            <w:r w:rsidRPr="00EB6729">
              <w:rPr>
                <w:rFonts w:eastAsia="Times New Roman"/>
                <w:w w:val="101"/>
              </w:rPr>
              <w:t xml:space="preserve">reiškia laikotarpį, kuris pradedamas skaičiuoti nuo Pranešimo apie </w:t>
            </w:r>
            <w:r w:rsidR="00C9436A" w:rsidRPr="00EB6729">
              <w:rPr>
                <w:rFonts w:eastAsia="Times New Roman"/>
                <w:w w:val="101"/>
              </w:rPr>
              <w:t>S</w:t>
            </w:r>
            <w:r w:rsidRPr="00EB6729">
              <w:rPr>
                <w:rFonts w:eastAsia="Times New Roman"/>
                <w:w w:val="101"/>
              </w:rPr>
              <w:t>utarties nutraukimą dienos ir kuris:</w:t>
            </w:r>
          </w:p>
          <w:p w14:paraId="6249435B" w14:textId="22B4F4F1" w:rsidR="00282C65" w:rsidRPr="00EB6729" w:rsidRDefault="00C9436A" w:rsidP="00D55B7E">
            <w:pPr>
              <w:numPr>
                <w:ilvl w:val="0"/>
                <w:numId w:val="16"/>
              </w:numPr>
              <w:spacing w:after="120" w:line="276" w:lineRule="auto"/>
              <w:ind w:hanging="458"/>
              <w:jc w:val="both"/>
              <w:rPr>
                <w:rFonts w:eastAsia="Times New Roman"/>
                <w:w w:val="101"/>
              </w:rPr>
            </w:pPr>
            <w:r w:rsidRPr="00EB6729">
              <w:rPr>
                <w:rFonts w:eastAsia="Times New Roman"/>
                <w:w w:val="101"/>
              </w:rPr>
              <w:t>D</w:t>
            </w:r>
            <w:r w:rsidR="00282C65" w:rsidRPr="00EB6729">
              <w:rPr>
                <w:rFonts w:eastAsia="Times New Roman"/>
                <w:w w:val="101"/>
              </w:rPr>
              <w:t xml:space="preserve">arbų </w:t>
            </w:r>
            <w:r w:rsidR="00EB6729" w:rsidRPr="00EB6729">
              <w:rPr>
                <w:rFonts w:eastAsia="Times New Roman"/>
                <w:w w:val="101"/>
              </w:rPr>
              <w:t xml:space="preserve">etape </w:t>
            </w:r>
            <w:r w:rsidR="00282C65" w:rsidRPr="00EB6729">
              <w:rPr>
                <w:rFonts w:eastAsia="Times New Roman"/>
                <w:w w:val="101"/>
              </w:rPr>
              <w:t>baigiasi po 20 (dvidešimt) dienų; ir</w:t>
            </w:r>
          </w:p>
          <w:p w14:paraId="2FA9DEB0" w14:textId="13257D32" w:rsidR="00282C65" w:rsidRPr="00EB6729" w:rsidRDefault="00EB6729" w:rsidP="00D55B7E">
            <w:pPr>
              <w:numPr>
                <w:ilvl w:val="0"/>
                <w:numId w:val="16"/>
              </w:numPr>
              <w:spacing w:after="120" w:line="276" w:lineRule="auto"/>
              <w:ind w:hanging="458"/>
              <w:jc w:val="both"/>
              <w:rPr>
                <w:rFonts w:eastAsia="Times New Roman"/>
                <w:w w:val="101"/>
              </w:rPr>
            </w:pPr>
            <w:r w:rsidRPr="00EB6729">
              <w:rPr>
                <w:rFonts w:eastAsia="Times New Roman"/>
                <w:w w:val="101"/>
              </w:rPr>
              <w:t xml:space="preserve">po </w:t>
            </w:r>
            <w:r w:rsidR="00C9436A" w:rsidRPr="00EB6729">
              <w:rPr>
                <w:rFonts w:eastAsia="Times New Roman"/>
                <w:w w:val="101"/>
              </w:rPr>
              <w:t>E</w:t>
            </w:r>
            <w:r w:rsidR="00282C65" w:rsidRPr="00EB6729">
              <w:rPr>
                <w:rFonts w:eastAsia="Times New Roman"/>
                <w:w w:val="101"/>
              </w:rPr>
              <w:t xml:space="preserve">ksploatavimo </w:t>
            </w:r>
            <w:r w:rsidRPr="00EB6729">
              <w:rPr>
                <w:rFonts w:eastAsia="Times New Roman"/>
                <w:w w:val="101"/>
              </w:rPr>
              <w:t xml:space="preserve">pradžios </w:t>
            </w:r>
            <w:r w:rsidR="00282C65" w:rsidRPr="00EB6729">
              <w:rPr>
                <w:rFonts w:eastAsia="Times New Roman"/>
                <w:w w:val="101"/>
              </w:rPr>
              <w:t>baigiasi po 90 (devyniasdešimt) dienų;</w:t>
            </w:r>
          </w:p>
        </w:tc>
      </w:tr>
      <w:tr w:rsidR="00EB6729" w:rsidRPr="00EB6729" w14:paraId="72A0E683" w14:textId="77777777" w:rsidTr="002C3ED0">
        <w:tc>
          <w:tcPr>
            <w:tcW w:w="2148" w:type="dxa"/>
            <w:tcMar>
              <w:top w:w="113" w:type="dxa"/>
              <w:bottom w:w="113" w:type="dxa"/>
            </w:tcMar>
          </w:tcPr>
          <w:p w14:paraId="467E0EBD" w14:textId="5E430FE1" w:rsidR="00EB6729" w:rsidRPr="00EB6729" w:rsidRDefault="00EB6729" w:rsidP="00EB6729">
            <w:pPr>
              <w:spacing w:after="120" w:line="276" w:lineRule="auto"/>
              <w:ind w:left="33"/>
              <w:rPr>
                <w:b/>
                <w:color w:val="632423"/>
              </w:rPr>
            </w:pPr>
            <w:r w:rsidRPr="00EB6729">
              <w:rPr>
                <w:b/>
              </w:rPr>
              <w:t>Finansavimo sutartis</w:t>
            </w:r>
          </w:p>
        </w:tc>
        <w:tc>
          <w:tcPr>
            <w:tcW w:w="7350" w:type="dxa"/>
            <w:tcMar>
              <w:top w:w="113" w:type="dxa"/>
              <w:bottom w:w="113" w:type="dxa"/>
            </w:tcMar>
          </w:tcPr>
          <w:p w14:paraId="6D084DE3" w14:textId="181E6DF8" w:rsidR="00EB6729" w:rsidRPr="00EB6729" w:rsidRDefault="00EB6729" w:rsidP="00EB6729">
            <w:pPr>
              <w:spacing w:after="120" w:line="276" w:lineRule="auto"/>
              <w:ind w:left="262"/>
              <w:jc w:val="both"/>
              <w:rPr>
                <w:rFonts w:eastAsia="Times New Roman"/>
                <w:w w:val="101"/>
              </w:rPr>
            </w:pPr>
            <w:r w:rsidRPr="00940D29">
              <w:rPr>
                <w:color w:val="000000"/>
              </w:rPr>
              <w:t>Reiškia 20[•] m. [•] [•] tarp Privataus subjekto ir Finansuotojo sudarytą kredito sutartį Nr. [•] (su visais</w:t>
            </w:r>
            <w:r w:rsidRPr="00EB6729">
              <w:rPr>
                <w:color w:val="000000"/>
              </w:rPr>
              <w:t xml:space="preserve"> jos sąlygų pakeitimais ir papildymais); </w:t>
            </w:r>
          </w:p>
        </w:tc>
      </w:tr>
      <w:tr w:rsidR="00282C65" w:rsidRPr="00EB6729" w:rsidDel="007210C3" w14:paraId="6BDA5AF5" w14:textId="77777777" w:rsidTr="002C3ED0">
        <w:tc>
          <w:tcPr>
            <w:tcW w:w="2148" w:type="dxa"/>
            <w:tcMar>
              <w:top w:w="113" w:type="dxa"/>
              <w:bottom w:w="113" w:type="dxa"/>
            </w:tcMar>
          </w:tcPr>
          <w:p w14:paraId="41D24AB7" w14:textId="77777777" w:rsidR="00282C65" w:rsidRPr="00EB6729" w:rsidRDefault="00282C65" w:rsidP="00926ED1">
            <w:pPr>
              <w:spacing w:after="120" w:line="276" w:lineRule="auto"/>
              <w:ind w:left="33"/>
              <w:rPr>
                <w:rFonts w:eastAsia="Times New Roman"/>
                <w:b/>
                <w:bCs/>
                <w:w w:val="101"/>
                <w:lang w:eastAsia="en-GB"/>
              </w:rPr>
            </w:pPr>
            <w:r w:rsidRPr="00EB6729">
              <w:rPr>
                <w:b/>
                <w:color w:val="632423"/>
              </w:rPr>
              <w:t>Įgaliotinis</w:t>
            </w:r>
          </w:p>
        </w:tc>
        <w:tc>
          <w:tcPr>
            <w:tcW w:w="7350" w:type="dxa"/>
            <w:tcMar>
              <w:top w:w="113" w:type="dxa"/>
              <w:bottom w:w="113" w:type="dxa"/>
            </w:tcMar>
          </w:tcPr>
          <w:p w14:paraId="3B892C4B" w14:textId="77777777" w:rsidR="00282C65" w:rsidRPr="00EB6729" w:rsidRDefault="00282C65" w:rsidP="00926ED1">
            <w:pPr>
              <w:spacing w:after="120" w:line="276" w:lineRule="auto"/>
              <w:ind w:left="262"/>
              <w:jc w:val="both"/>
              <w:rPr>
                <w:rFonts w:eastAsia="Times New Roman"/>
                <w:bCs/>
                <w:w w:val="101"/>
              </w:rPr>
            </w:pPr>
            <w:r w:rsidRPr="00EB6729">
              <w:rPr>
                <w:rFonts w:eastAsia="Times New Roman"/>
                <w:w w:val="101"/>
              </w:rPr>
              <w:t>reiškia:</w:t>
            </w:r>
          </w:p>
          <w:p w14:paraId="1874FC9C" w14:textId="00E1BAA5" w:rsidR="00282C65" w:rsidRPr="00EB6729" w:rsidRDefault="00282C65" w:rsidP="00D55B7E">
            <w:pPr>
              <w:numPr>
                <w:ilvl w:val="0"/>
                <w:numId w:val="15"/>
              </w:numPr>
              <w:spacing w:after="120" w:line="276" w:lineRule="auto"/>
              <w:ind w:hanging="458"/>
              <w:jc w:val="both"/>
              <w:rPr>
                <w:rFonts w:eastAsia="Times New Roman"/>
                <w:bCs/>
                <w:w w:val="101"/>
              </w:rPr>
            </w:pPr>
            <w:r w:rsidRPr="00EB6729">
              <w:rPr>
                <w:rFonts w:eastAsia="Times New Roman"/>
                <w:w w:val="101"/>
              </w:rPr>
              <w:t xml:space="preserve">Finansuotoją ir </w:t>
            </w:r>
            <w:r w:rsidR="00874A70" w:rsidRPr="00EB6729">
              <w:rPr>
                <w:rFonts w:eastAsia="Times New Roman"/>
                <w:w w:val="101"/>
              </w:rPr>
              <w:t>(</w:t>
            </w:r>
            <w:r w:rsidRPr="00EB6729">
              <w:rPr>
                <w:rFonts w:eastAsia="Times New Roman"/>
                <w:w w:val="101"/>
              </w:rPr>
              <w:t>ar</w:t>
            </w:r>
            <w:r w:rsidR="00874A70" w:rsidRPr="00EB6729">
              <w:rPr>
                <w:rFonts w:eastAsia="Times New Roman"/>
                <w:w w:val="101"/>
              </w:rPr>
              <w:t>)</w:t>
            </w:r>
            <w:r w:rsidRPr="00EB6729">
              <w:rPr>
                <w:rFonts w:eastAsia="Times New Roman"/>
                <w:w w:val="101"/>
              </w:rPr>
              <w:t xml:space="preserve"> jo dukterines įmones</w:t>
            </w:r>
            <w:r w:rsidR="00EB6729" w:rsidRPr="00EB6729">
              <w:rPr>
                <w:rFonts w:eastAsia="Times New Roman"/>
                <w:w w:val="101"/>
              </w:rPr>
              <w:t xml:space="preserve"> ir (ar) kitas su Finansuotojo susijusias įmones</w:t>
            </w:r>
            <w:r w:rsidRPr="00EB6729">
              <w:rPr>
                <w:rFonts w:eastAsia="Times New Roman"/>
                <w:w w:val="101"/>
              </w:rPr>
              <w:t>;</w:t>
            </w:r>
          </w:p>
          <w:p w14:paraId="5B0BAB76" w14:textId="77777777" w:rsidR="00282C65" w:rsidRPr="00EB6729" w:rsidRDefault="00282C65" w:rsidP="00D55B7E">
            <w:pPr>
              <w:numPr>
                <w:ilvl w:val="0"/>
                <w:numId w:val="15"/>
              </w:numPr>
              <w:spacing w:after="120" w:line="276" w:lineRule="auto"/>
              <w:ind w:hanging="458"/>
              <w:jc w:val="both"/>
              <w:rPr>
                <w:rFonts w:eastAsia="Times New Roman"/>
                <w:bCs/>
                <w:w w:val="101"/>
              </w:rPr>
            </w:pPr>
            <w:r w:rsidRPr="00EB6729">
              <w:rPr>
                <w:rFonts w:eastAsia="Times New Roman"/>
                <w:w w:val="101"/>
              </w:rPr>
              <w:t>administratorių, valdymo administratorių, Privataus subjekto administratorių ar vadybininką;</w:t>
            </w:r>
          </w:p>
          <w:p w14:paraId="69BDAFF2" w14:textId="12920AD6" w:rsidR="00282C65" w:rsidRPr="00EB6729" w:rsidRDefault="00282C65" w:rsidP="00D55B7E">
            <w:pPr>
              <w:numPr>
                <w:ilvl w:val="0"/>
                <w:numId w:val="15"/>
              </w:numPr>
              <w:spacing w:after="120" w:line="276" w:lineRule="auto"/>
              <w:ind w:hanging="458"/>
              <w:jc w:val="both"/>
              <w:rPr>
                <w:rFonts w:eastAsia="Times New Roman"/>
                <w:bCs/>
                <w:w w:val="101"/>
              </w:rPr>
            </w:pPr>
            <w:r w:rsidRPr="00EB6729">
              <w:rPr>
                <w:rFonts w:eastAsia="Times New Roman"/>
                <w:w w:val="101"/>
              </w:rPr>
              <w:t xml:space="preserve">asmenį, kuris tiesiogiai ar netiesiogiai yra valdomas ar kontroliuojamas Finansuotojo ir </w:t>
            </w:r>
            <w:r w:rsidR="00237D43" w:rsidRPr="00EB6729">
              <w:rPr>
                <w:rFonts w:eastAsia="Times New Roman"/>
                <w:w w:val="101"/>
              </w:rPr>
              <w:t>(</w:t>
            </w:r>
            <w:r w:rsidRPr="00EB6729">
              <w:rPr>
                <w:rFonts w:eastAsia="Times New Roman"/>
                <w:w w:val="101"/>
              </w:rPr>
              <w:t>ar</w:t>
            </w:r>
            <w:r w:rsidR="00237D43" w:rsidRPr="00EB6729">
              <w:rPr>
                <w:rFonts w:eastAsia="Times New Roman"/>
                <w:w w:val="101"/>
              </w:rPr>
              <w:t>)</w:t>
            </w:r>
            <w:r w:rsidRPr="00EB6729">
              <w:rPr>
                <w:rFonts w:eastAsia="Times New Roman"/>
                <w:w w:val="101"/>
              </w:rPr>
              <w:t xml:space="preserve"> bet kurio kito pagrindinio kreditoriaus; arba</w:t>
            </w:r>
          </w:p>
          <w:p w14:paraId="2D13CE34" w14:textId="2040B11F" w:rsidR="00282C65" w:rsidRPr="00EB6729" w:rsidRDefault="00282C65" w:rsidP="00D55B7E">
            <w:pPr>
              <w:numPr>
                <w:ilvl w:val="0"/>
                <w:numId w:val="15"/>
              </w:numPr>
              <w:spacing w:after="120" w:line="276" w:lineRule="auto"/>
              <w:ind w:hanging="458"/>
              <w:jc w:val="both"/>
              <w:rPr>
                <w:rFonts w:eastAsia="Times New Roman"/>
                <w:w w:val="101"/>
              </w:rPr>
            </w:pPr>
            <w:r w:rsidRPr="00EB6729">
              <w:rPr>
                <w:rFonts w:eastAsia="Times New Roman"/>
                <w:w w:val="101"/>
              </w:rPr>
              <w:t xml:space="preserve">bet kurį kitą asmenį, patvirtintą </w:t>
            </w:r>
            <w:r w:rsidR="00CC62DD" w:rsidRPr="00EB6729">
              <w:rPr>
                <w:rFonts w:eastAsia="Times New Roman"/>
                <w:w w:val="101"/>
              </w:rPr>
              <w:t xml:space="preserve">Valdžios </w:t>
            </w:r>
            <w:r w:rsidRPr="00EB6729">
              <w:rPr>
                <w:rFonts w:eastAsia="Times New Roman"/>
                <w:w w:val="101"/>
              </w:rPr>
              <w:t>subjekto (toks patvirtinimas neturėtų būti nepagrįstai atmestas ar atidėliojamas);</w:t>
            </w:r>
          </w:p>
        </w:tc>
      </w:tr>
      <w:tr w:rsidR="00282C65" w:rsidRPr="00EB6729" w14:paraId="1715A306" w14:textId="77777777" w:rsidTr="002C3ED0">
        <w:tc>
          <w:tcPr>
            <w:tcW w:w="2148" w:type="dxa"/>
            <w:tcMar>
              <w:top w:w="113" w:type="dxa"/>
              <w:bottom w:w="113" w:type="dxa"/>
            </w:tcMar>
          </w:tcPr>
          <w:p w14:paraId="32E06071" w14:textId="77777777" w:rsidR="00282C65" w:rsidRPr="00EB6729" w:rsidRDefault="00282C65" w:rsidP="00926ED1">
            <w:pPr>
              <w:spacing w:after="120" w:line="276" w:lineRule="auto"/>
              <w:ind w:left="33"/>
              <w:rPr>
                <w:rFonts w:eastAsia="Times New Roman"/>
                <w:b/>
                <w:bCs/>
                <w:w w:val="101"/>
              </w:rPr>
            </w:pPr>
            <w:r w:rsidRPr="00EB6729">
              <w:rPr>
                <w:b/>
                <w:color w:val="632423"/>
              </w:rPr>
              <w:t>Įstojimo data</w:t>
            </w:r>
          </w:p>
        </w:tc>
        <w:tc>
          <w:tcPr>
            <w:tcW w:w="7350" w:type="dxa"/>
            <w:tcMar>
              <w:top w:w="113" w:type="dxa"/>
              <w:bottom w:w="113" w:type="dxa"/>
            </w:tcMar>
          </w:tcPr>
          <w:p w14:paraId="64E09734" w14:textId="6E209721" w:rsidR="00282C65" w:rsidRPr="00EB6729" w:rsidRDefault="00282C65" w:rsidP="00926ED1">
            <w:pPr>
              <w:spacing w:after="120" w:line="276" w:lineRule="auto"/>
              <w:ind w:left="262"/>
              <w:jc w:val="both"/>
              <w:rPr>
                <w:rFonts w:eastAsia="Times New Roman"/>
                <w:bCs/>
                <w:w w:val="101"/>
              </w:rPr>
            </w:pPr>
            <w:r w:rsidRPr="00EB6729">
              <w:rPr>
                <w:rFonts w:eastAsia="Times New Roman"/>
                <w:w w:val="101"/>
              </w:rPr>
              <w:t xml:space="preserve">reiškia datą, kurią Finansuotojas pradeda atlikti bet kuriuos veiksmus, nurodytus šio Susitarimo </w:t>
            </w:r>
            <w:r w:rsidRPr="00EB6729">
              <w:rPr>
                <w:rFonts w:eastAsia="Times New Roman"/>
                <w:w w:val="101"/>
              </w:rPr>
              <w:fldChar w:fldCharType="begin"/>
            </w:r>
            <w:r w:rsidRPr="00EB6729">
              <w:rPr>
                <w:rFonts w:eastAsia="Times New Roman"/>
                <w:w w:val="101"/>
              </w:rPr>
              <w:instrText xml:space="preserve"> REF _Ref297654855 \r \h </w:instrText>
            </w:r>
            <w:r w:rsidR="009D1C42" w:rsidRPr="00EB6729">
              <w:rPr>
                <w:rFonts w:eastAsia="Times New Roman"/>
                <w:w w:val="101"/>
              </w:rPr>
              <w:instrText xml:space="preserve"> \* MERGEFORMAT </w:instrText>
            </w:r>
            <w:r w:rsidRPr="00EB6729">
              <w:rPr>
                <w:rFonts w:eastAsia="Times New Roman"/>
                <w:w w:val="101"/>
              </w:rPr>
            </w:r>
            <w:r w:rsidRPr="00EB6729">
              <w:rPr>
                <w:rFonts w:eastAsia="Times New Roman"/>
                <w:w w:val="101"/>
              </w:rPr>
              <w:fldChar w:fldCharType="separate"/>
            </w:r>
            <w:r w:rsidR="00F7534F">
              <w:rPr>
                <w:rFonts w:eastAsia="Times New Roman"/>
                <w:w w:val="101"/>
              </w:rPr>
              <w:t>4.5</w:t>
            </w:r>
            <w:r w:rsidRPr="00EB6729">
              <w:rPr>
                <w:rFonts w:eastAsia="Times New Roman"/>
                <w:w w:val="101"/>
              </w:rPr>
              <w:fldChar w:fldCharType="end"/>
            </w:r>
            <w:r w:rsidRPr="00EB6729">
              <w:rPr>
                <w:rFonts w:eastAsia="Times New Roman"/>
                <w:w w:val="101"/>
              </w:rPr>
              <w:t xml:space="preserve"> punkte;</w:t>
            </w:r>
          </w:p>
        </w:tc>
      </w:tr>
      <w:tr w:rsidR="00282C65" w:rsidRPr="00EB6729" w14:paraId="4B758387" w14:textId="77777777" w:rsidTr="002C3ED0">
        <w:tc>
          <w:tcPr>
            <w:tcW w:w="2148" w:type="dxa"/>
            <w:tcMar>
              <w:top w:w="113" w:type="dxa"/>
              <w:bottom w:w="113" w:type="dxa"/>
            </w:tcMar>
          </w:tcPr>
          <w:p w14:paraId="341BDDB2" w14:textId="77777777" w:rsidR="00282C65" w:rsidRPr="00EB6729" w:rsidRDefault="00282C65" w:rsidP="00926ED1">
            <w:pPr>
              <w:spacing w:after="120" w:line="276" w:lineRule="auto"/>
              <w:ind w:left="33"/>
              <w:rPr>
                <w:rFonts w:eastAsia="Times New Roman"/>
                <w:b/>
                <w:bCs/>
                <w:w w:val="101"/>
              </w:rPr>
            </w:pPr>
            <w:r w:rsidRPr="00EB6729">
              <w:rPr>
                <w:b/>
                <w:color w:val="632423"/>
              </w:rPr>
              <w:t>Įstojimo laikotarpis</w:t>
            </w:r>
          </w:p>
        </w:tc>
        <w:tc>
          <w:tcPr>
            <w:tcW w:w="7350" w:type="dxa"/>
            <w:tcMar>
              <w:top w:w="113" w:type="dxa"/>
              <w:bottom w:w="113" w:type="dxa"/>
            </w:tcMar>
          </w:tcPr>
          <w:p w14:paraId="2C14B834" w14:textId="1698E0CE" w:rsidR="00282C65" w:rsidRPr="00EB6729" w:rsidRDefault="00282C65" w:rsidP="00926ED1">
            <w:pPr>
              <w:shd w:val="clear" w:color="auto" w:fill="FFFFFF"/>
              <w:tabs>
                <w:tab w:val="left" w:pos="1649"/>
              </w:tabs>
              <w:spacing w:after="120" w:line="276" w:lineRule="auto"/>
              <w:ind w:left="262"/>
              <w:jc w:val="both"/>
              <w:rPr>
                <w:rFonts w:eastAsia="Times New Roman"/>
                <w:bCs/>
                <w:color w:val="000000"/>
                <w:w w:val="101"/>
              </w:rPr>
            </w:pPr>
            <w:r w:rsidRPr="00EB6729">
              <w:rPr>
                <w:color w:val="000000"/>
              </w:rPr>
              <w:t xml:space="preserve">reiškia (priklausomai nuo to, kuris pasibaigia anksčiau) laikotarpį nuo Įstojimo datos iki: </w:t>
            </w:r>
          </w:p>
          <w:p w14:paraId="31EB61C2" w14:textId="77777777" w:rsidR="00282C65" w:rsidRPr="00EB6729" w:rsidRDefault="00282C65" w:rsidP="00D55B7E">
            <w:pPr>
              <w:numPr>
                <w:ilvl w:val="0"/>
                <w:numId w:val="17"/>
              </w:numPr>
              <w:shd w:val="clear" w:color="auto" w:fill="FFFFFF"/>
              <w:tabs>
                <w:tab w:val="left" w:pos="1649"/>
              </w:tabs>
              <w:spacing w:after="120" w:line="276" w:lineRule="auto"/>
              <w:ind w:hanging="458"/>
              <w:jc w:val="both"/>
              <w:rPr>
                <w:rFonts w:eastAsia="Times New Roman"/>
                <w:bCs/>
                <w:color w:val="000000"/>
                <w:w w:val="101"/>
              </w:rPr>
            </w:pPr>
            <w:r w:rsidRPr="00EB6729">
              <w:rPr>
                <w:color w:val="000000"/>
              </w:rPr>
              <w:t>Pasitraukimo datos;</w:t>
            </w:r>
          </w:p>
          <w:p w14:paraId="064FA210" w14:textId="48747B1F" w:rsidR="00282C65" w:rsidRPr="00EB6729" w:rsidRDefault="00282C65" w:rsidP="00D55B7E">
            <w:pPr>
              <w:numPr>
                <w:ilvl w:val="0"/>
                <w:numId w:val="17"/>
              </w:numPr>
              <w:shd w:val="clear" w:color="auto" w:fill="FFFFFF"/>
              <w:tabs>
                <w:tab w:val="left" w:pos="1649"/>
              </w:tabs>
              <w:spacing w:after="120" w:line="276" w:lineRule="auto"/>
              <w:ind w:hanging="458"/>
              <w:jc w:val="both"/>
              <w:rPr>
                <w:color w:val="000000"/>
              </w:rPr>
            </w:pPr>
            <w:r w:rsidRPr="00EB6729">
              <w:rPr>
                <w:color w:val="000000"/>
              </w:rPr>
              <w:t xml:space="preserve">Sutarties nutraukimo dėl pažeidimo, remiantis šio Susitarimo </w:t>
            </w:r>
            <w:r w:rsidRPr="00EB6729">
              <w:fldChar w:fldCharType="begin"/>
            </w:r>
            <w:r w:rsidRPr="00EB6729">
              <w:instrText xml:space="preserve"> REF _Ref290302824 \r \h  \* MERGEFORMAT </w:instrText>
            </w:r>
            <w:r w:rsidRPr="00EB6729">
              <w:fldChar w:fldCharType="separate"/>
            </w:r>
            <w:r w:rsidR="00F7534F" w:rsidRPr="00F7534F">
              <w:rPr>
                <w:color w:val="000000"/>
              </w:rPr>
              <w:t>5</w:t>
            </w:r>
            <w:r w:rsidRPr="00EB6729">
              <w:fldChar w:fldCharType="end"/>
            </w:r>
            <w:r w:rsidRPr="00EB6729">
              <w:rPr>
                <w:color w:val="000000"/>
              </w:rPr>
              <w:t> punktu, datos; ir</w:t>
            </w:r>
          </w:p>
          <w:p w14:paraId="1E7962C9" w14:textId="77777777" w:rsidR="00282C65" w:rsidRPr="00EB6729" w:rsidRDefault="00282C65" w:rsidP="00D55B7E">
            <w:pPr>
              <w:numPr>
                <w:ilvl w:val="0"/>
                <w:numId w:val="17"/>
              </w:numPr>
              <w:shd w:val="clear" w:color="auto" w:fill="FFFFFF"/>
              <w:tabs>
                <w:tab w:val="left" w:pos="1649"/>
              </w:tabs>
              <w:spacing w:after="120" w:line="276" w:lineRule="auto"/>
              <w:ind w:hanging="458"/>
              <w:jc w:val="both"/>
              <w:rPr>
                <w:color w:val="000000"/>
              </w:rPr>
            </w:pPr>
            <w:r w:rsidRPr="00EB6729">
              <w:rPr>
                <w:color w:val="000000"/>
              </w:rPr>
              <w:t>Sutarties galiojimo pabaigos;</w:t>
            </w:r>
          </w:p>
          <w:p w14:paraId="3808FA42" w14:textId="4A37F29F" w:rsidR="00EB6729" w:rsidRPr="00EB6729" w:rsidRDefault="00EB6729" w:rsidP="00D55B7E">
            <w:pPr>
              <w:numPr>
                <w:ilvl w:val="0"/>
                <w:numId w:val="17"/>
              </w:numPr>
              <w:shd w:val="clear" w:color="auto" w:fill="FFFFFF"/>
              <w:tabs>
                <w:tab w:val="left" w:pos="1649"/>
              </w:tabs>
              <w:spacing w:after="120" w:line="276" w:lineRule="auto"/>
              <w:ind w:hanging="458"/>
              <w:jc w:val="both"/>
              <w:rPr>
                <w:color w:val="000000"/>
              </w:rPr>
            </w:pPr>
            <w:r w:rsidRPr="00EB6729">
              <w:rPr>
                <w:color w:val="000000"/>
              </w:rPr>
              <w:t>Privataus subjekto įsipareigojimų pagal Finansavimo sutartį tinkamo įvykdymo;</w:t>
            </w:r>
          </w:p>
        </w:tc>
      </w:tr>
      <w:tr w:rsidR="00282C65" w:rsidRPr="00EB6729" w14:paraId="6033F180" w14:textId="77777777" w:rsidTr="002C3ED0">
        <w:tc>
          <w:tcPr>
            <w:tcW w:w="2148" w:type="dxa"/>
            <w:tcMar>
              <w:top w:w="113" w:type="dxa"/>
              <w:bottom w:w="113" w:type="dxa"/>
            </w:tcMar>
          </w:tcPr>
          <w:p w14:paraId="7643ABCE" w14:textId="77777777" w:rsidR="00282C65" w:rsidRPr="00EB6729" w:rsidRDefault="00282C65" w:rsidP="00926ED1">
            <w:pPr>
              <w:spacing w:after="120" w:line="276" w:lineRule="auto"/>
              <w:ind w:left="33"/>
              <w:rPr>
                <w:b/>
                <w:color w:val="632423"/>
              </w:rPr>
            </w:pPr>
            <w:r w:rsidRPr="00EB6729">
              <w:rPr>
                <w:b/>
                <w:color w:val="632423"/>
              </w:rPr>
              <w:t>Likvidi rinka</w:t>
            </w:r>
          </w:p>
        </w:tc>
        <w:tc>
          <w:tcPr>
            <w:tcW w:w="7350" w:type="dxa"/>
            <w:tcMar>
              <w:top w:w="113" w:type="dxa"/>
              <w:bottom w:w="113" w:type="dxa"/>
            </w:tcMar>
          </w:tcPr>
          <w:p w14:paraId="1D22EEE8" w14:textId="77777777" w:rsidR="00282C65" w:rsidRPr="00EB6729" w:rsidRDefault="00282C65" w:rsidP="00926ED1">
            <w:pPr>
              <w:spacing w:after="120" w:line="276" w:lineRule="auto"/>
              <w:ind w:left="262"/>
              <w:jc w:val="both"/>
              <w:rPr>
                <w:rFonts w:eastAsia="Times New Roman"/>
                <w:bCs/>
                <w:color w:val="000000"/>
                <w:w w:val="101"/>
              </w:rPr>
            </w:pPr>
            <w:r w:rsidRPr="00EB6729">
              <w:rPr>
                <w:color w:val="000000"/>
              </w:rPr>
              <w:t>reiškia, kad rinkoje yra tinkamos norinčios dalyvauti ir teikti Sutartyje nurodytas paslaugas šalys (mažiausiai dvi šalys, iš kurių kiekviena gali būti paskirta Tinkamu substitutu);</w:t>
            </w:r>
          </w:p>
        </w:tc>
      </w:tr>
      <w:tr w:rsidR="00282C65" w:rsidRPr="00EB6729" w14:paraId="467A1B91" w14:textId="77777777" w:rsidTr="002C3ED0">
        <w:tc>
          <w:tcPr>
            <w:tcW w:w="2148" w:type="dxa"/>
            <w:tcMar>
              <w:top w:w="113" w:type="dxa"/>
              <w:bottom w:w="113" w:type="dxa"/>
            </w:tcMar>
          </w:tcPr>
          <w:p w14:paraId="240C88AF" w14:textId="77777777" w:rsidR="00282C65" w:rsidRPr="00EB6729" w:rsidRDefault="00282C65" w:rsidP="00926ED1">
            <w:pPr>
              <w:spacing w:after="120" w:line="276" w:lineRule="auto"/>
              <w:ind w:left="33"/>
              <w:rPr>
                <w:b/>
                <w:color w:val="632423"/>
              </w:rPr>
            </w:pPr>
            <w:r w:rsidRPr="00EB6729">
              <w:rPr>
                <w:b/>
                <w:color w:val="632423"/>
              </w:rPr>
              <w:t>Pasitraukimo data</w:t>
            </w:r>
          </w:p>
        </w:tc>
        <w:tc>
          <w:tcPr>
            <w:tcW w:w="7350" w:type="dxa"/>
            <w:tcMar>
              <w:top w:w="113" w:type="dxa"/>
              <w:bottom w:w="113" w:type="dxa"/>
            </w:tcMar>
          </w:tcPr>
          <w:p w14:paraId="0FE45ABF" w14:textId="2E2248CB" w:rsidR="00282C65" w:rsidRPr="00EB6729" w:rsidRDefault="00282C65" w:rsidP="00926ED1">
            <w:pPr>
              <w:spacing w:after="120" w:line="276" w:lineRule="auto"/>
              <w:ind w:left="262"/>
              <w:jc w:val="both"/>
              <w:rPr>
                <w:rFonts w:eastAsia="Times New Roman"/>
                <w:bCs/>
                <w:color w:val="000000"/>
                <w:w w:val="101"/>
              </w:rPr>
            </w:pPr>
            <w:r w:rsidRPr="00EB6729">
              <w:t xml:space="preserve">reiškia datą sueinančią po 30 (trisdešimt) dienų po įteikto pranešimo pagal šio Susitarimo </w:t>
            </w:r>
            <w:r w:rsidRPr="00EB6729">
              <w:fldChar w:fldCharType="begin"/>
            </w:r>
            <w:r w:rsidRPr="00EB6729">
              <w:instrText xml:space="preserve"> REF _Ref290302893 \r \h  \* MERGEFORMAT </w:instrText>
            </w:r>
            <w:r w:rsidRPr="00EB6729">
              <w:fldChar w:fldCharType="separate"/>
            </w:r>
            <w:r w:rsidR="00F7534F">
              <w:t>6</w:t>
            </w:r>
            <w:r w:rsidRPr="00EB6729">
              <w:fldChar w:fldCharType="end"/>
            </w:r>
            <w:r w:rsidRPr="00EB6729">
              <w:t> punktą („Pasitraukimas“);</w:t>
            </w:r>
          </w:p>
        </w:tc>
      </w:tr>
      <w:tr w:rsidR="00282C65" w:rsidRPr="00EB6729" w14:paraId="4FD5E95B" w14:textId="77777777" w:rsidTr="002C3ED0">
        <w:tc>
          <w:tcPr>
            <w:tcW w:w="2148" w:type="dxa"/>
            <w:tcMar>
              <w:top w:w="113" w:type="dxa"/>
              <w:bottom w:w="113" w:type="dxa"/>
            </w:tcMar>
          </w:tcPr>
          <w:p w14:paraId="55805CC5" w14:textId="244E3BD5" w:rsidR="00282C65" w:rsidRPr="00EB6729" w:rsidRDefault="00282C65" w:rsidP="00C9436A">
            <w:pPr>
              <w:spacing w:after="120" w:line="276" w:lineRule="auto"/>
              <w:ind w:left="33"/>
              <w:rPr>
                <w:b/>
                <w:color w:val="632423"/>
              </w:rPr>
            </w:pPr>
            <w:r w:rsidRPr="00EB6729">
              <w:rPr>
                <w:b/>
                <w:color w:val="632423"/>
              </w:rPr>
              <w:lastRenderedPageBreak/>
              <w:t xml:space="preserve">Pranešimas apie </w:t>
            </w:r>
            <w:r w:rsidR="00C9436A" w:rsidRPr="00EB6729">
              <w:rPr>
                <w:b/>
                <w:color w:val="632423"/>
              </w:rPr>
              <w:t>S</w:t>
            </w:r>
            <w:r w:rsidRPr="00EB6729">
              <w:rPr>
                <w:b/>
                <w:color w:val="632423"/>
              </w:rPr>
              <w:t xml:space="preserve">utarties nutraukimą </w:t>
            </w:r>
          </w:p>
        </w:tc>
        <w:tc>
          <w:tcPr>
            <w:tcW w:w="7350" w:type="dxa"/>
            <w:tcMar>
              <w:top w:w="113" w:type="dxa"/>
              <w:bottom w:w="113" w:type="dxa"/>
            </w:tcMar>
          </w:tcPr>
          <w:p w14:paraId="3873DC44" w14:textId="260966B8" w:rsidR="00282C65" w:rsidRPr="00EB6729" w:rsidRDefault="00282C65" w:rsidP="00926ED1">
            <w:pPr>
              <w:spacing w:after="120" w:line="276" w:lineRule="auto"/>
              <w:ind w:left="262"/>
              <w:jc w:val="both"/>
            </w:pPr>
            <w:r w:rsidRPr="00EB6729">
              <w:t xml:space="preserve">reiškia </w:t>
            </w:r>
            <w:r w:rsidR="00CC62DD" w:rsidRPr="00EB6729">
              <w:t xml:space="preserve">Valdžios </w:t>
            </w:r>
            <w:r w:rsidRPr="00EB6729">
              <w:t>subjekto pranešimą Finansuotojui pagal šio Susitarimo</w:t>
            </w:r>
            <w:r w:rsidR="00EB6729" w:rsidRPr="00EB6729">
              <w:t xml:space="preserve"> </w:t>
            </w:r>
            <w:r w:rsidR="00EB6729" w:rsidRPr="00EB6729">
              <w:fldChar w:fldCharType="begin"/>
            </w:r>
            <w:r w:rsidR="00EB6729" w:rsidRPr="00EB6729">
              <w:instrText xml:space="preserve"> REF _Ref290303816 \r \h  \* MERGEFORMAT </w:instrText>
            </w:r>
            <w:r w:rsidR="00EB6729" w:rsidRPr="00EB6729">
              <w:fldChar w:fldCharType="separate"/>
            </w:r>
            <w:r w:rsidR="00F7534F">
              <w:t>3</w:t>
            </w:r>
            <w:r w:rsidR="00EB6729" w:rsidRPr="00EB6729">
              <w:fldChar w:fldCharType="end"/>
            </w:r>
            <w:r w:rsidRPr="00EB6729">
              <w:t> punktą;</w:t>
            </w:r>
          </w:p>
        </w:tc>
      </w:tr>
      <w:tr w:rsidR="00282C65" w:rsidRPr="00EB6729" w14:paraId="021180A2" w14:textId="77777777" w:rsidTr="002C3ED0">
        <w:tc>
          <w:tcPr>
            <w:tcW w:w="2148" w:type="dxa"/>
            <w:tcMar>
              <w:top w:w="113" w:type="dxa"/>
              <w:bottom w:w="113" w:type="dxa"/>
            </w:tcMar>
          </w:tcPr>
          <w:p w14:paraId="5C661AEE" w14:textId="77777777" w:rsidR="00282C65" w:rsidRPr="00EB6729" w:rsidRDefault="00282C65" w:rsidP="00926ED1">
            <w:pPr>
              <w:spacing w:after="120" w:line="276" w:lineRule="auto"/>
              <w:ind w:left="33"/>
              <w:rPr>
                <w:b/>
                <w:color w:val="632423"/>
              </w:rPr>
            </w:pPr>
            <w:r w:rsidRPr="00EB6729">
              <w:rPr>
                <w:b/>
                <w:color w:val="632423"/>
              </w:rPr>
              <w:t>Privataus subjekto įsipareigojimų nevykdymas</w:t>
            </w:r>
          </w:p>
        </w:tc>
        <w:tc>
          <w:tcPr>
            <w:tcW w:w="7350" w:type="dxa"/>
            <w:tcMar>
              <w:top w:w="113" w:type="dxa"/>
              <w:bottom w:w="113" w:type="dxa"/>
            </w:tcMar>
          </w:tcPr>
          <w:p w14:paraId="5423F241" w14:textId="77777777" w:rsidR="00282C65" w:rsidRPr="00EB6729" w:rsidRDefault="00282C65" w:rsidP="00926ED1">
            <w:pPr>
              <w:spacing w:after="120" w:line="276" w:lineRule="auto"/>
              <w:ind w:left="262"/>
              <w:jc w:val="both"/>
            </w:pPr>
            <w:r w:rsidRPr="00EB6729">
              <w:t>Privataus subjekto įsipareigojimų pagal Sutartį nevykdymas ar netinkamas vykdymas, laikomas esminiu Sutarties pažeidimu.</w:t>
            </w:r>
          </w:p>
        </w:tc>
      </w:tr>
      <w:tr w:rsidR="00EB6729" w:rsidRPr="00EB6729" w14:paraId="4D751072" w14:textId="77777777" w:rsidTr="002C3ED0">
        <w:tc>
          <w:tcPr>
            <w:tcW w:w="2148" w:type="dxa"/>
            <w:tcMar>
              <w:top w:w="113" w:type="dxa"/>
              <w:bottom w:w="113" w:type="dxa"/>
            </w:tcMar>
          </w:tcPr>
          <w:p w14:paraId="79B60B92" w14:textId="48C12EB5" w:rsidR="00EB6729" w:rsidRPr="00EB6729" w:rsidRDefault="00EB6729" w:rsidP="00EB6729">
            <w:pPr>
              <w:spacing w:after="120" w:line="276" w:lineRule="auto"/>
              <w:ind w:left="33"/>
              <w:rPr>
                <w:b/>
                <w:color w:val="632423"/>
              </w:rPr>
            </w:pPr>
            <w:r w:rsidRPr="00EB6729">
              <w:rPr>
                <w:b/>
              </w:rPr>
              <w:t>Reikalavimo teisių perleidimas</w:t>
            </w:r>
          </w:p>
        </w:tc>
        <w:tc>
          <w:tcPr>
            <w:tcW w:w="7350" w:type="dxa"/>
            <w:tcMar>
              <w:top w:w="113" w:type="dxa"/>
              <w:bottom w:w="113" w:type="dxa"/>
            </w:tcMar>
          </w:tcPr>
          <w:p w14:paraId="57E6D48D" w14:textId="3629A5DA" w:rsidR="00EB6729" w:rsidRPr="00EB6729" w:rsidRDefault="00EB6729" w:rsidP="00EB6729">
            <w:pPr>
              <w:spacing w:after="120" w:line="276" w:lineRule="auto"/>
              <w:ind w:left="262"/>
              <w:jc w:val="both"/>
            </w:pPr>
            <w:r w:rsidRPr="00EB6729">
              <w:t>reiškia Privataus subjekto prievolių užtikrinimo būdą, kai Privatus subjektas nuo šio Susitarimo pasirašymo perleidžia Finansuotojui reikalavimo teises į visus Valdžios subjekto esamus ar ateities mokėjimus be atskiro Valdžios subjekto sutikimo;</w:t>
            </w:r>
          </w:p>
        </w:tc>
      </w:tr>
      <w:tr w:rsidR="00282C65" w:rsidRPr="00EB6729" w14:paraId="0BFC07B7" w14:textId="77777777" w:rsidTr="002C3ED0">
        <w:tc>
          <w:tcPr>
            <w:tcW w:w="2148" w:type="dxa"/>
            <w:tcMar>
              <w:top w:w="113" w:type="dxa"/>
              <w:bottom w:w="113" w:type="dxa"/>
            </w:tcMar>
          </w:tcPr>
          <w:p w14:paraId="7480723B" w14:textId="77777777" w:rsidR="00282C65" w:rsidRPr="00EB6729" w:rsidRDefault="00282C65" w:rsidP="00926ED1">
            <w:pPr>
              <w:spacing w:after="120" w:line="276" w:lineRule="auto"/>
              <w:ind w:left="33"/>
              <w:rPr>
                <w:rFonts w:eastAsia="Times New Roman"/>
                <w:b/>
                <w:bCs/>
                <w:w w:val="101"/>
              </w:rPr>
            </w:pPr>
            <w:r w:rsidRPr="00EB6729">
              <w:rPr>
                <w:b/>
                <w:color w:val="632423"/>
              </w:rPr>
              <w:t>Sutartis</w:t>
            </w:r>
          </w:p>
        </w:tc>
        <w:tc>
          <w:tcPr>
            <w:tcW w:w="7350" w:type="dxa"/>
            <w:tcMar>
              <w:top w:w="113" w:type="dxa"/>
              <w:bottom w:w="113" w:type="dxa"/>
            </w:tcMar>
          </w:tcPr>
          <w:p w14:paraId="7EAB4827" w14:textId="451425D8" w:rsidR="00282C65" w:rsidRPr="00EB6729" w:rsidRDefault="00EB6729" w:rsidP="00926ED1">
            <w:pPr>
              <w:spacing w:after="120" w:line="276" w:lineRule="auto"/>
              <w:ind w:left="262"/>
              <w:jc w:val="both"/>
              <w:rPr>
                <w:rFonts w:eastAsia="Times New Roman"/>
                <w:bCs/>
                <w:w w:val="101"/>
              </w:rPr>
            </w:pPr>
            <w:r w:rsidRPr="00EB6729">
              <w:t>R</w:t>
            </w:r>
            <w:r w:rsidR="00282C65" w:rsidRPr="00EB6729">
              <w:t>eiškia</w:t>
            </w:r>
            <w:r w:rsidRPr="00EB6729">
              <w:t xml:space="preserve"> Valdžios subjekto ir Privataus subjekto </w:t>
            </w:r>
            <w:r w:rsidRPr="00940D29">
              <w:rPr>
                <w:color w:val="FF0000"/>
              </w:rPr>
              <w:t>[</w:t>
            </w:r>
            <w:r w:rsidRPr="00EB6729">
              <w:rPr>
                <w:i/>
                <w:color w:val="FF0000"/>
              </w:rPr>
              <w:t>nurodyti datą</w:t>
            </w:r>
            <w:r w:rsidRPr="00940D29">
              <w:rPr>
                <w:color w:val="FF0000"/>
              </w:rPr>
              <w:t>]</w:t>
            </w:r>
            <w:r w:rsidRPr="00EB6729">
              <w:t xml:space="preserve"> sudarytą partnerystės sutartį</w:t>
            </w:r>
            <w:r w:rsidR="00282C65" w:rsidRPr="00EB6729">
              <w:t xml:space="preserve"> </w:t>
            </w:r>
            <w:r w:rsidR="00C267A3" w:rsidRPr="00940D29">
              <w:rPr>
                <w:color w:val="FF0000"/>
              </w:rPr>
              <w:t>[</w:t>
            </w:r>
            <w:r w:rsidR="00C267A3" w:rsidRPr="00940D29">
              <w:rPr>
                <w:i/>
                <w:color w:val="FF0000"/>
              </w:rPr>
              <w:t>nurodyti pavadinimą</w:t>
            </w:r>
            <w:r w:rsidRPr="00940D29">
              <w:rPr>
                <w:i/>
                <w:color w:val="FF0000"/>
              </w:rPr>
              <w:t xml:space="preserve"> ir numerį</w:t>
            </w:r>
            <w:r w:rsidR="00C267A3" w:rsidRPr="00940D29">
              <w:rPr>
                <w:color w:val="FF0000"/>
              </w:rPr>
              <w:t>]</w:t>
            </w:r>
            <w:r w:rsidR="00282C65" w:rsidRPr="00EB6729">
              <w:t>;</w:t>
            </w:r>
          </w:p>
        </w:tc>
      </w:tr>
      <w:tr w:rsidR="00282C65" w:rsidRPr="00EB6729" w14:paraId="23468528" w14:textId="77777777" w:rsidTr="002C3ED0">
        <w:tc>
          <w:tcPr>
            <w:tcW w:w="2148" w:type="dxa"/>
            <w:tcMar>
              <w:top w:w="113" w:type="dxa"/>
              <w:bottom w:w="113" w:type="dxa"/>
            </w:tcMar>
          </w:tcPr>
          <w:p w14:paraId="5EC0C195" w14:textId="77777777" w:rsidR="00282C65" w:rsidRPr="00EB6729" w:rsidRDefault="00282C65" w:rsidP="00926ED1">
            <w:pPr>
              <w:spacing w:after="120" w:line="276" w:lineRule="auto"/>
              <w:ind w:left="33"/>
              <w:rPr>
                <w:b/>
                <w:color w:val="632423"/>
              </w:rPr>
            </w:pPr>
            <w:r w:rsidRPr="00EB6729">
              <w:rPr>
                <w:b/>
                <w:color w:val="632423"/>
              </w:rPr>
              <w:t xml:space="preserve">Tinkamas substitutas </w:t>
            </w:r>
          </w:p>
        </w:tc>
        <w:tc>
          <w:tcPr>
            <w:tcW w:w="7350" w:type="dxa"/>
            <w:tcMar>
              <w:top w:w="113" w:type="dxa"/>
              <w:bottom w:w="113" w:type="dxa"/>
            </w:tcMar>
          </w:tcPr>
          <w:p w14:paraId="23CF639F" w14:textId="12C3853A" w:rsidR="00282C65" w:rsidRPr="00EB6729" w:rsidRDefault="00282C65" w:rsidP="00926ED1">
            <w:pPr>
              <w:spacing w:after="120" w:line="276" w:lineRule="auto"/>
              <w:ind w:left="262"/>
              <w:jc w:val="both"/>
              <w:rPr>
                <w:rFonts w:eastAsia="Times New Roman"/>
                <w:bCs/>
                <w:color w:val="000000"/>
                <w:w w:val="101"/>
              </w:rPr>
            </w:pPr>
            <w:r w:rsidRPr="00EB6729">
              <w:rPr>
                <w:color w:val="000000"/>
              </w:rPr>
              <w:t xml:space="preserve">reiškia asmenį, patvirtintą </w:t>
            </w:r>
            <w:r w:rsidR="00CC62DD" w:rsidRPr="00EB6729">
              <w:rPr>
                <w:color w:val="000000"/>
              </w:rPr>
              <w:t xml:space="preserve">Valdžios </w:t>
            </w:r>
            <w:r w:rsidRPr="00EB6729">
              <w:rPr>
                <w:color w:val="000000"/>
              </w:rPr>
              <w:t>subjekto (toks patvirtinimas negali būti nepagrįstai atmetamas ar atidėliojamas) kuris:</w:t>
            </w:r>
          </w:p>
          <w:p w14:paraId="662D9337" w14:textId="6D513A97" w:rsidR="00282C65" w:rsidRPr="00EB6729" w:rsidRDefault="00EB6729" w:rsidP="00D55B7E">
            <w:pPr>
              <w:numPr>
                <w:ilvl w:val="0"/>
                <w:numId w:val="18"/>
              </w:numPr>
              <w:spacing w:after="120" w:line="276" w:lineRule="auto"/>
              <w:ind w:left="687" w:hanging="425"/>
              <w:jc w:val="both"/>
              <w:rPr>
                <w:rFonts w:eastAsia="Times New Roman"/>
                <w:bCs/>
                <w:color w:val="000000"/>
                <w:w w:val="101"/>
              </w:rPr>
            </w:pPr>
            <w:r w:rsidRPr="00EB6729">
              <w:rPr>
                <w:color w:val="000000"/>
              </w:rPr>
              <w:t>turi teisinį veiksnumą, kompetenciją ir įgaliojimus tapti Sutarties šalimi ir vykdyti Privataus subjekto įsipareigojimus pagal Sutartį;</w:t>
            </w:r>
            <w:r w:rsidR="00282C65" w:rsidRPr="00EB6729">
              <w:rPr>
                <w:color w:val="000000"/>
              </w:rPr>
              <w:t>; ir</w:t>
            </w:r>
          </w:p>
          <w:p w14:paraId="7D75979E" w14:textId="7BB4F6CA" w:rsidR="00282C65" w:rsidRPr="00EB6729" w:rsidRDefault="00282C65" w:rsidP="00D55B7E">
            <w:pPr>
              <w:numPr>
                <w:ilvl w:val="0"/>
                <w:numId w:val="18"/>
              </w:numPr>
              <w:spacing w:after="120" w:line="276" w:lineRule="auto"/>
              <w:ind w:left="687" w:hanging="425"/>
              <w:jc w:val="both"/>
              <w:rPr>
                <w:rFonts w:eastAsia="Times New Roman"/>
                <w:bCs/>
                <w:color w:val="000000"/>
                <w:w w:val="101"/>
              </w:rPr>
            </w:pPr>
            <w:r w:rsidRPr="00EB6729">
              <w:rPr>
                <w:color w:val="000000"/>
              </w:rPr>
              <w:t xml:space="preserve">yra įdarbinęs </w:t>
            </w:r>
            <w:r w:rsidR="00EB6729" w:rsidRPr="00EB6729">
              <w:rPr>
                <w:color w:val="000000"/>
              </w:rPr>
              <w:t xml:space="preserve">(ar kitokiu būdu pasitelkęs) </w:t>
            </w:r>
            <w:r w:rsidRPr="00EB6729">
              <w:rPr>
                <w:color w:val="000000"/>
              </w:rPr>
              <w:t>tinkamą kvalifikaciją, patirtį ir techninę kompetenciją turinčius asmenis, galinčius naudotis išteklių šaltiniais (įskaitant finansinius išteklius ir subrangos sutartis) ir kurie yra visiškai kompetentingi įvykdyti Privataus subjekto įsipareigojimus pagal Sutartį.</w:t>
            </w:r>
          </w:p>
        </w:tc>
      </w:tr>
    </w:tbl>
    <w:p w14:paraId="636F13A4" w14:textId="00270EFA" w:rsidR="00282C65" w:rsidRPr="00EB6729" w:rsidRDefault="00282C65" w:rsidP="00D55B7E">
      <w:pPr>
        <w:pStyle w:val="paragrafai"/>
        <w:numPr>
          <w:ilvl w:val="1"/>
          <w:numId w:val="20"/>
        </w:numPr>
        <w:ind w:left="567" w:hanging="567"/>
        <w:rPr>
          <w:sz w:val="24"/>
          <w:szCs w:val="24"/>
        </w:rPr>
      </w:pPr>
      <w:r w:rsidRPr="00EB6729">
        <w:rPr>
          <w:sz w:val="24"/>
          <w:szCs w:val="24"/>
        </w:rPr>
        <w:t>Jeigu sąvokos vartojimo kontekstas nenurodo kitaip, Susitarime:</w:t>
      </w:r>
    </w:p>
    <w:p w14:paraId="375158B0" w14:textId="77777777" w:rsidR="00282C65" w:rsidRPr="00EB6729" w:rsidRDefault="00282C65" w:rsidP="00D55B7E">
      <w:pPr>
        <w:pStyle w:val="paragrafesraas0"/>
        <w:numPr>
          <w:ilvl w:val="2"/>
          <w:numId w:val="20"/>
        </w:numPr>
        <w:ind w:left="1418" w:hanging="851"/>
        <w:rPr>
          <w:sz w:val="24"/>
          <w:szCs w:val="24"/>
        </w:rPr>
      </w:pPr>
      <w:r w:rsidRPr="00EB6729">
        <w:rPr>
          <w:sz w:val="24"/>
          <w:szCs w:val="24"/>
        </w:rPr>
        <w:t>vyriškąja gimine vartojami žodžiai apima ir žodžius, vartojamus moteriškąją gimine ir atvirkščiai;</w:t>
      </w:r>
    </w:p>
    <w:p w14:paraId="46C4372C" w14:textId="77777777" w:rsidR="00282C65" w:rsidRPr="00EB6729" w:rsidRDefault="00282C65" w:rsidP="00D55B7E">
      <w:pPr>
        <w:pStyle w:val="paragrafesraas0"/>
        <w:numPr>
          <w:ilvl w:val="2"/>
          <w:numId w:val="20"/>
        </w:numPr>
        <w:ind w:left="1418" w:hanging="851"/>
        <w:rPr>
          <w:sz w:val="24"/>
          <w:szCs w:val="24"/>
        </w:rPr>
      </w:pPr>
      <w:r w:rsidRPr="00EB6729">
        <w:rPr>
          <w:sz w:val="24"/>
          <w:szCs w:val="24"/>
        </w:rPr>
        <w:t>vienaskaitos forma vartojami žodžiai apima žodžius, vartojamus daugiskaitos forma ir atvirkščiai;</w:t>
      </w:r>
    </w:p>
    <w:p w14:paraId="708567A7" w14:textId="77777777" w:rsidR="00282C65" w:rsidRPr="00EB6729" w:rsidRDefault="00282C65" w:rsidP="00D55B7E">
      <w:pPr>
        <w:pStyle w:val="paragrafesraas0"/>
        <w:numPr>
          <w:ilvl w:val="2"/>
          <w:numId w:val="20"/>
        </w:numPr>
        <w:ind w:left="1418" w:hanging="851"/>
        <w:rPr>
          <w:sz w:val="24"/>
          <w:szCs w:val="24"/>
        </w:rPr>
      </w:pPr>
      <w:r w:rsidRPr="00EB6729">
        <w:rPr>
          <w:sz w:val="24"/>
          <w:szCs w:val="24"/>
        </w:rPr>
        <w:t>nuorodos į skyrius, punktus, lenteles ar priedus reiškia nuorodas į Susitarimo skyrius, punktus, lenteles ar priedus, nebent aiškiai nurodoma kitaip;</w:t>
      </w:r>
    </w:p>
    <w:p w14:paraId="48E6553F" w14:textId="77777777" w:rsidR="00282C65" w:rsidRPr="00EB6729" w:rsidRDefault="00282C65" w:rsidP="00D55B7E">
      <w:pPr>
        <w:pStyle w:val="paragrafesraas0"/>
        <w:numPr>
          <w:ilvl w:val="2"/>
          <w:numId w:val="20"/>
        </w:numPr>
        <w:ind w:left="1418" w:hanging="851"/>
        <w:rPr>
          <w:sz w:val="24"/>
          <w:szCs w:val="24"/>
        </w:rPr>
      </w:pPr>
      <w:r w:rsidRPr="00EB6729">
        <w:rPr>
          <w:sz w:val="24"/>
          <w:szCs w:val="24"/>
        </w:rPr>
        <w:t>nuorodos į Susitarimą taip pat reiškia nuorodas ir į jos priedus;</w:t>
      </w:r>
    </w:p>
    <w:p w14:paraId="47613B29" w14:textId="77777777" w:rsidR="00282C65" w:rsidRPr="00EB6729" w:rsidRDefault="00282C65" w:rsidP="00D55B7E">
      <w:pPr>
        <w:pStyle w:val="paragrafesraas0"/>
        <w:numPr>
          <w:ilvl w:val="2"/>
          <w:numId w:val="20"/>
        </w:numPr>
        <w:ind w:left="1418" w:hanging="851"/>
        <w:rPr>
          <w:sz w:val="24"/>
          <w:szCs w:val="24"/>
        </w:rPr>
      </w:pPr>
      <w:r w:rsidRPr="00EB6729">
        <w:rPr>
          <w:sz w:val="24"/>
          <w:szCs w:val="24"/>
        </w:rPr>
        <w:t>Susitarimo ar bet kokio dokumento „sudarymas“ reiškia, kad Susitarimą ar kitą dokumentą pasirašė visos Susitarimo ar atitinkamo dokumento šalys;</w:t>
      </w:r>
    </w:p>
    <w:p w14:paraId="78277599" w14:textId="77777777" w:rsidR="00282C65" w:rsidRPr="00EB6729" w:rsidRDefault="00282C65" w:rsidP="00D55B7E">
      <w:pPr>
        <w:pStyle w:val="paragrafesraas0"/>
        <w:numPr>
          <w:ilvl w:val="2"/>
          <w:numId w:val="20"/>
        </w:numPr>
        <w:ind w:left="1418" w:hanging="851"/>
        <w:rPr>
          <w:sz w:val="24"/>
          <w:szCs w:val="24"/>
        </w:rPr>
      </w:pPr>
      <w:r w:rsidRPr="00EB6729">
        <w:rPr>
          <w:sz w:val="24"/>
          <w:szCs w:val="24"/>
        </w:rPr>
        <w:t>bet kokia nuoroda į teisės aktus suprantama kaip nuoroda į Susitarimo įgyvendinimo metu aktualią teisės aktų redakciją, išskyrus atvejus, kai aiškiai numatyta kitaip;</w:t>
      </w:r>
    </w:p>
    <w:p w14:paraId="1CD76964" w14:textId="77777777" w:rsidR="00282C65" w:rsidRPr="00EB6729" w:rsidRDefault="00282C65" w:rsidP="00D55B7E">
      <w:pPr>
        <w:pStyle w:val="paragrafesraas0"/>
        <w:numPr>
          <w:ilvl w:val="2"/>
          <w:numId w:val="20"/>
        </w:numPr>
        <w:ind w:left="1418" w:hanging="851"/>
        <w:rPr>
          <w:sz w:val="24"/>
          <w:szCs w:val="24"/>
        </w:rPr>
      </w:pPr>
      <w:r w:rsidRPr="00EB6729">
        <w:rPr>
          <w:sz w:val="24"/>
          <w:szCs w:val="24"/>
        </w:rPr>
        <w:lastRenderedPageBreak/>
        <w:t>punktų ir kitų nuostatų pavadinimai rašomi tik patogumo sumetimais ir neturi įtakos Susitarimo aiškinimui.</w:t>
      </w:r>
    </w:p>
    <w:p w14:paraId="18F10570" w14:textId="6041ACE9" w:rsidR="00282C65" w:rsidRPr="00F1181D" w:rsidRDefault="00282C65" w:rsidP="00804C87">
      <w:pPr>
        <w:pStyle w:val="TOC1"/>
      </w:pPr>
      <w:bookmarkStart w:id="1754" w:name="_Toc498408305"/>
      <w:bookmarkStart w:id="1755" w:name="_Toc500332095"/>
      <w:bookmarkStart w:id="1756" w:name="_Toc502211435"/>
      <w:bookmarkStart w:id="1757" w:name="_Toc20813622"/>
      <w:bookmarkStart w:id="1758" w:name="_Toc92372117"/>
      <w:r w:rsidRPr="00F1181D">
        <w:t>Sutikimas dėl</w:t>
      </w:r>
      <w:r w:rsidR="00BA24A0">
        <w:t xml:space="preserve"> Reikalavimo teisių perleidimo, kiti sutikimai ir įsipareigojimai</w:t>
      </w:r>
      <w:bookmarkEnd w:id="1754"/>
      <w:bookmarkEnd w:id="1755"/>
      <w:bookmarkEnd w:id="1756"/>
      <w:bookmarkEnd w:id="1757"/>
      <w:bookmarkEnd w:id="1758"/>
    </w:p>
    <w:p w14:paraId="716A48D1" w14:textId="5C6B8CD6" w:rsidR="00282C65" w:rsidRPr="00EB6729" w:rsidRDefault="007D721C" w:rsidP="00D55B7E">
      <w:pPr>
        <w:pStyle w:val="paragrafai"/>
        <w:numPr>
          <w:ilvl w:val="1"/>
          <w:numId w:val="20"/>
        </w:numPr>
        <w:ind w:left="567" w:hanging="567"/>
        <w:rPr>
          <w:sz w:val="24"/>
          <w:szCs w:val="24"/>
        </w:rPr>
      </w:pPr>
      <w:bookmarkStart w:id="1759" w:name="_Toc286329101"/>
      <w:r w:rsidRPr="00EB6729">
        <w:rPr>
          <w:sz w:val="24"/>
          <w:szCs w:val="24"/>
          <w:lang w:eastAsia="lt-LT"/>
        </w:rPr>
        <w:t xml:space="preserve">Valdžios </w:t>
      </w:r>
      <w:r w:rsidR="00282C65" w:rsidRPr="00EB6729">
        <w:rPr>
          <w:sz w:val="24"/>
          <w:szCs w:val="24"/>
        </w:rPr>
        <w:t xml:space="preserve">subjektas patvirtina, kad sutinka su </w:t>
      </w:r>
      <w:r w:rsidR="00BA24A0">
        <w:rPr>
          <w:sz w:val="24"/>
          <w:szCs w:val="24"/>
        </w:rPr>
        <w:t>reikalavimo teisių perleidimu</w:t>
      </w:r>
      <w:r w:rsidR="00282C65" w:rsidRPr="00EB6729">
        <w:rPr>
          <w:sz w:val="24"/>
          <w:szCs w:val="24"/>
        </w:rPr>
        <w:t xml:space="preserve"> Finansuotojo naudai vadovaujantis šio Susitarimo </w:t>
      </w:r>
      <w:r w:rsidR="00282C65" w:rsidRPr="00EB6729">
        <w:rPr>
          <w:sz w:val="24"/>
          <w:szCs w:val="24"/>
        </w:rPr>
        <w:fldChar w:fldCharType="begin"/>
      </w:r>
      <w:r w:rsidR="00282C65" w:rsidRPr="00EB6729">
        <w:rPr>
          <w:sz w:val="24"/>
          <w:szCs w:val="24"/>
        </w:rPr>
        <w:instrText xml:space="preserve"> REF _Ref290302779 \r \h  \* MERGEFORMAT </w:instrText>
      </w:r>
      <w:r w:rsidR="00282C65" w:rsidRPr="00EB6729">
        <w:rPr>
          <w:sz w:val="24"/>
          <w:szCs w:val="24"/>
        </w:rPr>
      </w:r>
      <w:r w:rsidR="00282C65" w:rsidRPr="00EB6729">
        <w:rPr>
          <w:sz w:val="24"/>
          <w:szCs w:val="24"/>
        </w:rPr>
        <w:fldChar w:fldCharType="separate"/>
      </w:r>
      <w:r w:rsidR="00F7534F">
        <w:rPr>
          <w:sz w:val="24"/>
          <w:szCs w:val="24"/>
        </w:rPr>
        <w:t>8</w:t>
      </w:r>
      <w:r w:rsidR="00282C65" w:rsidRPr="00EB6729">
        <w:rPr>
          <w:sz w:val="24"/>
          <w:szCs w:val="24"/>
        </w:rPr>
        <w:fldChar w:fldCharType="end"/>
      </w:r>
      <w:r w:rsidR="00282C65" w:rsidRPr="00EB6729">
        <w:rPr>
          <w:sz w:val="24"/>
          <w:szCs w:val="24"/>
        </w:rPr>
        <w:t xml:space="preserve"> dalimi („Reikalavimo teisių perleidimas“), siekiant užtikrinti Privataus subjekto prievoles pagal </w:t>
      </w:r>
      <w:r w:rsidR="00BA24A0">
        <w:rPr>
          <w:sz w:val="24"/>
          <w:szCs w:val="24"/>
        </w:rPr>
        <w:t>Finansavimo</w:t>
      </w:r>
      <w:r w:rsidR="00BA24A0" w:rsidRPr="00EB6729">
        <w:rPr>
          <w:sz w:val="24"/>
          <w:szCs w:val="24"/>
        </w:rPr>
        <w:t xml:space="preserve"> </w:t>
      </w:r>
      <w:r w:rsidR="00282C65" w:rsidRPr="00EB6729">
        <w:rPr>
          <w:sz w:val="24"/>
          <w:szCs w:val="24"/>
        </w:rPr>
        <w:t>sutartį, kuri apriboja Privataus subjekto teises pagal Sutartį.</w:t>
      </w:r>
    </w:p>
    <w:p w14:paraId="15785D6F" w14:textId="4EF30344" w:rsidR="00282C65" w:rsidRDefault="007D721C" w:rsidP="00D55B7E">
      <w:pPr>
        <w:pStyle w:val="paragrafai"/>
        <w:numPr>
          <w:ilvl w:val="1"/>
          <w:numId w:val="20"/>
        </w:numPr>
        <w:ind w:left="567" w:hanging="567"/>
        <w:rPr>
          <w:sz w:val="24"/>
          <w:szCs w:val="24"/>
        </w:rPr>
      </w:pPr>
      <w:r w:rsidRPr="00EB6729">
        <w:rPr>
          <w:sz w:val="24"/>
          <w:szCs w:val="24"/>
          <w:lang w:eastAsia="lt-LT"/>
        </w:rPr>
        <w:t xml:space="preserve">Valdžios </w:t>
      </w:r>
      <w:r w:rsidR="00282C65" w:rsidRPr="00EB6729">
        <w:rPr>
          <w:sz w:val="24"/>
          <w:szCs w:val="24"/>
        </w:rPr>
        <w:t xml:space="preserve">subjektas patvirtina, kad nėra gavęs pranešimo apie jokią kitą užtikrinimo priemonę, </w:t>
      </w:r>
      <w:r w:rsidR="00BA24A0" w:rsidRPr="005E6917">
        <w:rPr>
          <w:sz w:val="24"/>
          <w:szCs w:val="24"/>
        </w:rPr>
        <w:t xml:space="preserve">išskyrus tas užtikrinimo priemones, kurios numatytos Sutartyje, ir šiame Susitarime bei apie kurių pateikimą Finansuotojui Privatus subjektas yra informavęs </w:t>
      </w:r>
      <w:r w:rsidR="00BA24A0">
        <w:rPr>
          <w:sz w:val="24"/>
          <w:szCs w:val="24"/>
        </w:rPr>
        <w:t>Valdžios</w:t>
      </w:r>
      <w:r w:rsidR="00BA24A0" w:rsidRPr="005E6917">
        <w:rPr>
          <w:sz w:val="24"/>
          <w:szCs w:val="24"/>
        </w:rPr>
        <w:t xml:space="preserve"> subjektą</w:t>
      </w:r>
      <w:r w:rsidR="00282C65" w:rsidRPr="00EB6729">
        <w:rPr>
          <w:sz w:val="24"/>
          <w:szCs w:val="24"/>
        </w:rPr>
        <w:t>.</w:t>
      </w:r>
    </w:p>
    <w:p w14:paraId="566A7C9D" w14:textId="6C496074" w:rsidR="00BA24A0" w:rsidRDefault="00BA24A0" w:rsidP="00D55B7E">
      <w:pPr>
        <w:pStyle w:val="paragrafai"/>
        <w:numPr>
          <w:ilvl w:val="1"/>
          <w:numId w:val="20"/>
        </w:numPr>
        <w:ind w:left="567" w:hanging="567"/>
        <w:rPr>
          <w:sz w:val="24"/>
          <w:szCs w:val="24"/>
        </w:rPr>
      </w:pPr>
      <w:r>
        <w:rPr>
          <w:sz w:val="24"/>
          <w:szCs w:val="24"/>
        </w:rPr>
        <w:t>Valdžios subjektas taip pat patvirtina, kad:</w:t>
      </w:r>
    </w:p>
    <w:p w14:paraId="19737ED6" w14:textId="07479EB1" w:rsidR="00BA24A0" w:rsidRDefault="00BA24A0" w:rsidP="00BA24A0">
      <w:pPr>
        <w:pStyle w:val="paragrafai"/>
        <w:numPr>
          <w:ilvl w:val="2"/>
          <w:numId w:val="20"/>
        </w:numPr>
        <w:rPr>
          <w:sz w:val="24"/>
          <w:szCs w:val="24"/>
        </w:rPr>
      </w:pPr>
      <w:r w:rsidRPr="00E934A3">
        <w:rPr>
          <w:sz w:val="24"/>
          <w:szCs w:val="24"/>
        </w:rPr>
        <w:t>yra informuotas ir neprieštarauja, jog Investuotojas, užtikrindamas Privataus subjekto prievolių įvykdymą Finansuotojui, įkeistų visas Privataus subjekto akcijas Finansuotojui; ir</w:t>
      </w:r>
    </w:p>
    <w:p w14:paraId="1216FE31" w14:textId="444548FB" w:rsidR="00BA24A0" w:rsidRDefault="00BA24A0" w:rsidP="00952D37">
      <w:pPr>
        <w:pStyle w:val="paragrafai"/>
        <w:numPr>
          <w:ilvl w:val="2"/>
          <w:numId w:val="20"/>
        </w:numPr>
        <w:rPr>
          <w:sz w:val="24"/>
          <w:szCs w:val="24"/>
        </w:rPr>
      </w:pPr>
      <w:r w:rsidRPr="00E934A3">
        <w:rPr>
          <w:sz w:val="24"/>
          <w:szCs w:val="24"/>
        </w:rPr>
        <w:t>sutinka, jog Privatus subjektas, užtikrindamas savo prievolių įvykdymą Finansuotojui ir remdamasis Lietuvos Respublikos finansinio užtikrinimo susitarimų įstatymu, pateiktų Finansuotojui ne mažesnės kaip 250 000 (dviejų šimtų penkiasdešimties tūkstančių) EUR sumos finansinį užstatą su nuosavybės teisės perdavimu</w:t>
      </w:r>
      <w:r>
        <w:rPr>
          <w:sz w:val="24"/>
          <w:szCs w:val="24"/>
        </w:rPr>
        <w:t>.</w:t>
      </w:r>
    </w:p>
    <w:p w14:paraId="5CAD9981" w14:textId="085F7E04" w:rsidR="00BA24A0" w:rsidRDefault="00BA24A0" w:rsidP="00D55B7E">
      <w:pPr>
        <w:pStyle w:val="paragrafai"/>
        <w:numPr>
          <w:ilvl w:val="1"/>
          <w:numId w:val="20"/>
        </w:numPr>
        <w:ind w:left="567" w:hanging="567"/>
        <w:rPr>
          <w:sz w:val="24"/>
          <w:szCs w:val="24"/>
        </w:rPr>
      </w:pPr>
      <w:r>
        <w:rPr>
          <w:sz w:val="24"/>
          <w:szCs w:val="24"/>
        </w:rPr>
        <w:t>Jeigu Privatus subjektas nėra pilnai įvykdęs įsipareigojimų pagal Finansavimo sutartį, Valdžios</w:t>
      </w:r>
      <w:r w:rsidRPr="00E934A3">
        <w:rPr>
          <w:sz w:val="24"/>
          <w:szCs w:val="24"/>
        </w:rPr>
        <w:t xml:space="preserve"> subjektas ir Privatus subjektas įsipareigoja be Finansuotojo išankstinio raštiško sutikimo</w:t>
      </w:r>
      <w:r>
        <w:rPr>
          <w:sz w:val="24"/>
          <w:szCs w:val="24"/>
        </w:rPr>
        <w:t xml:space="preserve"> </w:t>
      </w:r>
      <w:r w:rsidRPr="00E934A3">
        <w:rPr>
          <w:sz w:val="24"/>
          <w:szCs w:val="24"/>
        </w:rPr>
        <w:t>nekeisti Sutarties sąlygų</w:t>
      </w:r>
      <w:r>
        <w:rPr>
          <w:sz w:val="24"/>
          <w:szCs w:val="24"/>
        </w:rPr>
        <w:t>, išskyrus techninio pobūdžio pakeitimus, kurie neįtakoja Sutarties finansinių sąlygų,</w:t>
      </w:r>
      <w:r w:rsidRPr="00E934A3">
        <w:rPr>
          <w:sz w:val="24"/>
          <w:szCs w:val="24"/>
        </w:rPr>
        <w:t xml:space="preserve"> ir atsiskaitymų, vykdomų pagal Sutartį, tvarkos, taip pat Finansinio veiklos modelio</w:t>
      </w:r>
      <w:r>
        <w:rPr>
          <w:sz w:val="24"/>
          <w:szCs w:val="24"/>
        </w:rPr>
        <w:t>.</w:t>
      </w:r>
    </w:p>
    <w:p w14:paraId="3A8111B3" w14:textId="77777777" w:rsidR="00BA24A0" w:rsidRPr="00EB6729" w:rsidRDefault="00BA24A0" w:rsidP="00952D37">
      <w:pPr>
        <w:pStyle w:val="paragrafai"/>
        <w:numPr>
          <w:ilvl w:val="0"/>
          <w:numId w:val="0"/>
        </w:numPr>
        <w:ind w:left="567"/>
        <w:rPr>
          <w:sz w:val="24"/>
          <w:szCs w:val="24"/>
        </w:rPr>
      </w:pPr>
    </w:p>
    <w:p w14:paraId="45A52731" w14:textId="5BD11B2C" w:rsidR="00282C65" w:rsidRPr="00F1181D" w:rsidRDefault="00282C65" w:rsidP="00804C87">
      <w:pPr>
        <w:pStyle w:val="TOC1"/>
      </w:pPr>
      <w:bookmarkStart w:id="1760" w:name="_Ref290303816"/>
      <w:bookmarkStart w:id="1761" w:name="_Toc498408306"/>
      <w:bookmarkStart w:id="1762" w:name="_Toc500332096"/>
      <w:bookmarkStart w:id="1763" w:name="_Toc502211436"/>
      <w:bookmarkStart w:id="1764" w:name="_Toc20813623"/>
      <w:bookmarkStart w:id="1765" w:name="_Toc92372118"/>
      <w:bookmarkEnd w:id="1759"/>
      <w:r w:rsidRPr="00F1181D">
        <w:t xml:space="preserve">Pranešimas apie </w:t>
      </w:r>
      <w:r w:rsidR="00BA24A0">
        <w:t>S</w:t>
      </w:r>
      <w:r w:rsidRPr="00F1181D">
        <w:t>utarties nutraukimą ir egzistuojančias prievoles</w:t>
      </w:r>
      <w:bookmarkEnd w:id="1760"/>
      <w:bookmarkEnd w:id="1761"/>
      <w:bookmarkEnd w:id="1762"/>
      <w:bookmarkEnd w:id="1763"/>
      <w:bookmarkEnd w:id="1764"/>
      <w:bookmarkEnd w:id="1765"/>
    </w:p>
    <w:p w14:paraId="6BDD61A8" w14:textId="14B1DA16" w:rsidR="00282C65" w:rsidRPr="00EB6729" w:rsidRDefault="007D721C" w:rsidP="00D55B7E">
      <w:pPr>
        <w:pStyle w:val="paragrafai"/>
        <w:numPr>
          <w:ilvl w:val="1"/>
          <w:numId w:val="20"/>
        </w:numPr>
        <w:ind w:left="567" w:hanging="567"/>
        <w:rPr>
          <w:sz w:val="24"/>
          <w:szCs w:val="24"/>
        </w:rPr>
      </w:pPr>
      <w:bookmarkStart w:id="1766" w:name="_Ref290303005"/>
      <w:bookmarkStart w:id="1767" w:name="_Toc286329103"/>
      <w:r w:rsidRPr="00EB6729">
        <w:rPr>
          <w:sz w:val="24"/>
          <w:szCs w:val="24"/>
          <w:lang w:eastAsia="lt-LT"/>
        </w:rPr>
        <w:t xml:space="preserve">Valdžios </w:t>
      </w:r>
      <w:r w:rsidR="00282C65" w:rsidRPr="00EB6729">
        <w:rPr>
          <w:sz w:val="24"/>
          <w:szCs w:val="24"/>
        </w:rPr>
        <w:t xml:space="preserve">subjektas įsipareigoja nenutraukti ar nepateikti įspėjimo apie Sutarties nutraukimą </w:t>
      </w:r>
      <w:r w:rsidR="00BA24A0">
        <w:rPr>
          <w:sz w:val="24"/>
          <w:szCs w:val="24"/>
        </w:rPr>
        <w:t xml:space="preserve">i) </w:t>
      </w:r>
      <w:r w:rsidR="00BA24A0" w:rsidRPr="005E6917">
        <w:rPr>
          <w:sz w:val="24"/>
          <w:szCs w:val="24"/>
        </w:rPr>
        <w:t xml:space="preserve">dėl </w:t>
      </w:r>
      <w:r w:rsidR="00BA24A0" w:rsidRPr="00EA16C7">
        <w:rPr>
          <w:sz w:val="24"/>
          <w:szCs w:val="24"/>
        </w:rPr>
        <w:t>nuo Privataus subjekto ar Investuotojo priklausančių aplinkybių</w:t>
      </w:r>
      <w:r w:rsidR="00BA24A0">
        <w:rPr>
          <w:sz w:val="24"/>
          <w:szCs w:val="24"/>
        </w:rPr>
        <w:t xml:space="preserve">, (ii) </w:t>
      </w:r>
      <w:r w:rsidR="00BA24A0" w:rsidRPr="00EA16C7">
        <w:rPr>
          <w:sz w:val="24"/>
          <w:szCs w:val="24"/>
        </w:rPr>
        <w:t>be Šalių kaltės ir</w:t>
      </w:r>
      <w:r w:rsidR="00BA24A0">
        <w:rPr>
          <w:sz w:val="24"/>
          <w:szCs w:val="24"/>
        </w:rPr>
        <w:t xml:space="preserve"> (iii)</w:t>
      </w:r>
      <w:r w:rsidR="00BA24A0" w:rsidRPr="00EA16C7">
        <w:rPr>
          <w:sz w:val="24"/>
          <w:szCs w:val="24"/>
        </w:rPr>
        <w:t xml:space="preserve"> dėl nenugalimos jėgos aplinkybių</w:t>
      </w:r>
      <w:r w:rsidR="00BA24A0" w:rsidRPr="005E6917">
        <w:rPr>
          <w:sz w:val="24"/>
          <w:szCs w:val="24"/>
        </w:rPr>
        <w:t xml:space="preserve">, </w:t>
      </w:r>
      <w:r w:rsidR="00282C65" w:rsidRPr="00EB6729">
        <w:rPr>
          <w:sz w:val="24"/>
          <w:szCs w:val="24"/>
        </w:rPr>
        <w:t xml:space="preserve">, prieš tai Finansuotojui nesuteikęs mažiausio Būtinojo laikotarpio, išsiųsdamas </w:t>
      </w:r>
      <w:r w:rsidR="00BA24A0">
        <w:rPr>
          <w:sz w:val="24"/>
          <w:szCs w:val="24"/>
        </w:rPr>
        <w:t xml:space="preserve">Finansuotojui </w:t>
      </w:r>
      <w:r w:rsidR="00282C65" w:rsidRPr="00EB6729">
        <w:rPr>
          <w:sz w:val="24"/>
          <w:szCs w:val="24"/>
        </w:rPr>
        <w:t>išankstinį rašytinį pranešimą, kuriame nurodoma siūloma Sutarties nutraukimo data ir detaliai paaiškinami Sutarties nutraukimo pagrindai (</w:t>
      </w:r>
      <w:r w:rsidR="00282C65" w:rsidRPr="00EB6729">
        <w:rPr>
          <w:b/>
          <w:sz w:val="24"/>
          <w:szCs w:val="24"/>
        </w:rPr>
        <w:t xml:space="preserve">Pranešimas apie </w:t>
      </w:r>
      <w:r w:rsidR="00BA24A0">
        <w:rPr>
          <w:b/>
          <w:sz w:val="24"/>
          <w:szCs w:val="24"/>
        </w:rPr>
        <w:t>S</w:t>
      </w:r>
      <w:r w:rsidR="00282C65" w:rsidRPr="00EB6729">
        <w:rPr>
          <w:b/>
          <w:sz w:val="24"/>
          <w:szCs w:val="24"/>
        </w:rPr>
        <w:t>utarties nutraukimą</w:t>
      </w:r>
      <w:r w:rsidR="00282C65" w:rsidRPr="00EB6729">
        <w:rPr>
          <w:sz w:val="24"/>
          <w:szCs w:val="24"/>
        </w:rPr>
        <w:t>).</w:t>
      </w:r>
      <w:bookmarkEnd w:id="1766"/>
    </w:p>
    <w:p w14:paraId="26F86896" w14:textId="022DE7FA" w:rsidR="00282C65" w:rsidRPr="00EB6729" w:rsidRDefault="007D721C" w:rsidP="00D55B7E">
      <w:pPr>
        <w:pStyle w:val="paragrafai"/>
        <w:numPr>
          <w:ilvl w:val="1"/>
          <w:numId w:val="20"/>
        </w:numPr>
        <w:ind w:left="567" w:hanging="567"/>
        <w:rPr>
          <w:sz w:val="24"/>
          <w:szCs w:val="24"/>
        </w:rPr>
      </w:pPr>
      <w:bookmarkStart w:id="1768" w:name="_Ref290304677"/>
      <w:r w:rsidRPr="00EB6729">
        <w:rPr>
          <w:sz w:val="24"/>
          <w:szCs w:val="24"/>
          <w:lang w:eastAsia="lt-LT"/>
        </w:rPr>
        <w:t xml:space="preserve">Valdžios </w:t>
      </w:r>
      <w:r w:rsidR="00282C65" w:rsidRPr="00EB6729">
        <w:rPr>
          <w:sz w:val="24"/>
          <w:szCs w:val="24"/>
        </w:rPr>
        <w:t xml:space="preserve">subjektas ne vėliau kaip 30 (trisdešimt) dienų po Pranešimo apie </w:t>
      </w:r>
      <w:r w:rsidR="00BA24A0">
        <w:rPr>
          <w:sz w:val="24"/>
          <w:szCs w:val="24"/>
        </w:rPr>
        <w:t>S</w:t>
      </w:r>
      <w:r w:rsidR="00282C65" w:rsidRPr="00EB6729">
        <w:rPr>
          <w:sz w:val="24"/>
          <w:szCs w:val="24"/>
        </w:rPr>
        <w:t xml:space="preserve">utarties nutraukimą dienos, įsipareigoja Finansuotojui pateikti pranešimą, kuriame nurodoma informacija apie bet kokią sumą, kurią Privatus subjektas yra skolingas </w:t>
      </w:r>
      <w:r w:rsidRPr="00EB6729">
        <w:rPr>
          <w:sz w:val="24"/>
          <w:szCs w:val="24"/>
          <w:lang w:eastAsia="lt-LT"/>
        </w:rPr>
        <w:t xml:space="preserve">Valdžios </w:t>
      </w:r>
      <w:r w:rsidR="00282C65" w:rsidRPr="00EB6729">
        <w:rPr>
          <w:sz w:val="24"/>
          <w:szCs w:val="24"/>
        </w:rPr>
        <w:t xml:space="preserve">subjektui ir apie visas kitas prievoles ar neįvykdytus įsipareigojimus, apie kuriuos </w:t>
      </w:r>
      <w:r w:rsidRPr="00EB6729">
        <w:rPr>
          <w:sz w:val="24"/>
          <w:szCs w:val="24"/>
          <w:lang w:eastAsia="lt-LT"/>
        </w:rPr>
        <w:t xml:space="preserve">Valdžios </w:t>
      </w:r>
      <w:r w:rsidR="00282C65" w:rsidRPr="00EB6729">
        <w:rPr>
          <w:sz w:val="24"/>
          <w:szCs w:val="24"/>
        </w:rPr>
        <w:t xml:space="preserve">subjektas žino Pranešimo apie </w:t>
      </w:r>
      <w:r w:rsidR="0086422A">
        <w:rPr>
          <w:sz w:val="24"/>
          <w:szCs w:val="24"/>
        </w:rPr>
        <w:t>S</w:t>
      </w:r>
      <w:r w:rsidR="00282C65" w:rsidRPr="00EB6729">
        <w:rPr>
          <w:sz w:val="24"/>
          <w:szCs w:val="24"/>
        </w:rPr>
        <w:t xml:space="preserve">utarties nutraukimą metu ir </w:t>
      </w:r>
      <w:r w:rsidR="00237D43" w:rsidRPr="00EB6729">
        <w:rPr>
          <w:sz w:val="24"/>
          <w:szCs w:val="24"/>
        </w:rPr>
        <w:t>(</w:t>
      </w:r>
      <w:r w:rsidR="00282C65" w:rsidRPr="00EB6729">
        <w:rPr>
          <w:sz w:val="24"/>
          <w:szCs w:val="24"/>
        </w:rPr>
        <w:t>ar</w:t>
      </w:r>
      <w:r w:rsidR="00237D43" w:rsidRPr="00EB6729">
        <w:rPr>
          <w:sz w:val="24"/>
          <w:szCs w:val="24"/>
        </w:rPr>
        <w:t>)</w:t>
      </w:r>
      <w:r w:rsidR="00282C65" w:rsidRPr="00EB6729">
        <w:rPr>
          <w:sz w:val="24"/>
          <w:szCs w:val="24"/>
        </w:rPr>
        <w:t xml:space="preserve"> kurie sueis Būtinojo laikotarpio metu.</w:t>
      </w:r>
      <w:bookmarkEnd w:id="1768"/>
    </w:p>
    <w:p w14:paraId="22D11464" w14:textId="1430AF9B" w:rsidR="00282C65" w:rsidRPr="00F1181D" w:rsidRDefault="00282C65" w:rsidP="00804C87">
      <w:pPr>
        <w:pStyle w:val="TOC1"/>
      </w:pPr>
      <w:bookmarkStart w:id="1769" w:name="_Ref290302483"/>
      <w:bookmarkStart w:id="1770" w:name="_Toc498408307"/>
      <w:bookmarkStart w:id="1771" w:name="_Toc500332097"/>
      <w:bookmarkStart w:id="1772" w:name="_Toc502211437"/>
      <w:bookmarkStart w:id="1773" w:name="_Toc20813624"/>
      <w:bookmarkStart w:id="1774" w:name="_Toc92372119"/>
      <w:bookmarkEnd w:id="1767"/>
      <w:r w:rsidRPr="00F1181D">
        <w:t>Nelikvidi rinka</w:t>
      </w:r>
      <w:bookmarkEnd w:id="1769"/>
      <w:bookmarkEnd w:id="1770"/>
      <w:bookmarkEnd w:id="1771"/>
      <w:bookmarkEnd w:id="1772"/>
      <w:bookmarkEnd w:id="1773"/>
      <w:bookmarkEnd w:id="1774"/>
    </w:p>
    <w:p w14:paraId="4A080842" w14:textId="362923AF" w:rsidR="00282C65" w:rsidRPr="00EB6729" w:rsidRDefault="00282C65" w:rsidP="00D55B7E">
      <w:pPr>
        <w:pStyle w:val="paragrafai"/>
        <w:numPr>
          <w:ilvl w:val="1"/>
          <w:numId w:val="20"/>
        </w:numPr>
        <w:ind w:left="567" w:hanging="567"/>
        <w:rPr>
          <w:sz w:val="24"/>
          <w:szCs w:val="24"/>
        </w:rPr>
      </w:pPr>
      <w:bookmarkStart w:id="1775" w:name="_Toc286329104"/>
      <w:r w:rsidRPr="00EB6729">
        <w:rPr>
          <w:sz w:val="24"/>
          <w:szCs w:val="24"/>
        </w:rPr>
        <w:t xml:space="preserve">Bet kuriuo metu per Būtinąjį laikotarpį, Finansuotojas turi teisę pateikti rašytinį pranešimą („Pranešimas apie nelikvidžią rinką“) </w:t>
      </w:r>
      <w:r w:rsidR="00CC62DD" w:rsidRPr="00952D37">
        <w:rPr>
          <w:color w:val="000000"/>
          <w:sz w:val="24"/>
          <w:szCs w:val="24"/>
        </w:rPr>
        <w:t>Valdžios</w:t>
      </w:r>
      <w:r w:rsidR="00CC62DD" w:rsidRPr="00EB6729" w:rsidDel="00CC62DD">
        <w:rPr>
          <w:sz w:val="24"/>
          <w:szCs w:val="24"/>
        </w:rPr>
        <w:t xml:space="preserve"> </w:t>
      </w:r>
      <w:r w:rsidRPr="00EB6729">
        <w:rPr>
          <w:sz w:val="24"/>
          <w:szCs w:val="24"/>
        </w:rPr>
        <w:t>subjektui, jame nurodant priežastis, kodėl Finansuotojas mano, kad Likvidi rinka neegzistuoja.</w:t>
      </w:r>
    </w:p>
    <w:p w14:paraId="3131B434" w14:textId="7189C04B" w:rsidR="00282C65" w:rsidRPr="00EB6729" w:rsidRDefault="00282C65" w:rsidP="00D55B7E">
      <w:pPr>
        <w:pStyle w:val="paragrafai"/>
        <w:numPr>
          <w:ilvl w:val="1"/>
          <w:numId w:val="20"/>
        </w:numPr>
        <w:ind w:left="567" w:hanging="567"/>
        <w:rPr>
          <w:sz w:val="24"/>
          <w:szCs w:val="24"/>
        </w:rPr>
      </w:pPr>
      <w:r w:rsidRPr="00EB6729">
        <w:rPr>
          <w:sz w:val="24"/>
          <w:szCs w:val="24"/>
        </w:rPr>
        <w:lastRenderedPageBreak/>
        <w:t>Per 14 </w:t>
      </w:r>
      <w:r w:rsidR="00940D29">
        <w:rPr>
          <w:sz w:val="24"/>
          <w:szCs w:val="24"/>
        </w:rPr>
        <w:t xml:space="preserve">(keturiolika) </w:t>
      </w:r>
      <w:r w:rsidRPr="00EB6729">
        <w:rPr>
          <w:sz w:val="24"/>
          <w:szCs w:val="24"/>
        </w:rPr>
        <w:t xml:space="preserve">dienų imtinai nuo Pranešimo apie nelikvidžią rinką gavimo dienos, </w:t>
      </w:r>
      <w:r w:rsidR="007D721C" w:rsidRPr="00EB6729">
        <w:rPr>
          <w:sz w:val="24"/>
          <w:szCs w:val="24"/>
          <w:lang w:eastAsia="lt-LT"/>
        </w:rPr>
        <w:t xml:space="preserve">Valdžios </w:t>
      </w:r>
      <w:r w:rsidRPr="00EB6729">
        <w:rPr>
          <w:sz w:val="24"/>
          <w:szCs w:val="24"/>
        </w:rPr>
        <w:t xml:space="preserve">subjektas turi Finansuotojui pranešti savo nuomonę, ar Likvidi rinka egzistuoja ar ne. Jei </w:t>
      </w:r>
      <w:r w:rsidR="007D721C" w:rsidRPr="00EB6729">
        <w:rPr>
          <w:sz w:val="24"/>
          <w:szCs w:val="24"/>
          <w:lang w:eastAsia="lt-LT"/>
        </w:rPr>
        <w:t xml:space="preserve">Valdžios </w:t>
      </w:r>
      <w:r w:rsidRPr="00EB6729">
        <w:rPr>
          <w:sz w:val="24"/>
          <w:szCs w:val="24"/>
        </w:rPr>
        <w:t xml:space="preserve">subjektas mano, kad rinka yra likvidi, tokiu atveju pranešime turi būti nurodomos priežastys, kuriomis remdamasis </w:t>
      </w:r>
      <w:r w:rsidR="007D721C" w:rsidRPr="00EB6729">
        <w:rPr>
          <w:sz w:val="24"/>
          <w:szCs w:val="24"/>
          <w:lang w:eastAsia="lt-LT"/>
        </w:rPr>
        <w:t xml:space="preserve">Valdžios </w:t>
      </w:r>
      <w:r w:rsidRPr="00EB6729">
        <w:rPr>
          <w:sz w:val="24"/>
          <w:szCs w:val="24"/>
        </w:rPr>
        <w:t xml:space="preserve">subjektas taip mano. Jei šalys nesutaria dėl to, ar egzistuoja Likvidi rinka ar ne, bet kuri iš šalių gali inicijuoti ginčo sprendimą </w:t>
      </w:r>
      <w:r w:rsidR="00CF4B31" w:rsidRPr="00EB6729">
        <w:rPr>
          <w:sz w:val="24"/>
          <w:szCs w:val="24"/>
        </w:rPr>
        <w:t xml:space="preserve">Susitarimo </w:t>
      </w:r>
      <w:r w:rsidR="00505B6D" w:rsidRPr="00EB6729">
        <w:rPr>
          <w:sz w:val="24"/>
          <w:szCs w:val="24"/>
        </w:rPr>
        <w:fldChar w:fldCharType="begin"/>
      </w:r>
      <w:r w:rsidR="00505B6D" w:rsidRPr="00EB6729">
        <w:rPr>
          <w:sz w:val="24"/>
          <w:szCs w:val="24"/>
        </w:rPr>
        <w:instrText xml:space="preserve"> REF _Ref105396706 \r \h </w:instrText>
      </w:r>
      <w:r w:rsidR="009C2D1C" w:rsidRPr="00EB6729">
        <w:rPr>
          <w:sz w:val="24"/>
          <w:szCs w:val="24"/>
        </w:rPr>
        <w:instrText xml:space="preserve"> \* MERGEFORMAT </w:instrText>
      </w:r>
      <w:r w:rsidR="00505B6D" w:rsidRPr="00EB6729">
        <w:rPr>
          <w:sz w:val="24"/>
          <w:szCs w:val="24"/>
        </w:rPr>
      </w:r>
      <w:r w:rsidR="00505B6D" w:rsidRPr="00EB6729">
        <w:rPr>
          <w:sz w:val="24"/>
          <w:szCs w:val="24"/>
        </w:rPr>
        <w:fldChar w:fldCharType="separate"/>
      </w:r>
      <w:r w:rsidR="00F7534F">
        <w:rPr>
          <w:sz w:val="24"/>
          <w:szCs w:val="24"/>
        </w:rPr>
        <w:t>13</w:t>
      </w:r>
      <w:r w:rsidR="00505B6D" w:rsidRPr="00EB6729">
        <w:rPr>
          <w:sz w:val="24"/>
          <w:szCs w:val="24"/>
        </w:rPr>
        <w:fldChar w:fldCharType="end"/>
      </w:r>
      <w:r w:rsidR="00FE514C" w:rsidRPr="00EB6729">
        <w:rPr>
          <w:sz w:val="24"/>
          <w:szCs w:val="24"/>
        </w:rPr>
        <w:t> punkte</w:t>
      </w:r>
      <w:r w:rsidRPr="00EB6729">
        <w:rPr>
          <w:sz w:val="24"/>
          <w:szCs w:val="24"/>
        </w:rPr>
        <w:t xml:space="preserve"> nurodytu būdu. </w:t>
      </w:r>
    </w:p>
    <w:p w14:paraId="5ADAFBC4" w14:textId="66EED687" w:rsidR="00282C65" w:rsidRPr="00EB6729" w:rsidRDefault="00282C65" w:rsidP="00D55B7E">
      <w:pPr>
        <w:pStyle w:val="paragrafai"/>
        <w:numPr>
          <w:ilvl w:val="1"/>
          <w:numId w:val="20"/>
        </w:numPr>
        <w:ind w:left="567" w:hanging="567"/>
        <w:rPr>
          <w:sz w:val="24"/>
          <w:szCs w:val="24"/>
        </w:rPr>
      </w:pPr>
      <w:r w:rsidRPr="00EB6729">
        <w:rPr>
          <w:sz w:val="24"/>
          <w:szCs w:val="24"/>
        </w:rPr>
        <w:t>Jei Šalys taikiai susitaria ar išsprendus ginčą paaiškėja, kad Likvidi rinka neegzistuoja, Sutartis gali baigtis / nutr</w:t>
      </w:r>
      <w:r w:rsidR="008C1412" w:rsidRPr="00EB6729">
        <w:rPr>
          <w:sz w:val="24"/>
          <w:szCs w:val="24"/>
        </w:rPr>
        <w:t>ū</w:t>
      </w:r>
      <w:r w:rsidRPr="00EB6729">
        <w:rPr>
          <w:sz w:val="24"/>
          <w:szCs w:val="24"/>
        </w:rPr>
        <w:t>kti joje nustatyta tvarka.</w:t>
      </w:r>
    </w:p>
    <w:p w14:paraId="1DF975FB" w14:textId="55BBAB0F" w:rsidR="00282C65" w:rsidRPr="00EB6729" w:rsidRDefault="00282C65" w:rsidP="00D55B7E">
      <w:pPr>
        <w:pStyle w:val="paragrafai"/>
        <w:numPr>
          <w:ilvl w:val="1"/>
          <w:numId w:val="20"/>
        </w:numPr>
        <w:ind w:left="567" w:hanging="567"/>
        <w:rPr>
          <w:sz w:val="24"/>
          <w:szCs w:val="24"/>
        </w:rPr>
      </w:pPr>
      <w:r w:rsidRPr="00EB6729">
        <w:rPr>
          <w:sz w:val="24"/>
          <w:szCs w:val="24"/>
        </w:rPr>
        <w:t xml:space="preserve">Jei bet koks ginčas, kylantis iš šio Susitarimo </w:t>
      </w:r>
      <w:r w:rsidRPr="00EB6729">
        <w:rPr>
          <w:sz w:val="24"/>
          <w:szCs w:val="24"/>
        </w:rPr>
        <w:fldChar w:fldCharType="begin"/>
      </w:r>
      <w:r w:rsidRPr="00EB6729">
        <w:rPr>
          <w:sz w:val="24"/>
          <w:szCs w:val="24"/>
        </w:rPr>
        <w:instrText xml:space="preserve"> REF _Ref290302483 \r \h  \* MERGEFORMAT </w:instrText>
      </w:r>
      <w:r w:rsidRPr="00EB6729">
        <w:rPr>
          <w:sz w:val="24"/>
          <w:szCs w:val="24"/>
        </w:rPr>
      </w:r>
      <w:r w:rsidRPr="00EB6729">
        <w:rPr>
          <w:sz w:val="24"/>
          <w:szCs w:val="24"/>
        </w:rPr>
        <w:fldChar w:fldCharType="separate"/>
      </w:r>
      <w:r w:rsidR="00F7534F">
        <w:rPr>
          <w:sz w:val="24"/>
          <w:szCs w:val="24"/>
        </w:rPr>
        <w:t>4</w:t>
      </w:r>
      <w:r w:rsidRPr="00EB6729">
        <w:rPr>
          <w:sz w:val="24"/>
          <w:szCs w:val="24"/>
        </w:rPr>
        <w:fldChar w:fldCharType="end"/>
      </w:r>
      <w:r w:rsidRPr="00EB6729">
        <w:rPr>
          <w:sz w:val="24"/>
          <w:szCs w:val="24"/>
        </w:rPr>
        <w:t xml:space="preserve"> punkto, yra sprendžiamas remiantis </w:t>
      </w:r>
      <w:r w:rsidR="00505B6D" w:rsidRPr="00EB6729">
        <w:rPr>
          <w:sz w:val="24"/>
          <w:szCs w:val="24"/>
        </w:rPr>
        <w:t xml:space="preserve">Susitarimo </w:t>
      </w:r>
      <w:r w:rsidR="00505B6D" w:rsidRPr="00EB6729">
        <w:rPr>
          <w:sz w:val="24"/>
          <w:szCs w:val="24"/>
        </w:rPr>
        <w:fldChar w:fldCharType="begin"/>
      </w:r>
      <w:r w:rsidR="00505B6D" w:rsidRPr="00EB6729">
        <w:rPr>
          <w:sz w:val="24"/>
          <w:szCs w:val="24"/>
        </w:rPr>
        <w:instrText xml:space="preserve"> REF _Ref105396723 \r \h </w:instrText>
      </w:r>
      <w:r w:rsidR="009C2D1C" w:rsidRPr="00EB6729">
        <w:rPr>
          <w:sz w:val="24"/>
          <w:szCs w:val="24"/>
        </w:rPr>
        <w:instrText xml:space="preserve"> \* MERGEFORMAT </w:instrText>
      </w:r>
      <w:r w:rsidR="00505B6D" w:rsidRPr="00EB6729">
        <w:rPr>
          <w:sz w:val="24"/>
          <w:szCs w:val="24"/>
        </w:rPr>
      </w:r>
      <w:r w:rsidR="00505B6D" w:rsidRPr="00EB6729">
        <w:rPr>
          <w:sz w:val="24"/>
          <w:szCs w:val="24"/>
        </w:rPr>
        <w:fldChar w:fldCharType="separate"/>
      </w:r>
      <w:r w:rsidR="00F7534F">
        <w:rPr>
          <w:sz w:val="24"/>
          <w:szCs w:val="24"/>
        </w:rPr>
        <w:t>13</w:t>
      </w:r>
      <w:r w:rsidR="00505B6D" w:rsidRPr="00EB6729">
        <w:rPr>
          <w:sz w:val="24"/>
          <w:szCs w:val="24"/>
        </w:rPr>
        <w:fldChar w:fldCharType="end"/>
      </w:r>
      <w:r w:rsidRPr="00EB6729">
        <w:rPr>
          <w:sz w:val="24"/>
          <w:szCs w:val="24"/>
        </w:rPr>
        <w:t> punkto nuostatomis, Būtinasis laikotarpis pratęsiamas ginčo nagrinėjimo laikotarpiui.</w:t>
      </w:r>
    </w:p>
    <w:p w14:paraId="062FE79E" w14:textId="22D411D3" w:rsidR="00282C65" w:rsidRPr="00EB6729" w:rsidRDefault="00282C65" w:rsidP="00D55B7E">
      <w:pPr>
        <w:pStyle w:val="paragrafai"/>
        <w:numPr>
          <w:ilvl w:val="1"/>
          <w:numId w:val="20"/>
        </w:numPr>
        <w:ind w:left="567" w:hanging="567"/>
        <w:rPr>
          <w:sz w:val="24"/>
          <w:szCs w:val="24"/>
        </w:rPr>
      </w:pPr>
      <w:bookmarkStart w:id="1776" w:name="_Ref297654855"/>
      <w:r w:rsidRPr="00EB6729">
        <w:rPr>
          <w:sz w:val="24"/>
          <w:szCs w:val="24"/>
        </w:rPr>
        <w:t xml:space="preserve">Finansuotojas laikotarpiu, kol tęsiasi Privataus subjekto </w:t>
      </w:r>
      <w:r w:rsidR="0086422A">
        <w:rPr>
          <w:sz w:val="24"/>
          <w:szCs w:val="24"/>
        </w:rPr>
        <w:t xml:space="preserve">ar Investuotojo </w:t>
      </w:r>
      <w:r w:rsidRPr="00EB6729">
        <w:rPr>
          <w:sz w:val="24"/>
          <w:szCs w:val="24"/>
        </w:rPr>
        <w:t>įsipareigojimų nevykdymas</w:t>
      </w:r>
      <w:r w:rsidR="0086422A">
        <w:rPr>
          <w:sz w:val="24"/>
          <w:szCs w:val="24"/>
        </w:rPr>
        <w:t>, nenugalimos jėgos aplinkybės</w:t>
      </w:r>
      <w:r w:rsidRPr="00EB6729" w:rsidDel="008F5AED">
        <w:rPr>
          <w:sz w:val="24"/>
          <w:szCs w:val="24"/>
        </w:rPr>
        <w:t xml:space="preserve"> </w:t>
      </w:r>
      <w:r w:rsidRPr="00EB6729">
        <w:rPr>
          <w:sz w:val="24"/>
          <w:szCs w:val="24"/>
        </w:rPr>
        <w:t xml:space="preserve">(nepriklausomai nuo to ar jam pateiktas Pranešimas apie </w:t>
      </w:r>
      <w:r w:rsidR="0086422A">
        <w:rPr>
          <w:sz w:val="24"/>
          <w:szCs w:val="24"/>
        </w:rPr>
        <w:t>S</w:t>
      </w:r>
      <w:r w:rsidRPr="00EB6729">
        <w:rPr>
          <w:sz w:val="24"/>
          <w:szCs w:val="24"/>
        </w:rPr>
        <w:t xml:space="preserve">utarties nutraukimą) arba per Būtinąjį laikotarpį gali paskirti Įgaliotinį vykdyti Privataus subjekto įsipareigojimus ir prisiimti teises pagal Sutartį, kartu ar atskirai su Privačiu subjektu. Apie bet kokius šiame punkte nurodytus veiksmus Finansuotojas privalo Informuoti </w:t>
      </w:r>
      <w:r w:rsidR="00CC62DD" w:rsidRPr="00EB6729">
        <w:rPr>
          <w:color w:val="000000"/>
          <w:sz w:val="24"/>
          <w:szCs w:val="24"/>
        </w:rPr>
        <w:t>Valdžios</w:t>
      </w:r>
      <w:r w:rsidR="00CC62DD" w:rsidRPr="00EB6729" w:rsidDel="00CC62DD">
        <w:rPr>
          <w:sz w:val="24"/>
          <w:szCs w:val="24"/>
        </w:rPr>
        <w:t xml:space="preserve"> </w:t>
      </w:r>
      <w:r w:rsidRPr="00EB6729">
        <w:rPr>
          <w:sz w:val="24"/>
          <w:szCs w:val="24"/>
        </w:rPr>
        <w:t>subjektą mažiausiai prieš 5 (penkias) dienas.</w:t>
      </w:r>
      <w:bookmarkEnd w:id="1776"/>
      <w:r w:rsidR="0086422A">
        <w:rPr>
          <w:sz w:val="24"/>
          <w:szCs w:val="24"/>
        </w:rPr>
        <w:t xml:space="preserve"> </w:t>
      </w:r>
      <w:r w:rsidR="0086422A" w:rsidRPr="00692857">
        <w:rPr>
          <w:sz w:val="24"/>
          <w:szCs w:val="24"/>
        </w:rPr>
        <w:t>Aiškumo dėlei Šalys patvirtina savo supratimą, kad bet kuriuo atveju Finansuotojas turi teisę, bet ne pareigą, paskirti Įgaliotinį ar Tinkamą substitutą</w:t>
      </w:r>
      <w:r w:rsidR="0086422A">
        <w:rPr>
          <w:sz w:val="24"/>
          <w:szCs w:val="24"/>
        </w:rPr>
        <w:t>.</w:t>
      </w:r>
    </w:p>
    <w:p w14:paraId="76D54C2C" w14:textId="4D40786C" w:rsidR="00282C65" w:rsidRPr="00F1181D" w:rsidRDefault="00282C65" w:rsidP="00804C87">
      <w:pPr>
        <w:pStyle w:val="TOC1"/>
      </w:pPr>
      <w:bookmarkStart w:id="1777" w:name="_Ref290302824"/>
      <w:bookmarkStart w:id="1778" w:name="_Toc498408308"/>
      <w:bookmarkStart w:id="1779" w:name="_Toc500332098"/>
      <w:bookmarkStart w:id="1780" w:name="_Toc502211438"/>
      <w:bookmarkStart w:id="1781" w:name="_Toc20813625"/>
      <w:bookmarkStart w:id="1782" w:name="_Toc92372120"/>
      <w:bookmarkEnd w:id="1775"/>
      <w:r w:rsidRPr="00F1181D">
        <w:t>Įstojimo laikotarpis („Step-In Period“)</w:t>
      </w:r>
      <w:bookmarkEnd w:id="1777"/>
      <w:bookmarkEnd w:id="1778"/>
      <w:bookmarkEnd w:id="1779"/>
      <w:bookmarkEnd w:id="1780"/>
      <w:bookmarkEnd w:id="1781"/>
      <w:bookmarkEnd w:id="1782"/>
    </w:p>
    <w:p w14:paraId="26C3CB0C" w14:textId="20DF352D" w:rsidR="0086422A" w:rsidRDefault="0086422A" w:rsidP="00D55B7E">
      <w:pPr>
        <w:pStyle w:val="paragrafai"/>
        <w:numPr>
          <w:ilvl w:val="1"/>
          <w:numId w:val="20"/>
        </w:numPr>
        <w:ind w:left="567" w:hanging="567"/>
        <w:rPr>
          <w:sz w:val="24"/>
          <w:szCs w:val="24"/>
        </w:rPr>
      </w:pPr>
      <w:bookmarkStart w:id="1783" w:name="_Ref290302741"/>
      <w:r>
        <w:rPr>
          <w:sz w:val="24"/>
          <w:szCs w:val="24"/>
        </w:rPr>
        <w:t>Valdžios</w:t>
      </w:r>
      <w:r w:rsidRPr="005F29AD">
        <w:rPr>
          <w:sz w:val="24"/>
          <w:szCs w:val="24"/>
        </w:rPr>
        <w:t xml:space="preserve"> subjektas neturi teisės nutraukti Sutarties per Įstojimo laikotarpį, išskyrus Susitarimo </w:t>
      </w:r>
      <w:r>
        <w:rPr>
          <w:sz w:val="24"/>
          <w:szCs w:val="24"/>
        </w:rPr>
        <w:fldChar w:fldCharType="begin"/>
      </w:r>
      <w:r>
        <w:rPr>
          <w:sz w:val="24"/>
          <w:szCs w:val="24"/>
        </w:rPr>
        <w:instrText xml:space="preserve"> REF _Ref170968305 \r \h </w:instrText>
      </w:r>
      <w:r>
        <w:rPr>
          <w:sz w:val="24"/>
          <w:szCs w:val="24"/>
        </w:rPr>
      </w:r>
      <w:r>
        <w:rPr>
          <w:sz w:val="24"/>
          <w:szCs w:val="24"/>
        </w:rPr>
        <w:fldChar w:fldCharType="separate"/>
      </w:r>
      <w:r w:rsidR="00F7534F">
        <w:rPr>
          <w:sz w:val="24"/>
          <w:szCs w:val="24"/>
        </w:rPr>
        <w:t>5.2</w:t>
      </w:r>
      <w:r>
        <w:rPr>
          <w:sz w:val="24"/>
          <w:szCs w:val="24"/>
        </w:rPr>
        <w:fldChar w:fldCharType="end"/>
      </w:r>
      <w:r w:rsidRPr="005F29AD">
        <w:rPr>
          <w:sz w:val="24"/>
          <w:szCs w:val="24"/>
        </w:rPr>
        <w:t xml:space="preserve"> punkte numatytas išimtis</w:t>
      </w:r>
      <w:r w:rsidRPr="00692857">
        <w:rPr>
          <w:sz w:val="24"/>
          <w:szCs w:val="24"/>
        </w:rPr>
        <w:t>.</w:t>
      </w:r>
    </w:p>
    <w:p w14:paraId="6FD82187" w14:textId="2E4BDCD5" w:rsidR="00282C65" w:rsidRPr="00EB6729" w:rsidRDefault="0086422A" w:rsidP="00D55B7E">
      <w:pPr>
        <w:pStyle w:val="paragrafai"/>
        <w:numPr>
          <w:ilvl w:val="1"/>
          <w:numId w:val="20"/>
        </w:numPr>
        <w:ind w:left="567" w:hanging="567"/>
        <w:rPr>
          <w:sz w:val="24"/>
          <w:szCs w:val="24"/>
        </w:rPr>
      </w:pPr>
      <w:bookmarkStart w:id="1784" w:name="_Ref170968305"/>
      <w:r>
        <w:rPr>
          <w:sz w:val="24"/>
          <w:szCs w:val="24"/>
        </w:rPr>
        <w:t>Valdžio</w:t>
      </w:r>
      <w:r w:rsidRPr="00692857">
        <w:rPr>
          <w:sz w:val="24"/>
          <w:szCs w:val="24"/>
        </w:rPr>
        <w:t>s subjektas įgyja teisę nutraukti Sutartį pateikdamas rašytinį pranešimą Privačiam subjektui</w:t>
      </w:r>
      <w:r>
        <w:rPr>
          <w:sz w:val="24"/>
          <w:szCs w:val="24"/>
        </w:rPr>
        <w:t>, Finansuotojui</w:t>
      </w:r>
      <w:r w:rsidRPr="00692857">
        <w:rPr>
          <w:sz w:val="24"/>
          <w:szCs w:val="24"/>
        </w:rPr>
        <w:t xml:space="preserve"> ir paskirtam Įgaliotiniui</w:t>
      </w:r>
      <w:r>
        <w:rPr>
          <w:sz w:val="24"/>
          <w:szCs w:val="24"/>
        </w:rPr>
        <w:t xml:space="preserve"> (jei Finansuotojas ir Įgaliotinis nesutampa)</w:t>
      </w:r>
      <w:r w:rsidR="00282C65" w:rsidRPr="00EB6729">
        <w:rPr>
          <w:sz w:val="24"/>
          <w:szCs w:val="24"/>
        </w:rPr>
        <w:t>:</w:t>
      </w:r>
      <w:bookmarkEnd w:id="1783"/>
      <w:bookmarkEnd w:id="1784"/>
    </w:p>
    <w:p w14:paraId="518B2776" w14:textId="7B77B6E3" w:rsidR="00282C65" w:rsidRDefault="0086422A" w:rsidP="00D55B7E">
      <w:pPr>
        <w:pStyle w:val="paragrafesraas0"/>
        <w:numPr>
          <w:ilvl w:val="2"/>
          <w:numId w:val="20"/>
        </w:numPr>
        <w:ind w:left="1418" w:hanging="851"/>
        <w:rPr>
          <w:sz w:val="24"/>
          <w:szCs w:val="24"/>
        </w:rPr>
      </w:pPr>
      <w:bookmarkStart w:id="1785" w:name="_Ref290303875"/>
      <w:r w:rsidRPr="00952D37">
        <w:rPr>
          <w:sz w:val="24"/>
          <w:szCs w:val="24"/>
        </w:rPr>
        <w:t xml:space="preserve">jei bet kokia įsipareigojimų suma, nurodyta šio Susitarimo </w:t>
      </w:r>
      <w:r>
        <w:rPr>
          <w:sz w:val="24"/>
          <w:szCs w:val="24"/>
        </w:rPr>
        <w:fldChar w:fldCharType="begin"/>
      </w:r>
      <w:r>
        <w:rPr>
          <w:sz w:val="24"/>
          <w:szCs w:val="24"/>
        </w:rPr>
        <w:instrText xml:space="preserve"> REF _Ref290304677 \r \h </w:instrText>
      </w:r>
      <w:r>
        <w:rPr>
          <w:sz w:val="24"/>
          <w:szCs w:val="24"/>
        </w:rPr>
      </w:r>
      <w:r>
        <w:rPr>
          <w:sz w:val="24"/>
          <w:szCs w:val="24"/>
        </w:rPr>
        <w:fldChar w:fldCharType="separate"/>
      </w:r>
      <w:r w:rsidR="00F7534F">
        <w:rPr>
          <w:sz w:val="24"/>
          <w:szCs w:val="24"/>
        </w:rPr>
        <w:t>3.2</w:t>
      </w:r>
      <w:r>
        <w:rPr>
          <w:sz w:val="24"/>
          <w:szCs w:val="24"/>
        </w:rPr>
        <w:fldChar w:fldCharType="end"/>
      </w:r>
      <w:r w:rsidRPr="00952D37">
        <w:rPr>
          <w:sz w:val="24"/>
          <w:szCs w:val="24"/>
        </w:rPr>
        <w:t> punkte numatytame pranešime, nėra sumokėta Valdžios subjektui per 20 (dvidešimt) dienų po paskutinės Būtinojo periodo dienos;</w:t>
      </w:r>
      <w:r w:rsidR="00282C65" w:rsidRPr="00EB6729">
        <w:rPr>
          <w:sz w:val="24"/>
          <w:szCs w:val="24"/>
        </w:rPr>
        <w:t>;</w:t>
      </w:r>
    </w:p>
    <w:p w14:paraId="5AC3606E" w14:textId="752B503C" w:rsidR="0086422A" w:rsidRPr="0086422A" w:rsidRDefault="0086422A" w:rsidP="00D55B7E">
      <w:pPr>
        <w:pStyle w:val="paragrafesraas0"/>
        <w:numPr>
          <w:ilvl w:val="2"/>
          <w:numId w:val="20"/>
        </w:numPr>
        <w:ind w:left="1418" w:hanging="851"/>
        <w:rPr>
          <w:sz w:val="24"/>
          <w:szCs w:val="24"/>
        </w:rPr>
      </w:pPr>
      <w:r w:rsidRPr="00952D37">
        <w:rPr>
          <w:sz w:val="24"/>
          <w:szCs w:val="24"/>
        </w:rPr>
        <w:t xml:space="preserve">jei sumos, apie kurias Finansuotojas nebuvo informuotas Pranešimo apie </w:t>
      </w:r>
      <w:r>
        <w:rPr>
          <w:sz w:val="24"/>
          <w:szCs w:val="24"/>
        </w:rPr>
        <w:t>S</w:t>
      </w:r>
      <w:r w:rsidRPr="00952D37">
        <w:rPr>
          <w:sz w:val="24"/>
          <w:szCs w:val="24"/>
        </w:rPr>
        <w:t>utarties nutraukimą ar Privataus subjekto įsipareigojimų neįvykdymo metu, vėliau tampa apmokėtinos, tačiau nėra apmokamos per 30 (trisdešimt) dienų terminą imtinai, nuo dienos, kai Finansuotojui ir Įgaliotiniui (jei Finansuotojas ir Įgaliotinis nesutampa) buvo pranešta apie šias sumas.</w:t>
      </w:r>
    </w:p>
    <w:bookmarkEnd w:id="1785"/>
    <w:p w14:paraId="4DEF7312" w14:textId="11CD0A87" w:rsidR="00282C65" w:rsidRPr="00EB6729" w:rsidRDefault="00282C65" w:rsidP="00D55B7E">
      <w:pPr>
        <w:pStyle w:val="paragrafai"/>
        <w:numPr>
          <w:ilvl w:val="1"/>
          <w:numId w:val="20"/>
        </w:numPr>
        <w:ind w:left="567" w:hanging="567"/>
        <w:rPr>
          <w:sz w:val="24"/>
          <w:szCs w:val="24"/>
        </w:rPr>
      </w:pPr>
      <w:r w:rsidRPr="00EB6729">
        <w:rPr>
          <w:sz w:val="24"/>
          <w:szCs w:val="24"/>
        </w:rPr>
        <w:t xml:space="preserve">Įstojimo laikotarpiu </w:t>
      </w:r>
      <w:r w:rsidR="007D721C" w:rsidRPr="00EB6729">
        <w:rPr>
          <w:sz w:val="24"/>
          <w:szCs w:val="24"/>
          <w:lang w:eastAsia="lt-LT"/>
        </w:rPr>
        <w:t xml:space="preserve">Valdžios </w:t>
      </w:r>
      <w:r w:rsidRPr="00EB6729">
        <w:rPr>
          <w:sz w:val="24"/>
          <w:szCs w:val="24"/>
        </w:rPr>
        <w:t xml:space="preserve">subjektas tariasi ne su Privačiu subjektu, bet su </w:t>
      </w:r>
      <w:r w:rsidR="0086422A">
        <w:rPr>
          <w:sz w:val="24"/>
          <w:szCs w:val="24"/>
        </w:rPr>
        <w:t xml:space="preserve">Finansuotoju ir </w:t>
      </w:r>
      <w:r w:rsidRPr="00EB6729">
        <w:rPr>
          <w:sz w:val="24"/>
          <w:szCs w:val="24"/>
        </w:rPr>
        <w:t>paskirtu Įgaliotiniu</w:t>
      </w:r>
      <w:r w:rsidR="0086422A">
        <w:rPr>
          <w:sz w:val="24"/>
          <w:szCs w:val="24"/>
        </w:rPr>
        <w:t xml:space="preserve"> (jei Finansuotojas ir Įgaliotinis nesutampa)</w:t>
      </w:r>
      <w:r w:rsidRPr="00EB6729">
        <w:rPr>
          <w:sz w:val="24"/>
          <w:szCs w:val="24"/>
        </w:rPr>
        <w:t>.</w:t>
      </w:r>
      <w:r w:rsidR="0086422A">
        <w:rPr>
          <w:sz w:val="24"/>
          <w:szCs w:val="24"/>
        </w:rPr>
        <w:t xml:space="preserve"> </w:t>
      </w:r>
      <w:r w:rsidR="0086422A" w:rsidRPr="00692857">
        <w:rPr>
          <w:sz w:val="24"/>
          <w:szCs w:val="24"/>
        </w:rPr>
        <w:t xml:space="preserve">Investuotojas turi teisę dalyvauti </w:t>
      </w:r>
      <w:r w:rsidR="0086422A">
        <w:rPr>
          <w:sz w:val="24"/>
          <w:szCs w:val="24"/>
        </w:rPr>
        <w:t>Valdžios</w:t>
      </w:r>
      <w:r w:rsidR="0086422A" w:rsidRPr="00692857">
        <w:rPr>
          <w:sz w:val="24"/>
          <w:szCs w:val="24"/>
        </w:rPr>
        <w:t xml:space="preserve"> subjektui tariantis su </w:t>
      </w:r>
      <w:r w:rsidR="0086422A">
        <w:rPr>
          <w:sz w:val="24"/>
          <w:szCs w:val="24"/>
        </w:rPr>
        <w:t xml:space="preserve">Finansuotoju ir </w:t>
      </w:r>
      <w:r w:rsidR="0086422A" w:rsidRPr="00692857">
        <w:rPr>
          <w:sz w:val="24"/>
          <w:szCs w:val="24"/>
        </w:rPr>
        <w:t>Įgaliotiniu</w:t>
      </w:r>
      <w:r w:rsidR="0086422A">
        <w:rPr>
          <w:sz w:val="24"/>
          <w:szCs w:val="24"/>
        </w:rPr>
        <w:t xml:space="preserve"> (jei Finansuotojas ir Įgaliotinis nesutampa), tačiau tik su išankstiniu raštišku Finansuotojo sutikimu</w:t>
      </w:r>
      <w:r w:rsidR="0086422A" w:rsidRPr="00692857">
        <w:rPr>
          <w:sz w:val="24"/>
          <w:szCs w:val="24"/>
        </w:rPr>
        <w:t>.</w:t>
      </w:r>
    </w:p>
    <w:p w14:paraId="761E4D3B" w14:textId="0F301ED0" w:rsidR="00282C65" w:rsidRPr="00EB6729" w:rsidRDefault="00282C65" w:rsidP="00D55B7E">
      <w:pPr>
        <w:pStyle w:val="paragrafai"/>
        <w:numPr>
          <w:ilvl w:val="1"/>
          <w:numId w:val="20"/>
        </w:numPr>
        <w:ind w:left="567" w:hanging="567"/>
        <w:rPr>
          <w:sz w:val="24"/>
          <w:szCs w:val="24"/>
        </w:rPr>
      </w:pPr>
      <w:r w:rsidRPr="00EB6729">
        <w:rPr>
          <w:sz w:val="24"/>
          <w:szCs w:val="24"/>
        </w:rPr>
        <w:t>Įstojimo laikotarpiu Įgaliotinis atsako už visus savo veiksmus, atliktus jam veikiant Įgaliotiniu, kaip Privatus subjektas pagal Sutartyje numatytas sąlygas.</w:t>
      </w:r>
      <w:r w:rsidR="00B2523B">
        <w:rPr>
          <w:sz w:val="24"/>
          <w:szCs w:val="24"/>
        </w:rPr>
        <w:t xml:space="preserve"> </w:t>
      </w:r>
      <w:r w:rsidR="00B2523B" w:rsidRPr="00692857">
        <w:rPr>
          <w:sz w:val="24"/>
          <w:szCs w:val="24"/>
        </w:rPr>
        <w:t>Tuo atveju, jeigu Įgaliotinis arba Tinkamas substitutas nėra paskiriamas, Privatus subjektas ir Investuotojas lieka atsakingi už Sutartyje numatytų įsipareigojimų vykdymą.</w:t>
      </w:r>
    </w:p>
    <w:p w14:paraId="0385CC85" w14:textId="1AA6EBC7" w:rsidR="00282C65" w:rsidRPr="00F1181D" w:rsidRDefault="00282C65" w:rsidP="00804C87">
      <w:pPr>
        <w:pStyle w:val="TOC1"/>
      </w:pPr>
      <w:bookmarkStart w:id="1786" w:name="_Ref290302893"/>
      <w:bookmarkStart w:id="1787" w:name="_Toc498408309"/>
      <w:bookmarkStart w:id="1788" w:name="_Toc500332099"/>
      <w:bookmarkStart w:id="1789" w:name="_Toc502211439"/>
      <w:bookmarkStart w:id="1790" w:name="_Toc20813626"/>
      <w:bookmarkStart w:id="1791" w:name="_Toc92372121"/>
      <w:r w:rsidRPr="00F1181D">
        <w:t>Pasitraukimas („step-out“)</w:t>
      </w:r>
      <w:bookmarkEnd w:id="1786"/>
      <w:bookmarkEnd w:id="1787"/>
      <w:bookmarkEnd w:id="1788"/>
      <w:bookmarkEnd w:id="1789"/>
      <w:bookmarkEnd w:id="1790"/>
      <w:bookmarkEnd w:id="1791"/>
    </w:p>
    <w:p w14:paraId="3F03B600" w14:textId="6B380A19" w:rsidR="00282C65" w:rsidRPr="00EB6729" w:rsidRDefault="00282C65" w:rsidP="00D55B7E">
      <w:pPr>
        <w:pStyle w:val="paragrafai"/>
        <w:numPr>
          <w:ilvl w:val="1"/>
          <w:numId w:val="20"/>
        </w:numPr>
        <w:ind w:left="567" w:hanging="567"/>
        <w:rPr>
          <w:sz w:val="24"/>
          <w:szCs w:val="24"/>
        </w:rPr>
      </w:pPr>
      <w:bookmarkStart w:id="1792" w:name="_Toc286329108"/>
      <w:r w:rsidRPr="00EB6729">
        <w:rPr>
          <w:sz w:val="24"/>
          <w:szCs w:val="24"/>
        </w:rPr>
        <w:t xml:space="preserve">Įstojimo laikotarpiu, paskirtas Įgaliotinis, Finansuotojui ar paskirtam Įgaliotiniui apie tai ne vėliau kaip </w:t>
      </w:r>
      <w:r w:rsidR="00B2523B">
        <w:rPr>
          <w:sz w:val="24"/>
          <w:szCs w:val="24"/>
        </w:rPr>
        <w:t xml:space="preserve">prieš </w:t>
      </w:r>
      <w:r w:rsidRPr="00EB6729">
        <w:rPr>
          <w:sz w:val="24"/>
          <w:szCs w:val="24"/>
        </w:rPr>
        <w:t xml:space="preserve">30 (trisdešimt) dienų pateikus rašytinį pranešimą </w:t>
      </w:r>
      <w:r w:rsidR="00B2523B" w:rsidRPr="00692857">
        <w:rPr>
          <w:sz w:val="24"/>
          <w:szCs w:val="24"/>
        </w:rPr>
        <w:t>apie pasitraukimą („</w:t>
      </w:r>
      <w:r w:rsidR="00B2523B">
        <w:rPr>
          <w:sz w:val="24"/>
          <w:szCs w:val="24"/>
        </w:rPr>
        <w:t>S</w:t>
      </w:r>
      <w:r w:rsidR="00B2523B" w:rsidRPr="00692857">
        <w:rPr>
          <w:sz w:val="24"/>
          <w:szCs w:val="24"/>
        </w:rPr>
        <w:t>tep-</w:t>
      </w:r>
      <w:r w:rsidR="00B2523B">
        <w:rPr>
          <w:sz w:val="24"/>
          <w:szCs w:val="24"/>
        </w:rPr>
        <w:t>O</w:t>
      </w:r>
      <w:r w:rsidR="00B2523B" w:rsidRPr="00692857">
        <w:rPr>
          <w:sz w:val="24"/>
          <w:szCs w:val="24"/>
        </w:rPr>
        <w:t>ut“)</w:t>
      </w:r>
      <w:r w:rsidR="00B2523B">
        <w:rPr>
          <w:sz w:val="24"/>
          <w:szCs w:val="24"/>
        </w:rPr>
        <w:t xml:space="preserve"> </w:t>
      </w:r>
      <w:r w:rsidR="00CC62DD" w:rsidRPr="00EB6729">
        <w:rPr>
          <w:color w:val="000000"/>
          <w:sz w:val="24"/>
          <w:szCs w:val="24"/>
        </w:rPr>
        <w:t>Valdžios</w:t>
      </w:r>
      <w:r w:rsidR="00CC62DD" w:rsidRPr="00EB6729" w:rsidDel="00CC62DD">
        <w:rPr>
          <w:sz w:val="24"/>
          <w:szCs w:val="24"/>
        </w:rPr>
        <w:t xml:space="preserve"> </w:t>
      </w:r>
      <w:r w:rsidRPr="00EB6729">
        <w:rPr>
          <w:sz w:val="24"/>
          <w:szCs w:val="24"/>
        </w:rPr>
        <w:t xml:space="preserve">subjektui, yra atleidžiamas nuo visų jo prievolių ir įsipareigojimų </w:t>
      </w:r>
      <w:r w:rsidR="00CC62DD" w:rsidRPr="00EB6729">
        <w:rPr>
          <w:color w:val="000000"/>
          <w:sz w:val="24"/>
          <w:szCs w:val="24"/>
        </w:rPr>
        <w:t>Valdžios</w:t>
      </w:r>
      <w:r w:rsidR="00CC62DD" w:rsidRPr="00EB6729" w:rsidDel="00CC62DD">
        <w:rPr>
          <w:sz w:val="24"/>
          <w:szCs w:val="24"/>
        </w:rPr>
        <w:t xml:space="preserve"> </w:t>
      </w:r>
      <w:r w:rsidRPr="00EB6729">
        <w:rPr>
          <w:sz w:val="24"/>
          <w:szCs w:val="24"/>
        </w:rPr>
        <w:t xml:space="preserve">subjektui, kylančių iš </w:t>
      </w:r>
      <w:r w:rsidRPr="00EB6729">
        <w:rPr>
          <w:sz w:val="24"/>
          <w:szCs w:val="24"/>
        </w:rPr>
        <w:lastRenderedPageBreak/>
        <w:t xml:space="preserve">Sutarties ir atsiradusių iki Pasitraukimo datos, ir visos paskirto Įgaliotinio teisės prieš </w:t>
      </w:r>
      <w:r w:rsidR="00CC62DD" w:rsidRPr="00EB6729">
        <w:rPr>
          <w:color w:val="000000"/>
          <w:sz w:val="24"/>
          <w:szCs w:val="24"/>
        </w:rPr>
        <w:t>Valdžios</w:t>
      </w:r>
      <w:r w:rsidR="00CC62DD" w:rsidRPr="00EB6729" w:rsidDel="00CC62DD">
        <w:rPr>
          <w:sz w:val="24"/>
          <w:szCs w:val="24"/>
        </w:rPr>
        <w:t xml:space="preserve"> </w:t>
      </w:r>
      <w:r w:rsidRPr="00EB6729">
        <w:rPr>
          <w:sz w:val="24"/>
          <w:szCs w:val="24"/>
        </w:rPr>
        <w:t>subjektą yra atšaukiamos.</w:t>
      </w:r>
    </w:p>
    <w:p w14:paraId="0C69F3DF" w14:textId="77777777" w:rsidR="00282C65" w:rsidRPr="00EB6729" w:rsidRDefault="00282C65" w:rsidP="00D55B7E">
      <w:pPr>
        <w:pStyle w:val="paragrafai"/>
        <w:numPr>
          <w:ilvl w:val="1"/>
          <w:numId w:val="20"/>
        </w:numPr>
        <w:ind w:left="567" w:hanging="567"/>
        <w:rPr>
          <w:sz w:val="24"/>
          <w:szCs w:val="24"/>
        </w:rPr>
      </w:pPr>
      <w:r w:rsidRPr="00EB6729">
        <w:rPr>
          <w:sz w:val="24"/>
          <w:szCs w:val="24"/>
        </w:rPr>
        <w:t>Privatus subjektas toliau lieka saistomas Sutarties, neatsižvelgiant į Pasitraukimo datą.</w:t>
      </w:r>
    </w:p>
    <w:p w14:paraId="57BD6BA1" w14:textId="2CA2A8DA" w:rsidR="00282C65" w:rsidRPr="00EB266E" w:rsidRDefault="00282C65" w:rsidP="00804C87">
      <w:pPr>
        <w:pStyle w:val="TOC1"/>
      </w:pPr>
      <w:bookmarkStart w:id="1793" w:name="_Ref309215352"/>
      <w:bookmarkStart w:id="1794" w:name="_Toc498408310"/>
      <w:bookmarkStart w:id="1795" w:name="_Toc500332100"/>
      <w:bookmarkStart w:id="1796" w:name="_Toc502211440"/>
      <w:bookmarkStart w:id="1797" w:name="_Toc20813627"/>
      <w:bookmarkStart w:id="1798" w:name="_Toc92372122"/>
      <w:bookmarkStart w:id="1799" w:name="_Toc284496677"/>
      <w:bookmarkEnd w:id="1792"/>
      <w:r w:rsidRPr="00EB266E">
        <w:t>Novacija</w:t>
      </w:r>
      <w:bookmarkEnd w:id="1793"/>
      <w:bookmarkEnd w:id="1794"/>
      <w:bookmarkEnd w:id="1795"/>
      <w:bookmarkEnd w:id="1796"/>
      <w:bookmarkEnd w:id="1797"/>
      <w:bookmarkEnd w:id="1798"/>
    </w:p>
    <w:p w14:paraId="18D6F37B" w14:textId="0F9F695C" w:rsidR="00282C65" w:rsidRPr="00EB6729" w:rsidRDefault="00282C65" w:rsidP="00D55B7E">
      <w:pPr>
        <w:pStyle w:val="paragrafai"/>
        <w:numPr>
          <w:ilvl w:val="1"/>
          <w:numId w:val="20"/>
        </w:numPr>
        <w:ind w:left="567" w:hanging="567"/>
        <w:rPr>
          <w:sz w:val="24"/>
          <w:szCs w:val="24"/>
        </w:rPr>
      </w:pPr>
      <w:bookmarkStart w:id="1800" w:name="_Ref290305024"/>
      <w:bookmarkStart w:id="1801" w:name="_Toc286329110"/>
      <w:bookmarkEnd w:id="1799"/>
      <w:r w:rsidRPr="00EB6729">
        <w:rPr>
          <w:sz w:val="24"/>
          <w:szCs w:val="24"/>
        </w:rPr>
        <w:t xml:space="preserve">Atsižvelgiant į šio Susitarimo </w:t>
      </w:r>
      <w:r w:rsidRPr="00EB6729">
        <w:rPr>
          <w:sz w:val="24"/>
          <w:szCs w:val="24"/>
        </w:rPr>
        <w:fldChar w:fldCharType="begin"/>
      </w:r>
      <w:r w:rsidRPr="00EB6729">
        <w:rPr>
          <w:sz w:val="24"/>
          <w:szCs w:val="24"/>
        </w:rPr>
        <w:instrText xml:space="preserve"> REF _Ref290304843 \r \h  \* MERGEFORMAT </w:instrText>
      </w:r>
      <w:r w:rsidRPr="00EB6729">
        <w:rPr>
          <w:sz w:val="24"/>
          <w:szCs w:val="24"/>
        </w:rPr>
      </w:r>
      <w:r w:rsidRPr="00EB6729">
        <w:rPr>
          <w:sz w:val="24"/>
          <w:szCs w:val="24"/>
        </w:rPr>
        <w:fldChar w:fldCharType="separate"/>
      </w:r>
      <w:r w:rsidR="00F7534F">
        <w:rPr>
          <w:sz w:val="24"/>
          <w:szCs w:val="24"/>
        </w:rPr>
        <w:t>7.2</w:t>
      </w:r>
      <w:r w:rsidRPr="00EB6729">
        <w:rPr>
          <w:sz w:val="24"/>
          <w:szCs w:val="24"/>
        </w:rPr>
        <w:fldChar w:fldCharType="end"/>
      </w:r>
      <w:r w:rsidRPr="00EB6729">
        <w:rPr>
          <w:sz w:val="24"/>
          <w:szCs w:val="24"/>
        </w:rPr>
        <w:t xml:space="preserve"> punktą, laikotarpiu, kai tęsiasi Privataus subjekto </w:t>
      </w:r>
      <w:r w:rsidR="00B2523B">
        <w:rPr>
          <w:sz w:val="24"/>
          <w:szCs w:val="24"/>
        </w:rPr>
        <w:t xml:space="preserve">ar Investuotojo </w:t>
      </w:r>
      <w:r w:rsidRPr="00EB6729">
        <w:rPr>
          <w:sz w:val="24"/>
          <w:szCs w:val="24"/>
        </w:rPr>
        <w:t>įsipareigojimų nevykdymas</w:t>
      </w:r>
      <w:r w:rsidRPr="00EB6729" w:rsidDel="00225E87">
        <w:rPr>
          <w:sz w:val="24"/>
          <w:szCs w:val="24"/>
        </w:rPr>
        <w:t xml:space="preserve"> </w:t>
      </w:r>
      <w:r w:rsidRPr="00EB6729">
        <w:rPr>
          <w:sz w:val="24"/>
          <w:szCs w:val="24"/>
        </w:rPr>
        <w:t xml:space="preserve">ar Įstojimo laikotarpiu Finansuotojas, ne mažiau kaip prieš 30 (trisdešimt) dienų pateikęs rašytinį pranešimą </w:t>
      </w:r>
      <w:r w:rsidR="00CC62DD" w:rsidRPr="00EB6729">
        <w:rPr>
          <w:color w:val="000000"/>
          <w:sz w:val="24"/>
          <w:szCs w:val="24"/>
        </w:rPr>
        <w:t>Valdžios</w:t>
      </w:r>
      <w:r w:rsidR="00CC62DD" w:rsidRPr="00EB6729" w:rsidDel="00CC62DD">
        <w:rPr>
          <w:sz w:val="24"/>
          <w:szCs w:val="24"/>
        </w:rPr>
        <w:t xml:space="preserve"> </w:t>
      </w:r>
      <w:r w:rsidRPr="00EB6729">
        <w:rPr>
          <w:sz w:val="24"/>
          <w:szCs w:val="24"/>
        </w:rPr>
        <w:t>subjektui, remiantis Sutartimi gali organizuoti P</w:t>
      </w:r>
      <w:r w:rsidR="004E21CD" w:rsidRPr="004E21CD">
        <w:rPr>
          <w:sz w:val="24"/>
          <w:szCs w:val="24"/>
        </w:rPr>
        <w:t xml:space="preserve"> </w:t>
      </w:r>
      <w:r w:rsidR="004E21CD">
        <w:rPr>
          <w:sz w:val="24"/>
          <w:szCs w:val="24"/>
        </w:rPr>
        <w:t>Novaciją, Privatų subjektą pakeičiant</w:t>
      </w:r>
      <w:r w:rsidR="004E21CD" w:rsidRPr="005E6917">
        <w:rPr>
          <w:sz w:val="24"/>
          <w:szCs w:val="24"/>
        </w:rPr>
        <w:t xml:space="preserve"> Tinkam</w:t>
      </w:r>
      <w:r w:rsidR="004E21CD">
        <w:rPr>
          <w:sz w:val="24"/>
          <w:szCs w:val="24"/>
        </w:rPr>
        <w:t>u</w:t>
      </w:r>
      <w:r w:rsidR="004E21CD" w:rsidRPr="005E6917">
        <w:rPr>
          <w:sz w:val="24"/>
          <w:szCs w:val="24"/>
        </w:rPr>
        <w:t xml:space="preserve"> substitutu</w:t>
      </w:r>
      <w:r w:rsidRPr="00EB6729">
        <w:rPr>
          <w:sz w:val="24"/>
          <w:szCs w:val="24"/>
        </w:rPr>
        <w:t>.</w:t>
      </w:r>
      <w:bookmarkEnd w:id="1800"/>
    </w:p>
    <w:p w14:paraId="0947700E" w14:textId="3F7B5628" w:rsidR="00282C65" w:rsidRPr="00EB6729" w:rsidRDefault="007D721C" w:rsidP="00D55B7E">
      <w:pPr>
        <w:pStyle w:val="paragrafai"/>
        <w:numPr>
          <w:ilvl w:val="1"/>
          <w:numId w:val="20"/>
        </w:numPr>
        <w:ind w:left="567" w:hanging="567"/>
        <w:rPr>
          <w:sz w:val="24"/>
          <w:szCs w:val="24"/>
        </w:rPr>
      </w:pPr>
      <w:bookmarkStart w:id="1802" w:name="_Ref290304843"/>
      <w:r w:rsidRPr="00EB6729">
        <w:rPr>
          <w:sz w:val="24"/>
          <w:szCs w:val="24"/>
          <w:lang w:eastAsia="lt-LT"/>
        </w:rPr>
        <w:t xml:space="preserve">Valdžios </w:t>
      </w:r>
      <w:r w:rsidR="00282C65" w:rsidRPr="00EB6729">
        <w:rPr>
          <w:sz w:val="24"/>
          <w:szCs w:val="24"/>
        </w:rPr>
        <w:t xml:space="preserve">subjektas praneša Finansuotojui apie asmens, kuriam Finansuotojas pasiūlo perleisti Privataus subjekto teises ir įsipareigojimus pagal Sutartį, tinkamumą imtinai 30 (trisdešimt) dienų po visos pakankamos </w:t>
      </w:r>
      <w:r w:rsidR="00CC62DD" w:rsidRPr="00EB6729">
        <w:rPr>
          <w:color w:val="000000"/>
          <w:sz w:val="24"/>
          <w:szCs w:val="24"/>
        </w:rPr>
        <w:t>Valdžios</w:t>
      </w:r>
      <w:r w:rsidR="00CC62DD" w:rsidRPr="00EB6729" w:rsidDel="00CC62DD">
        <w:rPr>
          <w:sz w:val="24"/>
          <w:szCs w:val="24"/>
        </w:rPr>
        <w:t xml:space="preserve"> </w:t>
      </w:r>
      <w:r w:rsidR="00282C65" w:rsidRPr="00EB6729">
        <w:rPr>
          <w:sz w:val="24"/>
          <w:szCs w:val="24"/>
        </w:rPr>
        <w:t>subjekto reikalaujamos informacijos, būtinos nuspręsti, ar asmuo, kuriam bus perleidžiamos teisės ir pareigos, yra Tinkamas substitutas, gavimo.</w:t>
      </w:r>
      <w:bookmarkEnd w:id="1802"/>
    </w:p>
    <w:p w14:paraId="14A28FAC" w14:textId="10B252B1" w:rsidR="00282C65" w:rsidRPr="00EB6729" w:rsidRDefault="007D721C" w:rsidP="00D55B7E">
      <w:pPr>
        <w:pStyle w:val="paragrafai"/>
        <w:numPr>
          <w:ilvl w:val="1"/>
          <w:numId w:val="20"/>
        </w:numPr>
        <w:ind w:left="567" w:hanging="567"/>
        <w:rPr>
          <w:sz w:val="24"/>
          <w:szCs w:val="24"/>
        </w:rPr>
      </w:pPr>
      <w:r w:rsidRPr="00EB6729">
        <w:rPr>
          <w:sz w:val="24"/>
          <w:szCs w:val="24"/>
          <w:lang w:eastAsia="lt-LT"/>
        </w:rPr>
        <w:t xml:space="preserve">Valdžios </w:t>
      </w:r>
      <w:r w:rsidR="00282C65" w:rsidRPr="00EB6729">
        <w:rPr>
          <w:sz w:val="24"/>
          <w:szCs w:val="24"/>
        </w:rPr>
        <w:t>subjektas negali nepagrįstai sulaikyti ar atidėlioti savo sprendimo dėl asmens, kuriam bus perleidžiamos teisės ir pareigos, tinkamumo būti Tinkamu substitutu.</w:t>
      </w:r>
    </w:p>
    <w:p w14:paraId="3B6E7102" w14:textId="2BF37C9A" w:rsidR="00282C65" w:rsidRPr="00EB6729" w:rsidRDefault="00282C65" w:rsidP="00D55B7E">
      <w:pPr>
        <w:pStyle w:val="paragrafai"/>
        <w:numPr>
          <w:ilvl w:val="1"/>
          <w:numId w:val="20"/>
        </w:numPr>
        <w:ind w:left="567" w:hanging="567"/>
        <w:rPr>
          <w:sz w:val="24"/>
          <w:szCs w:val="24"/>
        </w:rPr>
      </w:pPr>
      <w:r w:rsidRPr="00EB6729">
        <w:rPr>
          <w:sz w:val="24"/>
          <w:szCs w:val="24"/>
        </w:rPr>
        <w:t xml:space="preserve">Kai įsigalioja bet koks teisių ir pareigų perleidimas pagal šio Susitarimo </w:t>
      </w:r>
      <w:r w:rsidRPr="00EB6729">
        <w:rPr>
          <w:sz w:val="24"/>
          <w:szCs w:val="24"/>
        </w:rPr>
        <w:fldChar w:fldCharType="begin"/>
      </w:r>
      <w:r w:rsidRPr="00EB6729">
        <w:rPr>
          <w:sz w:val="24"/>
          <w:szCs w:val="24"/>
        </w:rPr>
        <w:instrText xml:space="preserve"> REF _Ref290305024 \r \h  \* MERGEFORMAT </w:instrText>
      </w:r>
      <w:r w:rsidRPr="00EB6729">
        <w:rPr>
          <w:sz w:val="24"/>
          <w:szCs w:val="24"/>
        </w:rPr>
      </w:r>
      <w:r w:rsidRPr="00EB6729">
        <w:rPr>
          <w:sz w:val="24"/>
          <w:szCs w:val="24"/>
        </w:rPr>
        <w:fldChar w:fldCharType="separate"/>
      </w:r>
      <w:r w:rsidR="00F7534F">
        <w:rPr>
          <w:sz w:val="24"/>
          <w:szCs w:val="24"/>
        </w:rPr>
        <w:t>7.1</w:t>
      </w:r>
      <w:r w:rsidRPr="00EB6729">
        <w:rPr>
          <w:sz w:val="24"/>
          <w:szCs w:val="24"/>
        </w:rPr>
        <w:fldChar w:fldCharType="end"/>
      </w:r>
      <w:r w:rsidRPr="00EB6729">
        <w:rPr>
          <w:sz w:val="24"/>
          <w:szCs w:val="24"/>
        </w:rPr>
        <w:t> punktą:</w:t>
      </w:r>
    </w:p>
    <w:p w14:paraId="16F2240F" w14:textId="3DFFEDE3" w:rsidR="00282C65" w:rsidRPr="004E21CD" w:rsidRDefault="00282C65" w:rsidP="00D55B7E">
      <w:pPr>
        <w:pStyle w:val="paragrafesraas0"/>
        <w:numPr>
          <w:ilvl w:val="2"/>
          <w:numId w:val="20"/>
        </w:numPr>
        <w:ind w:left="1440"/>
        <w:rPr>
          <w:sz w:val="24"/>
          <w:szCs w:val="24"/>
        </w:rPr>
      </w:pPr>
      <w:r w:rsidRPr="00EB6729">
        <w:rPr>
          <w:sz w:val="24"/>
          <w:szCs w:val="24"/>
        </w:rPr>
        <w:t xml:space="preserve">Privatus subjektas yra atleidžiamas nuo visų įsipareigojimų, kylančių iš Sutarties nuo dienos, kai Tinkamas substitutas perima visas teises ir </w:t>
      </w:r>
      <w:r w:rsidRPr="004E21CD">
        <w:rPr>
          <w:sz w:val="24"/>
          <w:szCs w:val="24"/>
        </w:rPr>
        <w:t>pareigas</w:t>
      </w:r>
      <w:r w:rsidR="004E21CD" w:rsidRPr="004E21CD">
        <w:rPr>
          <w:sz w:val="24"/>
          <w:szCs w:val="24"/>
        </w:rPr>
        <w:t xml:space="preserve">, </w:t>
      </w:r>
      <w:r w:rsidR="004E21CD" w:rsidRPr="00952D37">
        <w:rPr>
          <w:sz w:val="24"/>
          <w:szCs w:val="24"/>
        </w:rPr>
        <w:t>tačiau lieka atsakingas už prievoles, kurios atsirado iki visų teisių ir pareigų perdavimo Įgaliotiniui arba Tinkamam substitutui</w:t>
      </w:r>
      <w:r w:rsidRPr="004E21CD">
        <w:rPr>
          <w:sz w:val="24"/>
          <w:szCs w:val="24"/>
        </w:rPr>
        <w:t>;</w:t>
      </w:r>
    </w:p>
    <w:p w14:paraId="625E0E1E" w14:textId="04F3A222" w:rsidR="00282C65" w:rsidRPr="00EB6729" w:rsidRDefault="004E21CD" w:rsidP="00D55B7E">
      <w:pPr>
        <w:pStyle w:val="paragrafesraas0"/>
        <w:numPr>
          <w:ilvl w:val="2"/>
          <w:numId w:val="20"/>
        </w:numPr>
        <w:ind w:left="1440"/>
        <w:rPr>
          <w:sz w:val="24"/>
          <w:szCs w:val="24"/>
        </w:rPr>
      </w:pPr>
      <w:r>
        <w:rPr>
          <w:sz w:val="24"/>
          <w:szCs w:val="24"/>
        </w:rPr>
        <w:t>b</w:t>
      </w:r>
      <w:r w:rsidR="00282C65" w:rsidRPr="00EB6729">
        <w:rPr>
          <w:sz w:val="24"/>
          <w:szCs w:val="24"/>
        </w:rPr>
        <w:t xml:space="preserve">et kuris egzistuojantis Sutarties nutraukimo pagrindas </w:t>
      </w:r>
      <w:r w:rsidR="00CC62DD" w:rsidRPr="00EB6729">
        <w:rPr>
          <w:color w:val="000000"/>
          <w:sz w:val="24"/>
          <w:szCs w:val="24"/>
        </w:rPr>
        <w:t>Valdžios</w:t>
      </w:r>
      <w:r w:rsidR="00CC62DD" w:rsidRPr="00EB6729" w:rsidDel="00CC62DD">
        <w:rPr>
          <w:sz w:val="24"/>
          <w:szCs w:val="24"/>
        </w:rPr>
        <w:t xml:space="preserve"> </w:t>
      </w:r>
      <w:r w:rsidR="00282C65" w:rsidRPr="00EB6729">
        <w:rPr>
          <w:sz w:val="24"/>
          <w:szCs w:val="24"/>
        </w:rPr>
        <w:t xml:space="preserve">subjekto yra laikomas neturintis įtakos ir bet kuris pranešimas apie Sutarties nutraukimą yra automatiškai atšaukiamas; ir </w:t>
      </w:r>
    </w:p>
    <w:p w14:paraId="4D50775B" w14:textId="119F9F16" w:rsidR="00282C65" w:rsidRPr="00EB6729" w:rsidRDefault="00CC62DD" w:rsidP="00D55B7E">
      <w:pPr>
        <w:pStyle w:val="paragrafesraas0"/>
        <w:numPr>
          <w:ilvl w:val="2"/>
          <w:numId w:val="20"/>
        </w:numPr>
        <w:ind w:left="1440"/>
        <w:rPr>
          <w:sz w:val="24"/>
          <w:szCs w:val="24"/>
        </w:rPr>
      </w:pPr>
      <w:r w:rsidRPr="00EB6729">
        <w:rPr>
          <w:color w:val="000000"/>
          <w:sz w:val="24"/>
          <w:szCs w:val="24"/>
        </w:rPr>
        <w:t>Valdžios</w:t>
      </w:r>
      <w:r w:rsidRPr="00EB6729" w:rsidDel="00CC62DD">
        <w:rPr>
          <w:sz w:val="24"/>
          <w:szCs w:val="24"/>
        </w:rPr>
        <w:t xml:space="preserve"> </w:t>
      </w:r>
      <w:r w:rsidR="00282C65" w:rsidRPr="00EB6729">
        <w:rPr>
          <w:sz w:val="24"/>
          <w:szCs w:val="24"/>
        </w:rPr>
        <w:t xml:space="preserve">subjekto tiesioginis susitarimas su Finansuotoju įsigalioja naujam Tinkamam substitutui tomis pačiomis sąlygomis ir pagrindais kaip ir šiame Susitarime. </w:t>
      </w:r>
    </w:p>
    <w:p w14:paraId="22FFAB76" w14:textId="79683C06" w:rsidR="00282C65" w:rsidRDefault="00282C65" w:rsidP="00D55B7E">
      <w:pPr>
        <w:pStyle w:val="paragrafai"/>
        <w:numPr>
          <w:ilvl w:val="1"/>
          <w:numId w:val="20"/>
        </w:numPr>
        <w:ind w:left="567" w:hanging="567"/>
        <w:rPr>
          <w:sz w:val="24"/>
          <w:szCs w:val="24"/>
        </w:rPr>
      </w:pPr>
      <w:r w:rsidRPr="00EB6729">
        <w:rPr>
          <w:sz w:val="24"/>
          <w:szCs w:val="24"/>
        </w:rPr>
        <w:t xml:space="preserve">Privatus subjektas </w:t>
      </w:r>
      <w:r w:rsidR="004E21CD">
        <w:rPr>
          <w:sz w:val="24"/>
          <w:szCs w:val="24"/>
        </w:rPr>
        <w:t xml:space="preserve">ir Investuotojas </w:t>
      </w:r>
      <w:r w:rsidRPr="00EB6729">
        <w:rPr>
          <w:sz w:val="24"/>
          <w:szCs w:val="24"/>
        </w:rPr>
        <w:t>patvirtina, kad ji</w:t>
      </w:r>
      <w:r w:rsidR="004E21CD">
        <w:rPr>
          <w:sz w:val="24"/>
          <w:szCs w:val="24"/>
        </w:rPr>
        <w:t>e</w:t>
      </w:r>
      <w:r w:rsidRPr="00EB6729">
        <w:rPr>
          <w:sz w:val="24"/>
          <w:szCs w:val="24"/>
        </w:rPr>
        <w:t xml:space="preserve"> sutinka su </w:t>
      </w:r>
      <w:r w:rsidR="004E21CD">
        <w:rPr>
          <w:sz w:val="24"/>
          <w:szCs w:val="24"/>
        </w:rPr>
        <w:t>Novacija</w:t>
      </w:r>
      <w:r w:rsidRPr="00EB6729">
        <w:rPr>
          <w:sz w:val="24"/>
          <w:szCs w:val="24"/>
        </w:rPr>
        <w:t>, kuri gali būti atliekama kaip numatyta šiame Susitarime.</w:t>
      </w:r>
    </w:p>
    <w:p w14:paraId="1631A065" w14:textId="12ABC1E3" w:rsidR="004E21CD" w:rsidRPr="00EB6729" w:rsidRDefault="004E21CD" w:rsidP="00D55B7E">
      <w:pPr>
        <w:pStyle w:val="paragrafai"/>
        <w:numPr>
          <w:ilvl w:val="1"/>
          <w:numId w:val="20"/>
        </w:numPr>
        <w:ind w:left="567" w:hanging="567"/>
        <w:rPr>
          <w:sz w:val="24"/>
          <w:szCs w:val="24"/>
        </w:rPr>
      </w:pPr>
      <w:r w:rsidRPr="00692857">
        <w:rPr>
          <w:sz w:val="24"/>
          <w:szCs w:val="24"/>
        </w:rPr>
        <w:t>Novacijos atveju Investuotojas gali būti keičiamas Sutarties</w:t>
      </w:r>
      <w:r>
        <w:rPr>
          <w:sz w:val="24"/>
          <w:szCs w:val="24"/>
        </w:rPr>
        <w:t xml:space="preserve"> </w:t>
      </w:r>
      <w:r>
        <w:rPr>
          <w:sz w:val="24"/>
          <w:szCs w:val="24"/>
        </w:rPr>
        <w:fldChar w:fldCharType="begin"/>
      </w:r>
      <w:r>
        <w:rPr>
          <w:sz w:val="24"/>
          <w:szCs w:val="24"/>
        </w:rPr>
        <w:instrText xml:space="preserve"> REF _Ref406933219 \r \h </w:instrText>
      </w:r>
      <w:r>
        <w:rPr>
          <w:sz w:val="24"/>
          <w:szCs w:val="24"/>
        </w:rPr>
      </w:r>
      <w:r>
        <w:rPr>
          <w:sz w:val="24"/>
          <w:szCs w:val="24"/>
        </w:rPr>
        <w:fldChar w:fldCharType="separate"/>
      </w:r>
      <w:r w:rsidR="00F7534F">
        <w:rPr>
          <w:sz w:val="24"/>
          <w:szCs w:val="24"/>
        </w:rPr>
        <w:t>30.3</w:t>
      </w:r>
      <w:r>
        <w:rPr>
          <w:sz w:val="24"/>
          <w:szCs w:val="24"/>
        </w:rPr>
        <w:fldChar w:fldCharType="end"/>
      </w:r>
      <w:r>
        <w:rPr>
          <w:sz w:val="24"/>
          <w:szCs w:val="24"/>
        </w:rPr>
        <w:t xml:space="preserve"> punkte nustatyta tvarka. </w:t>
      </w:r>
    </w:p>
    <w:p w14:paraId="456199B2" w14:textId="3DCE9A3B" w:rsidR="00282C65" w:rsidRPr="00F1181D" w:rsidRDefault="00282C65" w:rsidP="00804C87">
      <w:pPr>
        <w:pStyle w:val="TOC1"/>
      </w:pPr>
      <w:bookmarkStart w:id="1803" w:name="_Ref290302779"/>
      <w:bookmarkStart w:id="1804" w:name="_Toc498408311"/>
      <w:bookmarkStart w:id="1805" w:name="_Toc500332101"/>
      <w:bookmarkStart w:id="1806" w:name="_Toc502211441"/>
      <w:bookmarkStart w:id="1807" w:name="_Toc20813628"/>
      <w:bookmarkStart w:id="1808" w:name="_Toc92372123"/>
      <w:bookmarkEnd w:id="1801"/>
      <w:r w:rsidRPr="00F1181D">
        <w:t>Reikalavimo teisių perleidimas</w:t>
      </w:r>
      <w:bookmarkEnd w:id="1803"/>
      <w:bookmarkEnd w:id="1804"/>
      <w:bookmarkEnd w:id="1805"/>
      <w:bookmarkEnd w:id="1806"/>
      <w:bookmarkEnd w:id="1807"/>
      <w:bookmarkEnd w:id="1808"/>
    </w:p>
    <w:p w14:paraId="6BA08DB6" w14:textId="0A31FDB1" w:rsidR="004E21CD" w:rsidRDefault="004E21CD" w:rsidP="00D55B7E">
      <w:pPr>
        <w:pStyle w:val="paragrafai"/>
        <w:numPr>
          <w:ilvl w:val="1"/>
          <w:numId w:val="20"/>
        </w:numPr>
        <w:ind w:left="567" w:hanging="567"/>
        <w:rPr>
          <w:sz w:val="24"/>
          <w:szCs w:val="24"/>
        </w:rPr>
      </w:pPr>
      <w:bookmarkStart w:id="1809" w:name="_Ref290305067"/>
      <w:bookmarkStart w:id="1810" w:name="_Toc286329111"/>
      <w:r>
        <w:rPr>
          <w:sz w:val="24"/>
          <w:szCs w:val="24"/>
        </w:rPr>
        <w:t>Privatus subjektas</w:t>
      </w:r>
      <w:r w:rsidRPr="000B6D85">
        <w:rPr>
          <w:sz w:val="24"/>
          <w:szCs w:val="24"/>
        </w:rPr>
        <w:t xml:space="preserve">, užtikrindamas savo prievolių </w:t>
      </w:r>
      <w:r>
        <w:rPr>
          <w:sz w:val="24"/>
          <w:szCs w:val="24"/>
        </w:rPr>
        <w:t>Finansuotojui</w:t>
      </w:r>
      <w:r w:rsidRPr="000B6D85">
        <w:rPr>
          <w:sz w:val="24"/>
          <w:szCs w:val="24"/>
        </w:rPr>
        <w:t xml:space="preserve"> pagal </w:t>
      </w:r>
      <w:r>
        <w:rPr>
          <w:sz w:val="24"/>
          <w:szCs w:val="24"/>
        </w:rPr>
        <w:t>Finansavim</w:t>
      </w:r>
      <w:r w:rsidRPr="000B6D85">
        <w:rPr>
          <w:sz w:val="24"/>
          <w:szCs w:val="24"/>
        </w:rPr>
        <w:t xml:space="preserve">o sutartį tinkamą įvykdymą, neatšaukiamai ir besąlygiškai perleidžia </w:t>
      </w:r>
      <w:r>
        <w:rPr>
          <w:sz w:val="24"/>
          <w:szCs w:val="24"/>
        </w:rPr>
        <w:t>Finansuotojui</w:t>
      </w:r>
      <w:r w:rsidRPr="000B6D85">
        <w:rPr>
          <w:sz w:val="24"/>
          <w:szCs w:val="24"/>
        </w:rPr>
        <w:t xml:space="preserve"> </w:t>
      </w:r>
      <w:r>
        <w:rPr>
          <w:sz w:val="24"/>
          <w:szCs w:val="24"/>
        </w:rPr>
        <w:t xml:space="preserve">visus esamus ir būsimus Privataus subjekto reikalavimus (reikalavimo teises) į visas iš Valdžios subjekto gautinas sumas (toliau – </w:t>
      </w:r>
      <w:r>
        <w:rPr>
          <w:b/>
          <w:bCs/>
          <w:sz w:val="24"/>
          <w:szCs w:val="24"/>
        </w:rPr>
        <w:t>Reikalavimas</w:t>
      </w:r>
      <w:r>
        <w:rPr>
          <w:sz w:val="24"/>
          <w:szCs w:val="24"/>
        </w:rPr>
        <w:t>), įskaitant, bet neapsiribojant:</w:t>
      </w:r>
    </w:p>
    <w:p w14:paraId="1CCB476A" w14:textId="33403DAE" w:rsidR="004E21CD" w:rsidRDefault="004E21CD" w:rsidP="004E21CD">
      <w:pPr>
        <w:pStyle w:val="paragrafai"/>
        <w:numPr>
          <w:ilvl w:val="2"/>
          <w:numId w:val="20"/>
        </w:numPr>
        <w:rPr>
          <w:sz w:val="24"/>
          <w:szCs w:val="24"/>
        </w:rPr>
      </w:pPr>
      <w:r>
        <w:rPr>
          <w:sz w:val="24"/>
          <w:szCs w:val="24"/>
        </w:rPr>
        <w:t>Valdžios subjekto mokėjimus, t. y. Metinis atlyginimas ir kitos už Sutarties vykdymą mokėtinos sumos;;</w:t>
      </w:r>
    </w:p>
    <w:p w14:paraId="350103E8" w14:textId="00402E40" w:rsidR="004E21CD" w:rsidRDefault="004E21CD" w:rsidP="004E21CD">
      <w:pPr>
        <w:pStyle w:val="paragrafai"/>
        <w:numPr>
          <w:ilvl w:val="2"/>
          <w:numId w:val="20"/>
        </w:numPr>
        <w:rPr>
          <w:sz w:val="24"/>
          <w:szCs w:val="24"/>
        </w:rPr>
      </w:pPr>
      <w:r>
        <w:rPr>
          <w:sz w:val="24"/>
          <w:szCs w:val="24"/>
        </w:rPr>
        <w:t xml:space="preserve">Valdžios subjekto </w:t>
      </w:r>
      <w:r w:rsidRPr="00692857">
        <w:rPr>
          <w:sz w:val="24"/>
          <w:szCs w:val="24"/>
        </w:rPr>
        <w:t>Sutarties nutraukimo atveju mokėtinas kompensacijas</w:t>
      </w:r>
      <w:r>
        <w:rPr>
          <w:sz w:val="24"/>
          <w:szCs w:val="24"/>
        </w:rPr>
        <w:t>;</w:t>
      </w:r>
    </w:p>
    <w:p w14:paraId="1B28D02F" w14:textId="31C646FB" w:rsidR="004E21CD" w:rsidRDefault="004E21CD" w:rsidP="00952D37">
      <w:pPr>
        <w:pStyle w:val="paragrafai"/>
        <w:numPr>
          <w:ilvl w:val="2"/>
          <w:numId w:val="20"/>
        </w:numPr>
        <w:rPr>
          <w:sz w:val="24"/>
          <w:szCs w:val="24"/>
        </w:rPr>
      </w:pPr>
      <w:r>
        <w:rPr>
          <w:sz w:val="24"/>
          <w:szCs w:val="24"/>
        </w:rPr>
        <w:t>v</w:t>
      </w:r>
      <w:r w:rsidRPr="00654891">
        <w:rPr>
          <w:sz w:val="24"/>
          <w:szCs w:val="24"/>
        </w:rPr>
        <w:t>isas kitas su Privataus subjekto gautinomis sumomis susijusias Privataus subjekto teises (pvz., teisė reikalauti netesybų).</w:t>
      </w:r>
    </w:p>
    <w:p w14:paraId="4856662B" w14:textId="1C7281DD" w:rsidR="004E21CD" w:rsidRDefault="004E21CD" w:rsidP="00D55B7E">
      <w:pPr>
        <w:pStyle w:val="paragrafai"/>
        <w:numPr>
          <w:ilvl w:val="1"/>
          <w:numId w:val="20"/>
        </w:numPr>
        <w:ind w:left="567" w:hanging="567"/>
        <w:rPr>
          <w:sz w:val="24"/>
          <w:szCs w:val="24"/>
        </w:rPr>
      </w:pPr>
      <w:r w:rsidRPr="00692857">
        <w:rPr>
          <w:sz w:val="24"/>
          <w:szCs w:val="24"/>
        </w:rPr>
        <w:lastRenderedPageBreak/>
        <w:t xml:space="preserve">Finansuotojo teisė gauti </w:t>
      </w:r>
      <w:r>
        <w:rPr>
          <w:color w:val="000000"/>
          <w:sz w:val="24"/>
          <w:szCs w:val="24"/>
        </w:rPr>
        <w:t>Valdžios</w:t>
      </w:r>
      <w:r w:rsidRPr="005E6917">
        <w:rPr>
          <w:color w:val="000000"/>
          <w:sz w:val="24"/>
          <w:szCs w:val="24"/>
        </w:rPr>
        <w:t xml:space="preserve"> </w:t>
      </w:r>
      <w:r w:rsidRPr="00692857">
        <w:rPr>
          <w:sz w:val="24"/>
          <w:szCs w:val="24"/>
        </w:rPr>
        <w:t xml:space="preserve">subjekto mokėjimus (ar jų dalį), kurią Privatus subjektas perleidžia Finansuotojui, atsiranda iš karto, kai tik Privačiam subjektui atsiranda atitinkama teisė gauti mokėjimus iš </w:t>
      </w:r>
      <w:r>
        <w:rPr>
          <w:color w:val="000000"/>
          <w:sz w:val="24"/>
          <w:szCs w:val="24"/>
        </w:rPr>
        <w:t>Valdžios</w:t>
      </w:r>
      <w:r w:rsidRPr="005E6917">
        <w:rPr>
          <w:color w:val="000000"/>
          <w:sz w:val="24"/>
          <w:szCs w:val="24"/>
        </w:rPr>
        <w:t xml:space="preserve"> </w:t>
      </w:r>
      <w:r w:rsidRPr="00692857">
        <w:rPr>
          <w:sz w:val="24"/>
          <w:szCs w:val="24"/>
        </w:rPr>
        <w:t>subjekto</w:t>
      </w:r>
      <w:r>
        <w:rPr>
          <w:sz w:val="24"/>
          <w:szCs w:val="24"/>
        </w:rPr>
        <w:t>.</w:t>
      </w:r>
    </w:p>
    <w:p w14:paraId="51BC0863" w14:textId="6C4ED67B" w:rsidR="004E21CD" w:rsidRDefault="004E21CD" w:rsidP="00D55B7E">
      <w:pPr>
        <w:pStyle w:val="paragrafai"/>
        <w:numPr>
          <w:ilvl w:val="1"/>
          <w:numId w:val="20"/>
        </w:numPr>
        <w:ind w:left="567" w:hanging="567"/>
        <w:rPr>
          <w:sz w:val="24"/>
          <w:szCs w:val="24"/>
        </w:rPr>
      </w:pPr>
      <w:r w:rsidRPr="00E81000">
        <w:rPr>
          <w:sz w:val="24"/>
          <w:szCs w:val="24"/>
        </w:rPr>
        <w:t>Perleidžiamas Reikalavimas</w:t>
      </w:r>
      <w:r>
        <w:rPr>
          <w:sz w:val="24"/>
          <w:szCs w:val="24"/>
        </w:rPr>
        <w:t xml:space="preserve">, išskyrus Reikalavimą dėl Valdžios subjekto </w:t>
      </w:r>
      <w:r w:rsidRPr="00692857">
        <w:rPr>
          <w:sz w:val="24"/>
          <w:szCs w:val="24"/>
        </w:rPr>
        <w:t>Sutarties nutraukimo atveju mokėtin</w:t>
      </w:r>
      <w:r>
        <w:rPr>
          <w:sz w:val="24"/>
          <w:szCs w:val="24"/>
        </w:rPr>
        <w:t>ų</w:t>
      </w:r>
      <w:r w:rsidRPr="00692857">
        <w:rPr>
          <w:sz w:val="24"/>
          <w:szCs w:val="24"/>
        </w:rPr>
        <w:t xml:space="preserve"> kompensacij</w:t>
      </w:r>
      <w:r>
        <w:rPr>
          <w:sz w:val="24"/>
          <w:szCs w:val="24"/>
        </w:rPr>
        <w:t xml:space="preserve">ų, </w:t>
      </w:r>
      <w:r w:rsidRPr="00E81000">
        <w:rPr>
          <w:sz w:val="24"/>
          <w:szCs w:val="24"/>
        </w:rPr>
        <w:t xml:space="preserve">pereina </w:t>
      </w:r>
      <w:r>
        <w:rPr>
          <w:sz w:val="24"/>
          <w:szCs w:val="24"/>
        </w:rPr>
        <w:t>Finansuotojui</w:t>
      </w:r>
      <w:r w:rsidRPr="00E81000">
        <w:rPr>
          <w:sz w:val="24"/>
          <w:szCs w:val="24"/>
        </w:rPr>
        <w:t xml:space="preserve"> nuo to momento, kai </w:t>
      </w:r>
      <w:r>
        <w:rPr>
          <w:sz w:val="24"/>
          <w:szCs w:val="24"/>
        </w:rPr>
        <w:t>Susitarimo</w:t>
      </w:r>
      <w:r w:rsidRPr="00E81000">
        <w:rPr>
          <w:sz w:val="24"/>
          <w:szCs w:val="24"/>
        </w:rPr>
        <w:t xml:space="preserve"> </w:t>
      </w:r>
      <w:r>
        <w:rPr>
          <w:sz w:val="24"/>
          <w:szCs w:val="24"/>
        </w:rPr>
        <w:fldChar w:fldCharType="begin"/>
      </w:r>
      <w:r>
        <w:rPr>
          <w:sz w:val="24"/>
          <w:szCs w:val="24"/>
        </w:rPr>
        <w:instrText xml:space="preserve"> REF _Ref170969732 \r \h </w:instrText>
      </w:r>
      <w:r>
        <w:rPr>
          <w:sz w:val="24"/>
          <w:szCs w:val="24"/>
        </w:rPr>
      </w:r>
      <w:r>
        <w:rPr>
          <w:sz w:val="24"/>
          <w:szCs w:val="24"/>
        </w:rPr>
        <w:fldChar w:fldCharType="separate"/>
      </w:r>
      <w:r w:rsidR="00F7534F">
        <w:rPr>
          <w:sz w:val="24"/>
          <w:szCs w:val="24"/>
        </w:rPr>
        <w:t>8.5</w:t>
      </w:r>
      <w:r>
        <w:rPr>
          <w:sz w:val="24"/>
          <w:szCs w:val="24"/>
        </w:rPr>
        <w:fldChar w:fldCharType="end"/>
      </w:r>
      <w:r w:rsidRPr="00E81000">
        <w:rPr>
          <w:sz w:val="24"/>
          <w:szCs w:val="24"/>
        </w:rPr>
        <w:t xml:space="preserve"> punkte numatytu atveju atsiranda </w:t>
      </w:r>
      <w:r>
        <w:rPr>
          <w:sz w:val="24"/>
          <w:szCs w:val="24"/>
        </w:rPr>
        <w:t>Finansuotojo</w:t>
      </w:r>
      <w:r w:rsidRPr="00E81000">
        <w:rPr>
          <w:sz w:val="24"/>
          <w:szCs w:val="24"/>
        </w:rPr>
        <w:t xml:space="preserve"> teisė reikalauti iš </w:t>
      </w:r>
      <w:r>
        <w:rPr>
          <w:color w:val="000000"/>
          <w:sz w:val="24"/>
          <w:szCs w:val="24"/>
        </w:rPr>
        <w:t>Valdžios</w:t>
      </w:r>
      <w:r w:rsidRPr="005E6917">
        <w:rPr>
          <w:color w:val="000000"/>
          <w:sz w:val="24"/>
          <w:szCs w:val="24"/>
        </w:rPr>
        <w:t xml:space="preserve"> </w:t>
      </w:r>
      <w:r>
        <w:rPr>
          <w:sz w:val="24"/>
          <w:szCs w:val="24"/>
        </w:rPr>
        <w:t>subjekto</w:t>
      </w:r>
      <w:r w:rsidRPr="00E81000">
        <w:rPr>
          <w:sz w:val="24"/>
          <w:szCs w:val="24"/>
        </w:rPr>
        <w:t xml:space="preserve"> visus </w:t>
      </w:r>
      <w:r>
        <w:rPr>
          <w:color w:val="000000"/>
          <w:sz w:val="24"/>
          <w:szCs w:val="24"/>
        </w:rPr>
        <w:t>Valdžios</w:t>
      </w:r>
      <w:r w:rsidRPr="005E6917">
        <w:rPr>
          <w:color w:val="000000"/>
          <w:sz w:val="24"/>
          <w:szCs w:val="24"/>
        </w:rPr>
        <w:t xml:space="preserve"> </w:t>
      </w:r>
      <w:r>
        <w:rPr>
          <w:sz w:val="24"/>
          <w:szCs w:val="24"/>
        </w:rPr>
        <w:t>subjekto</w:t>
      </w:r>
      <w:r w:rsidRPr="00E81000">
        <w:rPr>
          <w:sz w:val="24"/>
          <w:szCs w:val="24"/>
        </w:rPr>
        <w:t xml:space="preserve"> mokėjimus</w:t>
      </w:r>
      <w:r>
        <w:rPr>
          <w:sz w:val="24"/>
          <w:szCs w:val="24"/>
        </w:rPr>
        <w:t xml:space="preserve"> Sutartyje nustatyta tvarka ir terminais</w:t>
      </w:r>
      <w:r w:rsidRPr="00E81000">
        <w:rPr>
          <w:sz w:val="24"/>
          <w:szCs w:val="24"/>
        </w:rPr>
        <w:t xml:space="preserve"> vykdyti </w:t>
      </w:r>
      <w:r>
        <w:rPr>
          <w:sz w:val="24"/>
          <w:szCs w:val="24"/>
        </w:rPr>
        <w:t>Finansuotojui</w:t>
      </w:r>
      <w:r w:rsidRPr="00E81000">
        <w:rPr>
          <w:sz w:val="24"/>
          <w:szCs w:val="24"/>
        </w:rPr>
        <w:t xml:space="preserve">, ir </w:t>
      </w:r>
      <w:r>
        <w:rPr>
          <w:sz w:val="24"/>
          <w:szCs w:val="24"/>
        </w:rPr>
        <w:t>Finansuotojas</w:t>
      </w:r>
      <w:r w:rsidRPr="00E81000">
        <w:rPr>
          <w:sz w:val="24"/>
          <w:szCs w:val="24"/>
        </w:rPr>
        <w:t xml:space="preserve"> ir</w:t>
      </w:r>
      <w:r>
        <w:rPr>
          <w:sz w:val="24"/>
          <w:szCs w:val="24"/>
        </w:rPr>
        <w:t xml:space="preserve"> (</w:t>
      </w:r>
      <w:r w:rsidRPr="00E81000">
        <w:rPr>
          <w:sz w:val="24"/>
          <w:szCs w:val="24"/>
        </w:rPr>
        <w:t>ar</w:t>
      </w:r>
      <w:r>
        <w:rPr>
          <w:sz w:val="24"/>
          <w:szCs w:val="24"/>
        </w:rPr>
        <w:t>)</w:t>
      </w:r>
      <w:r w:rsidRPr="00E81000">
        <w:rPr>
          <w:sz w:val="24"/>
          <w:szCs w:val="24"/>
        </w:rPr>
        <w:t xml:space="preserve"> </w:t>
      </w:r>
      <w:r>
        <w:rPr>
          <w:sz w:val="24"/>
          <w:szCs w:val="24"/>
        </w:rPr>
        <w:t>Privatus subjektas</w:t>
      </w:r>
      <w:r w:rsidRPr="00E81000">
        <w:rPr>
          <w:sz w:val="24"/>
          <w:szCs w:val="24"/>
        </w:rPr>
        <w:t xml:space="preserve"> pateikia </w:t>
      </w:r>
      <w:r>
        <w:rPr>
          <w:sz w:val="24"/>
          <w:szCs w:val="24"/>
        </w:rPr>
        <w:t>Valdžios subjektui</w:t>
      </w:r>
      <w:r w:rsidRPr="00E81000">
        <w:rPr>
          <w:sz w:val="24"/>
          <w:szCs w:val="24"/>
        </w:rPr>
        <w:t xml:space="preserve"> atitinkamus nurodymus </w:t>
      </w:r>
      <w:r>
        <w:rPr>
          <w:sz w:val="24"/>
          <w:szCs w:val="24"/>
        </w:rPr>
        <w:t>Valdžios subjekto</w:t>
      </w:r>
      <w:r w:rsidRPr="00E81000">
        <w:rPr>
          <w:sz w:val="24"/>
          <w:szCs w:val="24"/>
        </w:rPr>
        <w:t xml:space="preserve"> mokėjimus vykdyti į </w:t>
      </w:r>
      <w:r>
        <w:rPr>
          <w:sz w:val="24"/>
          <w:szCs w:val="24"/>
        </w:rPr>
        <w:t>Finansuotojo</w:t>
      </w:r>
      <w:r w:rsidRPr="00E81000">
        <w:rPr>
          <w:sz w:val="24"/>
          <w:szCs w:val="24"/>
        </w:rPr>
        <w:t xml:space="preserve"> sąskaitą (t.</w:t>
      </w:r>
      <w:r>
        <w:rPr>
          <w:sz w:val="24"/>
          <w:szCs w:val="24"/>
        </w:rPr>
        <w:t> </w:t>
      </w:r>
      <w:r w:rsidRPr="00E81000">
        <w:rPr>
          <w:sz w:val="24"/>
          <w:szCs w:val="24"/>
        </w:rPr>
        <w:t xml:space="preserve">y. informavus </w:t>
      </w:r>
      <w:r>
        <w:rPr>
          <w:sz w:val="24"/>
          <w:szCs w:val="24"/>
        </w:rPr>
        <w:t>Valdžios subjektą Susitarimo</w:t>
      </w:r>
      <w:r w:rsidRPr="00E81000">
        <w:rPr>
          <w:sz w:val="24"/>
          <w:szCs w:val="24"/>
        </w:rPr>
        <w:t xml:space="preserve"> </w:t>
      </w:r>
      <w:r>
        <w:rPr>
          <w:sz w:val="24"/>
          <w:szCs w:val="24"/>
        </w:rPr>
        <w:fldChar w:fldCharType="begin"/>
      </w:r>
      <w:r>
        <w:rPr>
          <w:sz w:val="24"/>
          <w:szCs w:val="24"/>
        </w:rPr>
        <w:instrText xml:space="preserve"> REF _Ref170969732 \r \h </w:instrText>
      </w:r>
      <w:r>
        <w:rPr>
          <w:sz w:val="24"/>
          <w:szCs w:val="24"/>
        </w:rPr>
      </w:r>
      <w:r>
        <w:rPr>
          <w:sz w:val="24"/>
          <w:szCs w:val="24"/>
        </w:rPr>
        <w:fldChar w:fldCharType="separate"/>
      </w:r>
      <w:r w:rsidR="00F7534F">
        <w:rPr>
          <w:sz w:val="24"/>
          <w:szCs w:val="24"/>
        </w:rPr>
        <w:t>8.5</w:t>
      </w:r>
      <w:r>
        <w:rPr>
          <w:sz w:val="24"/>
          <w:szCs w:val="24"/>
        </w:rPr>
        <w:fldChar w:fldCharType="end"/>
      </w:r>
      <w:r>
        <w:rPr>
          <w:sz w:val="24"/>
          <w:szCs w:val="24"/>
        </w:rPr>
        <w:t xml:space="preserve"> </w:t>
      </w:r>
      <w:r w:rsidRPr="00E81000">
        <w:rPr>
          <w:sz w:val="24"/>
          <w:szCs w:val="24"/>
        </w:rPr>
        <w:t xml:space="preserve">punkte nustatyta tvarka). Perleidžiamas Reikalavimas </w:t>
      </w:r>
      <w:r>
        <w:rPr>
          <w:sz w:val="24"/>
          <w:szCs w:val="24"/>
        </w:rPr>
        <w:t>Finansuotojui</w:t>
      </w:r>
      <w:r w:rsidRPr="00E81000">
        <w:rPr>
          <w:sz w:val="24"/>
          <w:szCs w:val="24"/>
        </w:rPr>
        <w:t xml:space="preserve"> pereina be jokių papildomų </w:t>
      </w:r>
      <w:r>
        <w:rPr>
          <w:sz w:val="24"/>
          <w:szCs w:val="24"/>
        </w:rPr>
        <w:t>Privataus subjekto</w:t>
      </w:r>
      <w:r w:rsidRPr="00E81000">
        <w:rPr>
          <w:sz w:val="24"/>
          <w:szCs w:val="24"/>
        </w:rPr>
        <w:t xml:space="preserve"> veiksmų.</w:t>
      </w:r>
    </w:p>
    <w:p w14:paraId="121C21C8" w14:textId="4C83299C" w:rsidR="004E21CD" w:rsidRPr="000552CF" w:rsidRDefault="004E21CD" w:rsidP="00D55B7E">
      <w:pPr>
        <w:pStyle w:val="paragrafai"/>
        <w:numPr>
          <w:ilvl w:val="1"/>
          <w:numId w:val="20"/>
        </w:numPr>
        <w:ind w:left="567" w:hanging="567"/>
        <w:rPr>
          <w:sz w:val="24"/>
          <w:szCs w:val="24"/>
        </w:rPr>
      </w:pPr>
      <w:r w:rsidRPr="002656FC">
        <w:rPr>
          <w:sz w:val="24"/>
          <w:szCs w:val="24"/>
        </w:rPr>
        <w:t xml:space="preserve">Perleidžiamas Reikalavimas dėl Valdžios subjekto Sutarties nutraukimo atveju mokėtinų kompensacijų pereina Finansuotojui nuo šio Susitarimo sudarymo momento. Šalys susitaria, kad visais atvejais (be atskiro Finansuotojo pareikalavimo ar bet kokių kitų papildomų Finansuotojo ir (ar) Privataus subjekto veiksmų) </w:t>
      </w:r>
      <w:r>
        <w:rPr>
          <w:color w:val="000000"/>
          <w:sz w:val="24"/>
          <w:szCs w:val="24"/>
        </w:rPr>
        <w:t>Valdžios</w:t>
      </w:r>
      <w:r w:rsidRPr="005E6917">
        <w:rPr>
          <w:color w:val="000000"/>
          <w:sz w:val="24"/>
          <w:szCs w:val="24"/>
        </w:rPr>
        <w:t xml:space="preserve"> </w:t>
      </w:r>
      <w:r w:rsidRPr="002656FC">
        <w:rPr>
          <w:sz w:val="24"/>
          <w:szCs w:val="24"/>
        </w:rPr>
        <w:t>subjekto Sutarties nutraukimo atveju mokėtina kompensacija turi būti mokama tiesiogiai Finansuotojui į jo einamąją banko sąskaitą Nr. </w:t>
      </w:r>
      <w:r w:rsidRPr="000552CF">
        <w:rPr>
          <w:sz w:val="24"/>
          <w:szCs w:val="24"/>
        </w:rPr>
        <w:t>[•], mokėjimo paskirtyje nurodant „[•]“.</w:t>
      </w:r>
    </w:p>
    <w:p w14:paraId="13DF7602" w14:textId="57DB02ED" w:rsidR="004E21CD" w:rsidRDefault="004E21CD" w:rsidP="00D55B7E">
      <w:pPr>
        <w:pStyle w:val="paragrafai"/>
        <w:numPr>
          <w:ilvl w:val="1"/>
          <w:numId w:val="20"/>
        </w:numPr>
        <w:ind w:left="567" w:hanging="567"/>
        <w:rPr>
          <w:sz w:val="24"/>
          <w:szCs w:val="24"/>
        </w:rPr>
      </w:pPr>
      <w:bookmarkStart w:id="1811" w:name="_Ref170969732"/>
      <w:r w:rsidRPr="002656FC">
        <w:rPr>
          <w:sz w:val="24"/>
          <w:szCs w:val="24"/>
        </w:rPr>
        <w:t xml:space="preserve">Finansuotojas įgyja teisę reikalauti iš Valdžios subjekto visus Valdžios subjekto mokėjimus (išskyrus Valdžios subjekto Sutarties nutraukimo atveju mokėtinas kompensacijas, kurios visais atvejais turi būti mokamos tiesiogiai Finansuotojui) vykdyti Finansuotojui, kai </w:t>
      </w:r>
      <w:r w:rsidRPr="00692857">
        <w:rPr>
          <w:sz w:val="24"/>
          <w:szCs w:val="24"/>
        </w:rPr>
        <w:t xml:space="preserve">Privačiam subjektui atsiranda atitinkama teisė gauti mokėjimus iš </w:t>
      </w:r>
      <w:r>
        <w:rPr>
          <w:color w:val="000000"/>
          <w:sz w:val="24"/>
          <w:szCs w:val="24"/>
        </w:rPr>
        <w:t>Valdžios</w:t>
      </w:r>
      <w:r w:rsidRPr="005E6917">
        <w:rPr>
          <w:color w:val="000000"/>
          <w:sz w:val="24"/>
          <w:szCs w:val="24"/>
        </w:rPr>
        <w:t xml:space="preserve"> </w:t>
      </w:r>
      <w:r w:rsidRPr="00692857">
        <w:rPr>
          <w:sz w:val="24"/>
          <w:szCs w:val="24"/>
        </w:rPr>
        <w:t>subjekt</w:t>
      </w:r>
      <w:r>
        <w:rPr>
          <w:sz w:val="24"/>
          <w:szCs w:val="24"/>
        </w:rPr>
        <w:t xml:space="preserve">o ir kai </w:t>
      </w:r>
      <w:r w:rsidRPr="002656FC">
        <w:rPr>
          <w:sz w:val="24"/>
          <w:szCs w:val="24"/>
        </w:rPr>
        <w:t>Privatus subjektas ilgiau kaip 30 (trisdešimt) dienų nesumoka bet kokių mokėjimų pagal Finansavimo sutartį (kredito ar jo dalies grąžinimas, palūkanų, administravimo mokesčio ir kiti Finansavimo sutartyje numatyti Privataus subjekto gavėjo mokėjimai Finansuotojui) arba kai Finansuotojas pareikalauja, kad Privatus subjektas grąžintų Finansuotojui dalį negrąžinto kredito ar visą negrąžintą kreditą. Ši Finansuotojo teisė neatima iš Finansuotojo teisės reikalauti iš Privataus subjekto tinkamai vykdyti minėtus mokėjimus Finansuotojui pagal Finansavimo sutartį. Ši Finansuotojo teisė yra daugkartinė, t. y. Finansuotojas, esant šiame punkte numatytam pagrindui, turi teisę neribotą skaičių kartų pateikti Valdžios subjektui reikalavimą vykdyti Valdžios subjekto mokėjimus Finansuotojui.</w:t>
      </w:r>
      <w:bookmarkEnd w:id="1811"/>
    </w:p>
    <w:p w14:paraId="5C13049D" w14:textId="052B70BD" w:rsidR="004E21CD" w:rsidRDefault="004E21CD" w:rsidP="00D55B7E">
      <w:pPr>
        <w:pStyle w:val="paragrafai"/>
        <w:numPr>
          <w:ilvl w:val="1"/>
          <w:numId w:val="20"/>
        </w:numPr>
        <w:ind w:left="567" w:hanging="567"/>
        <w:rPr>
          <w:sz w:val="24"/>
          <w:szCs w:val="24"/>
        </w:rPr>
      </w:pPr>
      <w:r>
        <w:rPr>
          <w:sz w:val="24"/>
          <w:szCs w:val="24"/>
        </w:rPr>
        <w:t>Finansuotojas</w:t>
      </w:r>
      <w:r w:rsidRPr="002656FC">
        <w:rPr>
          <w:sz w:val="24"/>
          <w:szCs w:val="24"/>
        </w:rPr>
        <w:t xml:space="preserve"> turi teisę savo nuožiūra nuspręsti nepasinaudoti </w:t>
      </w:r>
      <w:r>
        <w:rPr>
          <w:sz w:val="24"/>
          <w:szCs w:val="24"/>
        </w:rPr>
        <w:t xml:space="preserve">Susitarimo </w:t>
      </w:r>
      <w:r w:rsidR="00F8558F">
        <w:rPr>
          <w:sz w:val="24"/>
          <w:szCs w:val="24"/>
        </w:rPr>
        <w:fldChar w:fldCharType="begin"/>
      </w:r>
      <w:r w:rsidR="00F8558F">
        <w:rPr>
          <w:sz w:val="24"/>
          <w:szCs w:val="24"/>
        </w:rPr>
        <w:instrText xml:space="preserve"> REF _Ref170969732 \r \h </w:instrText>
      </w:r>
      <w:r w:rsidR="00F8558F">
        <w:rPr>
          <w:sz w:val="24"/>
          <w:szCs w:val="24"/>
        </w:rPr>
      </w:r>
      <w:r w:rsidR="00F8558F">
        <w:rPr>
          <w:sz w:val="24"/>
          <w:szCs w:val="24"/>
        </w:rPr>
        <w:fldChar w:fldCharType="separate"/>
      </w:r>
      <w:r w:rsidR="00F7534F">
        <w:rPr>
          <w:sz w:val="24"/>
          <w:szCs w:val="24"/>
        </w:rPr>
        <w:t>8.5</w:t>
      </w:r>
      <w:r w:rsidR="00F8558F">
        <w:rPr>
          <w:sz w:val="24"/>
          <w:szCs w:val="24"/>
        </w:rPr>
        <w:fldChar w:fldCharType="end"/>
      </w:r>
      <w:r w:rsidRPr="002656FC">
        <w:rPr>
          <w:sz w:val="24"/>
          <w:szCs w:val="24"/>
        </w:rPr>
        <w:t xml:space="preserve"> punkte numatyta teise, taip pat nuspręsti, kada pasinaudoti minėta teise. Šiame punkte paminėtų </w:t>
      </w:r>
      <w:r>
        <w:rPr>
          <w:sz w:val="24"/>
          <w:szCs w:val="24"/>
        </w:rPr>
        <w:t>Finansuotojo</w:t>
      </w:r>
      <w:r w:rsidRPr="002656FC">
        <w:rPr>
          <w:sz w:val="24"/>
          <w:szCs w:val="24"/>
        </w:rPr>
        <w:t xml:space="preserve"> teisių realizavimas jokiu būdu neatima ir neriboja </w:t>
      </w:r>
      <w:r>
        <w:rPr>
          <w:sz w:val="24"/>
          <w:szCs w:val="24"/>
        </w:rPr>
        <w:t>Finansuotojo</w:t>
      </w:r>
      <w:r w:rsidRPr="002656FC">
        <w:rPr>
          <w:sz w:val="24"/>
          <w:szCs w:val="24"/>
        </w:rPr>
        <w:t xml:space="preserve"> galimybės naudotis visomis kitomis </w:t>
      </w:r>
      <w:r>
        <w:rPr>
          <w:sz w:val="24"/>
          <w:szCs w:val="24"/>
        </w:rPr>
        <w:t>Finansavimo</w:t>
      </w:r>
      <w:r w:rsidRPr="002656FC">
        <w:rPr>
          <w:sz w:val="24"/>
          <w:szCs w:val="24"/>
        </w:rPr>
        <w:t xml:space="preserve"> sutartyje ir</w:t>
      </w:r>
      <w:r>
        <w:rPr>
          <w:sz w:val="24"/>
          <w:szCs w:val="24"/>
        </w:rPr>
        <w:t xml:space="preserve"> (</w:t>
      </w:r>
      <w:r w:rsidRPr="002656FC">
        <w:rPr>
          <w:sz w:val="24"/>
          <w:szCs w:val="24"/>
        </w:rPr>
        <w:t>ar</w:t>
      </w:r>
      <w:r>
        <w:rPr>
          <w:sz w:val="24"/>
          <w:szCs w:val="24"/>
        </w:rPr>
        <w:t>)</w:t>
      </w:r>
      <w:r w:rsidRPr="002656FC">
        <w:rPr>
          <w:sz w:val="24"/>
          <w:szCs w:val="24"/>
        </w:rPr>
        <w:t xml:space="preserve"> teisės aktuose numatytomis teisėmis, įskaitant </w:t>
      </w:r>
      <w:r>
        <w:rPr>
          <w:sz w:val="24"/>
          <w:szCs w:val="24"/>
        </w:rPr>
        <w:t>Finansavimo</w:t>
      </w:r>
      <w:r w:rsidRPr="002656FC">
        <w:rPr>
          <w:sz w:val="24"/>
          <w:szCs w:val="24"/>
        </w:rPr>
        <w:t xml:space="preserve"> sutartyje nustatytą </w:t>
      </w:r>
      <w:r>
        <w:rPr>
          <w:sz w:val="24"/>
          <w:szCs w:val="24"/>
        </w:rPr>
        <w:t>Finansuotojo</w:t>
      </w:r>
      <w:r w:rsidRPr="002656FC">
        <w:rPr>
          <w:sz w:val="24"/>
          <w:szCs w:val="24"/>
        </w:rPr>
        <w:t xml:space="preserve"> teisę savo pasirinktu eiliškumu realizuoti </w:t>
      </w:r>
      <w:r>
        <w:rPr>
          <w:sz w:val="24"/>
          <w:szCs w:val="24"/>
        </w:rPr>
        <w:t>Finansuotojui</w:t>
      </w:r>
      <w:r w:rsidRPr="002656FC">
        <w:rPr>
          <w:sz w:val="24"/>
          <w:szCs w:val="24"/>
        </w:rPr>
        <w:t xml:space="preserve"> pateiktas </w:t>
      </w:r>
      <w:r>
        <w:rPr>
          <w:sz w:val="24"/>
          <w:szCs w:val="24"/>
        </w:rPr>
        <w:t>Privataus subjekto</w:t>
      </w:r>
      <w:r w:rsidRPr="002656FC">
        <w:rPr>
          <w:sz w:val="24"/>
          <w:szCs w:val="24"/>
        </w:rPr>
        <w:t xml:space="preserve"> prievolių pagal </w:t>
      </w:r>
      <w:r>
        <w:rPr>
          <w:sz w:val="24"/>
          <w:szCs w:val="24"/>
        </w:rPr>
        <w:t>Finansavimo</w:t>
      </w:r>
      <w:r w:rsidRPr="002656FC">
        <w:rPr>
          <w:sz w:val="24"/>
          <w:szCs w:val="24"/>
        </w:rPr>
        <w:t xml:space="preserve"> sutartį įvykdymą užtikrinančias priemones.</w:t>
      </w:r>
    </w:p>
    <w:p w14:paraId="7D4F3E20" w14:textId="3DE7EE12" w:rsidR="004E21CD" w:rsidRPr="000552CF" w:rsidRDefault="004E21CD" w:rsidP="00D55B7E">
      <w:pPr>
        <w:pStyle w:val="paragrafai"/>
        <w:numPr>
          <w:ilvl w:val="1"/>
          <w:numId w:val="20"/>
        </w:numPr>
        <w:ind w:left="567" w:hanging="567"/>
        <w:rPr>
          <w:sz w:val="24"/>
          <w:szCs w:val="24"/>
        </w:rPr>
      </w:pPr>
      <w:r>
        <w:rPr>
          <w:sz w:val="24"/>
          <w:szCs w:val="24"/>
        </w:rPr>
        <w:t xml:space="preserve">Finansuotojas Susitarimo </w:t>
      </w:r>
      <w:r w:rsidR="00F8558F">
        <w:rPr>
          <w:sz w:val="24"/>
          <w:szCs w:val="24"/>
        </w:rPr>
        <w:fldChar w:fldCharType="begin"/>
      </w:r>
      <w:r w:rsidR="00F8558F">
        <w:rPr>
          <w:sz w:val="24"/>
          <w:szCs w:val="24"/>
        </w:rPr>
        <w:instrText xml:space="preserve"> REF _Ref170969732 \r \h </w:instrText>
      </w:r>
      <w:r w:rsidR="00F8558F">
        <w:rPr>
          <w:sz w:val="24"/>
          <w:szCs w:val="24"/>
        </w:rPr>
      </w:r>
      <w:r w:rsidR="00F8558F">
        <w:rPr>
          <w:sz w:val="24"/>
          <w:szCs w:val="24"/>
        </w:rPr>
        <w:fldChar w:fldCharType="separate"/>
      </w:r>
      <w:r w:rsidR="00F7534F">
        <w:rPr>
          <w:sz w:val="24"/>
          <w:szCs w:val="24"/>
        </w:rPr>
        <w:t>8.5</w:t>
      </w:r>
      <w:r w:rsidR="00F8558F">
        <w:rPr>
          <w:sz w:val="24"/>
          <w:szCs w:val="24"/>
        </w:rPr>
        <w:fldChar w:fldCharType="end"/>
      </w:r>
      <w:r>
        <w:rPr>
          <w:sz w:val="24"/>
          <w:szCs w:val="24"/>
        </w:rPr>
        <w:t xml:space="preserve"> punkte nustatytą teisę realizuoja raštu pateikdamas Valdžios subjektui nurodymą vykdyti visus Valdžios subjekto mokėjimus tiesiogiai Finansuotojui, kai </w:t>
      </w:r>
      <w:r w:rsidRPr="00692857">
        <w:rPr>
          <w:sz w:val="24"/>
          <w:szCs w:val="24"/>
        </w:rPr>
        <w:t xml:space="preserve">Privačiam subjektui atsiranda </w:t>
      </w:r>
      <w:r w:rsidRPr="000552CF">
        <w:rPr>
          <w:sz w:val="24"/>
          <w:szCs w:val="24"/>
        </w:rPr>
        <w:t xml:space="preserve">atitinkama teisė gauti mokėjimus iš </w:t>
      </w:r>
      <w:r w:rsidRPr="000552CF">
        <w:rPr>
          <w:color w:val="000000"/>
          <w:sz w:val="24"/>
          <w:szCs w:val="24"/>
        </w:rPr>
        <w:t xml:space="preserve">Valdžios </w:t>
      </w:r>
      <w:r w:rsidRPr="000552CF">
        <w:rPr>
          <w:sz w:val="24"/>
          <w:szCs w:val="24"/>
        </w:rPr>
        <w:t>subjekto, ir tokiu atveju Valdžios subjektas tokio nurodymo gavimo dienos visus mokėjimus moka tiesiogiai Finansuotojui į jo einamąją banko sąskaitą Nr. </w:t>
      </w:r>
      <w:r w:rsidR="00F8558F" w:rsidRPr="000552CF">
        <w:rPr>
          <w:sz w:val="24"/>
          <w:szCs w:val="24"/>
        </w:rPr>
        <w:t>[•]</w:t>
      </w:r>
      <w:r w:rsidRPr="000552CF">
        <w:rPr>
          <w:sz w:val="24"/>
          <w:szCs w:val="24"/>
        </w:rPr>
        <w:t>, mokėjimo paskirtyje nurodant „[•]“.</w:t>
      </w:r>
    </w:p>
    <w:bookmarkEnd w:id="1809"/>
    <w:p w14:paraId="03ED8170" w14:textId="281F407A" w:rsidR="00282C65" w:rsidRPr="00EB6729" w:rsidRDefault="007D721C" w:rsidP="00D55B7E">
      <w:pPr>
        <w:pStyle w:val="paragrafai"/>
        <w:numPr>
          <w:ilvl w:val="1"/>
          <w:numId w:val="20"/>
        </w:numPr>
        <w:ind w:left="567" w:hanging="567"/>
        <w:rPr>
          <w:sz w:val="24"/>
          <w:szCs w:val="24"/>
        </w:rPr>
      </w:pPr>
      <w:r w:rsidRPr="00EB6729">
        <w:rPr>
          <w:sz w:val="24"/>
          <w:szCs w:val="24"/>
          <w:lang w:eastAsia="lt-LT"/>
        </w:rPr>
        <w:t xml:space="preserve">Valdžios </w:t>
      </w:r>
      <w:r w:rsidR="00282C65" w:rsidRPr="00EB6729">
        <w:rPr>
          <w:sz w:val="24"/>
          <w:szCs w:val="24"/>
        </w:rPr>
        <w:t xml:space="preserve">subjektas pareiškia, kad sutinka su Susitarimo </w:t>
      </w:r>
      <w:r w:rsidR="00282C65" w:rsidRPr="00EB6729">
        <w:rPr>
          <w:sz w:val="24"/>
          <w:szCs w:val="24"/>
        </w:rPr>
        <w:fldChar w:fldCharType="begin"/>
      </w:r>
      <w:r w:rsidR="00282C65" w:rsidRPr="00EB6729">
        <w:rPr>
          <w:sz w:val="24"/>
          <w:szCs w:val="24"/>
        </w:rPr>
        <w:instrText xml:space="preserve"> REF _Ref290305067 \r \h  \* MERGEFORMAT </w:instrText>
      </w:r>
      <w:r w:rsidR="00282C65" w:rsidRPr="00EB6729">
        <w:rPr>
          <w:sz w:val="24"/>
          <w:szCs w:val="24"/>
        </w:rPr>
      </w:r>
      <w:r w:rsidR="00282C65" w:rsidRPr="00EB6729">
        <w:rPr>
          <w:sz w:val="24"/>
          <w:szCs w:val="24"/>
        </w:rPr>
        <w:fldChar w:fldCharType="separate"/>
      </w:r>
      <w:r w:rsidR="00F7534F">
        <w:rPr>
          <w:sz w:val="24"/>
          <w:szCs w:val="24"/>
        </w:rPr>
        <w:t>8.1</w:t>
      </w:r>
      <w:r w:rsidR="00282C65" w:rsidRPr="00EB6729">
        <w:rPr>
          <w:sz w:val="24"/>
          <w:szCs w:val="24"/>
        </w:rPr>
        <w:fldChar w:fldCharType="end"/>
      </w:r>
      <w:r w:rsidR="00282C65" w:rsidRPr="00EB6729">
        <w:rPr>
          <w:sz w:val="24"/>
          <w:szCs w:val="24"/>
        </w:rPr>
        <w:t> punkte nurodytu reikalavimo teisių perleidimu ir yra tinkamai informuotas apie reikalavimo teisių perleidimą.</w:t>
      </w:r>
    </w:p>
    <w:p w14:paraId="498B5438" w14:textId="7B8A7C35" w:rsidR="00282C65" w:rsidRPr="00EB6729" w:rsidRDefault="00282C65" w:rsidP="00D55B7E">
      <w:pPr>
        <w:pStyle w:val="paragrafai"/>
        <w:numPr>
          <w:ilvl w:val="1"/>
          <w:numId w:val="20"/>
        </w:numPr>
        <w:ind w:left="567" w:hanging="567"/>
        <w:rPr>
          <w:sz w:val="24"/>
          <w:szCs w:val="24"/>
        </w:rPr>
      </w:pPr>
      <w:r w:rsidRPr="00EB6729">
        <w:rPr>
          <w:sz w:val="24"/>
          <w:szCs w:val="24"/>
        </w:rPr>
        <w:lastRenderedPageBreak/>
        <w:t xml:space="preserve">Pasinaudojus perleistomis reikalavimo teisėmis, Finansuotojo iš </w:t>
      </w:r>
      <w:r w:rsidR="00CC62DD" w:rsidRPr="00EB6729">
        <w:rPr>
          <w:color w:val="000000"/>
          <w:sz w:val="24"/>
          <w:szCs w:val="24"/>
        </w:rPr>
        <w:t>Valdžios</w:t>
      </w:r>
      <w:r w:rsidR="00CC62DD" w:rsidRPr="00EB6729" w:rsidDel="00CC62DD">
        <w:rPr>
          <w:sz w:val="24"/>
          <w:szCs w:val="24"/>
        </w:rPr>
        <w:t xml:space="preserve"> </w:t>
      </w:r>
      <w:r w:rsidRPr="00EB6729">
        <w:rPr>
          <w:sz w:val="24"/>
          <w:szCs w:val="24"/>
        </w:rPr>
        <w:t>subjekto gautos sumos bus naudojamos Privataus subjekto įsiskolinimui Finansuotojui dengti. Už reikalavimo teisių pagal Sutartį perleidimą papildomas atlyginimas Privačiam subjektui nemokamas.</w:t>
      </w:r>
    </w:p>
    <w:p w14:paraId="012ABA78" w14:textId="0ACBFCEF" w:rsidR="00282C65" w:rsidRPr="00EB6729" w:rsidRDefault="00F8558F" w:rsidP="00D55B7E">
      <w:pPr>
        <w:pStyle w:val="paragrafai"/>
        <w:numPr>
          <w:ilvl w:val="1"/>
          <w:numId w:val="20"/>
        </w:numPr>
        <w:ind w:left="567" w:hanging="567"/>
        <w:rPr>
          <w:sz w:val="24"/>
          <w:szCs w:val="24"/>
        </w:rPr>
      </w:pPr>
      <w:r w:rsidRPr="00692857">
        <w:rPr>
          <w:sz w:val="24"/>
          <w:szCs w:val="24"/>
        </w:rPr>
        <w:t>Bet kuriuo atveju, Finansuotojas negali pasinaudoti jam perleistomis teisėmis didesne apimtimi, nei reikalinga Privataus subjekto įsipareigojimų</w:t>
      </w:r>
      <w:r>
        <w:rPr>
          <w:sz w:val="24"/>
          <w:szCs w:val="24"/>
        </w:rPr>
        <w:t xml:space="preserve"> (įskaitant netesybų ir kreditoriaus patirtų nuostolių atlyginimą)</w:t>
      </w:r>
      <w:r w:rsidRPr="00692857">
        <w:rPr>
          <w:sz w:val="24"/>
          <w:szCs w:val="24"/>
        </w:rPr>
        <w:t xml:space="preserve"> pagal Finansavimo sutartį vykdymui.</w:t>
      </w:r>
    </w:p>
    <w:p w14:paraId="30C08519" w14:textId="4C11F7DC" w:rsidR="00282C65" w:rsidRPr="00EB6729" w:rsidRDefault="00282C65" w:rsidP="00D55B7E">
      <w:pPr>
        <w:pStyle w:val="paragrafai"/>
        <w:numPr>
          <w:ilvl w:val="1"/>
          <w:numId w:val="20"/>
        </w:numPr>
        <w:ind w:left="567" w:hanging="567"/>
        <w:rPr>
          <w:sz w:val="24"/>
          <w:szCs w:val="24"/>
        </w:rPr>
      </w:pPr>
      <w:r w:rsidRPr="00EB6729">
        <w:rPr>
          <w:sz w:val="24"/>
          <w:szCs w:val="24"/>
        </w:rPr>
        <w:t xml:space="preserve">Privatus subjektas pareiškia ir garantuoja, kad pagal šį Susitarimą perleistos reikalavimo teisės yra galiojančios. Siekiant išvengti abejonių, Privatus subjektas negarantuoja ir neatsako (i) už </w:t>
      </w:r>
      <w:r w:rsidR="00CC62DD" w:rsidRPr="00EB6729">
        <w:rPr>
          <w:color w:val="000000"/>
          <w:sz w:val="24"/>
          <w:szCs w:val="24"/>
        </w:rPr>
        <w:t>Valdžios</w:t>
      </w:r>
      <w:r w:rsidR="00CC62DD" w:rsidRPr="00EB6729" w:rsidDel="00CC62DD">
        <w:rPr>
          <w:sz w:val="24"/>
          <w:szCs w:val="24"/>
        </w:rPr>
        <w:t xml:space="preserve"> </w:t>
      </w:r>
      <w:r w:rsidRPr="00EB6729">
        <w:rPr>
          <w:sz w:val="24"/>
          <w:szCs w:val="24"/>
        </w:rPr>
        <w:t xml:space="preserve">subjekto įsipareigojimų pagal Sutartį neįvykdymą ar vengimą juos įvykdyti, (ii) bet kokį </w:t>
      </w:r>
      <w:r w:rsidR="00CC62DD" w:rsidRPr="00EB6729">
        <w:rPr>
          <w:color w:val="000000"/>
          <w:sz w:val="24"/>
          <w:szCs w:val="24"/>
        </w:rPr>
        <w:t>Valdžios</w:t>
      </w:r>
      <w:r w:rsidR="00CC62DD" w:rsidRPr="00EB6729" w:rsidDel="00CC62DD">
        <w:rPr>
          <w:sz w:val="24"/>
          <w:szCs w:val="24"/>
        </w:rPr>
        <w:t xml:space="preserve"> </w:t>
      </w:r>
      <w:r w:rsidRPr="00EB6729">
        <w:rPr>
          <w:sz w:val="24"/>
          <w:szCs w:val="24"/>
        </w:rPr>
        <w:t xml:space="preserve">subjekto ar bet kurios trečiosios šalies užtikrinimą, garantiją ar pareiškimą, susijusį su Sutartimi, (iii) </w:t>
      </w:r>
      <w:r w:rsidR="00F8558F">
        <w:rPr>
          <w:sz w:val="24"/>
          <w:szCs w:val="24"/>
        </w:rPr>
        <w:t>Valdžios</w:t>
      </w:r>
      <w:r w:rsidR="00F8558F" w:rsidRPr="00EB6729">
        <w:rPr>
          <w:sz w:val="24"/>
          <w:szCs w:val="24"/>
        </w:rPr>
        <w:t xml:space="preserve"> </w:t>
      </w:r>
      <w:r w:rsidRPr="00EB6729">
        <w:rPr>
          <w:sz w:val="24"/>
          <w:szCs w:val="24"/>
        </w:rPr>
        <w:t xml:space="preserve">subjekto ar bet kurios trečiosios šalies finansinę būklę ar kredito riziką arba (iv) </w:t>
      </w:r>
      <w:r w:rsidR="00CC62DD" w:rsidRPr="00EB6729">
        <w:rPr>
          <w:color w:val="000000"/>
          <w:sz w:val="24"/>
          <w:szCs w:val="24"/>
        </w:rPr>
        <w:t>Valdžios</w:t>
      </w:r>
      <w:r w:rsidR="00CC62DD" w:rsidRPr="00EB6729" w:rsidDel="00CC62DD">
        <w:rPr>
          <w:sz w:val="24"/>
          <w:szCs w:val="24"/>
        </w:rPr>
        <w:t xml:space="preserve"> </w:t>
      </w:r>
      <w:r w:rsidRPr="00EB6729">
        <w:rPr>
          <w:sz w:val="24"/>
          <w:szCs w:val="24"/>
        </w:rPr>
        <w:t>subjekto nuosavybės ar finansinės atskaitomybės patikrinimą.</w:t>
      </w:r>
    </w:p>
    <w:p w14:paraId="64BEE546" w14:textId="685E81D2" w:rsidR="00282C65" w:rsidRPr="00EB6729" w:rsidRDefault="00282C65" w:rsidP="00D55B7E">
      <w:pPr>
        <w:pStyle w:val="paragrafai"/>
        <w:numPr>
          <w:ilvl w:val="1"/>
          <w:numId w:val="20"/>
        </w:numPr>
        <w:ind w:left="567" w:hanging="567"/>
        <w:rPr>
          <w:sz w:val="24"/>
          <w:szCs w:val="24"/>
        </w:rPr>
      </w:pPr>
      <w:r w:rsidRPr="00EB6729">
        <w:rPr>
          <w:sz w:val="24"/>
          <w:szCs w:val="24"/>
        </w:rPr>
        <w:t xml:space="preserve">Finansuotojas pareiškia ir patvirtina, kad jam visiškai žinoma </w:t>
      </w:r>
      <w:r w:rsidR="00CC62DD" w:rsidRPr="00EB6729">
        <w:rPr>
          <w:color w:val="000000"/>
          <w:sz w:val="24"/>
          <w:szCs w:val="24"/>
        </w:rPr>
        <w:t>Valdžios</w:t>
      </w:r>
      <w:r w:rsidR="00CC62DD" w:rsidRPr="00EB6729" w:rsidDel="00CC62DD">
        <w:rPr>
          <w:sz w:val="24"/>
          <w:szCs w:val="24"/>
        </w:rPr>
        <w:t xml:space="preserve"> </w:t>
      </w:r>
      <w:r w:rsidRPr="00EB6729">
        <w:rPr>
          <w:sz w:val="24"/>
          <w:szCs w:val="24"/>
        </w:rPr>
        <w:t>subjekto ūkinė-finansinė būklė, turto, o taip pat visų kitų faktų ir aspektų visuma tokia apimtimi, kiek jo manymu reikalinga šio Susitarimo sudarymui ir įgyvendinimui ir kad jis, priimdamas sprendimus sudaryti šį Susitarimą ir jį sudarydamas, nesiremia kokiais nors Privataus subjekto ar jos atstovų pareiškimais ar patvirtinimais, nepateiktais šiame Susitarime.</w:t>
      </w:r>
      <w:r w:rsidR="00F8558F">
        <w:rPr>
          <w:sz w:val="24"/>
          <w:szCs w:val="24"/>
        </w:rPr>
        <w:t xml:space="preserve"> </w:t>
      </w:r>
      <w:r w:rsidR="00F8558F" w:rsidRPr="00692857">
        <w:rPr>
          <w:sz w:val="24"/>
          <w:szCs w:val="24"/>
        </w:rPr>
        <w:t>Išlaidos, susijusios su Reikalavimo teisių perleidim</w:t>
      </w:r>
      <w:r w:rsidR="00F8558F">
        <w:rPr>
          <w:sz w:val="24"/>
          <w:szCs w:val="24"/>
        </w:rPr>
        <w:t>ų</w:t>
      </w:r>
      <w:r w:rsidR="00F8558F" w:rsidRPr="00692857">
        <w:rPr>
          <w:sz w:val="24"/>
          <w:szCs w:val="24"/>
        </w:rPr>
        <w:t xml:space="preserve">, </w:t>
      </w:r>
      <w:r w:rsidR="00F8558F">
        <w:rPr>
          <w:sz w:val="24"/>
          <w:szCs w:val="24"/>
        </w:rPr>
        <w:t xml:space="preserve">(jei tokių būtų) </w:t>
      </w:r>
      <w:r w:rsidR="00F8558F" w:rsidRPr="00692857">
        <w:rPr>
          <w:sz w:val="24"/>
          <w:szCs w:val="24"/>
        </w:rPr>
        <w:t>tenka Privačiam subjektui.</w:t>
      </w:r>
    </w:p>
    <w:p w14:paraId="0A6E9C6E" w14:textId="71F6FA95" w:rsidR="00282C65" w:rsidRPr="00EB6729" w:rsidRDefault="00282C65" w:rsidP="00D55B7E">
      <w:pPr>
        <w:pStyle w:val="paragrafai"/>
        <w:numPr>
          <w:ilvl w:val="1"/>
          <w:numId w:val="20"/>
        </w:numPr>
        <w:ind w:left="567" w:hanging="567"/>
        <w:rPr>
          <w:sz w:val="24"/>
          <w:szCs w:val="24"/>
        </w:rPr>
      </w:pPr>
      <w:r w:rsidRPr="00EB6729">
        <w:rPr>
          <w:sz w:val="24"/>
          <w:szCs w:val="24"/>
        </w:rPr>
        <w:t xml:space="preserve">Nuo reikalavimo teisių pagal šį Susitarimą perleidimo momento, Finansuotojas yra visiškai atsakingas už tinkamą reikalavimo teisių perleidimo įforminimą, jų įgyvendinimą ir </w:t>
      </w:r>
      <w:r w:rsidR="00E16E9B" w:rsidRPr="00EB6729">
        <w:rPr>
          <w:sz w:val="24"/>
          <w:szCs w:val="24"/>
        </w:rPr>
        <w:t>(</w:t>
      </w:r>
      <w:r w:rsidRPr="00EB6729">
        <w:rPr>
          <w:sz w:val="24"/>
          <w:szCs w:val="24"/>
        </w:rPr>
        <w:t>arba</w:t>
      </w:r>
      <w:r w:rsidR="00E16E9B" w:rsidRPr="00EB6729">
        <w:rPr>
          <w:sz w:val="24"/>
          <w:szCs w:val="24"/>
        </w:rPr>
        <w:t>)</w:t>
      </w:r>
      <w:r w:rsidRPr="00EB6729">
        <w:rPr>
          <w:sz w:val="24"/>
          <w:szCs w:val="24"/>
        </w:rPr>
        <w:t xml:space="preserve"> priverstinį vykdymą.</w:t>
      </w:r>
    </w:p>
    <w:p w14:paraId="5073CDF3" w14:textId="53F58502" w:rsidR="00282C65" w:rsidRPr="00F1181D" w:rsidRDefault="00282C65" w:rsidP="00804C87">
      <w:pPr>
        <w:pStyle w:val="TOC1"/>
      </w:pPr>
      <w:bookmarkStart w:id="1812" w:name="_Toc498408312"/>
      <w:bookmarkStart w:id="1813" w:name="_Toc500332102"/>
      <w:bookmarkStart w:id="1814" w:name="_Toc502211442"/>
      <w:bookmarkStart w:id="1815" w:name="_Toc20813629"/>
      <w:bookmarkStart w:id="1816" w:name="_Toc92372124"/>
      <w:bookmarkStart w:id="1817" w:name="_Toc286329150"/>
      <w:bookmarkEnd w:id="1810"/>
      <w:r w:rsidRPr="00F1181D">
        <w:t>Pareiškimai ir patvirtinimai</w:t>
      </w:r>
      <w:bookmarkEnd w:id="1812"/>
      <w:bookmarkEnd w:id="1813"/>
      <w:bookmarkEnd w:id="1814"/>
      <w:bookmarkEnd w:id="1815"/>
      <w:bookmarkEnd w:id="1816"/>
    </w:p>
    <w:p w14:paraId="197D3497" w14:textId="410A5712" w:rsidR="00F8558F" w:rsidRDefault="00F8558F" w:rsidP="00D55B7E">
      <w:pPr>
        <w:pStyle w:val="paragrafai"/>
        <w:numPr>
          <w:ilvl w:val="1"/>
          <w:numId w:val="20"/>
        </w:numPr>
        <w:ind w:left="567" w:hanging="567"/>
        <w:rPr>
          <w:sz w:val="24"/>
          <w:szCs w:val="24"/>
        </w:rPr>
      </w:pPr>
      <w:r w:rsidRPr="00692857">
        <w:rPr>
          <w:sz w:val="24"/>
          <w:szCs w:val="24"/>
        </w:rPr>
        <w:t xml:space="preserve">Finansuotojas įsipareigoja iš anksto informuoti </w:t>
      </w:r>
      <w:r>
        <w:rPr>
          <w:sz w:val="24"/>
          <w:szCs w:val="24"/>
        </w:rPr>
        <w:t xml:space="preserve">Valdžios </w:t>
      </w:r>
      <w:r w:rsidRPr="00692857">
        <w:rPr>
          <w:sz w:val="24"/>
          <w:szCs w:val="24"/>
        </w:rPr>
        <w:t xml:space="preserve">subjektą apie numatomą išieškojimą iš Privataus subjekto akcijų. Išankstinis raštiškas Finansuotojo pranešimas </w:t>
      </w:r>
      <w:r>
        <w:rPr>
          <w:color w:val="000000"/>
          <w:sz w:val="24"/>
          <w:szCs w:val="24"/>
        </w:rPr>
        <w:t>Valdžios</w:t>
      </w:r>
      <w:r w:rsidRPr="005E6917">
        <w:rPr>
          <w:color w:val="000000"/>
          <w:sz w:val="24"/>
          <w:szCs w:val="24"/>
        </w:rPr>
        <w:t xml:space="preserve"> </w:t>
      </w:r>
      <w:r w:rsidRPr="00692857">
        <w:rPr>
          <w:sz w:val="24"/>
          <w:szCs w:val="24"/>
        </w:rPr>
        <w:t>subjektui turi būti pateiktas ne vėliau kaip prieš 30 (trisdešimt) dienų iki numatomo išieškojimo, nurodant Privataus subjekto įsiskolinimo Finansuotojui dydį.</w:t>
      </w:r>
    </w:p>
    <w:p w14:paraId="05B0C0A4" w14:textId="5E23517B" w:rsidR="00282C65" w:rsidRPr="00EB6729" w:rsidRDefault="00282C65" w:rsidP="00952D37">
      <w:pPr>
        <w:pStyle w:val="paragrafai"/>
        <w:numPr>
          <w:ilvl w:val="0"/>
          <w:numId w:val="0"/>
        </w:numPr>
        <w:ind w:left="567"/>
        <w:rPr>
          <w:sz w:val="24"/>
          <w:szCs w:val="24"/>
        </w:rPr>
      </w:pPr>
    </w:p>
    <w:p w14:paraId="68DB137D" w14:textId="0A759E4A" w:rsidR="00282C65" w:rsidRPr="00EB6729" w:rsidRDefault="00282C65" w:rsidP="00D55B7E">
      <w:pPr>
        <w:pStyle w:val="paragrafai"/>
        <w:numPr>
          <w:ilvl w:val="1"/>
          <w:numId w:val="20"/>
        </w:numPr>
        <w:ind w:left="567" w:hanging="567"/>
        <w:rPr>
          <w:sz w:val="24"/>
          <w:szCs w:val="24"/>
        </w:rPr>
      </w:pPr>
      <w:r w:rsidRPr="00EB6729">
        <w:rPr>
          <w:sz w:val="24"/>
          <w:szCs w:val="24"/>
        </w:rPr>
        <w:t xml:space="preserve">Finansuotojas, pasirašydamas šį Susitarimą, pareiškia ir patvirtina, kad neprieštarauja </w:t>
      </w:r>
      <w:r w:rsidR="00CC62DD" w:rsidRPr="00EB6729">
        <w:rPr>
          <w:color w:val="000000"/>
          <w:sz w:val="24"/>
          <w:szCs w:val="24"/>
        </w:rPr>
        <w:t>Valdžios</w:t>
      </w:r>
      <w:r w:rsidR="00CC62DD" w:rsidRPr="00EB6729" w:rsidDel="00CC62DD">
        <w:rPr>
          <w:sz w:val="24"/>
          <w:szCs w:val="24"/>
        </w:rPr>
        <w:t xml:space="preserve"> </w:t>
      </w:r>
      <w:r w:rsidRPr="00EB6729">
        <w:rPr>
          <w:sz w:val="24"/>
          <w:szCs w:val="24"/>
        </w:rPr>
        <w:t xml:space="preserve">subjekto laikino Privataus subjekto įsipareigojimų vykdymo perėmimo galimybei, kuri numatyta Sutartyje ir tokiu atveju nepasinaudos Įstojimo galimybe tol, kol nesibaigs </w:t>
      </w:r>
      <w:r w:rsidR="00CC62DD" w:rsidRPr="00EB6729">
        <w:rPr>
          <w:color w:val="000000"/>
          <w:sz w:val="24"/>
          <w:szCs w:val="24"/>
        </w:rPr>
        <w:t>Valdžios</w:t>
      </w:r>
      <w:r w:rsidR="00CC62DD" w:rsidRPr="00EB6729" w:rsidDel="00CC62DD">
        <w:rPr>
          <w:sz w:val="24"/>
          <w:szCs w:val="24"/>
        </w:rPr>
        <w:t xml:space="preserve"> </w:t>
      </w:r>
      <w:r w:rsidRPr="00EB6729">
        <w:rPr>
          <w:sz w:val="24"/>
          <w:szCs w:val="24"/>
        </w:rPr>
        <w:t>subjekto perimtų iš Privataus subjekto įsipareigojimų pagal Sutartį vykdymo terminas.</w:t>
      </w:r>
    </w:p>
    <w:p w14:paraId="691D16B7" w14:textId="06AD4928" w:rsidR="00282C65" w:rsidRPr="00EB6729" w:rsidRDefault="007D721C" w:rsidP="00D55B7E">
      <w:pPr>
        <w:pStyle w:val="paragrafai"/>
        <w:numPr>
          <w:ilvl w:val="1"/>
          <w:numId w:val="20"/>
        </w:numPr>
        <w:ind w:left="567" w:hanging="567"/>
        <w:rPr>
          <w:sz w:val="24"/>
          <w:szCs w:val="24"/>
        </w:rPr>
      </w:pPr>
      <w:bookmarkStart w:id="1818" w:name="_Ref170970334"/>
      <w:r w:rsidRPr="00EB6729">
        <w:rPr>
          <w:sz w:val="24"/>
          <w:szCs w:val="24"/>
          <w:lang w:eastAsia="lt-LT"/>
        </w:rPr>
        <w:t xml:space="preserve">Valdžios </w:t>
      </w:r>
      <w:r w:rsidR="00282C65" w:rsidRPr="00EB6729">
        <w:rPr>
          <w:sz w:val="24"/>
          <w:szCs w:val="24"/>
        </w:rPr>
        <w:t xml:space="preserve">subjektas patvirtina, kad jis Privataus subjekto sąskaita atliks bet kuriuos veiksmus, kurie gali būti reikalingi siekiant užtikrinti, kad būtų įvykdyti Susitarime numatyti veiksmai, tai yra, bet kokia Novacija (Susitarimo </w:t>
      </w:r>
      <w:r w:rsidR="00282C65" w:rsidRPr="00952D37">
        <w:rPr>
          <w:sz w:val="24"/>
          <w:szCs w:val="24"/>
        </w:rPr>
        <w:fldChar w:fldCharType="begin"/>
      </w:r>
      <w:r w:rsidR="00282C65" w:rsidRPr="00952D37">
        <w:rPr>
          <w:sz w:val="24"/>
          <w:szCs w:val="24"/>
        </w:rPr>
        <w:instrText xml:space="preserve"> REF _Ref309215352 \r \h </w:instrText>
      </w:r>
      <w:r w:rsidR="009D1C42" w:rsidRPr="00952D37">
        <w:rPr>
          <w:sz w:val="24"/>
          <w:szCs w:val="24"/>
        </w:rPr>
        <w:instrText xml:space="preserve"> \* MERGEFORMAT </w:instrText>
      </w:r>
      <w:r w:rsidR="00282C65" w:rsidRPr="00952D37">
        <w:rPr>
          <w:sz w:val="24"/>
          <w:szCs w:val="24"/>
        </w:rPr>
      </w:r>
      <w:r w:rsidR="00282C65" w:rsidRPr="00952D37">
        <w:rPr>
          <w:sz w:val="24"/>
          <w:szCs w:val="24"/>
        </w:rPr>
        <w:fldChar w:fldCharType="separate"/>
      </w:r>
      <w:r w:rsidR="00F7534F">
        <w:rPr>
          <w:sz w:val="24"/>
          <w:szCs w:val="24"/>
        </w:rPr>
        <w:t>7</w:t>
      </w:r>
      <w:r w:rsidR="00282C65" w:rsidRPr="00952D37">
        <w:rPr>
          <w:sz w:val="24"/>
          <w:szCs w:val="24"/>
        </w:rPr>
        <w:fldChar w:fldCharType="end"/>
      </w:r>
      <w:r w:rsidR="00282C65" w:rsidRPr="00EB6729">
        <w:rPr>
          <w:sz w:val="24"/>
          <w:szCs w:val="24"/>
        </w:rPr>
        <w:t xml:space="preserve"> punktas), teisių ir pareigų perdavimas Įgaliotiniui „</w:t>
      </w:r>
      <w:proofErr w:type="spellStart"/>
      <w:r w:rsidR="00282C65" w:rsidRPr="00EB6729">
        <w:rPr>
          <w:sz w:val="24"/>
          <w:szCs w:val="24"/>
        </w:rPr>
        <w:t>Step-in</w:t>
      </w:r>
      <w:proofErr w:type="spellEnd"/>
      <w:r w:rsidR="00282C65" w:rsidRPr="00EB6729">
        <w:rPr>
          <w:sz w:val="24"/>
          <w:szCs w:val="24"/>
        </w:rPr>
        <w:t xml:space="preserve">“ (Susitarimo </w:t>
      </w:r>
      <w:r w:rsidR="00282C65" w:rsidRPr="00952D37">
        <w:rPr>
          <w:sz w:val="24"/>
          <w:szCs w:val="24"/>
        </w:rPr>
        <w:fldChar w:fldCharType="begin"/>
      </w:r>
      <w:r w:rsidR="00282C65" w:rsidRPr="00952D37">
        <w:rPr>
          <w:sz w:val="24"/>
          <w:szCs w:val="24"/>
        </w:rPr>
        <w:instrText xml:space="preserve"> REF _Ref297654855 \r \h </w:instrText>
      </w:r>
      <w:r w:rsidR="009D1C42" w:rsidRPr="00952D37">
        <w:rPr>
          <w:sz w:val="24"/>
          <w:szCs w:val="24"/>
        </w:rPr>
        <w:instrText xml:space="preserve"> \* MERGEFORMAT </w:instrText>
      </w:r>
      <w:r w:rsidR="00282C65" w:rsidRPr="00952D37">
        <w:rPr>
          <w:sz w:val="24"/>
          <w:szCs w:val="24"/>
        </w:rPr>
      </w:r>
      <w:r w:rsidR="00282C65" w:rsidRPr="00952D37">
        <w:rPr>
          <w:sz w:val="24"/>
          <w:szCs w:val="24"/>
        </w:rPr>
        <w:fldChar w:fldCharType="separate"/>
      </w:r>
      <w:r w:rsidR="00F7534F">
        <w:rPr>
          <w:sz w:val="24"/>
          <w:szCs w:val="24"/>
        </w:rPr>
        <w:t>4.5</w:t>
      </w:r>
      <w:r w:rsidR="00282C65" w:rsidRPr="00952D37">
        <w:rPr>
          <w:sz w:val="24"/>
          <w:szCs w:val="24"/>
        </w:rPr>
        <w:fldChar w:fldCharType="end"/>
      </w:r>
      <w:r w:rsidR="00282C65" w:rsidRPr="00EB6729">
        <w:rPr>
          <w:sz w:val="24"/>
          <w:szCs w:val="24"/>
        </w:rPr>
        <w:t xml:space="preserve"> punktas), pasitraukimas „</w:t>
      </w:r>
      <w:proofErr w:type="spellStart"/>
      <w:r w:rsidR="00282C65" w:rsidRPr="00EB6729">
        <w:rPr>
          <w:sz w:val="24"/>
          <w:szCs w:val="24"/>
        </w:rPr>
        <w:t>Step-</w:t>
      </w:r>
      <w:r w:rsidR="00F8558F">
        <w:rPr>
          <w:sz w:val="24"/>
          <w:szCs w:val="24"/>
        </w:rPr>
        <w:t>O</w:t>
      </w:r>
      <w:r w:rsidR="00282C65" w:rsidRPr="00EB6729">
        <w:rPr>
          <w:sz w:val="24"/>
          <w:szCs w:val="24"/>
        </w:rPr>
        <w:t>ut</w:t>
      </w:r>
      <w:proofErr w:type="spellEnd"/>
      <w:r w:rsidR="00282C65" w:rsidRPr="00EB6729">
        <w:rPr>
          <w:sz w:val="24"/>
          <w:szCs w:val="24"/>
        </w:rPr>
        <w:t xml:space="preserve">“ (Susitarimo </w:t>
      </w:r>
      <w:r w:rsidR="00282C65" w:rsidRPr="00952D37">
        <w:rPr>
          <w:sz w:val="24"/>
          <w:szCs w:val="24"/>
        </w:rPr>
        <w:fldChar w:fldCharType="begin"/>
      </w:r>
      <w:r w:rsidR="00282C65" w:rsidRPr="00952D37">
        <w:rPr>
          <w:sz w:val="24"/>
          <w:szCs w:val="24"/>
        </w:rPr>
        <w:instrText xml:space="preserve"> REF _Ref290302893 \r \h </w:instrText>
      </w:r>
      <w:r w:rsidR="009D1C42" w:rsidRPr="00952D37">
        <w:rPr>
          <w:sz w:val="24"/>
          <w:szCs w:val="24"/>
        </w:rPr>
        <w:instrText xml:space="preserve"> \* MERGEFORMAT </w:instrText>
      </w:r>
      <w:r w:rsidR="00282C65" w:rsidRPr="00952D37">
        <w:rPr>
          <w:sz w:val="24"/>
          <w:szCs w:val="24"/>
        </w:rPr>
      </w:r>
      <w:r w:rsidR="00282C65" w:rsidRPr="00952D37">
        <w:rPr>
          <w:sz w:val="24"/>
          <w:szCs w:val="24"/>
        </w:rPr>
        <w:fldChar w:fldCharType="separate"/>
      </w:r>
      <w:r w:rsidR="00F7534F">
        <w:rPr>
          <w:sz w:val="24"/>
          <w:szCs w:val="24"/>
        </w:rPr>
        <w:t>6</w:t>
      </w:r>
      <w:r w:rsidR="00282C65" w:rsidRPr="00952D37">
        <w:rPr>
          <w:sz w:val="24"/>
          <w:szCs w:val="24"/>
        </w:rPr>
        <w:fldChar w:fldCharType="end"/>
      </w:r>
      <w:r w:rsidR="00282C65" w:rsidRPr="00EB6729">
        <w:rPr>
          <w:sz w:val="24"/>
          <w:szCs w:val="24"/>
        </w:rPr>
        <w:t xml:space="preserve"> punktas), įskaitant pasirašyti bet kokius perleidimo dokumentus, pateikti bet kokius pranešimus, įspėjimus atliekant registracijas ir pan., kurių kiekvienu atveju gali reikalauti Finansuotojas, Įgaliotinis ar Privatus subjektas.</w:t>
      </w:r>
      <w:r w:rsidR="00F8558F">
        <w:rPr>
          <w:sz w:val="24"/>
          <w:szCs w:val="24"/>
        </w:rPr>
        <w:t xml:space="preserve"> </w:t>
      </w:r>
      <w:r w:rsidR="00F8558F" w:rsidRPr="00692857">
        <w:rPr>
          <w:sz w:val="24"/>
          <w:szCs w:val="24"/>
        </w:rPr>
        <w:t xml:space="preserve">Privatus subjektas įsipareigoja atlyginti </w:t>
      </w:r>
      <w:r w:rsidR="00F8558F">
        <w:rPr>
          <w:color w:val="000000"/>
          <w:sz w:val="24"/>
          <w:szCs w:val="24"/>
        </w:rPr>
        <w:t>Valdžios</w:t>
      </w:r>
      <w:r w:rsidR="00F8558F" w:rsidRPr="005E6917">
        <w:rPr>
          <w:color w:val="000000"/>
          <w:sz w:val="24"/>
          <w:szCs w:val="24"/>
        </w:rPr>
        <w:t xml:space="preserve"> </w:t>
      </w:r>
      <w:r w:rsidR="00F8558F" w:rsidRPr="00692857">
        <w:rPr>
          <w:sz w:val="24"/>
          <w:szCs w:val="24"/>
        </w:rPr>
        <w:t xml:space="preserve">subjekto turėtas išlaidas, </w:t>
      </w:r>
      <w:r w:rsidR="00F8558F">
        <w:rPr>
          <w:sz w:val="24"/>
          <w:szCs w:val="24"/>
        </w:rPr>
        <w:t xml:space="preserve">patirtas </w:t>
      </w:r>
      <w:r w:rsidR="00F8558F" w:rsidRPr="00692857">
        <w:rPr>
          <w:sz w:val="24"/>
          <w:szCs w:val="24"/>
        </w:rPr>
        <w:t xml:space="preserve">atliekant </w:t>
      </w:r>
      <w:r w:rsidR="00F8558F">
        <w:rPr>
          <w:sz w:val="24"/>
          <w:szCs w:val="24"/>
        </w:rPr>
        <w:fldChar w:fldCharType="begin"/>
      </w:r>
      <w:r w:rsidR="00F8558F">
        <w:rPr>
          <w:sz w:val="24"/>
          <w:szCs w:val="24"/>
        </w:rPr>
        <w:instrText xml:space="preserve"> REF _Ref170970334 \r \h </w:instrText>
      </w:r>
      <w:r w:rsidR="00F8558F">
        <w:rPr>
          <w:sz w:val="24"/>
          <w:szCs w:val="24"/>
        </w:rPr>
      </w:r>
      <w:r w:rsidR="00F8558F">
        <w:rPr>
          <w:sz w:val="24"/>
          <w:szCs w:val="24"/>
        </w:rPr>
        <w:fldChar w:fldCharType="separate"/>
      </w:r>
      <w:r w:rsidR="00F7534F">
        <w:rPr>
          <w:sz w:val="24"/>
          <w:szCs w:val="24"/>
        </w:rPr>
        <w:t>9.3</w:t>
      </w:r>
      <w:r w:rsidR="00F8558F">
        <w:rPr>
          <w:sz w:val="24"/>
          <w:szCs w:val="24"/>
        </w:rPr>
        <w:fldChar w:fldCharType="end"/>
      </w:r>
      <w:r w:rsidR="00F8558F" w:rsidRPr="00692857">
        <w:rPr>
          <w:sz w:val="24"/>
          <w:szCs w:val="24"/>
        </w:rPr>
        <w:t xml:space="preserve"> punkte nurodytus veiksmus.</w:t>
      </w:r>
      <w:bookmarkEnd w:id="1818"/>
    </w:p>
    <w:p w14:paraId="1BFD5089" w14:textId="46EBED73" w:rsidR="00282C65" w:rsidRPr="00F1181D" w:rsidRDefault="00282C65" w:rsidP="00804C87">
      <w:pPr>
        <w:pStyle w:val="TOC1"/>
      </w:pPr>
      <w:bookmarkStart w:id="1819" w:name="_Toc498408313"/>
      <w:bookmarkStart w:id="1820" w:name="_Toc500332103"/>
      <w:bookmarkStart w:id="1821" w:name="_Toc502211443"/>
      <w:bookmarkStart w:id="1822" w:name="_Toc20813630"/>
      <w:bookmarkStart w:id="1823" w:name="_Toc92372125"/>
      <w:r w:rsidRPr="00F1181D">
        <w:t>Pranešimai</w:t>
      </w:r>
      <w:bookmarkEnd w:id="1817"/>
      <w:bookmarkEnd w:id="1819"/>
      <w:bookmarkEnd w:id="1820"/>
      <w:bookmarkEnd w:id="1821"/>
      <w:bookmarkEnd w:id="1822"/>
      <w:bookmarkEnd w:id="1823"/>
    </w:p>
    <w:p w14:paraId="60075A61" w14:textId="77777777" w:rsidR="00282C65" w:rsidRPr="00EB6729" w:rsidRDefault="00282C65" w:rsidP="00D55B7E">
      <w:pPr>
        <w:pStyle w:val="paragrafai"/>
        <w:numPr>
          <w:ilvl w:val="1"/>
          <w:numId w:val="20"/>
        </w:numPr>
        <w:ind w:left="851" w:hanging="851"/>
        <w:rPr>
          <w:sz w:val="24"/>
          <w:szCs w:val="24"/>
        </w:rPr>
      </w:pPr>
      <w:r w:rsidRPr="00EB6729">
        <w:rPr>
          <w:sz w:val="24"/>
          <w:szCs w:val="24"/>
        </w:rPr>
        <w:lastRenderedPageBreak/>
        <w:t>Tam, kad būtų laikomi tinkamai įteiktais ir sukeltų numatytas pasekmes, su Susitarimu susiję pranešimai turi būti sudaromi raštu, lietuvių kalba (arba į ją išversti, vertimą patvirtintą vertėjo parašu ir antspaudu) ir:</w:t>
      </w:r>
    </w:p>
    <w:p w14:paraId="15232770" w14:textId="77777777" w:rsidR="00282C65" w:rsidRPr="00EB6729" w:rsidRDefault="00282C65" w:rsidP="00D55B7E">
      <w:pPr>
        <w:pStyle w:val="paragrafesraas0"/>
        <w:numPr>
          <w:ilvl w:val="2"/>
          <w:numId w:val="20"/>
        </w:numPr>
        <w:ind w:left="851" w:hanging="851"/>
        <w:rPr>
          <w:sz w:val="24"/>
          <w:szCs w:val="24"/>
        </w:rPr>
      </w:pPr>
      <w:r w:rsidRPr="00EB6729">
        <w:rPr>
          <w:sz w:val="24"/>
          <w:szCs w:val="24"/>
        </w:rPr>
        <w:t>įteikiami pasirašytinai, arba</w:t>
      </w:r>
    </w:p>
    <w:p w14:paraId="00ACB242" w14:textId="77777777" w:rsidR="00282C65" w:rsidRPr="00EB6729" w:rsidRDefault="00282C65" w:rsidP="00D55B7E">
      <w:pPr>
        <w:pStyle w:val="paragrafesraas0"/>
        <w:numPr>
          <w:ilvl w:val="2"/>
          <w:numId w:val="20"/>
        </w:numPr>
        <w:ind w:left="851" w:hanging="851"/>
        <w:rPr>
          <w:sz w:val="24"/>
          <w:szCs w:val="24"/>
        </w:rPr>
      </w:pPr>
      <w:r w:rsidRPr="00EB6729">
        <w:rPr>
          <w:sz w:val="24"/>
          <w:szCs w:val="24"/>
        </w:rPr>
        <w:t>siunčiami iš anksto apmokėtu registruotu paštu, arba</w:t>
      </w:r>
    </w:p>
    <w:p w14:paraId="7C3F34C9" w14:textId="77777777" w:rsidR="00282C65" w:rsidRPr="00EB6729" w:rsidRDefault="00282C65" w:rsidP="00D55B7E">
      <w:pPr>
        <w:pStyle w:val="paragrafesraas0"/>
        <w:numPr>
          <w:ilvl w:val="2"/>
          <w:numId w:val="20"/>
        </w:numPr>
        <w:ind w:left="851" w:hanging="851"/>
        <w:rPr>
          <w:sz w:val="24"/>
          <w:szCs w:val="24"/>
        </w:rPr>
      </w:pPr>
      <w:r w:rsidRPr="00EB6729">
        <w:rPr>
          <w:sz w:val="24"/>
          <w:szCs w:val="24"/>
        </w:rPr>
        <w:t>siunčiami kurjeriu, arba</w:t>
      </w:r>
    </w:p>
    <w:p w14:paraId="1FD906AC" w14:textId="371669F1" w:rsidR="00282C65" w:rsidRPr="00EB6729" w:rsidRDefault="00282C65" w:rsidP="00D55B7E">
      <w:pPr>
        <w:pStyle w:val="paragrafesraas0"/>
        <w:numPr>
          <w:ilvl w:val="2"/>
          <w:numId w:val="20"/>
        </w:numPr>
        <w:ind w:left="851" w:hanging="851"/>
        <w:rPr>
          <w:sz w:val="24"/>
          <w:szCs w:val="24"/>
        </w:rPr>
      </w:pPr>
      <w:r w:rsidRPr="00EB6729">
        <w:rPr>
          <w:sz w:val="24"/>
          <w:szCs w:val="24"/>
        </w:rPr>
        <w:t xml:space="preserve">siunčiami </w:t>
      </w:r>
      <w:r w:rsidR="0003132E" w:rsidRPr="00EB6729">
        <w:rPr>
          <w:sz w:val="24"/>
          <w:szCs w:val="24"/>
        </w:rPr>
        <w:t>elektroniniu paštu</w:t>
      </w:r>
      <w:r w:rsidRPr="00EB6729">
        <w:rPr>
          <w:sz w:val="24"/>
          <w:szCs w:val="24"/>
        </w:rPr>
        <w:t>.</w:t>
      </w:r>
    </w:p>
    <w:p w14:paraId="63E1B90B" w14:textId="77777777" w:rsidR="00282C65" w:rsidRPr="00EB6729" w:rsidRDefault="00282C65" w:rsidP="00D55B7E">
      <w:pPr>
        <w:pStyle w:val="paragrafai"/>
        <w:numPr>
          <w:ilvl w:val="1"/>
          <w:numId w:val="20"/>
        </w:numPr>
        <w:ind w:left="851" w:hanging="851"/>
        <w:rPr>
          <w:sz w:val="24"/>
          <w:szCs w:val="24"/>
        </w:rPr>
      </w:pPr>
      <w:r w:rsidRPr="00EB6729">
        <w:rPr>
          <w:sz w:val="24"/>
          <w:szCs w:val="24"/>
        </w:rPr>
        <w:t>Visi su Susitarimu susiję pranešimai turi būti siunčiami Šalims šiais adresais:</w:t>
      </w:r>
    </w:p>
    <w:tbl>
      <w:tblPr>
        <w:tblW w:w="9540" w:type="dxa"/>
        <w:tblBorders>
          <w:top w:val="single" w:sz="8" w:space="0" w:color="C0504D"/>
          <w:left w:val="single" w:sz="8" w:space="0" w:color="C0504D"/>
          <w:bottom w:val="single" w:sz="8" w:space="0" w:color="C0504D"/>
          <w:right w:val="single" w:sz="8" w:space="0" w:color="C0504D"/>
        </w:tblBorders>
        <w:tblLook w:val="01E0" w:firstRow="1" w:lastRow="1" w:firstColumn="1" w:lastColumn="1" w:noHBand="0" w:noVBand="0"/>
      </w:tblPr>
      <w:tblGrid>
        <w:gridCol w:w="4626"/>
        <w:gridCol w:w="4914"/>
      </w:tblGrid>
      <w:tr w:rsidR="00282C65" w:rsidRPr="00EB6729" w14:paraId="7C8721A2" w14:textId="77777777" w:rsidTr="00F46640">
        <w:trPr>
          <w:trHeight w:val="413"/>
        </w:trPr>
        <w:tc>
          <w:tcPr>
            <w:tcW w:w="4626" w:type="dxa"/>
            <w:shd w:val="clear" w:color="auto" w:fill="C0504D"/>
          </w:tcPr>
          <w:p w14:paraId="6584BC8D" w14:textId="77777777" w:rsidR="00282C65" w:rsidRPr="00EB6729" w:rsidRDefault="00282C65" w:rsidP="00681FA0">
            <w:pPr>
              <w:pStyle w:val="Sutartis3lygis"/>
              <w:spacing w:line="23" w:lineRule="atLeast"/>
              <w:ind w:firstLine="0"/>
              <w:rPr>
                <w:b/>
                <w:bCs/>
                <w:color w:val="FFFFFF"/>
                <w:sz w:val="24"/>
                <w:szCs w:val="24"/>
              </w:rPr>
            </w:pPr>
            <w:r w:rsidRPr="00EB6729">
              <w:rPr>
                <w:b/>
                <w:color w:val="FFFFFF"/>
                <w:sz w:val="24"/>
                <w:szCs w:val="24"/>
              </w:rPr>
              <w:t>Šalis</w:t>
            </w:r>
          </w:p>
        </w:tc>
        <w:tc>
          <w:tcPr>
            <w:tcW w:w="4914" w:type="dxa"/>
            <w:shd w:val="clear" w:color="auto" w:fill="C0504D"/>
          </w:tcPr>
          <w:p w14:paraId="30425A18" w14:textId="77777777" w:rsidR="00282C65" w:rsidRPr="00EB6729" w:rsidRDefault="00282C65" w:rsidP="00681FA0">
            <w:pPr>
              <w:pStyle w:val="Sutartis3lygis"/>
              <w:spacing w:line="23" w:lineRule="atLeast"/>
              <w:ind w:firstLine="0"/>
              <w:rPr>
                <w:b/>
                <w:bCs/>
                <w:color w:val="FFFFFF"/>
                <w:sz w:val="24"/>
                <w:szCs w:val="24"/>
                <w:lang w:eastAsia="en-GB"/>
              </w:rPr>
            </w:pPr>
            <w:r w:rsidRPr="00EB6729">
              <w:rPr>
                <w:b/>
                <w:color w:val="FFFFFF"/>
                <w:sz w:val="24"/>
                <w:szCs w:val="24"/>
              </w:rPr>
              <w:t>Kontaktiniai duomenys</w:t>
            </w:r>
          </w:p>
        </w:tc>
      </w:tr>
      <w:tr w:rsidR="00282C65" w:rsidRPr="00EB6729" w14:paraId="093BF03F" w14:textId="77777777" w:rsidTr="00F46640">
        <w:trPr>
          <w:trHeight w:val="1211"/>
        </w:trPr>
        <w:tc>
          <w:tcPr>
            <w:tcW w:w="4626" w:type="dxa"/>
            <w:tcBorders>
              <w:top w:val="single" w:sz="8" w:space="0" w:color="C0504D"/>
              <w:left w:val="single" w:sz="8" w:space="0" w:color="C0504D"/>
              <w:bottom w:val="single" w:sz="8" w:space="0" w:color="C0504D"/>
            </w:tcBorders>
            <w:shd w:val="clear" w:color="auto" w:fill="auto"/>
          </w:tcPr>
          <w:p w14:paraId="672238AA" w14:textId="230860EC" w:rsidR="00282C65" w:rsidRPr="00EB6729" w:rsidRDefault="00282C65" w:rsidP="00C267A3">
            <w:pPr>
              <w:shd w:val="clear" w:color="auto" w:fill="FFFFFF"/>
              <w:tabs>
                <w:tab w:val="left" w:pos="5777"/>
              </w:tabs>
              <w:spacing w:after="120" w:line="23" w:lineRule="atLeast"/>
              <w:ind w:left="720"/>
              <w:rPr>
                <w:color w:val="000000"/>
                <w:lang w:eastAsia="en-GB"/>
              </w:rPr>
            </w:pPr>
            <w:r w:rsidRPr="00EB6729">
              <w:rPr>
                <w:b/>
                <w:color w:val="FF0000"/>
              </w:rPr>
              <w:t>[</w:t>
            </w:r>
            <w:r w:rsidR="00CC62DD" w:rsidRPr="00952D37">
              <w:rPr>
                <w:b/>
                <w:bCs/>
                <w:i/>
                <w:iCs/>
                <w:color w:val="000000"/>
              </w:rPr>
              <w:t>Valdžios</w:t>
            </w:r>
            <w:r w:rsidR="00CC62DD" w:rsidRPr="00EB6729" w:rsidDel="00CC62DD">
              <w:t xml:space="preserve"> </w:t>
            </w:r>
            <w:r w:rsidRPr="00EB6729">
              <w:rPr>
                <w:b/>
                <w:i/>
                <w:color w:val="FF0000"/>
              </w:rPr>
              <w:t>subjektui</w:t>
            </w:r>
            <w:r w:rsidRPr="00EB6729">
              <w:rPr>
                <w:b/>
                <w:color w:val="FF0000"/>
              </w:rPr>
              <w:t>]</w:t>
            </w:r>
          </w:p>
        </w:tc>
        <w:tc>
          <w:tcPr>
            <w:tcW w:w="4914" w:type="dxa"/>
            <w:tcBorders>
              <w:top w:val="single" w:sz="8" w:space="0" w:color="C0504D"/>
              <w:bottom w:val="single" w:sz="8" w:space="0" w:color="C0504D"/>
              <w:right w:val="single" w:sz="8" w:space="0" w:color="C0504D"/>
            </w:tcBorders>
            <w:shd w:val="clear" w:color="auto" w:fill="auto"/>
          </w:tcPr>
          <w:p w14:paraId="26E4B27E" w14:textId="77777777" w:rsidR="00282C65" w:rsidRPr="00EB6729" w:rsidRDefault="00282C65" w:rsidP="00F46640">
            <w:pPr>
              <w:shd w:val="clear" w:color="auto" w:fill="FFFFFF"/>
              <w:tabs>
                <w:tab w:val="left" w:pos="5777"/>
              </w:tabs>
              <w:spacing w:after="120" w:line="23" w:lineRule="atLeast"/>
              <w:ind w:left="342"/>
              <w:rPr>
                <w:rFonts w:eastAsia="Times New Roman"/>
                <w:b/>
                <w:bCs/>
                <w:color w:val="FF0000"/>
                <w:w w:val="101"/>
              </w:rPr>
            </w:pPr>
            <w:r w:rsidRPr="00EB6729">
              <w:rPr>
                <w:b/>
                <w:bCs/>
                <w:color w:val="000000"/>
              </w:rPr>
              <w:t xml:space="preserve">Kam: </w:t>
            </w:r>
            <w:r w:rsidRPr="00EB6729">
              <w:rPr>
                <w:b/>
                <w:color w:val="FF0000"/>
              </w:rPr>
              <w:t>[</w:t>
            </w:r>
            <w:r w:rsidRPr="00EB6729">
              <w:rPr>
                <w:b/>
                <w:i/>
                <w:color w:val="FF0000"/>
              </w:rPr>
              <w:t>atsakingo asmens vardas, pavardė</w:t>
            </w:r>
            <w:r w:rsidRPr="00EB6729">
              <w:rPr>
                <w:b/>
                <w:color w:val="FF0000"/>
              </w:rPr>
              <w:t>]</w:t>
            </w:r>
          </w:p>
          <w:p w14:paraId="2EA0525B" w14:textId="77777777" w:rsidR="00282C65" w:rsidRPr="00EB6729" w:rsidRDefault="00282C65" w:rsidP="00F46640">
            <w:pPr>
              <w:shd w:val="clear" w:color="auto" w:fill="FFFFFF"/>
              <w:tabs>
                <w:tab w:val="left" w:pos="5777"/>
              </w:tabs>
              <w:spacing w:after="120" w:line="23" w:lineRule="atLeast"/>
              <w:ind w:left="342"/>
              <w:rPr>
                <w:rFonts w:eastAsia="Times New Roman"/>
                <w:b/>
                <w:bCs/>
                <w:color w:val="FF0000"/>
                <w:w w:val="101"/>
              </w:rPr>
            </w:pPr>
            <w:r w:rsidRPr="00EB6729">
              <w:rPr>
                <w:b/>
                <w:bCs/>
                <w:color w:val="000000"/>
              </w:rPr>
              <w:t xml:space="preserve">Adresas: </w:t>
            </w:r>
            <w:r w:rsidRPr="00EB6729">
              <w:rPr>
                <w:b/>
                <w:color w:val="FF0000"/>
              </w:rPr>
              <w:t>[</w:t>
            </w:r>
            <w:r w:rsidRPr="00EB6729">
              <w:rPr>
                <w:b/>
                <w:i/>
                <w:color w:val="FF0000"/>
              </w:rPr>
              <w:t>adresas</w:t>
            </w:r>
            <w:r w:rsidRPr="00EB6729">
              <w:rPr>
                <w:b/>
                <w:color w:val="FF0000"/>
              </w:rPr>
              <w:t>]</w:t>
            </w:r>
          </w:p>
          <w:p w14:paraId="57844AF1" w14:textId="1DBC1E75" w:rsidR="00282C65" w:rsidRPr="00EB6729" w:rsidRDefault="0003132E" w:rsidP="00F46640">
            <w:pPr>
              <w:shd w:val="clear" w:color="auto" w:fill="FFFFFF"/>
              <w:tabs>
                <w:tab w:val="left" w:pos="5777"/>
              </w:tabs>
              <w:spacing w:after="120" w:line="23" w:lineRule="atLeast"/>
              <w:ind w:left="342"/>
              <w:rPr>
                <w:rFonts w:eastAsia="Times New Roman"/>
                <w:b/>
                <w:bCs/>
                <w:color w:val="000000"/>
                <w:w w:val="101"/>
              </w:rPr>
            </w:pPr>
            <w:r w:rsidRPr="00EB6729">
              <w:rPr>
                <w:b/>
                <w:bCs/>
                <w:color w:val="000000"/>
              </w:rPr>
              <w:t>El. pašto adresas</w:t>
            </w:r>
            <w:r w:rsidR="00282C65" w:rsidRPr="00EB6729">
              <w:rPr>
                <w:b/>
                <w:bCs/>
                <w:color w:val="000000"/>
              </w:rPr>
              <w:t xml:space="preserve">: </w:t>
            </w:r>
          </w:p>
        </w:tc>
      </w:tr>
      <w:tr w:rsidR="00282C65" w:rsidRPr="00EB6729" w14:paraId="45375D0C" w14:textId="77777777" w:rsidTr="00F46640">
        <w:trPr>
          <w:trHeight w:val="1226"/>
        </w:trPr>
        <w:tc>
          <w:tcPr>
            <w:tcW w:w="4626" w:type="dxa"/>
            <w:tcBorders>
              <w:top w:val="single" w:sz="8" w:space="0" w:color="C0504D"/>
              <w:bottom w:val="single" w:sz="8" w:space="0" w:color="C0504D"/>
            </w:tcBorders>
            <w:shd w:val="clear" w:color="auto" w:fill="auto"/>
          </w:tcPr>
          <w:p w14:paraId="5B7C5B8E" w14:textId="77777777" w:rsidR="00282C65" w:rsidRPr="00EB6729" w:rsidRDefault="00282C65" w:rsidP="00681FA0">
            <w:pPr>
              <w:shd w:val="clear" w:color="auto" w:fill="FFFFFF"/>
              <w:tabs>
                <w:tab w:val="left" w:pos="5777"/>
              </w:tabs>
              <w:spacing w:after="120" w:line="23" w:lineRule="atLeast"/>
              <w:ind w:left="720"/>
              <w:rPr>
                <w:rFonts w:eastAsia="Times New Roman"/>
                <w:b/>
                <w:bCs/>
                <w:color w:val="000000"/>
                <w:w w:val="101"/>
              </w:rPr>
            </w:pPr>
            <w:r w:rsidRPr="00EB6729">
              <w:rPr>
                <w:b/>
                <w:color w:val="FF0000"/>
              </w:rPr>
              <w:t>[</w:t>
            </w:r>
            <w:r w:rsidRPr="00EB6729">
              <w:rPr>
                <w:b/>
                <w:i/>
                <w:color w:val="FF0000"/>
              </w:rPr>
              <w:t>Finansuotojui</w:t>
            </w:r>
            <w:r w:rsidRPr="00EB6729">
              <w:rPr>
                <w:b/>
                <w:color w:val="FF0000"/>
              </w:rPr>
              <w:t>]</w:t>
            </w:r>
          </w:p>
        </w:tc>
        <w:tc>
          <w:tcPr>
            <w:tcW w:w="4914" w:type="dxa"/>
            <w:tcBorders>
              <w:top w:val="single" w:sz="8" w:space="0" w:color="C0504D"/>
              <w:bottom w:val="single" w:sz="8" w:space="0" w:color="C0504D"/>
            </w:tcBorders>
            <w:shd w:val="clear" w:color="auto" w:fill="auto"/>
          </w:tcPr>
          <w:p w14:paraId="4CD1390B" w14:textId="77777777" w:rsidR="00282C65" w:rsidRPr="00EB6729" w:rsidRDefault="00282C65" w:rsidP="00F46640">
            <w:pPr>
              <w:shd w:val="clear" w:color="auto" w:fill="FFFFFF"/>
              <w:tabs>
                <w:tab w:val="left" w:pos="5777"/>
              </w:tabs>
              <w:spacing w:after="120" w:line="23" w:lineRule="atLeast"/>
              <w:ind w:left="342"/>
              <w:rPr>
                <w:rFonts w:eastAsia="Times New Roman"/>
                <w:b/>
                <w:bCs/>
                <w:color w:val="FF0000"/>
                <w:w w:val="101"/>
              </w:rPr>
            </w:pPr>
            <w:r w:rsidRPr="00EB6729">
              <w:rPr>
                <w:b/>
                <w:bCs/>
                <w:color w:val="000000"/>
              </w:rPr>
              <w:t xml:space="preserve">Kam: </w:t>
            </w:r>
            <w:r w:rsidRPr="00EB6729">
              <w:rPr>
                <w:b/>
                <w:color w:val="FF0000"/>
              </w:rPr>
              <w:t>[</w:t>
            </w:r>
            <w:r w:rsidRPr="00EB6729">
              <w:rPr>
                <w:b/>
                <w:i/>
                <w:color w:val="FF0000"/>
              </w:rPr>
              <w:t>atsakingo asmens vardas,</w:t>
            </w:r>
            <w:r w:rsidRPr="00EB6729">
              <w:rPr>
                <w:b/>
                <w:bCs/>
                <w:i/>
                <w:color w:val="FF0000"/>
              </w:rPr>
              <w:t xml:space="preserve"> </w:t>
            </w:r>
            <w:r w:rsidRPr="00EB6729">
              <w:rPr>
                <w:b/>
                <w:i/>
                <w:color w:val="FF0000"/>
              </w:rPr>
              <w:t>pavardė</w:t>
            </w:r>
            <w:r w:rsidRPr="00EB6729">
              <w:rPr>
                <w:b/>
                <w:color w:val="FF0000"/>
              </w:rPr>
              <w:t>]</w:t>
            </w:r>
          </w:p>
          <w:p w14:paraId="11862866" w14:textId="77777777" w:rsidR="00282C65" w:rsidRPr="00EB6729" w:rsidRDefault="00282C65" w:rsidP="00F46640">
            <w:pPr>
              <w:shd w:val="clear" w:color="auto" w:fill="FFFFFF"/>
              <w:tabs>
                <w:tab w:val="left" w:pos="5777"/>
              </w:tabs>
              <w:spacing w:after="120" w:line="23" w:lineRule="atLeast"/>
              <w:ind w:left="342"/>
              <w:rPr>
                <w:rFonts w:eastAsia="Times New Roman"/>
                <w:b/>
                <w:bCs/>
                <w:color w:val="FF0000"/>
                <w:w w:val="101"/>
              </w:rPr>
            </w:pPr>
            <w:r w:rsidRPr="00EB6729">
              <w:rPr>
                <w:b/>
                <w:bCs/>
                <w:color w:val="000000"/>
              </w:rPr>
              <w:t xml:space="preserve">Adresas: </w:t>
            </w:r>
            <w:r w:rsidRPr="00EB6729">
              <w:rPr>
                <w:b/>
                <w:color w:val="FF0000"/>
              </w:rPr>
              <w:t>[</w:t>
            </w:r>
            <w:r w:rsidRPr="00EB6729">
              <w:rPr>
                <w:b/>
                <w:i/>
                <w:color w:val="FF0000"/>
              </w:rPr>
              <w:t>adresas</w:t>
            </w:r>
            <w:r w:rsidRPr="00EB6729">
              <w:rPr>
                <w:b/>
                <w:color w:val="FF0000"/>
              </w:rPr>
              <w:t>]</w:t>
            </w:r>
          </w:p>
          <w:p w14:paraId="62C89CE1" w14:textId="3F3DC9BE" w:rsidR="00282C65" w:rsidRPr="00EB6729" w:rsidRDefault="0003132E" w:rsidP="00F46640">
            <w:pPr>
              <w:shd w:val="clear" w:color="auto" w:fill="FFFFFF"/>
              <w:tabs>
                <w:tab w:val="left" w:pos="5777"/>
              </w:tabs>
              <w:spacing w:after="120" w:line="23" w:lineRule="atLeast"/>
              <w:ind w:left="342"/>
              <w:rPr>
                <w:rFonts w:eastAsia="Times New Roman"/>
                <w:b/>
                <w:bCs/>
                <w:color w:val="000000"/>
                <w:w w:val="101"/>
              </w:rPr>
            </w:pPr>
            <w:r w:rsidRPr="00EB6729">
              <w:rPr>
                <w:b/>
                <w:bCs/>
                <w:color w:val="000000"/>
              </w:rPr>
              <w:t>El. pašto adresas</w:t>
            </w:r>
            <w:r w:rsidR="00282C65" w:rsidRPr="00EB6729">
              <w:rPr>
                <w:b/>
                <w:bCs/>
                <w:color w:val="000000"/>
              </w:rPr>
              <w:t xml:space="preserve">: </w:t>
            </w:r>
          </w:p>
        </w:tc>
      </w:tr>
      <w:tr w:rsidR="00282C65" w:rsidRPr="00EB6729" w14:paraId="2F7BDCC6" w14:textId="77777777" w:rsidTr="00F46640">
        <w:trPr>
          <w:trHeight w:val="1226"/>
        </w:trPr>
        <w:tc>
          <w:tcPr>
            <w:tcW w:w="4626" w:type="dxa"/>
            <w:tcBorders>
              <w:top w:val="single" w:sz="8" w:space="0" w:color="C0504D"/>
              <w:left w:val="single" w:sz="8" w:space="0" w:color="C0504D"/>
              <w:bottom w:val="single" w:sz="8" w:space="0" w:color="C0504D"/>
            </w:tcBorders>
            <w:shd w:val="clear" w:color="auto" w:fill="auto"/>
          </w:tcPr>
          <w:p w14:paraId="77F9721E" w14:textId="25975A11" w:rsidR="00282C65" w:rsidRPr="00EB6729" w:rsidRDefault="00282C65" w:rsidP="00681FA0">
            <w:pPr>
              <w:shd w:val="clear" w:color="auto" w:fill="FFFFFF"/>
              <w:tabs>
                <w:tab w:val="left" w:pos="5777"/>
              </w:tabs>
              <w:spacing w:after="120" w:line="23" w:lineRule="atLeast"/>
              <w:ind w:left="720"/>
              <w:rPr>
                <w:b/>
                <w:i/>
                <w:w w:val="101"/>
              </w:rPr>
            </w:pPr>
            <w:r w:rsidRPr="00EB6729">
              <w:rPr>
                <w:b/>
                <w:i/>
                <w:w w:val="101"/>
              </w:rPr>
              <w:t>[Privačiam subjektui]</w:t>
            </w:r>
          </w:p>
          <w:p w14:paraId="379BE428" w14:textId="77777777" w:rsidR="00282C65" w:rsidRPr="00EB6729" w:rsidRDefault="00282C65" w:rsidP="00681FA0">
            <w:pPr>
              <w:shd w:val="clear" w:color="auto" w:fill="FFFFFF"/>
              <w:tabs>
                <w:tab w:val="left" w:pos="5777"/>
              </w:tabs>
              <w:spacing w:after="120" w:line="23" w:lineRule="atLeast"/>
              <w:ind w:left="720"/>
              <w:rPr>
                <w:rFonts w:eastAsia="Times New Roman"/>
                <w:b/>
                <w:bCs/>
                <w:color w:val="000000"/>
                <w:w w:val="101"/>
              </w:rPr>
            </w:pPr>
          </w:p>
        </w:tc>
        <w:tc>
          <w:tcPr>
            <w:tcW w:w="4914" w:type="dxa"/>
            <w:tcBorders>
              <w:top w:val="single" w:sz="8" w:space="0" w:color="C0504D"/>
              <w:bottom w:val="single" w:sz="8" w:space="0" w:color="C0504D"/>
              <w:right w:val="single" w:sz="8" w:space="0" w:color="C0504D"/>
            </w:tcBorders>
            <w:shd w:val="clear" w:color="auto" w:fill="auto"/>
          </w:tcPr>
          <w:p w14:paraId="728CA4BA" w14:textId="77777777" w:rsidR="00282C65" w:rsidRPr="00EB6729" w:rsidRDefault="00282C65" w:rsidP="00F46640">
            <w:pPr>
              <w:shd w:val="clear" w:color="auto" w:fill="FFFFFF"/>
              <w:tabs>
                <w:tab w:val="left" w:pos="5777"/>
              </w:tabs>
              <w:spacing w:after="120" w:line="23" w:lineRule="atLeast"/>
              <w:ind w:left="342"/>
              <w:rPr>
                <w:rFonts w:eastAsia="Times New Roman"/>
                <w:b/>
                <w:bCs/>
                <w:color w:val="FF0000"/>
                <w:w w:val="101"/>
              </w:rPr>
            </w:pPr>
            <w:r w:rsidRPr="00EB6729">
              <w:rPr>
                <w:b/>
                <w:bCs/>
                <w:color w:val="000000"/>
              </w:rPr>
              <w:t xml:space="preserve">Kam: </w:t>
            </w:r>
          </w:p>
          <w:p w14:paraId="18985761" w14:textId="77777777" w:rsidR="00282C65" w:rsidRPr="00EB6729" w:rsidRDefault="00282C65" w:rsidP="00F46640">
            <w:pPr>
              <w:shd w:val="clear" w:color="auto" w:fill="FFFFFF"/>
              <w:tabs>
                <w:tab w:val="left" w:pos="5777"/>
              </w:tabs>
              <w:spacing w:after="120" w:line="23" w:lineRule="atLeast"/>
              <w:ind w:left="342"/>
              <w:rPr>
                <w:rFonts w:eastAsia="Times New Roman"/>
                <w:b/>
                <w:bCs/>
                <w:color w:val="FF0000"/>
                <w:w w:val="101"/>
              </w:rPr>
            </w:pPr>
            <w:r w:rsidRPr="00EB6729">
              <w:rPr>
                <w:b/>
                <w:bCs/>
                <w:color w:val="000000"/>
              </w:rPr>
              <w:t xml:space="preserve">Adresas:  </w:t>
            </w:r>
          </w:p>
          <w:p w14:paraId="275CD59E" w14:textId="57F10332" w:rsidR="00282C65" w:rsidRPr="00EB6729" w:rsidRDefault="0003132E" w:rsidP="00F46640">
            <w:pPr>
              <w:shd w:val="clear" w:color="auto" w:fill="FFFFFF"/>
              <w:tabs>
                <w:tab w:val="left" w:pos="5777"/>
              </w:tabs>
              <w:spacing w:after="120" w:line="23" w:lineRule="atLeast"/>
              <w:ind w:left="342"/>
              <w:rPr>
                <w:rFonts w:eastAsia="Times New Roman"/>
                <w:b/>
                <w:bCs/>
                <w:color w:val="000000"/>
                <w:w w:val="101"/>
              </w:rPr>
            </w:pPr>
            <w:r w:rsidRPr="00EB6729">
              <w:rPr>
                <w:b/>
                <w:bCs/>
                <w:color w:val="000000"/>
              </w:rPr>
              <w:t xml:space="preserve">El. pašto adresas </w:t>
            </w:r>
            <w:r w:rsidR="00282C65" w:rsidRPr="00EB6729">
              <w:rPr>
                <w:b/>
                <w:bCs/>
                <w:color w:val="000000"/>
              </w:rPr>
              <w:t xml:space="preserve">Nr.: </w:t>
            </w:r>
          </w:p>
        </w:tc>
      </w:tr>
    </w:tbl>
    <w:p w14:paraId="3DD1719F" w14:textId="77777777" w:rsidR="00282C65" w:rsidRPr="00EB6729" w:rsidRDefault="00282C65" w:rsidP="00282C65">
      <w:pPr>
        <w:shd w:val="clear" w:color="auto" w:fill="FFFFFF"/>
        <w:spacing w:after="120" w:line="23" w:lineRule="atLeast"/>
        <w:ind w:left="720"/>
        <w:jc w:val="both"/>
      </w:pPr>
    </w:p>
    <w:p w14:paraId="2700A480" w14:textId="141AC987" w:rsidR="00282C65" w:rsidRDefault="00282C65" w:rsidP="00D55B7E">
      <w:pPr>
        <w:pStyle w:val="paragrafai"/>
        <w:numPr>
          <w:ilvl w:val="1"/>
          <w:numId w:val="20"/>
        </w:numPr>
        <w:ind w:left="851" w:hanging="851"/>
        <w:rPr>
          <w:sz w:val="24"/>
          <w:szCs w:val="24"/>
        </w:rPr>
      </w:pPr>
      <w:r w:rsidRPr="00EB6729">
        <w:rPr>
          <w:sz w:val="24"/>
          <w:szCs w:val="24"/>
        </w:rPr>
        <w:t xml:space="preserve">Šalys apie savo kontaktinių duomenų pasikeitimą nedelsdamos, bet ne vėliau kaip per 5 (penkias) </w:t>
      </w:r>
      <w:r w:rsidR="00F8558F">
        <w:rPr>
          <w:sz w:val="24"/>
          <w:szCs w:val="24"/>
        </w:rPr>
        <w:t xml:space="preserve">Darbo </w:t>
      </w:r>
      <w:r w:rsidRPr="00EB6729">
        <w:rPr>
          <w:sz w:val="24"/>
          <w:szCs w:val="24"/>
        </w:rPr>
        <w:t>dienas informuoja viena kitą ir kitus suinteresuotus asmenis. Iki tokio informavimo nurodytais kontaktiniais duomenimis pateikti pranešimai yra laikomi tinkamai įteiktais.</w:t>
      </w:r>
      <w:r w:rsidR="00F8558F">
        <w:rPr>
          <w:sz w:val="24"/>
          <w:szCs w:val="24"/>
        </w:rPr>
        <w:t xml:space="preserve"> </w:t>
      </w:r>
    </w:p>
    <w:p w14:paraId="736B4520" w14:textId="0C290F70" w:rsidR="00F8558F" w:rsidRPr="00EB6729" w:rsidRDefault="00F8558F" w:rsidP="00D55B7E">
      <w:pPr>
        <w:pStyle w:val="paragrafai"/>
        <w:numPr>
          <w:ilvl w:val="1"/>
          <w:numId w:val="20"/>
        </w:numPr>
        <w:ind w:left="851" w:hanging="851"/>
        <w:rPr>
          <w:sz w:val="24"/>
          <w:szCs w:val="24"/>
        </w:rPr>
      </w:pPr>
      <w:r w:rsidRPr="0083085A">
        <w:rPr>
          <w:sz w:val="24"/>
          <w:szCs w:val="24"/>
        </w:rPr>
        <w:t xml:space="preserve">Asmens duomenis </w:t>
      </w:r>
      <w:r>
        <w:rPr>
          <w:sz w:val="24"/>
          <w:szCs w:val="24"/>
        </w:rPr>
        <w:t>Finansuotojas</w:t>
      </w:r>
      <w:r w:rsidRPr="0083085A">
        <w:rPr>
          <w:sz w:val="24"/>
          <w:szCs w:val="24"/>
        </w:rPr>
        <w:t xml:space="preserve"> tvarko vadovaudamasis </w:t>
      </w:r>
      <w:r>
        <w:rPr>
          <w:sz w:val="24"/>
          <w:szCs w:val="24"/>
        </w:rPr>
        <w:t>Finansuotojo</w:t>
      </w:r>
      <w:r w:rsidRPr="0083085A">
        <w:rPr>
          <w:sz w:val="24"/>
          <w:szCs w:val="24"/>
        </w:rPr>
        <w:t xml:space="preserve"> patvirtintais Asmens duomenų tvarkymo principais, su kuriais galima susipažinti </w:t>
      </w:r>
      <w:r>
        <w:rPr>
          <w:sz w:val="24"/>
          <w:szCs w:val="24"/>
        </w:rPr>
        <w:t>Finansuotojo</w:t>
      </w:r>
      <w:r w:rsidRPr="0083085A">
        <w:rPr>
          <w:sz w:val="24"/>
          <w:szCs w:val="24"/>
        </w:rPr>
        <w:t xml:space="preserve"> klientų aptarnavimo padaliniuose ir </w:t>
      </w:r>
      <w:r>
        <w:rPr>
          <w:sz w:val="24"/>
          <w:szCs w:val="24"/>
        </w:rPr>
        <w:t>Finansuotojo</w:t>
      </w:r>
      <w:r w:rsidRPr="0083085A">
        <w:rPr>
          <w:sz w:val="24"/>
          <w:szCs w:val="24"/>
        </w:rPr>
        <w:t xml:space="preserve"> tinklalapyje internete. </w:t>
      </w:r>
      <w:r>
        <w:rPr>
          <w:sz w:val="24"/>
          <w:szCs w:val="24"/>
        </w:rPr>
        <w:t>Finansuotojas</w:t>
      </w:r>
      <w:r w:rsidRPr="0083085A">
        <w:rPr>
          <w:sz w:val="24"/>
          <w:szCs w:val="24"/>
        </w:rPr>
        <w:t xml:space="preserve"> turi teisę perduoti asmens duomenis tretiesiems asmenims </w:t>
      </w:r>
      <w:r>
        <w:rPr>
          <w:sz w:val="24"/>
          <w:szCs w:val="24"/>
        </w:rPr>
        <w:t>Finansavimo sutartyje</w:t>
      </w:r>
      <w:r w:rsidRPr="0083085A">
        <w:rPr>
          <w:sz w:val="24"/>
          <w:szCs w:val="24"/>
        </w:rPr>
        <w:t xml:space="preserve">, Asmens duomenų tvarkymo principuose ir </w:t>
      </w:r>
      <w:r>
        <w:rPr>
          <w:sz w:val="24"/>
          <w:szCs w:val="24"/>
        </w:rPr>
        <w:t>Finansuotojo</w:t>
      </w:r>
      <w:r w:rsidRPr="0083085A">
        <w:rPr>
          <w:sz w:val="24"/>
          <w:szCs w:val="24"/>
        </w:rPr>
        <w:t xml:space="preserve"> klientų aptarnavimo ir paslaugų teikimo bendrosiose sąlygose numatytais atvejais bei tvarka.</w:t>
      </w:r>
    </w:p>
    <w:p w14:paraId="0920007F" w14:textId="77777777" w:rsidR="00282C65" w:rsidRPr="00F1181D" w:rsidRDefault="00282C65" w:rsidP="00804C87">
      <w:pPr>
        <w:pStyle w:val="TOC1"/>
      </w:pPr>
      <w:bookmarkStart w:id="1824" w:name="_Toc286329151"/>
      <w:bookmarkStart w:id="1825" w:name="_Toc498408314"/>
      <w:bookmarkStart w:id="1826" w:name="_Toc500332104"/>
      <w:bookmarkStart w:id="1827" w:name="_Toc502211444"/>
      <w:bookmarkStart w:id="1828" w:name="_Toc20813631"/>
      <w:bookmarkStart w:id="1829" w:name="_Toc92372126"/>
      <w:r w:rsidRPr="00F1181D">
        <w:t>Pakeitimai</w:t>
      </w:r>
      <w:bookmarkEnd w:id="1824"/>
      <w:bookmarkEnd w:id="1825"/>
      <w:bookmarkEnd w:id="1826"/>
      <w:bookmarkEnd w:id="1827"/>
      <w:bookmarkEnd w:id="1828"/>
      <w:bookmarkEnd w:id="1829"/>
    </w:p>
    <w:p w14:paraId="26ECBC0B" w14:textId="77777777" w:rsidR="00282C65" w:rsidRPr="00EB6729" w:rsidRDefault="00282C65" w:rsidP="00D55B7E">
      <w:pPr>
        <w:pStyle w:val="paragrafai"/>
        <w:numPr>
          <w:ilvl w:val="1"/>
          <w:numId w:val="20"/>
        </w:numPr>
        <w:ind w:left="851" w:hanging="851"/>
        <w:rPr>
          <w:sz w:val="24"/>
          <w:szCs w:val="24"/>
        </w:rPr>
      </w:pPr>
      <w:r w:rsidRPr="00EB6729">
        <w:rPr>
          <w:sz w:val="24"/>
          <w:szCs w:val="24"/>
        </w:rPr>
        <w:t>Bet kokie Susitarimo pakeitimai, papildymai ar priedai prie jo galioja tik tuo atveju, jei jie yra įforminami vienu arba keliais rašytiniais dokumentais, kuriuos pasirašo visos Susitarimo Šalys, su kurių teisėmis ir pareigomis susiję pakeitimai, papildymai ar priedai.</w:t>
      </w:r>
    </w:p>
    <w:p w14:paraId="62F6C4CA" w14:textId="06B9680F" w:rsidR="00282C65" w:rsidRPr="00F1181D" w:rsidRDefault="00282C65" w:rsidP="00804C87">
      <w:pPr>
        <w:pStyle w:val="TOC1"/>
      </w:pPr>
      <w:bookmarkStart w:id="1830" w:name="_Toc286329153"/>
      <w:bookmarkStart w:id="1831" w:name="_Toc498408315"/>
      <w:bookmarkStart w:id="1832" w:name="_Toc500332105"/>
      <w:bookmarkStart w:id="1833" w:name="_Toc502211445"/>
      <w:bookmarkStart w:id="1834" w:name="_Toc20813632"/>
      <w:bookmarkStart w:id="1835" w:name="_Toc92372127"/>
      <w:r w:rsidRPr="00F1181D">
        <w:t>Taikoma teisė</w:t>
      </w:r>
      <w:bookmarkEnd w:id="1830"/>
      <w:bookmarkEnd w:id="1831"/>
      <w:bookmarkEnd w:id="1832"/>
      <w:bookmarkEnd w:id="1833"/>
      <w:bookmarkEnd w:id="1834"/>
      <w:bookmarkEnd w:id="1835"/>
    </w:p>
    <w:p w14:paraId="2FE86E92" w14:textId="77777777" w:rsidR="00282C65" w:rsidRPr="00EB6729" w:rsidRDefault="00282C65" w:rsidP="00D55B7E">
      <w:pPr>
        <w:pStyle w:val="paragrafai"/>
        <w:numPr>
          <w:ilvl w:val="1"/>
          <w:numId w:val="20"/>
        </w:numPr>
        <w:ind w:left="851" w:hanging="851"/>
        <w:rPr>
          <w:color w:val="000000"/>
          <w:w w:val="103"/>
          <w:sz w:val="24"/>
          <w:szCs w:val="24"/>
        </w:rPr>
      </w:pPr>
      <w:r w:rsidRPr="00EB6729">
        <w:rPr>
          <w:w w:val="103"/>
          <w:sz w:val="24"/>
          <w:szCs w:val="24"/>
        </w:rPr>
        <w:t>Susitarimui, iš jo kylantiems Šalių santykiams bei jų aiškinimui taikomi Lietuvos Respublikos įstatymai.</w:t>
      </w:r>
    </w:p>
    <w:p w14:paraId="02E6B42E" w14:textId="137B060B" w:rsidR="00282C65" w:rsidRPr="00EB6729" w:rsidRDefault="00282C65" w:rsidP="00D55B7E">
      <w:pPr>
        <w:pStyle w:val="paragrafai"/>
        <w:numPr>
          <w:ilvl w:val="1"/>
          <w:numId w:val="20"/>
        </w:numPr>
        <w:ind w:left="851" w:hanging="851"/>
        <w:rPr>
          <w:color w:val="000000"/>
          <w:w w:val="103"/>
          <w:sz w:val="24"/>
          <w:szCs w:val="24"/>
        </w:rPr>
      </w:pPr>
      <w:r w:rsidRPr="00EB6729">
        <w:rPr>
          <w:w w:val="103"/>
          <w:sz w:val="24"/>
          <w:szCs w:val="24"/>
        </w:rPr>
        <w:lastRenderedPageBreak/>
        <w:t>Susitarimas ir jo pagrindu sudaromi sandoriai yra komerciniai, ne viešieji ar valstybiniai, aktai. Nei viena Šalis Susitarimo atžvilgiu neturi, o jei turi – atsisako imuniteto nuo teisinių procesų, arešto ar teismo sprendimo vykdymo savo pačios ar savo turto atžvilgiu (</w:t>
      </w:r>
      <w:r w:rsidR="00CC62DD" w:rsidRPr="00EB6729">
        <w:rPr>
          <w:color w:val="000000"/>
          <w:sz w:val="24"/>
          <w:szCs w:val="24"/>
        </w:rPr>
        <w:t>Valdžios</w:t>
      </w:r>
      <w:r w:rsidR="00CC62DD" w:rsidRPr="00EB6729" w:rsidDel="00CC62DD">
        <w:rPr>
          <w:sz w:val="24"/>
          <w:szCs w:val="24"/>
        </w:rPr>
        <w:t xml:space="preserve"> </w:t>
      </w:r>
      <w:r w:rsidRPr="00EB6729">
        <w:rPr>
          <w:w w:val="103"/>
          <w:sz w:val="24"/>
          <w:szCs w:val="24"/>
        </w:rPr>
        <w:t>subjekto atveju – tik piniginių lėšų atžvilgiu).</w:t>
      </w:r>
    </w:p>
    <w:p w14:paraId="679AF3B8" w14:textId="101ECEDD" w:rsidR="00282C65" w:rsidRPr="00F1181D" w:rsidRDefault="00282C65" w:rsidP="00804C87">
      <w:pPr>
        <w:pStyle w:val="TOC1"/>
      </w:pPr>
      <w:bookmarkStart w:id="1836" w:name="_Toc286329154"/>
      <w:bookmarkStart w:id="1837" w:name="_Toc498408316"/>
      <w:bookmarkStart w:id="1838" w:name="_Toc500332106"/>
      <w:bookmarkStart w:id="1839" w:name="_Toc502211446"/>
      <w:bookmarkStart w:id="1840" w:name="_Toc20813633"/>
      <w:bookmarkStart w:id="1841" w:name="_Toc92372128"/>
      <w:bookmarkStart w:id="1842" w:name="_Ref105396706"/>
      <w:bookmarkStart w:id="1843" w:name="_Ref105396723"/>
      <w:r w:rsidRPr="00F1181D">
        <w:t>Ginčų sprendimas</w:t>
      </w:r>
      <w:bookmarkEnd w:id="1836"/>
      <w:bookmarkEnd w:id="1837"/>
      <w:bookmarkEnd w:id="1838"/>
      <w:bookmarkEnd w:id="1839"/>
      <w:bookmarkEnd w:id="1840"/>
      <w:bookmarkEnd w:id="1841"/>
      <w:bookmarkEnd w:id="1842"/>
      <w:bookmarkEnd w:id="1843"/>
    </w:p>
    <w:p w14:paraId="3E84BDBA" w14:textId="71A39255" w:rsidR="00282C65" w:rsidRPr="00EB6729" w:rsidRDefault="00282C65" w:rsidP="00D55B7E">
      <w:pPr>
        <w:pStyle w:val="paragrafai"/>
        <w:numPr>
          <w:ilvl w:val="1"/>
          <w:numId w:val="20"/>
        </w:numPr>
        <w:ind w:left="851" w:hanging="851"/>
        <w:rPr>
          <w:sz w:val="24"/>
          <w:szCs w:val="24"/>
        </w:rPr>
      </w:pPr>
      <w:r w:rsidRPr="00EB6729">
        <w:rPr>
          <w:w w:val="103"/>
          <w:sz w:val="24"/>
          <w:szCs w:val="24"/>
        </w:rPr>
        <w:t>Bet kurį iš Susitarimo kylantį ginčą ar prieštaravimą Šalys bandys spręsti tarpusavio derybomis ir visapusiškai bendradarbi</w:t>
      </w:r>
      <w:r w:rsidRPr="00EB6729">
        <w:rPr>
          <w:rStyle w:val="ppp1lygisDiagrama"/>
          <w:sz w:val="24"/>
          <w:szCs w:val="24"/>
        </w:rPr>
        <w:t>a</w:t>
      </w:r>
      <w:r w:rsidRPr="00EB6729">
        <w:rPr>
          <w:w w:val="103"/>
          <w:sz w:val="24"/>
          <w:szCs w:val="24"/>
        </w:rPr>
        <w:t xml:space="preserve">udamos. Jei per 20 (dvidešimt) darbo dienų nuo pranešimo kitai Šaliai apie iškilusį ginčą, prieštaravimą ar reikalavimą datos Šalys nepasieks bendro susitarimo arba nepradedamos tarpusavio derybos, bet kurį iš Susitarimo kylantį ginčą, prieštaravimą ar reikalavimą, taip pat klausimus dėl Susitarimo pažeidimo, nutraukimo ar negaliojimo spręs </w:t>
      </w:r>
      <w:r w:rsidR="00762371">
        <w:rPr>
          <w:w w:val="103"/>
          <w:sz w:val="24"/>
          <w:szCs w:val="24"/>
        </w:rPr>
        <w:t xml:space="preserve">kompetentingas </w:t>
      </w:r>
      <w:r w:rsidRPr="00EB6729">
        <w:rPr>
          <w:w w:val="103"/>
          <w:sz w:val="24"/>
          <w:szCs w:val="24"/>
        </w:rPr>
        <w:t xml:space="preserve">Lietuvos Respublikos teismas pagal </w:t>
      </w:r>
      <w:r w:rsidR="00CC62DD" w:rsidRPr="00EB6729">
        <w:rPr>
          <w:color w:val="000000"/>
          <w:sz w:val="24"/>
          <w:szCs w:val="24"/>
        </w:rPr>
        <w:t>Valdžios</w:t>
      </w:r>
      <w:r w:rsidR="00CC62DD" w:rsidRPr="00EB6729" w:rsidDel="00CC62DD">
        <w:rPr>
          <w:sz w:val="24"/>
          <w:szCs w:val="24"/>
        </w:rPr>
        <w:t xml:space="preserve"> </w:t>
      </w:r>
      <w:r w:rsidRPr="00EB6729">
        <w:rPr>
          <w:w w:val="103"/>
          <w:sz w:val="24"/>
          <w:szCs w:val="24"/>
        </w:rPr>
        <w:t>subjekto registruotos buveinės vietą.</w:t>
      </w:r>
    </w:p>
    <w:p w14:paraId="056F57EC" w14:textId="788D27F2" w:rsidR="00282C65" w:rsidRPr="00F1181D" w:rsidRDefault="00282C65" w:rsidP="00804C87">
      <w:pPr>
        <w:pStyle w:val="TOC1"/>
      </w:pPr>
      <w:bookmarkStart w:id="1844" w:name="_Toc286329155"/>
      <w:bookmarkStart w:id="1845" w:name="_Toc498408317"/>
      <w:bookmarkStart w:id="1846" w:name="_Toc500332107"/>
      <w:bookmarkStart w:id="1847" w:name="_Toc502211447"/>
      <w:bookmarkStart w:id="1848" w:name="_Toc20813634"/>
      <w:bookmarkStart w:id="1849" w:name="_Toc92372129"/>
      <w:r w:rsidRPr="00F1181D">
        <w:t>Atskirų susitarimo nuostatų negaliojimas</w:t>
      </w:r>
      <w:bookmarkEnd w:id="1844"/>
      <w:bookmarkEnd w:id="1845"/>
      <w:bookmarkEnd w:id="1846"/>
      <w:bookmarkEnd w:id="1847"/>
      <w:bookmarkEnd w:id="1848"/>
      <w:bookmarkEnd w:id="1849"/>
    </w:p>
    <w:p w14:paraId="1B8CB9ED" w14:textId="0C5F2294" w:rsidR="00282C65" w:rsidRPr="00EB6729" w:rsidRDefault="00282C65" w:rsidP="00D55B7E">
      <w:pPr>
        <w:pStyle w:val="paragrafai"/>
        <w:numPr>
          <w:ilvl w:val="1"/>
          <w:numId w:val="20"/>
        </w:numPr>
        <w:ind w:left="851" w:hanging="851"/>
        <w:rPr>
          <w:b/>
          <w:color w:val="000000"/>
          <w:sz w:val="24"/>
          <w:szCs w:val="24"/>
        </w:rPr>
      </w:pPr>
      <w:r w:rsidRPr="00EB6729">
        <w:rPr>
          <w:sz w:val="24"/>
          <w:szCs w:val="24"/>
        </w:rPr>
        <w:t xml:space="preserve">Jeigu kuri nors Susitarimo nuostata prieštarauja Lietuvos Respublikos teisės aktams arba dėl kurios nors priežasties tampa iš dalies arba visiškai negaliojančia, ji jokiomis sąlygomis nedaro negaliojančiomis likusių Susitarimo nuostatų. Tokiu atveju Šalys susitaria pakeisti negaliojančią nuostatą teisiškai veiksminga kita nuostata, kuri turėtų kiek įmanoma artimesnį teisinį ir </w:t>
      </w:r>
      <w:r w:rsidR="00E16E9B" w:rsidRPr="00EB6729">
        <w:rPr>
          <w:sz w:val="24"/>
          <w:szCs w:val="24"/>
        </w:rPr>
        <w:t>(</w:t>
      </w:r>
      <w:r w:rsidRPr="00EB6729">
        <w:rPr>
          <w:sz w:val="24"/>
          <w:szCs w:val="24"/>
        </w:rPr>
        <w:t>ar</w:t>
      </w:r>
      <w:r w:rsidR="00E16E9B" w:rsidRPr="00EB6729">
        <w:rPr>
          <w:sz w:val="24"/>
          <w:szCs w:val="24"/>
        </w:rPr>
        <w:t>)</w:t>
      </w:r>
      <w:r w:rsidRPr="00EB6729">
        <w:rPr>
          <w:sz w:val="24"/>
          <w:szCs w:val="24"/>
        </w:rPr>
        <w:t xml:space="preserve"> ekonominį rezultatą pakeičiamai nuostatai.</w:t>
      </w:r>
    </w:p>
    <w:p w14:paraId="00C56DA0" w14:textId="53C3A7F9" w:rsidR="00282C65" w:rsidRPr="00F1181D" w:rsidRDefault="00282C65" w:rsidP="00804C87">
      <w:pPr>
        <w:pStyle w:val="TOC1"/>
      </w:pPr>
      <w:bookmarkStart w:id="1850" w:name="_Toc498408318"/>
      <w:bookmarkStart w:id="1851" w:name="_Toc500332108"/>
      <w:bookmarkStart w:id="1852" w:name="_Toc502211448"/>
      <w:bookmarkStart w:id="1853" w:name="_Toc20813635"/>
      <w:bookmarkStart w:id="1854" w:name="_Toc92372130"/>
      <w:r w:rsidRPr="00F1181D">
        <w:t>Susitarimo galiojimas</w:t>
      </w:r>
      <w:bookmarkEnd w:id="1850"/>
      <w:bookmarkEnd w:id="1851"/>
      <w:bookmarkEnd w:id="1852"/>
      <w:bookmarkEnd w:id="1853"/>
      <w:bookmarkEnd w:id="1854"/>
    </w:p>
    <w:p w14:paraId="05C36C40" w14:textId="3C928D85" w:rsidR="00762371" w:rsidRDefault="00762371" w:rsidP="00D55B7E">
      <w:pPr>
        <w:pStyle w:val="paragrafai"/>
        <w:numPr>
          <w:ilvl w:val="1"/>
          <w:numId w:val="20"/>
        </w:numPr>
        <w:ind w:left="851" w:hanging="851"/>
        <w:rPr>
          <w:sz w:val="24"/>
          <w:szCs w:val="24"/>
        </w:rPr>
      </w:pPr>
      <w:r w:rsidRPr="00692857">
        <w:rPr>
          <w:sz w:val="24"/>
          <w:szCs w:val="24"/>
        </w:rPr>
        <w:t>Susitarimas įsigalioja nuo tos dienos, kai jį pasirašo visos Šalys.</w:t>
      </w:r>
    </w:p>
    <w:p w14:paraId="310B5344" w14:textId="443D7BCE" w:rsidR="00282C65" w:rsidRPr="00EB6729" w:rsidRDefault="00282C65" w:rsidP="00D55B7E">
      <w:pPr>
        <w:pStyle w:val="paragrafai"/>
        <w:numPr>
          <w:ilvl w:val="1"/>
          <w:numId w:val="20"/>
        </w:numPr>
        <w:ind w:left="851" w:hanging="851"/>
        <w:rPr>
          <w:sz w:val="24"/>
          <w:szCs w:val="24"/>
        </w:rPr>
      </w:pPr>
      <w:r w:rsidRPr="00EB6729">
        <w:rPr>
          <w:sz w:val="24"/>
          <w:szCs w:val="24"/>
        </w:rPr>
        <w:t xml:space="preserve">Šis Susitarimas galioja iki tol, kol </w:t>
      </w:r>
      <w:r w:rsidR="007D721C" w:rsidRPr="00EB6729">
        <w:rPr>
          <w:sz w:val="24"/>
          <w:szCs w:val="24"/>
          <w:lang w:eastAsia="lt-LT"/>
        </w:rPr>
        <w:t xml:space="preserve">Valdžios </w:t>
      </w:r>
      <w:r w:rsidRPr="00EB6729">
        <w:rPr>
          <w:sz w:val="24"/>
          <w:szCs w:val="24"/>
        </w:rPr>
        <w:t>subjektas atliks visus mokėjimus, kuriuos jis turi atlikti Privačiam subjektui pagal Sutarties sąlygas.</w:t>
      </w:r>
    </w:p>
    <w:p w14:paraId="682953A3" w14:textId="3CD4E249" w:rsidR="00D70697" w:rsidRPr="00EB6729" w:rsidRDefault="00282C65" w:rsidP="008319C7">
      <w:pPr>
        <w:rPr>
          <w:b/>
          <w:color w:val="943634" w:themeColor="accent2" w:themeShade="BF"/>
        </w:rPr>
      </w:pPr>
      <w:bookmarkStart w:id="1855" w:name="_Toc498408320"/>
      <w:bookmarkStart w:id="1856" w:name="_Toc500332110"/>
      <w:bookmarkStart w:id="1857" w:name="_Toc502211450"/>
      <w:bookmarkStart w:id="1858" w:name="_Toc20813637"/>
      <w:bookmarkStart w:id="1859" w:name="_Toc92372132"/>
      <w:r w:rsidRPr="00EB6729">
        <w:rPr>
          <w:b/>
          <w:color w:val="943634" w:themeColor="accent2" w:themeShade="BF"/>
        </w:rPr>
        <w:t>ŠALIŲ ATSTOVŲ PARAŠAI:</w:t>
      </w:r>
      <w:bookmarkEnd w:id="1855"/>
      <w:bookmarkEnd w:id="1856"/>
      <w:bookmarkEnd w:id="1857"/>
      <w:bookmarkEnd w:id="1858"/>
      <w:bookmarkEnd w:id="1859"/>
    </w:p>
    <w:p w14:paraId="4DF9D0E0" w14:textId="77777777" w:rsidR="008319C7" w:rsidRPr="00EB6729" w:rsidRDefault="008319C7" w:rsidP="008319C7"/>
    <w:tbl>
      <w:tblPr>
        <w:tblW w:w="9707" w:type="dxa"/>
        <w:tblLayout w:type="fixed"/>
        <w:tblLook w:val="01E0" w:firstRow="1" w:lastRow="1" w:firstColumn="1" w:lastColumn="1" w:noHBand="0" w:noVBand="0"/>
      </w:tblPr>
      <w:tblGrid>
        <w:gridCol w:w="3852"/>
        <w:gridCol w:w="5855"/>
      </w:tblGrid>
      <w:tr w:rsidR="00D70697" w:rsidRPr="00EB6729" w14:paraId="24582ADA" w14:textId="77777777" w:rsidTr="00BE5976">
        <w:trPr>
          <w:trHeight w:val="2404"/>
        </w:trPr>
        <w:tc>
          <w:tcPr>
            <w:tcW w:w="3852" w:type="dxa"/>
          </w:tcPr>
          <w:p w14:paraId="13DA2C59" w14:textId="77777777" w:rsidR="00D70697" w:rsidRPr="00EB6729" w:rsidRDefault="00D70697" w:rsidP="00C17E7E">
            <w:pPr>
              <w:shd w:val="clear" w:color="auto" w:fill="FFFFFF"/>
              <w:spacing w:after="120" w:line="23" w:lineRule="atLeast"/>
              <w:ind w:left="313"/>
              <w:jc w:val="both"/>
              <w:rPr>
                <w:b/>
              </w:rPr>
            </w:pPr>
            <w:r w:rsidRPr="00EB6729">
              <w:rPr>
                <w:b/>
                <w:bCs/>
              </w:rPr>
              <w:t>Valdžios subjekto</w:t>
            </w:r>
            <w:r w:rsidRPr="00EB6729">
              <w:rPr>
                <w:b/>
              </w:rPr>
              <w:t xml:space="preserve"> vardu:</w:t>
            </w:r>
          </w:p>
          <w:p w14:paraId="33E40B34" w14:textId="77777777" w:rsidR="00D70697" w:rsidRPr="00EB6729" w:rsidRDefault="00D70697" w:rsidP="00D70697">
            <w:pPr>
              <w:shd w:val="clear" w:color="auto" w:fill="FFFFFF"/>
              <w:spacing w:after="120" w:line="23" w:lineRule="atLeast"/>
              <w:ind w:left="720"/>
              <w:jc w:val="both"/>
              <w:rPr>
                <w:b/>
              </w:rPr>
            </w:pPr>
          </w:p>
        </w:tc>
        <w:tc>
          <w:tcPr>
            <w:tcW w:w="5855" w:type="dxa"/>
          </w:tcPr>
          <w:p w14:paraId="4E8E9E8F" w14:textId="77777777" w:rsidR="00D70697" w:rsidRPr="00EB6729" w:rsidRDefault="00D70697" w:rsidP="00D70697">
            <w:pPr>
              <w:shd w:val="clear" w:color="auto" w:fill="FFFFFF"/>
              <w:spacing w:after="120" w:line="23" w:lineRule="atLeast"/>
              <w:ind w:left="720"/>
              <w:jc w:val="both"/>
              <w:rPr>
                <w:bCs/>
                <w:color w:val="FF0000"/>
              </w:rPr>
            </w:pPr>
            <w:r w:rsidRPr="00EB6729">
              <w:rPr>
                <w:bCs/>
                <w:color w:val="FF0000"/>
              </w:rPr>
              <w:t>[</w:t>
            </w:r>
            <w:r w:rsidRPr="00EB6729">
              <w:rPr>
                <w:bCs/>
                <w:i/>
                <w:iCs/>
                <w:color w:val="FF0000"/>
              </w:rPr>
              <w:t>Valdžios subjekto pavadinimas</w:t>
            </w:r>
            <w:r w:rsidRPr="00EB6729">
              <w:rPr>
                <w:bCs/>
                <w:color w:val="FF0000"/>
              </w:rPr>
              <w:t>]</w:t>
            </w:r>
          </w:p>
          <w:p w14:paraId="5065B787" w14:textId="77777777" w:rsidR="00D70697" w:rsidRPr="00EB6729" w:rsidRDefault="00D70697" w:rsidP="00D70697">
            <w:pPr>
              <w:shd w:val="clear" w:color="auto" w:fill="FFFFFF"/>
              <w:spacing w:after="120" w:line="23" w:lineRule="atLeast"/>
              <w:ind w:left="720"/>
              <w:jc w:val="both"/>
              <w:rPr>
                <w:color w:val="FF0000"/>
              </w:rPr>
            </w:pPr>
            <w:r w:rsidRPr="00EB6729">
              <w:rPr>
                <w:color w:val="FF0000"/>
              </w:rPr>
              <w:t>[</w:t>
            </w:r>
            <w:r w:rsidRPr="00EB6729">
              <w:rPr>
                <w:i/>
                <w:iCs/>
                <w:color w:val="FF0000"/>
              </w:rPr>
              <w:t>adresas</w:t>
            </w:r>
            <w:r w:rsidRPr="00EB6729">
              <w:rPr>
                <w:color w:val="FF0000"/>
              </w:rPr>
              <w:t>]</w:t>
            </w:r>
          </w:p>
          <w:p w14:paraId="693E9F3D" w14:textId="77777777" w:rsidR="00D70697" w:rsidRPr="00EB6729" w:rsidRDefault="00D70697" w:rsidP="00D70697">
            <w:pPr>
              <w:shd w:val="clear" w:color="auto" w:fill="FFFFFF"/>
              <w:spacing w:after="120" w:line="23" w:lineRule="atLeast"/>
              <w:ind w:left="720"/>
              <w:jc w:val="both"/>
              <w:rPr>
                <w:color w:val="FF0000"/>
              </w:rPr>
            </w:pPr>
            <w:r w:rsidRPr="00EB6729">
              <w:rPr>
                <w:color w:val="FF0000"/>
              </w:rPr>
              <w:t>[</w:t>
            </w:r>
            <w:r w:rsidRPr="00EB6729">
              <w:rPr>
                <w:i/>
                <w:iCs/>
                <w:color w:val="FF0000"/>
              </w:rPr>
              <w:t>juridinio asmens kodas</w:t>
            </w:r>
            <w:r w:rsidRPr="00EB6729">
              <w:rPr>
                <w:color w:val="FF0000"/>
              </w:rPr>
              <w:t>]</w:t>
            </w:r>
          </w:p>
          <w:p w14:paraId="226FE844" w14:textId="77777777" w:rsidR="00D70697" w:rsidRPr="00EB6729" w:rsidRDefault="00D70697" w:rsidP="00D70697">
            <w:pPr>
              <w:shd w:val="clear" w:color="auto" w:fill="FFFFFF"/>
              <w:spacing w:after="120" w:line="23" w:lineRule="atLeast"/>
              <w:ind w:left="720"/>
              <w:jc w:val="both"/>
              <w:rPr>
                <w:color w:val="FF0000"/>
              </w:rPr>
            </w:pPr>
            <w:r w:rsidRPr="00EB6729">
              <w:rPr>
                <w:color w:val="FF0000"/>
              </w:rPr>
              <w:t>[</w:t>
            </w:r>
            <w:r w:rsidRPr="00EB6729">
              <w:rPr>
                <w:i/>
                <w:iCs/>
                <w:color w:val="FF0000"/>
              </w:rPr>
              <w:t>atstovo pareigos, vardas, pavardė</w:t>
            </w:r>
            <w:r w:rsidRPr="00EB6729">
              <w:rPr>
                <w:color w:val="FF0000"/>
              </w:rPr>
              <w:t>]</w:t>
            </w:r>
          </w:p>
          <w:p w14:paraId="1830D496" w14:textId="5C14D955" w:rsidR="00D70697" w:rsidRPr="00EB6729" w:rsidRDefault="00D70697" w:rsidP="00D70697">
            <w:pPr>
              <w:shd w:val="clear" w:color="auto" w:fill="FFFFFF"/>
              <w:spacing w:after="120" w:line="23" w:lineRule="atLeast"/>
              <w:ind w:left="720"/>
              <w:jc w:val="both"/>
            </w:pPr>
          </w:p>
        </w:tc>
      </w:tr>
      <w:tr w:rsidR="00D70697" w:rsidRPr="00EB6729" w14:paraId="53F1199B" w14:textId="77777777" w:rsidTr="00BE59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0"/>
        </w:trPr>
        <w:tc>
          <w:tcPr>
            <w:tcW w:w="3852" w:type="dxa"/>
            <w:tcBorders>
              <w:top w:val="nil"/>
              <w:left w:val="nil"/>
              <w:bottom w:val="nil"/>
              <w:right w:val="nil"/>
            </w:tcBorders>
          </w:tcPr>
          <w:p w14:paraId="6570B50D" w14:textId="77777777" w:rsidR="00D70697" w:rsidRPr="00EB6729" w:rsidRDefault="00D70697" w:rsidP="00D70697">
            <w:pPr>
              <w:shd w:val="clear" w:color="auto" w:fill="FFFFFF"/>
              <w:spacing w:after="120" w:line="23" w:lineRule="atLeast"/>
              <w:ind w:left="720"/>
              <w:jc w:val="both"/>
              <w:rPr>
                <w:b/>
              </w:rPr>
            </w:pPr>
            <w:r w:rsidRPr="00EB6729">
              <w:rPr>
                <w:b/>
              </w:rPr>
              <w:t>Investuotojo vardu:</w:t>
            </w:r>
          </w:p>
          <w:p w14:paraId="2FDE94FB" w14:textId="77777777" w:rsidR="00D70697" w:rsidRPr="00EB6729" w:rsidRDefault="00D70697" w:rsidP="00D70697">
            <w:pPr>
              <w:shd w:val="clear" w:color="auto" w:fill="FFFFFF"/>
              <w:spacing w:after="120" w:line="23" w:lineRule="atLeast"/>
              <w:ind w:left="720"/>
              <w:jc w:val="both"/>
            </w:pPr>
          </w:p>
        </w:tc>
        <w:tc>
          <w:tcPr>
            <w:tcW w:w="5855" w:type="dxa"/>
            <w:tcBorders>
              <w:top w:val="nil"/>
              <w:left w:val="nil"/>
              <w:bottom w:val="nil"/>
              <w:right w:val="nil"/>
            </w:tcBorders>
          </w:tcPr>
          <w:p w14:paraId="0906322F" w14:textId="77777777" w:rsidR="00D70697" w:rsidRPr="00EB6729" w:rsidRDefault="00D70697" w:rsidP="00D70697">
            <w:pPr>
              <w:shd w:val="clear" w:color="auto" w:fill="FFFFFF"/>
              <w:spacing w:after="120" w:line="23" w:lineRule="atLeast"/>
              <w:ind w:left="720"/>
              <w:jc w:val="both"/>
              <w:rPr>
                <w:bCs/>
                <w:color w:val="FF0000"/>
              </w:rPr>
            </w:pPr>
            <w:r w:rsidRPr="00EB6729">
              <w:rPr>
                <w:bCs/>
                <w:color w:val="FF0000"/>
              </w:rPr>
              <w:t>[</w:t>
            </w:r>
            <w:r w:rsidRPr="00EB6729">
              <w:rPr>
                <w:bCs/>
                <w:i/>
                <w:iCs/>
                <w:color w:val="FF0000"/>
              </w:rPr>
              <w:t>Investuotojo pavadinimas</w:t>
            </w:r>
            <w:r w:rsidRPr="00EB6729">
              <w:rPr>
                <w:bCs/>
                <w:color w:val="FF0000"/>
              </w:rPr>
              <w:t>]</w:t>
            </w:r>
          </w:p>
          <w:p w14:paraId="4DBFF61D" w14:textId="77777777" w:rsidR="00D70697" w:rsidRPr="00EB6729" w:rsidRDefault="00D70697" w:rsidP="00D70697">
            <w:pPr>
              <w:shd w:val="clear" w:color="auto" w:fill="FFFFFF"/>
              <w:spacing w:after="120" w:line="23" w:lineRule="atLeast"/>
              <w:ind w:left="720"/>
              <w:jc w:val="both"/>
              <w:rPr>
                <w:color w:val="FF0000"/>
              </w:rPr>
            </w:pPr>
            <w:r w:rsidRPr="00EB6729">
              <w:rPr>
                <w:color w:val="FF0000"/>
              </w:rPr>
              <w:t>[</w:t>
            </w:r>
            <w:r w:rsidRPr="00EB6729">
              <w:rPr>
                <w:i/>
                <w:iCs/>
                <w:color w:val="FF0000"/>
              </w:rPr>
              <w:t>adresas</w:t>
            </w:r>
            <w:r w:rsidRPr="00EB6729">
              <w:rPr>
                <w:color w:val="FF0000"/>
              </w:rPr>
              <w:t>]</w:t>
            </w:r>
          </w:p>
          <w:p w14:paraId="5851837C" w14:textId="77777777" w:rsidR="00D70697" w:rsidRPr="00EB6729" w:rsidRDefault="00D70697" w:rsidP="00D70697">
            <w:pPr>
              <w:shd w:val="clear" w:color="auto" w:fill="FFFFFF"/>
              <w:spacing w:after="120" w:line="23" w:lineRule="atLeast"/>
              <w:ind w:left="720"/>
              <w:jc w:val="both"/>
              <w:rPr>
                <w:color w:val="FF0000"/>
              </w:rPr>
            </w:pPr>
            <w:r w:rsidRPr="00EB6729">
              <w:rPr>
                <w:color w:val="FF0000"/>
              </w:rPr>
              <w:t>[</w:t>
            </w:r>
            <w:r w:rsidRPr="00EB6729">
              <w:rPr>
                <w:i/>
                <w:iCs/>
                <w:color w:val="FF0000"/>
              </w:rPr>
              <w:t>juridinio asmens kodas</w:t>
            </w:r>
            <w:r w:rsidRPr="00EB6729">
              <w:rPr>
                <w:color w:val="FF0000"/>
              </w:rPr>
              <w:t>]</w:t>
            </w:r>
          </w:p>
          <w:p w14:paraId="4A2E1ACA" w14:textId="77777777" w:rsidR="00D70697" w:rsidRPr="00EB6729" w:rsidRDefault="00D70697" w:rsidP="00D70697">
            <w:pPr>
              <w:shd w:val="clear" w:color="auto" w:fill="FFFFFF"/>
              <w:spacing w:after="120" w:line="23" w:lineRule="atLeast"/>
              <w:ind w:left="720"/>
              <w:jc w:val="both"/>
              <w:rPr>
                <w:color w:val="FF0000"/>
              </w:rPr>
            </w:pPr>
            <w:r w:rsidRPr="00EB6729">
              <w:rPr>
                <w:color w:val="FF0000"/>
              </w:rPr>
              <w:t>[</w:t>
            </w:r>
            <w:r w:rsidRPr="00EB6729">
              <w:rPr>
                <w:i/>
                <w:iCs/>
                <w:color w:val="FF0000"/>
              </w:rPr>
              <w:t>atstovo pareigos, vardas, pavardė</w:t>
            </w:r>
            <w:r w:rsidRPr="00EB6729">
              <w:rPr>
                <w:color w:val="FF0000"/>
              </w:rPr>
              <w:t>]</w:t>
            </w:r>
          </w:p>
          <w:p w14:paraId="106A2A9A" w14:textId="02ECAF5C" w:rsidR="00D70697" w:rsidRPr="00EB6729" w:rsidRDefault="00D70697" w:rsidP="00D70697">
            <w:pPr>
              <w:shd w:val="clear" w:color="auto" w:fill="FFFFFF"/>
              <w:spacing w:after="120" w:line="23" w:lineRule="atLeast"/>
              <w:ind w:left="720"/>
              <w:jc w:val="both"/>
            </w:pPr>
          </w:p>
        </w:tc>
      </w:tr>
      <w:tr w:rsidR="00D70697" w:rsidRPr="00EB6729" w14:paraId="10A7F254" w14:textId="77777777" w:rsidTr="00BE59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4"/>
        </w:trPr>
        <w:tc>
          <w:tcPr>
            <w:tcW w:w="3852" w:type="dxa"/>
            <w:tcBorders>
              <w:top w:val="nil"/>
              <w:left w:val="nil"/>
              <w:bottom w:val="nil"/>
              <w:right w:val="nil"/>
            </w:tcBorders>
          </w:tcPr>
          <w:p w14:paraId="637029F8" w14:textId="77777777" w:rsidR="00D70697" w:rsidRPr="00EB6729" w:rsidRDefault="00D70697" w:rsidP="00D70697">
            <w:pPr>
              <w:shd w:val="clear" w:color="auto" w:fill="FFFFFF"/>
              <w:spacing w:after="120" w:line="23" w:lineRule="atLeast"/>
              <w:ind w:left="720"/>
              <w:jc w:val="both"/>
              <w:rPr>
                <w:b/>
              </w:rPr>
            </w:pPr>
            <w:r w:rsidRPr="00EB6729">
              <w:rPr>
                <w:b/>
              </w:rPr>
              <w:lastRenderedPageBreak/>
              <w:t>Privataus subjekto vardu:</w:t>
            </w:r>
          </w:p>
          <w:p w14:paraId="6107070D" w14:textId="77777777" w:rsidR="00D70697" w:rsidRPr="00EB6729" w:rsidRDefault="00D70697" w:rsidP="00D70697">
            <w:pPr>
              <w:shd w:val="clear" w:color="auto" w:fill="FFFFFF"/>
              <w:spacing w:after="120" w:line="23" w:lineRule="atLeast"/>
              <w:ind w:left="720"/>
              <w:jc w:val="both"/>
            </w:pPr>
          </w:p>
        </w:tc>
        <w:tc>
          <w:tcPr>
            <w:tcW w:w="5855" w:type="dxa"/>
            <w:tcBorders>
              <w:top w:val="nil"/>
              <w:left w:val="nil"/>
              <w:bottom w:val="nil"/>
              <w:right w:val="nil"/>
            </w:tcBorders>
          </w:tcPr>
          <w:p w14:paraId="65A67681" w14:textId="77777777" w:rsidR="00D70697" w:rsidRPr="00EB6729" w:rsidRDefault="00D70697" w:rsidP="00D70697">
            <w:pPr>
              <w:shd w:val="clear" w:color="auto" w:fill="FFFFFF"/>
              <w:spacing w:after="120" w:line="23" w:lineRule="atLeast"/>
              <w:ind w:left="720"/>
              <w:jc w:val="both"/>
              <w:rPr>
                <w:bCs/>
                <w:color w:val="FF0000"/>
              </w:rPr>
            </w:pPr>
            <w:r w:rsidRPr="00EB6729">
              <w:rPr>
                <w:bCs/>
                <w:color w:val="FF0000"/>
              </w:rPr>
              <w:t>[</w:t>
            </w:r>
            <w:r w:rsidRPr="00EB6729">
              <w:rPr>
                <w:bCs/>
                <w:i/>
                <w:iCs/>
                <w:color w:val="FF0000"/>
              </w:rPr>
              <w:t>Privatus subjekto pavadinimas</w:t>
            </w:r>
            <w:r w:rsidRPr="00EB6729">
              <w:rPr>
                <w:bCs/>
                <w:color w:val="FF0000"/>
              </w:rPr>
              <w:t>]</w:t>
            </w:r>
          </w:p>
          <w:p w14:paraId="3E1D2B93" w14:textId="77777777" w:rsidR="00D70697" w:rsidRPr="00EB6729" w:rsidRDefault="00D70697" w:rsidP="00D70697">
            <w:pPr>
              <w:shd w:val="clear" w:color="auto" w:fill="FFFFFF"/>
              <w:spacing w:after="120" w:line="23" w:lineRule="atLeast"/>
              <w:ind w:left="720"/>
              <w:jc w:val="both"/>
              <w:rPr>
                <w:color w:val="FF0000"/>
              </w:rPr>
            </w:pPr>
            <w:r w:rsidRPr="00EB6729">
              <w:rPr>
                <w:color w:val="FF0000"/>
              </w:rPr>
              <w:t>[</w:t>
            </w:r>
            <w:r w:rsidRPr="00EB6729">
              <w:rPr>
                <w:i/>
                <w:iCs/>
                <w:color w:val="FF0000"/>
              </w:rPr>
              <w:t>adresas</w:t>
            </w:r>
            <w:r w:rsidRPr="00EB6729">
              <w:rPr>
                <w:color w:val="FF0000"/>
              </w:rPr>
              <w:t>]</w:t>
            </w:r>
          </w:p>
          <w:p w14:paraId="001D71C9" w14:textId="77777777" w:rsidR="00D70697" w:rsidRPr="00EB6729" w:rsidRDefault="00D70697" w:rsidP="00D70697">
            <w:pPr>
              <w:shd w:val="clear" w:color="auto" w:fill="FFFFFF"/>
              <w:spacing w:after="120" w:line="23" w:lineRule="atLeast"/>
              <w:ind w:left="720"/>
              <w:jc w:val="both"/>
              <w:rPr>
                <w:color w:val="FF0000"/>
              </w:rPr>
            </w:pPr>
            <w:r w:rsidRPr="00EB6729">
              <w:rPr>
                <w:color w:val="FF0000"/>
              </w:rPr>
              <w:t>[</w:t>
            </w:r>
            <w:r w:rsidRPr="00EB6729">
              <w:rPr>
                <w:i/>
                <w:iCs/>
                <w:color w:val="FF0000"/>
              </w:rPr>
              <w:t>juridinio asmens kodas</w:t>
            </w:r>
            <w:r w:rsidRPr="00EB6729">
              <w:rPr>
                <w:color w:val="FF0000"/>
              </w:rPr>
              <w:t>]</w:t>
            </w:r>
          </w:p>
          <w:p w14:paraId="04A2D529" w14:textId="77777777" w:rsidR="00D70697" w:rsidRPr="00EB6729" w:rsidRDefault="00D70697" w:rsidP="00D70697">
            <w:pPr>
              <w:shd w:val="clear" w:color="auto" w:fill="FFFFFF"/>
              <w:spacing w:after="120" w:line="23" w:lineRule="atLeast"/>
              <w:ind w:left="720"/>
              <w:jc w:val="both"/>
              <w:rPr>
                <w:color w:val="FF0000"/>
              </w:rPr>
            </w:pPr>
            <w:r w:rsidRPr="00EB6729">
              <w:rPr>
                <w:color w:val="FF0000"/>
              </w:rPr>
              <w:t>[</w:t>
            </w:r>
            <w:r w:rsidRPr="00EB6729">
              <w:rPr>
                <w:i/>
                <w:iCs/>
                <w:color w:val="FF0000"/>
              </w:rPr>
              <w:t>atstovo pareigos, vardas, pavardė</w:t>
            </w:r>
            <w:r w:rsidRPr="00EB6729">
              <w:rPr>
                <w:color w:val="FF0000"/>
              </w:rPr>
              <w:t>]</w:t>
            </w:r>
          </w:p>
          <w:p w14:paraId="0182C40E" w14:textId="49EDB364" w:rsidR="00D70697" w:rsidRPr="00EB6729" w:rsidRDefault="00D70697" w:rsidP="00D70697">
            <w:pPr>
              <w:shd w:val="clear" w:color="auto" w:fill="FFFFFF"/>
              <w:spacing w:after="120" w:line="23" w:lineRule="atLeast"/>
              <w:ind w:left="720"/>
              <w:jc w:val="both"/>
            </w:pPr>
          </w:p>
        </w:tc>
      </w:tr>
    </w:tbl>
    <w:p w14:paraId="16083E8F" w14:textId="77777777" w:rsidR="00D70697" w:rsidRPr="009C2D1C" w:rsidRDefault="00D70697" w:rsidP="002458AE">
      <w:pPr>
        <w:shd w:val="clear" w:color="auto" w:fill="FFFFFF"/>
        <w:spacing w:after="120" w:line="23" w:lineRule="atLeast"/>
        <w:jc w:val="both"/>
        <w:rPr>
          <w:b/>
          <w:bCs/>
        </w:rPr>
      </w:pPr>
    </w:p>
    <w:p w14:paraId="43979400" w14:textId="77777777" w:rsidR="00282C65" w:rsidRPr="009C2D1C" w:rsidRDefault="00282C65" w:rsidP="00282C65">
      <w:pPr>
        <w:shd w:val="clear" w:color="auto" w:fill="FFFFFF"/>
        <w:spacing w:after="120" w:line="23" w:lineRule="atLeast"/>
        <w:ind w:left="720"/>
        <w:jc w:val="both"/>
      </w:pPr>
    </w:p>
    <w:p w14:paraId="4B704DFC" w14:textId="77777777" w:rsidR="006D4241" w:rsidRPr="009C2D1C" w:rsidRDefault="006D4241" w:rsidP="00DA3AAE">
      <w:pPr>
        <w:sectPr w:rsidR="006D4241" w:rsidRPr="009C2D1C" w:rsidSect="00E62D2F">
          <w:pgSz w:w="11906" w:h="16838" w:code="9"/>
          <w:pgMar w:top="1418" w:right="566" w:bottom="1276" w:left="1134" w:header="567" w:footer="567" w:gutter="0"/>
          <w:cols w:space="708"/>
          <w:titlePg/>
          <w:docGrid w:linePitch="360"/>
        </w:sectPr>
      </w:pPr>
    </w:p>
    <w:p w14:paraId="75CF6200" w14:textId="4E13684C" w:rsidR="00B407B2" w:rsidRPr="00902B3D" w:rsidRDefault="00902B3D" w:rsidP="00A21955">
      <w:pPr>
        <w:pStyle w:val="Heading1"/>
        <w:numPr>
          <w:ilvl w:val="0"/>
          <w:numId w:val="0"/>
        </w:numPr>
        <w:tabs>
          <w:tab w:val="left" w:pos="567"/>
        </w:tabs>
      </w:pPr>
      <w:bookmarkStart w:id="1860" w:name="_Toc172888427"/>
      <w:bookmarkEnd w:id="1730"/>
      <w:bookmarkEnd w:id="1731"/>
      <w:bookmarkEnd w:id="1732"/>
      <w:r>
        <w:lastRenderedPageBreak/>
        <w:t>11</w:t>
      </w:r>
      <w:r>
        <w:tab/>
        <w:t xml:space="preserve">priedas. </w:t>
      </w:r>
      <w:r w:rsidRPr="00A21955">
        <w:t>Perkeliamų</w:t>
      </w:r>
      <w:r w:rsidRPr="009C2D1C">
        <w:t xml:space="preserve"> darbuotojų Sąrašas</w:t>
      </w:r>
      <w:bookmarkEnd w:id="1860"/>
    </w:p>
    <w:p w14:paraId="2FEF8FB7" w14:textId="77777777" w:rsidR="00B407B2" w:rsidRPr="009C2D1C" w:rsidRDefault="00B407B2" w:rsidP="00B407B2">
      <w:pPr>
        <w:jc w:val="both"/>
        <w:rPr>
          <w:color w:val="000000"/>
        </w:rPr>
      </w:pPr>
    </w:p>
    <w:p w14:paraId="146920BF" w14:textId="77777777" w:rsidR="00B407B2" w:rsidRPr="009C2D1C" w:rsidRDefault="00B407B2" w:rsidP="00B407B2">
      <w:pPr>
        <w:spacing w:after="120" w:line="276" w:lineRule="auto"/>
        <w:jc w:val="both"/>
      </w:pPr>
      <w:r w:rsidRPr="009C2D1C">
        <w:t xml:space="preserve">Privatus subjektas raštišką susitarimą (-us) dėl darbuotojų perkėlimo į Privatų subjektą privalo sudaryti su </w:t>
      </w:r>
      <w:r w:rsidRPr="009C2D1C">
        <w:rPr>
          <w:color w:val="FF0000"/>
        </w:rPr>
        <w:t>[</w:t>
      </w:r>
      <w:r w:rsidRPr="009C2D1C">
        <w:rPr>
          <w:i/>
          <w:iCs/>
          <w:color w:val="FF0000"/>
        </w:rPr>
        <w:t>nurodyti subjektą, kurio darbuotojai turi būti perkeliami į Privatų subjektą</w:t>
      </w:r>
      <w:r w:rsidRPr="009C2D1C">
        <w:rPr>
          <w:color w:val="FF0000"/>
        </w:rPr>
        <w:t>]</w:t>
      </w:r>
      <w:r w:rsidRPr="009C2D1C">
        <w:t xml:space="preserve"> ir žemiau nurodomais darbuotojais:</w:t>
      </w:r>
    </w:p>
    <w:p w14:paraId="2019FAE2" w14:textId="77777777" w:rsidR="00B407B2" w:rsidRPr="009C2D1C" w:rsidRDefault="00B407B2" w:rsidP="00B407B2">
      <w:pPr>
        <w:spacing w:after="120" w:line="276" w:lineRule="auto"/>
        <w:jc w:val="both"/>
      </w:pPr>
    </w:p>
    <w:p w14:paraId="1FBA6C1F" w14:textId="77777777" w:rsidR="00B407B2" w:rsidRPr="009C2D1C" w:rsidRDefault="00B407B2" w:rsidP="00D55B7E">
      <w:pPr>
        <w:pStyle w:val="ListParagraph"/>
        <w:numPr>
          <w:ilvl w:val="0"/>
          <w:numId w:val="11"/>
        </w:numPr>
        <w:spacing w:after="120" w:line="276" w:lineRule="auto"/>
        <w:jc w:val="both"/>
      </w:pPr>
      <w:r w:rsidRPr="009C2D1C">
        <w:rPr>
          <w:color w:val="FF0000"/>
        </w:rPr>
        <w:t>[</w:t>
      </w:r>
      <w:r w:rsidRPr="009C2D1C">
        <w:rPr>
          <w:i/>
          <w:iCs/>
          <w:color w:val="FF0000"/>
        </w:rPr>
        <w:t>Nurodyti perkeliam darbuotojų vardus ir pavardes / pareigas</w:t>
      </w:r>
      <w:r w:rsidRPr="009C2D1C">
        <w:rPr>
          <w:color w:val="FF0000"/>
          <w:u w:val="single"/>
        </w:rPr>
        <w:t>]</w:t>
      </w:r>
      <w:r w:rsidRPr="009C2D1C">
        <w:t>;</w:t>
      </w:r>
    </w:p>
    <w:p w14:paraId="4DD2A7B2" w14:textId="489971CB" w:rsidR="00B407B2" w:rsidRDefault="00B407B2" w:rsidP="00D55B7E">
      <w:pPr>
        <w:pStyle w:val="ListParagraph"/>
        <w:numPr>
          <w:ilvl w:val="0"/>
          <w:numId w:val="11"/>
        </w:numPr>
        <w:spacing w:after="120" w:line="276" w:lineRule="auto"/>
        <w:jc w:val="both"/>
      </w:pPr>
      <w:r w:rsidRPr="009C2D1C">
        <w:rPr>
          <w:color w:val="FF0000"/>
        </w:rPr>
        <w:t>[...]</w:t>
      </w:r>
      <w:r w:rsidRPr="009C2D1C">
        <w:t>.</w:t>
      </w:r>
    </w:p>
    <w:p w14:paraId="7E2168B2" w14:textId="77777777" w:rsidR="000552CF" w:rsidRDefault="000552CF" w:rsidP="000552CF">
      <w:pPr>
        <w:spacing w:after="120" w:line="276" w:lineRule="auto"/>
        <w:jc w:val="both"/>
      </w:pPr>
    </w:p>
    <w:p w14:paraId="394DB2E1" w14:textId="77777777" w:rsidR="000552CF" w:rsidRPr="009C2D1C" w:rsidRDefault="000552CF" w:rsidP="000552CF">
      <w:pPr>
        <w:spacing w:after="120" w:line="276" w:lineRule="auto"/>
        <w:jc w:val="both"/>
      </w:pPr>
    </w:p>
    <w:p w14:paraId="65E2258E" w14:textId="77777777" w:rsidR="00BB6846" w:rsidRPr="009C2D1C" w:rsidRDefault="00BB6846">
      <w:pPr>
        <w:pStyle w:val="ListParagraph"/>
        <w:spacing w:after="120" w:line="276" w:lineRule="auto"/>
        <w:ind w:left="360"/>
        <w:sectPr w:rsidR="00BB6846" w:rsidRPr="009C2D1C" w:rsidSect="00952D37">
          <w:pgSz w:w="11906" w:h="16838" w:code="9"/>
          <w:pgMar w:top="1418" w:right="566" w:bottom="1276" w:left="1134" w:header="567" w:footer="567" w:gutter="0"/>
          <w:cols w:space="708"/>
          <w:titlePg/>
          <w:docGrid w:linePitch="360"/>
        </w:sectPr>
      </w:pPr>
    </w:p>
    <w:p w14:paraId="6B19737F" w14:textId="140DA747" w:rsidR="00992A5F" w:rsidRPr="00902B3D" w:rsidRDefault="00902B3D" w:rsidP="00902B3D">
      <w:pPr>
        <w:pStyle w:val="Heading1"/>
        <w:numPr>
          <w:ilvl w:val="0"/>
          <w:numId w:val="50"/>
        </w:numPr>
      </w:pPr>
      <w:bookmarkStart w:id="1861" w:name="_Ref126928364"/>
      <w:bookmarkStart w:id="1862" w:name="_Ref126929110"/>
      <w:bookmarkStart w:id="1863" w:name="_Ref126929127"/>
      <w:bookmarkStart w:id="1864" w:name="_Ref126929146"/>
      <w:bookmarkStart w:id="1865" w:name="_Ref126929188"/>
      <w:bookmarkStart w:id="1866" w:name="_Ref126929222"/>
      <w:bookmarkStart w:id="1867" w:name="_Ref126929333"/>
      <w:bookmarkStart w:id="1868" w:name="_Toc172888428"/>
      <w:r>
        <w:lastRenderedPageBreak/>
        <w:t>p</w:t>
      </w:r>
      <w:r w:rsidR="000D7BCA" w:rsidRPr="007330C2">
        <w:t>riedas</w:t>
      </w:r>
      <w:r>
        <w:t xml:space="preserve">. </w:t>
      </w:r>
      <w:r w:rsidRPr="008B223E">
        <w:t xml:space="preserve">Darbų vertinimas ir priėmimas. </w:t>
      </w:r>
      <w:r w:rsidR="00A10DD6">
        <w:t>t</w:t>
      </w:r>
      <w:r w:rsidRPr="008B223E">
        <w:t>urto grąžinimas (perdavimas)</w:t>
      </w:r>
      <w:bookmarkEnd w:id="1861"/>
      <w:bookmarkEnd w:id="1862"/>
      <w:bookmarkEnd w:id="1863"/>
      <w:bookmarkEnd w:id="1864"/>
      <w:bookmarkEnd w:id="1865"/>
      <w:bookmarkEnd w:id="1866"/>
      <w:bookmarkEnd w:id="1867"/>
      <w:bookmarkEnd w:id="1868"/>
    </w:p>
    <w:p w14:paraId="3B7F2A27" w14:textId="77777777" w:rsidR="001249AC" w:rsidRPr="001249AC" w:rsidRDefault="001249AC" w:rsidP="00992A5F">
      <w:pPr>
        <w:jc w:val="center"/>
        <w:rPr>
          <w:b/>
          <w:bCs/>
          <w:caps/>
        </w:rPr>
      </w:pPr>
    </w:p>
    <w:p w14:paraId="55CDE3D0" w14:textId="77777777" w:rsidR="001249AC" w:rsidRPr="009C2D1C" w:rsidRDefault="001249AC" w:rsidP="001249AC">
      <w:pPr>
        <w:shd w:val="clear" w:color="auto" w:fill="FFFFFF"/>
        <w:spacing w:after="120" w:line="276" w:lineRule="auto"/>
        <w:jc w:val="both"/>
        <w:rPr>
          <w:i/>
          <w:color w:val="0070C0"/>
        </w:rPr>
      </w:pPr>
      <w:r w:rsidRPr="00952D37">
        <w:rPr>
          <w:iCs/>
          <w:color w:val="0070C0"/>
        </w:rPr>
        <w:t>[</w:t>
      </w:r>
      <w:r w:rsidRPr="009C2D1C">
        <w:rPr>
          <w:i/>
          <w:iCs/>
          <w:color w:val="0070C0"/>
        </w:rPr>
        <w:t>nurodyta Darbų vertinimo ir priėmimo tvarka yra rekomendacinė ir turi būti adaptuojama atsižvelgiant į konkretaus Projekto specifiką</w:t>
      </w:r>
      <w:r w:rsidRPr="00952D37">
        <w:rPr>
          <w:iCs/>
          <w:color w:val="0070C0"/>
        </w:rPr>
        <w:t>]</w:t>
      </w:r>
      <w:r w:rsidRPr="009C2D1C">
        <w:rPr>
          <w:color w:val="0070C0"/>
        </w:rPr>
        <w:t>:</w:t>
      </w:r>
    </w:p>
    <w:p w14:paraId="4A70C8BF" w14:textId="77777777" w:rsidR="00992A5F" w:rsidRPr="009C2D1C" w:rsidRDefault="00992A5F" w:rsidP="00992A5F">
      <w:pPr>
        <w:jc w:val="center"/>
      </w:pPr>
    </w:p>
    <w:p w14:paraId="0E320CAE" w14:textId="374E426C" w:rsidR="00992A5F" w:rsidRDefault="00992A5F" w:rsidP="0092471D">
      <w:pPr>
        <w:numPr>
          <w:ilvl w:val="6"/>
          <w:numId w:val="23"/>
        </w:numPr>
        <w:tabs>
          <w:tab w:val="left" w:pos="567"/>
        </w:tabs>
        <w:spacing w:after="120" w:line="276" w:lineRule="auto"/>
        <w:ind w:left="567" w:hanging="567"/>
        <w:contextualSpacing/>
        <w:jc w:val="both"/>
      </w:pPr>
      <w:r w:rsidRPr="009C2D1C">
        <w:t xml:space="preserve">Šio priedo nuostatos taikomos Valdžios subjektui vertinant Privataus subjekto pateiktą Projektinę dokumentaciją, atliktus Objekto </w:t>
      </w:r>
      <w:r w:rsidR="00CC6D90" w:rsidRPr="009C2D1C">
        <w:t>(</w:t>
      </w:r>
      <w:r w:rsidRPr="009C2D1C">
        <w:t>jo dalies</w:t>
      </w:r>
      <w:r w:rsidR="00CC6D90" w:rsidRPr="009C2D1C">
        <w:t>)</w:t>
      </w:r>
      <w:r w:rsidRPr="009C2D1C">
        <w:t xml:space="preserve"> Darbus, o taip pat grąžinant </w:t>
      </w:r>
      <w:r w:rsidR="00DF3CCF" w:rsidRPr="009C2D1C">
        <w:t>(</w:t>
      </w:r>
      <w:r w:rsidRPr="009C2D1C">
        <w:t>perduodant</w:t>
      </w:r>
      <w:r w:rsidR="00DF3CCF" w:rsidRPr="009C2D1C">
        <w:t>)</w:t>
      </w:r>
      <w:r w:rsidRPr="009C2D1C">
        <w:t xml:space="preserve"> Objektą</w:t>
      </w:r>
      <w:r w:rsidR="00DF3CCF" w:rsidRPr="009C2D1C">
        <w:t xml:space="preserve"> (</w:t>
      </w:r>
      <w:r w:rsidRPr="009C2D1C">
        <w:t>jo dalį</w:t>
      </w:r>
      <w:r w:rsidR="00DF3CCF" w:rsidRPr="009C2D1C">
        <w:t>)</w:t>
      </w:r>
      <w:r w:rsidRPr="009C2D1C">
        <w:t xml:space="preserve"> Valdžios subjektui Sutarties pabaigoje. </w:t>
      </w:r>
    </w:p>
    <w:p w14:paraId="2DAF31FD" w14:textId="77777777" w:rsidR="00157EFA" w:rsidRPr="009C2D1C" w:rsidRDefault="00157EFA" w:rsidP="00952D37">
      <w:pPr>
        <w:tabs>
          <w:tab w:val="left" w:pos="567"/>
        </w:tabs>
        <w:spacing w:after="120" w:line="276" w:lineRule="auto"/>
        <w:ind w:left="567"/>
        <w:contextualSpacing/>
        <w:jc w:val="both"/>
      </w:pPr>
    </w:p>
    <w:p w14:paraId="311D1859" w14:textId="77777777" w:rsidR="00992A5F" w:rsidRPr="00952D37" w:rsidRDefault="00992A5F" w:rsidP="00952D37">
      <w:pPr>
        <w:numPr>
          <w:ilvl w:val="0"/>
          <w:numId w:val="31"/>
        </w:numPr>
        <w:tabs>
          <w:tab w:val="left" w:pos="567"/>
        </w:tabs>
        <w:spacing w:after="120" w:line="276" w:lineRule="auto"/>
        <w:ind w:left="567" w:right="426" w:hanging="567"/>
        <w:contextualSpacing/>
        <w:jc w:val="both"/>
        <w:rPr>
          <w:b/>
          <w:bCs/>
        </w:rPr>
      </w:pPr>
      <w:bookmarkStart w:id="1869" w:name="_Ref58410477"/>
      <w:r w:rsidRPr="00952D37">
        <w:rPr>
          <w:b/>
          <w:bCs/>
        </w:rPr>
        <w:t>Projektinės dokumentacijos vertinimas.</w:t>
      </w:r>
      <w:bookmarkEnd w:id="1869"/>
    </w:p>
    <w:p w14:paraId="443BDD75" w14:textId="5D8CFE7F" w:rsidR="00992A5F" w:rsidRPr="00892586" w:rsidRDefault="00992A5F" w:rsidP="0092471D">
      <w:pPr>
        <w:numPr>
          <w:ilvl w:val="1"/>
          <w:numId w:val="31"/>
        </w:numPr>
        <w:tabs>
          <w:tab w:val="left" w:pos="567"/>
        </w:tabs>
        <w:spacing w:after="120" w:line="276" w:lineRule="auto"/>
        <w:ind w:left="1418" w:hanging="851"/>
        <w:contextualSpacing/>
        <w:jc w:val="both"/>
      </w:pPr>
      <w:r w:rsidRPr="009C2D1C">
        <w:t xml:space="preserve">Pateikdamas Projektinę dokumentaciją Valdžios subjektui vertinimui bei pastabų ir (ar) pasiūlymų pateikimui, Privatus subjektas kartu su Projektine dokumentacija pateikia Projektinės dokumentacijos ir Objekto dalies elementų tikrinimo apimties tikrinimo formą, parengtą pagal šio priedo </w:t>
      </w:r>
      <w:r w:rsidRPr="00214951">
        <w:fldChar w:fldCharType="begin"/>
      </w:r>
      <w:r w:rsidRPr="009C2D1C">
        <w:instrText xml:space="preserve"> REF _Ref58402219 \r \h  \* MERGEFORMAT </w:instrText>
      </w:r>
      <w:r w:rsidRPr="00214951">
        <w:fldChar w:fldCharType="separate"/>
      </w:r>
      <w:r w:rsidR="00F7534F">
        <w:t>2.3</w:t>
      </w:r>
      <w:r w:rsidRPr="00214951">
        <w:fldChar w:fldCharType="end"/>
      </w:r>
      <w:r w:rsidRPr="00553BB9">
        <w:t xml:space="preserve"> punkte nustatytą tvarką nurodytą lentelę (lentelė pildoma dėl kiekvienos Objekto dalies), patvirtindamas, kad Privataus subjektas įvykdė Specifikacijų, Pasiūlymo ir teisės aktų re</w:t>
      </w:r>
      <w:r w:rsidRPr="00214951">
        <w:t>ikalavimu</w:t>
      </w:r>
      <w:r w:rsidRPr="00892586">
        <w:t>s.</w:t>
      </w:r>
    </w:p>
    <w:p w14:paraId="47ABA426" w14:textId="18D802BD" w:rsidR="00992A5F" w:rsidRPr="00214951" w:rsidRDefault="00992A5F" w:rsidP="00A42C92">
      <w:pPr>
        <w:numPr>
          <w:ilvl w:val="1"/>
          <w:numId w:val="31"/>
        </w:numPr>
        <w:tabs>
          <w:tab w:val="left" w:pos="567"/>
        </w:tabs>
        <w:spacing w:after="120" w:line="276" w:lineRule="auto"/>
        <w:ind w:left="1418" w:hanging="851"/>
        <w:contextualSpacing/>
        <w:jc w:val="both"/>
      </w:pPr>
      <w:bookmarkStart w:id="1870" w:name="_Ref58402219"/>
      <w:r w:rsidRPr="00EF7CDF">
        <w:t xml:space="preserve">Projektinės dokumentacijos vertinimo metu tikrinimo formą (detalizuojant Objekto dalį, tikrinimo elementus, apimtį) pagal žemiau pateiktą pavyzdį, parengia komisija nurodyta Sutarties </w:t>
      </w:r>
      <w:r w:rsidRPr="00A53BF6">
        <w:fldChar w:fldCharType="begin"/>
      </w:r>
      <w:r w:rsidRPr="009C2D1C">
        <w:instrText xml:space="preserve"> REF _Ref286319572 \r \h  \* MERGEFORMAT </w:instrText>
      </w:r>
      <w:r w:rsidRPr="00A53BF6">
        <w:fldChar w:fldCharType="separate"/>
      </w:r>
      <w:r w:rsidR="00F7534F">
        <w:t>54</w:t>
      </w:r>
      <w:r w:rsidRPr="00A53BF6">
        <w:fldChar w:fldCharType="end"/>
      </w:r>
      <w:r w:rsidRPr="00553BB9">
        <w:t xml:space="preserve"> punkte ne vėliau kaip likus 30 (trisdešimt) Darbo dienų iki Projektinės dokumentacijos pateikimo Valdžios subjektui:</w:t>
      </w:r>
      <w:bookmarkEnd w:id="1870"/>
      <w:r w:rsidRPr="00553BB9">
        <w:t xml:space="preserve"> </w:t>
      </w:r>
    </w:p>
    <w:p w14:paraId="0D11B580" w14:textId="77777777" w:rsidR="009264BB" w:rsidRPr="00892586" w:rsidRDefault="009264BB" w:rsidP="009264BB">
      <w:pPr>
        <w:spacing w:after="120" w:line="276" w:lineRule="auto"/>
        <w:ind w:left="1418" w:right="426"/>
        <w:contextualSpacing/>
        <w:jc w:val="both"/>
        <w:rPr>
          <w:i/>
          <w:color w:val="0070C0"/>
        </w:rPr>
      </w:pPr>
    </w:p>
    <w:p w14:paraId="1EC52D0F" w14:textId="69414DEB" w:rsidR="00992A5F" w:rsidRPr="00EE7E58" w:rsidRDefault="009264BB" w:rsidP="00952D37">
      <w:pPr>
        <w:tabs>
          <w:tab w:val="left" w:pos="142"/>
        </w:tabs>
        <w:spacing w:after="120" w:line="276" w:lineRule="auto"/>
        <w:contextualSpacing/>
        <w:jc w:val="both"/>
      </w:pPr>
      <w:r w:rsidRPr="00952D37">
        <w:rPr>
          <w:iCs/>
          <w:color w:val="0070C0"/>
        </w:rPr>
        <w:t>[</w:t>
      </w:r>
      <w:r w:rsidRPr="00EF7CDF">
        <w:rPr>
          <w:i/>
          <w:iCs/>
          <w:color w:val="0070C0"/>
        </w:rPr>
        <w:t>nurodyta</w:t>
      </w:r>
      <w:r w:rsidR="00A90B45" w:rsidRPr="00403566">
        <w:rPr>
          <w:i/>
          <w:iCs/>
          <w:color w:val="0070C0"/>
        </w:rPr>
        <w:t>s</w:t>
      </w:r>
      <w:r w:rsidRPr="00721C47">
        <w:rPr>
          <w:i/>
          <w:iCs/>
          <w:color w:val="0070C0"/>
        </w:rPr>
        <w:t xml:space="preserve"> </w:t>
      </w:r>
      <w:r w:rsidRPr="00972F3A">
        <w:rPr>
          <w:i/>
          <w:iCs/>
          <w:color w:val="0070C0"/>
        </w:rPr>
        <w:t xml:space="preserve">Projektinės dokumentacijos ir Objekto dalies elementų </w:t>
      </w:r>
      <w:r w:rsidRPr="00210A19">
        <w:rPr>
          <w:i/>
          <w:iCs/>
          <w:color w:val="0070C0"/>
        </w:rPr>
        <w:t>sąrašas yra rekomendacinis ir turi būti adaptuojamas atsižvelgiant į konkretaus Projekto specifiką</w:t>
      </w:r>
      <w:r w:rsidRPr="00952D37">
        <w:rPr>
          <w:iCs/>
          <w:color w:val="0070C0"/>
        </w:rPr>
        <w:t>]</w:t>
      </w:r>
    </w:p>
    <w:p w14:paraId="3251EECA" w14:textId="77777777" w:rsidR="00550B8C" w:rsidRPr="00EE7E58" w:rsidRDefault="00550B8C" w:rsidP="00952D37">
      <w:pPr>
        <w:tabs>
          <w:tab w:val="left" w:pos="142"/>
        </w:tabs>
        <w:spacing w:after="120" w:line="276" w:lineRule="auto"/>
        <w:contextualSpacing/>
        <w:jc w:val="both"/>
      </w:pPr>
    </w:p>
    <w:p w14:paraId="0D5E5778" w14:textId="77777777" w:rsidR="00992A5F" w:rsidRPr="00214951" w:rsidRDefault="3F6FB49E" w:rsidP="00952D37">
      <w:pPr>
        <w:tabs>
          <w:tab w:val="left" w:pos="142"/>
        </w:tabs>
        <w:ind w:left="709"/>
        <w:jc w:val="right"/>
        <w:rPr>
          <w:i/>
        </w:rPr>
      </w:pPr>
      <w:r w:rsidRPr="009C2D1C">
        <w:t>Projektinės dokumentacijos ir Objekto dalies elementų tikrinimo apimties lentelė</w:t>
      </w:r>
      <w:r w:rsidR="00992A5F" w:rsidRPr="00553BB9">
        <w:rPr>
          <w:vertAlign w:val="superscript"/>
        </w:rPr>
        <w:footnoteReference w:id="4"/>
      </w:r>
      <w:r w:rsidRPr="49D0B3B3" w:rsidDel="002453D4">
        <w:rPr>
          <w:i/>
          <w:iCs/>
        </w:rPr>
        <w:t xml:space="preserve"> </w:t>
      </w:r>
    </w:p>
    <w:p w14:paraId="774E40DA" w14:textId="77777777" w:rsidR="00992A5F" w:rsidRPr="00892586" w:rsidRDefault="00992A5F" w:rsidP="00992A5F">
      <w:pPr>
        <w:ind w:left="709"/>
        <w:jc w:val="right"/>
        <w:rPr>
          <w:i/>
          <w:color w:val="FF0000"/>
        </w:rPr>
      </w:pPr>
    </w:p>
    <w:tbl>
      <w:tblPr>
        <w:tblStyle w:val="TableGrid1"/>
        <w:tblW w:w="10206" w:type="dxa"/>
        <w:tblInd w:w="-5" w:type="dxa"/>
        <w:tblLook w:val="04A0" w:firstRow="1" w:lastRow="0" w:firstColumn="1" w:lastColumn="0" w:noHBand="0" w:noVBand="1"/>
      </w:tblPr>
      <w:tblGrid>
        <w:gridCol w:w="2410"/>
        <w:gridCol w:w="1985"/>
        <w:gridCol w:w="1983"/>
        <w:gridCol w:w="1844"/>
        <w:gridCol w:w="1984"/>
      </w:tblGrid>
      <w:tr w:rsidR="00157EFA" w:rsidRPr="009C2D1C" w14:paraId="3920A4B2" w14:textId="77777777" w:rsidTr="00952D37">
        <w:tc>
          <w:tcPr>
            <w:tcW w:w="2410" w:type="dxa"/>
          </w:tcPr>
          <w:p w14:paraId="101AD61F" w14:textId="77777777" w:rsidR="00992A5F" w:rsidRPr="00EF7CDF" w:rsidRDefault="00992A5F" w:rsidP="00992A5F">
            <w:pPr>
              <w:jc w:val="center"/>
              <w:rPr>
                <w:b/>
                <w:lang w:eastAsia="en-US"/>
              </w:rPr>
            </w:pPr>
            <w:r w:rsidRPr="00EF7CDF">
              <w:rPr>
                <w:b/>
                <w:lang w:eastAsia="en-US"/>
              </w:rPr>
              <w:t>Tikrinami Objekto dalies elementai</w:t>
            </w:r>
          </w:p>
        </w:tc>
        <w:tc>
          <w:tcPr>
            <w:tcW w:w="1985" w:type="dxa"/>
          </w:tcPr>
          <w:p w14:paraId="70951E87" w14:textId="77777777" w:rsidR="00992A5F" w:rsidRPr="00EF7CDF" w:rsidRDefault="00992A5F" w:rsidP="00992A5F">
            <w:pPr>
              <w:jc w:val="center"/>
              <w:rPr>
                <w:b/>
                <w:lang w:eastAsia="en-US"/>
              </w:rPr>
            </w:pPr>
            <w:r w:rsidRPr="00EF7CDF">
              <w:rPr>
                <w:b/>
                <w:lang w:eastAsia="en-US"/>
              </w:rPr>
              <w:t>Tikrinimo apimtis</w:t>
            </w:r>
          </w:p>
        </w:tc>
        <w:tc>
          <w:tcPr>
            <w:tcW w:w="1983" w:type="dxa"/>
          </w:tcPr>
          <w:p w14:paraId="414AF50C" w14:textId="6A2C4895" w:rsidR="00992A5F" w:rsidRPr="00972F3A" w:rsidRDefault="00992A5F" w:rsidP="0092471D">
            <w:pPr>
              <w:jc w:val="center"/>
              <w:rPr>
                <w:b/>
                <w:lang w:eastAsia="en-US"/>
              </w:rPr>
            </w:pPr>
            <w:r w:rsidRPr="00403566">
              <w:rPr>
                <w:b/>
                <w:lang w:eastAsia="en-US"/>
              </w:rPr>
              <w:t>Nurodyta Specifikacijoje /</w:t>
            </w:r>
            <w:r w:rsidR="0092471D">
              <w:rPr>
                <w:b/>
                <w:lang w:eastAsia="en-US"/>
              </w:rPr>
              <w:t xml:space="preserve"> </w:t>
            </w:r>
            <w:r w:rsidRPr="00403566">
              <w:rPr>
                <w:b/>
                <w:lang w:eastAsia="en-US"/>
              </w:rPr>
              <w:t>Pasiūlyme</w:t>
            </w:r>
            <w:r w:rsidRPr="00721C47">
              <w:rPr>
                <w:b/>
                <w:i/>
                <w:lang w:eastAsia="en-US"/>
              </w:rPr>
              <w:t>(pildo Privatus subjektas)</w:t>
            </w:r>
          </w:p>
        </w:tc>
        <w:tc>
          <w:tcPr>
            <w:tcW w:w="1844" w:type="dxa"/>
          </w:tcPr>
          <w:p w14:paraId="02363C29" w14:textId="4DCD5EB3" w:rsidR="00992A5F" w:rsidRPr="00EE7E58" w:rsidRDefault="00992A5F" w:rsidP="00992A5F">
            <w:pPr>
              <w:jc w:val="center"/>
              <w:rPr>
                <w:b/>
                <w:lang w:eastAsia="en-US"/>
              </w:rPr>
            </w:pPr>
            <w:r w:rsidRPr="00210A19">
              <w:rPr>
                <w:b/>
                <w:lang w:eastAsia="en-US"/>
              </w:rPr>
              <w:t>Suprojektuota</w:t>
            </w:r>
            <w:r w:rsidR="0092471D">
              <w:rPr>
                <w:b/>
                <w:i/>
                <w:lang w:eastAsia="en-US"/>
              </w:rPr>
              <w:t xml:space="preserve"> </w:t>
            </w:r>
            <w:r w:rsidRPr="00EE7E58">
              <w:rPr>
                <w:b/>
                <w:i/>
                <w:lang w:eastAsia="en-US"/>
              </w:rPr>
              <w:t>(pildo Privatus subjektas)</w:t>
            </w:r>
          </w:p>
        </w:tc>
        <w:tc>
          <w:tcPr>
            <w:tcW w:w="1984" w:type="dxa"/>
          </w:tcPr>
          <w:p w14:paraId="75AE9CBA" w14:textId="77777777" w:rsidR="00992A5F" w:rsidRPr="009C2D1C" w:rsidRDefault="00992A5F" w:rsidP="00992A5F">
            <w:pPr>
              <w:jc w:val="center"/>
              <w:rPr>
                <w:b/>
                <w:lang w:eastAsia="en-US"/>
              </w:rPr>
            </w:pPr>
            <w:r w:rsidRPr="009C2D1C">
              <w:rPr>
                <w:b/>
              </w:rPr>
              <w:t xml:space="preserve">Valdžios subjekto vertinimas </w:t>
            </w:r>
          </w:p>
          <w:p w14:paraId="46BF6F61" w14:textId="77777777" w:rsidR="00992A5F" w:rsidRPr="009C2D1C" w:rsidRDefault="00992A5F" w:rsidP="00992A5F">
            <w:pPr>
              <w:jc w:val="center"/>
              <w:rPr>
                <w:b/>
                <w:lang w:eastAsia="en-US"/>
              </w:rPr>
            </w:pPr>
            <w:r w:rsidRPr="009C2D1C">
              <w:rPr>
                <w:b/>
                <w:i/>
              </w:rPr>
              <w:t>(pildo Valdžios subjektas)</w:t>
            </w:r>
          </w:p>
        </w:tc>
      </w:tr>
      <w:tr w:rsidR="00157EFA" w:rsidRPr="009C2D1C" w14:paraId="518AEC5D" w14:textId="77777777" w:rsidTr="00952D37">
        <w:tc>
          <w:tcPr>
            <w:tcW w:w="2410" w:type="dxa"/>
          </w:tcPr>
          <w:p w14:paraId="345B0CF1" w14:textId="77777777" w:rsidR="00992A5F" w:rsidRPr="009C2D1C" w:rsidRDefault="00992A5F" w:rsidP="00992A5F">
            <w:pPr>
              <w:jc w:val="both"/>
              <w:rPr>
                <w:lang w:eastAsia="en-US"/>
              </w:rPr>
            </w:pPr>
            <w:r w:rsidRPr="009C2D1C">
              <w:t>Objekto dalies dalys (pastatai, statiniai, priklausiniai ir pan.)</w:t>
            </w:r>
          </w:p>
        </w:tc>
        <w:tc>
          <w:tcPr>
            <w:tcW w:w="1985" w:type="dxa"/>
          </w:tcPr>
          <w:p w14:paraId="240C4FF2" w14:textId="77777777" w:rsidR="00992A5F" w:rsidRPr="009C2D1C" w:rsidRDefault="00992A5F" w:rsidP="00992A5F">
            <w:pPr>
              <w:jc w:val="both"/>
              <w:rPr>
                <w:lang w:eastAsia="en-US"/>
              </w:rPr>
            </w:pPr>
            <w:r w:rsidRPr="009C2D1C">
              <w:t>Kiekis, plotas ir paskirtis</w:t>
            </w:r>
          </w:p>
        </w:tc>
        <w:tc>
          <w:tcPr>
            <w:tcW w:w="1983" w:type="dxa"/>
          </w:tcPr>
          <w:p w14:paraId="0763BAF4" w14:textId="77777777" w:rsidR="00992A5F" w:rsidRPr="009C2D1C" w:rsidRDefault="00992A5F" w:rsidP="00992A5F">
            <w:pPr>
              <w:jc w:val="both"/>
              <w:rPr>
                <w:lang w:eastAsia="en-US"/>
              </w:rPr>
            </w:pPr>
          </w:p>
        </w:tc>
        <w:tc>
          <w:tcPr>
            <w:tcW w:w="1844" w:type="dxa"/>
          </w:tcPr>
          <w:p w14:paraId="1807D36C" w14:textId="77777777" w:rsidR="00992A5F" w:rsidRPr="009C2D1C" w:rsidRDefault="00992A5F" w:rsidP="00992A5F">
            <w:pPr>
              <w:jc w:val="both"/>
              <w:rPr>
                <w:lang w:eastAsia="en-US"/>
              </w:rPr>
            </w:pPr>
          </w:p>
        </w:tc>
        <w:tc>
          <w:tcPr>
            <w:tcW w:w="1984" w:type="dxa"/>
          </w:tcPr>
          <w:p w14:paraId="7F469339" w14:textId="77777777" w:rsidR="00992A5F" w:rsidRPr="009C2D1C" w:rsidRDefault="00992A5F" w:rsidP="00992A5F">
            <w:pPr>
              <w:jc w:val="both"/>
              <w:rPr>
                <w:lang w:eastAsia="en-US"/>
              </w:rPr>
            </w:pPr>
          </w:p>
        </w:tc>
      </w:tr>
      <w:tr w:rsidR="00157EFA" w:rsidRPr="009C2D1C" w14:paraId="1565AF7B" w14:textId="77777777" w:rsidTr="00952D37">
        <w:tc>
          <w:tcPr>
            <w:tcW w:w="2410" w:type="dxa"/>
          </w:tcPr>
          <w:p w14:paraId="599A92F6" w14:textId="77777777" w:rsidR="00992A5F" w:rsidRPr="009C2D1C" w:rsidRDefault="00992A5F" w:rsidP="00992A5F">
            <w:pPr>
              <w:jc w:val="both"/>
              <w:rPr>
                <w:lang w:eastAsia="en-US"/>
              </w:rPr>
            </w:pPr>
            <w:r w:rsidRPr="009C2D1C">
              <w:t>Objekto dalies bendras plotas</w:t>
            </w:r>
          </w:p>
        </w:tc>
        <w:tc>
          <w:tcPr>
            <w:tcW w:w="1985" w:type="dxa"/>
          </w:tcPr>
          <w:p w14:paraId="1A04C5C8" w14:textId="77777777" w:rsidR="00992A5F" w:rsidRPr="009C2D1C" w:rsidRDefault="00992A5F" w:rsidP="00992A5F">
            <w:pPr>
              <w:jc w:val="both"/>
              <w:rPr>
                <w:lang w:eastAsia="en-US"/>
              </w:rPr>
            </w:pPr>
            <w:r w:rsidRPr="009C2D1C">
              <w:t>Plotas (kv.m.)</w:t>
            </w:r>
          </w:p>
        </w:tc>
        <w:tc>
          <w:tcPr>
            <w:tcW w:w="1983" w:type="dxa"/>
          </w:tcPr>
          <w:p w14:paraId="44243809" w14:textId="77777777" w:rsidR="00992A5F" w:rsidRPr="009C2D1C" w:rsidRDefault="00992A5F" w:rsidP="00992A5F">
            <w:pPr>
              <w:jc w:val="both"/>
              <w:rPr>
                <w:lang w:eastAsia="en-US"/>
              </w:rPr>
            </w:pPr>
          </w:p>
        </w:tc>
        <w:tc>
          <w:tcPr>
            <w:tcW w:w="1844" w:type="dxa"/>
          </w:tcPr>
          <w:p w14:paraId="3C869BD1" w14:textId="77777777" w:rsidR="00992A5F" w:rsidRPr="009C2D1C" w:rsidRDefault="00992A5F" w:rsidP="00992A5F">
            <w:pPr>
              <w:jc w:val="both"/>
              <w:rPr>
                <w:lang w:eastAsia="en-US"/>
              </w:rPr>
            </w:pPr>
          </w:p>
        </w:tc>
        <w:tc>
          <w:tcPr>
            <w:tcW w:w="1984" w:type="dxa"/>
          </w:tcPr>
          <w:p w14:paraId="13148602" w14:textId="77777777" w:rsidR="00992A5F" w:rsidRPr="009C2D1C" w:rsidRDefault="00992A5F" w:rsidP="00992A5F">
            <w:pPr>
              <w:jc w:val="both"/>
              <w:rPr>
                <w:lang w:eastAsia="en-US"/>
              </w:rPr>
            </w:pPr>
          </w:p>
        </w:tc>
      </w:tr>
      <w:tr w:rsidR="00157EFA" w:rsidRPr="009C2D1C" w14:paraId="044E6E1A" w14:textId="77777777" w:rsidTr="00952D37">
        <w:tc>
          <w:tcPr>
            <w:tcW w:w="2410" w:type="dxa"/>
          </w:tcPr>
          <w:p w14:paraId="7909B05C" w14:textId="77777777" w:rsidR="00992A5F" w:rsidRPr="009C2D1C" w:rsidRDefault="00992A5F" w:rsidP="00992A5F">
            <w:pPr>
              <w:jc w:val="both"/>
              <w:rPr>
                <w:lang w:eastAsia="en-US"/>
              </w:rPr>
            </w:pPr>
            <w:r w:rsidRPr="009C2D1C">
              <w:t>Automobilių parkavimo aikštelė sklypo ribose</w:t>
            </w:r>
          </w:p>
        </w:tc>
        <w:tc>
          <w:tcPr>
            <w:tcW w:w="1985" w:type="dxa"/>
          </w:tcPr>
          <w:p w14:paraId="03BFBFD9" w14:textId="77777777" w:rsidR="00992A5F" w:rsidRPr="009C2D1C" w:rsidRDefault="00992A5F" w:rsidP="00992A5F">
            <w:pPr>
              <w:jc w:val="both"/>
              <w:rPr>
                <w:lang w:eastAsia="en-US"/>
              </w:rPr>
            </w:pPr>
            <w:r w:rsidRPr="009C2D1C">
              <w:t xml:space="preserve">Parkavimo vietų skaičius </w:t>
            </w:r>
          </w:p>
        </w:tc>
        <w:tc>
          <w:tcPr>
            <w:tcW w:w="1983" w:type="dxa"/>
          </w:tcPr>
          <w:p w14:paraId="6E2F9636" w14:textId="77777777" w:rsidR="00992A5F" w:rsidRPr="009C2D1C" w:rsidRDefault="00992A5F" w:rsidP="00992A5F">
            <w:pPr>
              <w:jc w:val="both"/>
              <w:rPr>
                <w:lang w:eastAsia="en-US"/>
              </w:rPr>
            </w:pPr>
          </w:p>
        </w:tc>
        <w:tc>
          <w:tcPr>
            <w:tcW w:w="1844" w:type="dxa"/>
          </w:tcPr>
          <w:p w14:paraId="32A2802B" w14:textId="77777777" w:rsidR="00992A5F" w:rsidRPr="009C2D1C" w:rsidRDefault="00992A5F" w:rsidP="00992A5F">
            <w:pPr>
              <w:jc w:val="both"/>
              <w:rPr>
                <w:lang w:eastAsia="en-US"/>
              </w:rPr>
            </w:pPr>
          </w:p>
        </w:tc>
        <w:tc>
          <w:tcPr>
            <w:tcW w:w="1984" w:type="dxa"/>
          </w:tcPr>
          <w:p w14:paraId="1F1BB07D" w14:textId="77777777" w:rsidR="00992A5F" w:rsidRPr="009C2D1C" w:rsidRDefault="00992A5F" w:rsidP="00992A5F">
            <w:pPr>
              <w:jc w:val="both"/>
              <w:rPr>
                <w:lang w:eastAsia="en-US"/>
              </w:rPr>
            </w:pPr>
          </w:p>
        </w:tc>
      </w:tr>
      <w:tr w:rsidR="00157EFA" w:rsidRPr="009C2D1C" w14:paraId="0DF61BC6" w14:textId="77777777" w:rsidTr="00952D37">
        <w:tc>
          <w:tcPr>
            <w:tcW w:w="2410" w:type="dxa"/>
          </w:tcPr>
          <w:p w14:paraId="4FE281E2" w14:textId="77777777" w:rsidR="00992A5F" w:rsidRPr="009C2D1C" w:rsidRDefault="00992A5F" w:rsidP="00992A5F">
            <w:pPr>
              <w:jc w:val="both"/>
              <w:rPr>
                <w:lang w:eastAsia="en-US"/>
              </w:rPr>
            </w:pPr>
            <w:r w:rsidRPr="009C2D1C">
              <w:t>Automobilių parkavimo aikštelės danga</w:t>
            </w:r>
          </w:p>
        </w:tc>
        <w:tc>
          <w:tcPr>
            <w:tcW w:w="1985" w:type="dxa"/>
          </w:tcPr>
          <w:p w14:paraId="3F9D9BE9" w14:textId="77777777" w:rsidR="00992A5F" w:rsidRPr="009C2D1C" w:rsidRDefault="00992A5F" w:rsidP="00992A5F">
            <w:pPr>
              <w:jc w:val="both"/>
              <w:rPr>
                <w:lang w:eastAsia="en-US"/>
              </w:rPr>
            </w:pPr>
            <w:r w:rsidRPr="009C2D1C">
              <w:t xml:space="preserve">Dangos konstrukcija, </w:t>
            </w:r>
            <w:r w:rsidRPr="009C2D1C">
              <w:lastRenderedPageBreak/>
              <w:t>tipas, medžiaga, plotas</w:t>
            </w:r>
          </w:p>
        </w:tc>
        <w:tc>
          <w:tcPr>
            <w:tcW w:w="1983" w:type="dxa"/>
          </w:tcPr>
          <w:p w14:paraId="1C730733" w14:textId="77777777" w:rsidR="00992A5F" w:rsidRPr="009C2D1C" w:rsidRDefault="00992A5F" w:rsidP="00992A5F">
            <w:pPr>
              <w:jc w:val="both"/>
              <w:rPr>
                <w:lang w:eastAsia="en-US"/>
              </w:rPr>
            </w:pPr>
          </w:p>
        </w:tc>
        <w:tc>
          <w:tcPr>
            <w:tcW w:w="1844" w:type="dxa"/>
          </w:tcPr>
          <w:p w14:paraId="03E7E2EF" w14:textId="77777777" w:rsidR="00992A5F" w:rsidRPr="009C2D1C" w:rsidRDefault="00992A5F" w:rsidP="00992A5F">
            <w:pPr>
              <w:jc w:val="both"/>
              <w:rPr>
                <w:lang w:eastAsia="en-US"/>
              </w:rPr>
            </w:pPr>
          </w:p>
        </w:tc>
        <w:tc>
          <w:tcPr>
            <w:tcW w:w="1984" w:type="dxa"/>
          </w:tcPr>
          <w:p w14:paraId="71F98F29" w14:textId="77777777" w:rsidR="00992A5F" w:rsidRPr="009C2D1C" w:rsidRDefault="00992A5F" w:rsidP="00992A5F">
            <w:pPr>
              <w:jc w:val="both"/>
              <w:rPr>
                <w:lang w:eastAsia="en-US"/>
              </w:rPr>
            </w:pPr>
          </w:p>
        </w:tc>
      </w:tr>
      <w:tr w:rsidR="00157EFA" w:rsidRPr="009C2D1C" w14:paraId="7C657A41" w14:textId="77777777" w:rsidTr="00952D37">
        <w:tc>
          <w:tcPr>
            <w:tcW w:w="2410" w:type="dxa"/>
          </w:tcPr>
          <w:p w14:paraId="3594226B" w14:textId="77777777" w:rsidR="00992A5F" w:rsidRPr="009C2D1C" w:rsidRDefault="00992A5F" w:rsidP="00992A5F">
            <w:pPr>
              <w:jc w:val="both"/>
              <w:rPr>
                <w:lang w:eastAsia="en-US"/>
              </w:rPr>
            </w:pPr>
            <w:r w:rsidRPr="009C2D1C">
              <w:t>Važiuojamoji dalis</w:t>
            </w:r>
          </w:p>
        </w:tc>
        <w:tc>
          <w:tcPr>
            <w:tcW w:w="1985" w:type="dxa"/>
          </w:tcPr>
          <w:p w14:paraId="0EF93226" w14:textId="77777777" w:rsidR="00992A5F" w:rsidRPr="009C2D1C" w:rsidRDefault="00992A5F" w:rsidP="00992A5F">
            <w:pPr>
              <w:jc w:val="both"/>
              <w:rPr>
                <w:lang w:eastAsia="en-US"/>
              </w:rPr>
            </w:pPr>
            <w:r w:rsidRPr="009C2D1C">
              <w:t>Dangos konstrukcija, tipas, medžiaga, plotas</w:t>
            </w:r>
          </w:p>
        </w:tc>
        <w:tc>
          <w:tcPr>
            <w:tcW w:w="1983" w:type="dxa"/>
          </w:tcPr>
          <w:p w14:paraId="09059607" w14:textId="77777777" w:rsidR="00992A5F" w:rsidRPr="009C2D1C" w:rsidRDefault="00992A5F" w:rsidP="00992A5F">
            <w:pPr>
              <w:jc w:val="both"/>
              <w:rPr>
                <w:lang w:eastAsia="en-US"/>
              </w:rPr>
            </w:pPr>
          </w:p>
        </w:tc>
        <w:tc>
          <w:tcPr>
            <w:tcW w:w="1844" w:type="dxa"/>
          </w:tcPr>
          <w:p w14:paraId="36594331" w14:textId="77777777" w:rsidR="00992A5F" w:rsidRPr="009C2D1C" w:rsidRDefault="00992A5F" w:rsidP="00992A5F">
            <w:pPr>
              <w:jc w:val="both"/>
              <w:rPr>
                <w:lang w:eastAsia="en-US"/>
              </w:rPr>
            </w:pPr>
          </w:p>
        </w:tc>
        <w:tc>
          <w:tcPr>
            <w:tcW w:w="1984" w:type="dxa"/>
          </w:tcPr>
          <w:p w14:paraId="19736E91" w14:textId="77777777" w:rsidR="00992A5F" w:rsidRPr="009C2D1C" w:rsidRDefault="00992A5F" w:rsidP="00992A5F">
            <w:pPr>
              <w:jc w:val="both"/>
              <w:rPr>
                <w:lang w:eastAsia="en-US"/>
              </w:rPr>
            </w:pPr>
          </w:p>
        </w:tc>
      </w:tr>
      <w:tr w:rsidR="00157EFA" w:rsidRPr="009C2D1C" w14:paraId="2AE6C4FD" w14:textId="77777777" w:rsidTr="00952D37">
        <w:tc>
          <w:tcPr>
            <w:tcW w:w="2410" w:type="dxa"/>
          </w:tcPr>
          <w:p w14:paraId="5C0FF7B0" w14:textId="77777777" w:rsidR="00992A5F" w:rsidRPr="009C2D1C" w:rsidRDefault="00992A5F" w:rsidP="00992A5F">
            <w:pPr>
              <w:jc w:val="both"/>
              <w:rPr>
                <w:lang w:eastAsia="en-US"/>
              </w:rPr>
            </w:pPr>
            <w:r w:rsidRPr="009C2D1C">
              <w:t>Pėsčiųjų takai</w:t>
            </w:r>
          </w:p>
        </w:tc>
        <w:tc>
          <w:tcPr>
            <w:tcW w:w="1985" w:type="dxa"/>
          </w:tcPr>
          <w:p w14:paraId="6B9E0050" w14:textId="77777777" w:rsidR="00992A5F" w:rsidRPr="009C2D1C" w:rsidRDefault="00992A5F" w:rsidP="00992A5F">
            <w:pPr>
              <w:jc w:val="both"/>
              <w:rPr>
                <w:lang w:eastAsia="en-US"/>
              </w:rPr>
            </w:pPr>
            <w:r w:rsidRPr="009C2D1C">
              <w:t>Dangos konstrukcija, tipas, medžiaga, plotas</w:t>
            </w:r>
          </w:p>
        </w:tc>
        <w:tc>
          <w:tcPr>
            <w:tcW w:w="1983" w:type="dxa"/>
          </w:tcPr>
          <w:p w14:paraId="277EF40D" w14:textId="77777777" w:rsidR="00992A5F" w:rsidRPr="009C2D1C" w:rsidRDefault="00992A5F" w:rsidP="00992A5F">
            <w:pPr>
              <w:jc w:val="both"/>
              <w:rPr>
                <w:lang w:eastAsia="en-US"/>
              </w:rPr>
            </w:pPr>
          </w:p>
        </w:tc>
        <w:tc>
          <w:tcPr>
            <w:tcW w:w="1844" w:type="dxa"/>
          </w:tcPr>
          <w:p w14:paraId="4C655B48" w14:textId="77777777" w:rsidR="00992A5F" w:rsidRPr="009C2D1C" w:rsidRDefault="00992A5F" w:rsidP="00992A5F">
            <w:pPr>
              <w:jc w:val="both"/>
              <w:rPr>
                <w:lang w:eastAsia="en-US"/>
              </w:rPr>
            </w:pPr>
          </w:p>
        </w:tc>
        <w:tc>
          <w:tcPr>
            <w:tcW w:w="1984" w:type="dxa"/>
          </w:tcPr>
          <w:p w14:paraId="676BBAB6" w14:textId="77777777" w:rsidR="00992A5F" w:rsidRPr="009C2D1C" w:rsidRDefault="00992A5F" w:rsidP="00992A5F">
            <w:pPr>
              <w:jc w:val="both"/>
              <w:rPr>
                <w:lang w:eastAsia="en-US"/>
              </w:rPr>
            </w:pPr>
          </w:p>
        </w:tc>
      </w:tr>
      <w:tr w:rsidR="00157EFA" w:rsidRPr="009C2D1C" w14:paraId="1F1D709C" w14:textId="77777777" w:rsidTr="00952D37">
        <w:tc>
          <w:tcPr>
            <w:tcW w:w="2410" w:type="dxa"/>
          </w:tcPr>
          <w:p w14:paraId="721FF4D3" w14:textId="77777777" w:rsidR="00992A5F" w:rsidRPr="009C2D1C" w:rsidRDefault="00992A5F" w:rsidP="00992A5F">
            <w:pPr>
              <w:jc w:val="both"/>
              <w:rPr>
                <w:lang w:eastAsia="en-US"/>
              </w:rPr>
            </w:pPr>
            <w:r w:rsidRPr="009C2D1C">
              <w:t>Teritorijos sprendiniai (apželdinimas, apšvietimas, stoginės, suoliukai ir kt.)</w:t>
            </w:r>
          </w:p>
        </w:tc>
        <w:tc>
          <w:tcPr>
            <w:tcW w:w="1985" w:type="dxa"/>
          </w:tcPr>
          <w:p w14:paraId="4F003777" w14:textId="77777777" w:rsidR="00992A5F" w:rsidRPr="009C2D1C" w:rsidRDefault="00992A5F" w:rsidP="00992A5F">
            <w:pPr>
              <w:jc w:val="both"/>
              <w:rPr>
                <w:lang w:eastAsia="en-US"/>
              </w:rPr>
            </w:pPr>
            <w:r w:rsidRPr="009C2D1C">
              <w:t>Elementai, medžiaga (rūšis), kiekis (plotas, vnt, ir pan.), spalva</w:t>
            </w:r>
          </w:p>
        </w:tc>
        <w:tc>
          <w:tcPr>
            <w:tcW w:w="1983" w:type="dxa"/>
          </w:tcPr>
          <w:p w14:paraId="565CB0F6" w14:textId="77777777" w:rsidR="00992A5F" w:rsidRPr="009C2D1C" w:rsidRDefault="00992A5F" w:rsidP="00992A5F">
            <w:pPr>
              <w:jc w:val="both"/>
              <w:rPr>
                <w:lang w:eastAsia="en-US"/>
              </w:rPr>
            </w:pPr>
          </w:p>
        </w:tc>
        <w:tc>
          <w:tcPr>
            <w:tcW w:w="1844" w:type="dxa"/>
          </w:tcPr>
          <w:p w14:paraId="3CFDBA50" w14:textId="77777777" w:rsidR="00992A5F" w:rsidRPr="009C2D1C" w:rsidRDefault="00992A5F" w:rsidP="00992A5F">
            <w:pPr>
              <w:jc w:val="both"/>
              <w:rPr>
                <w:lang w:eastAsia="en-US"/>
              </w:rPr>
            </w:pPr>
          </w:p>
        </w:tc>
        <w:tc>
          <w:tcPr>
            <w:tcW w:w="1984" w:type="dxa"/>
          </w:tcPr>
          <w:p w14:paraId="6CE16CF2" w14:textId="77777777" w:rsidR="00992A5F" w:rsidRPr="009C2D1C" w:rsidRDefault="00992A5F" w:rsidP="00992A5F">
            <w:pPr>
              <w:jc w:val="both"/>
              <w:rPr>
                <w:lang w:eastAsia="en-US"/>
              </w:rPr>
            </w:pPr>
          </w:p>
        </w:tc>
      </w:tr>
      <w:tr w:rsidR="00157EFA" w:rsidRPr="009C2D1C" w14:paraId="1F9B8B48" w14:textId="77777777" w:rsidTr="00952D37">
        <w:tc>
          <w:tcPr>
            <w:tcW w:w="2410" w:type="dxa"/>
          </w:tcPr>
          <w:p w14:paraId="4775CB57" w14:textId="77777777" w:rsidR="00992A5F" w:rsidRPr="009C2D1C" w:rsidRDefault="00992A5F" w:rsidP="00992A5F">
            <w:pPr>
              <w:jc w:val="both"/>
              <w:rPr>
                <w:lang w:eastAsia="en-US"/>
              </w:rPr>
            </w:pPr>
            <w:r w:rsidRPr="009C2D1C">
              <w:t>Teritorijos lauko inžineriniai tinklai</w:t>
            </w:r>
          </w:p>
        </w:tc>
        <w:tc>
          <w:tcPr>
            <w:tcW w:w="1985" w:type="dxa"/>
          </w:tcPr>
          <w:p w14:paraId="0D06AB11" w14:textId="77777777" w:rsidR="00992A5F" w:rsidRPr="009C2D1C" w:rsidRDefault="00992A5F" w:rsidP="00992A5F">
            <w:pPr>
              <w:jc w:val="both"/>
              <w:rPr>
                <w:lang w:eastAsia="en-US"/>
              </w:rPr>
            </w:pPr>
            <w:r w:rsidRPr="009C2D1C">
              <w:t>Pavadinimas, tipas, medžiagos, rodikliai</w:t>
            </w:r>
          </w:p>
        </w:tc>
        <w:tc>
          <w:tcPr>
            <w:tcW w:w="1983" w:type="dxa"/>
          </w:tcPr>
          <w:p w14:paraId="53DD5236" w14:textId="77777777" w:rsidR="00992A5F" w:rsidRPr="009C2D1C" w:rsidRDefault="00992A5F" w:rsidP="00992A5F">
            <w:pPr>
              <w:jc w:val="both"/>
              <w:rPr>
                <w:lang w:eastAsia="en-US"/>
              </w:rPr>
            </w:pPr>
          </w:p>
        </w:tc>
        <w:tc>
          <w:tcPr>
            <w:tcW w:w="1844" w:type="dxa"/>
          </w:tcPr>
          <w:p w14:paraId="6CA7D3CE" w14:textId="77777777" w:rsidR="00992A5F" w:rsidRPr="009C2D1C" w:rsidRDefault="00992A5F" w:rsidP="00992A5F">
            <w:pPr>
              <w:jc w:val="both"/>
              <w:rPr>
                <w:lang w:eastAsia="en-US"/>
              </w:rPr>
            </w:pPr>
          </w:p>
        </w:tc>
        <w:tc>
          <w:tcPr>
            <w:tcW w:w="1984" w:type="dxa"/>
          </w:tcPr>
          <w:p w14:paraId="7D757F24" w14:textId="77777777" w:rsidR="00992A5F" w:rsidRPr="009C2D1C" w:rsidRDefault="00992A5F" w:rsidP="00992A5F">
            <w:pPr>
              <w:jc w:val="both"/>
              <w:rPr>
                <w:lang w:eastAsia="en-US"/>
              </w:rPr>
            </w:pPr>
          </w:p>
        </w:tc>
      </w:tr>
      <w:tr w:rsidR="00157EFA" w:rsidRPr="009C2D1C" w14:paraId="51CA2070" w14:textId="77777777" w:rsidTr="00952D37">
        <w:tc>
          <w:tcPr>
            <w:tcW w:w="2410" w:type="dxa"/>
          </w:tcPr>
          <w:p w14:paraId="2D3AFEBB" w14:textId="77777777" w:rsidR="00992A5F" w:rsidRPr="009C2D1C" w:rsidRDefault="00992A5F" w:rsidP="00992A5F">
            <w:pPr>
              <w:jc w:val="both"/>
              <w:rPr>
                <w:lang w:eastAsia="en-US"/>
              </w:rPr>
            </w:pPr>
            <w:r w:rsidRPr="009C2D1C">
              <w:t>Statinio</w:t>
            </w:r>
            <w:r w:rsidRPr="009C2D1C" w:rsidDel="003801BE">
              <w:t xml:space="preserve"> </w:t>
            </w:r>
            <w:r w:rsidRPr="009C2D1C">
              <w:t>išorinė apdaila (cokolis, sienos, stogas, langai, išorės durys ir kt.)</w:t>
            </w:r>
          </w:p>
        </w:tc>
        <w:tc>
          <w:tcPr>
            <w:tcW w:w="1985" w:type="dxa"/>
          </w:tcPr>
          <w:p w14:paraId="4B4B20E7" w14:textId="77777777" w:rsidR="00992A5F" w:rsidRPr="009C2D1C" w:rsidRDefault="00992A5F" w:rsidP="00992A5F">
            <w:pPr>
              <w:jc w:val="both"/>
              <w:rPr>
                <w:lang w:eastAsia="en-US"/>
              </w:rPr>
            </w:pPr>
            <w:r w:rsidRPr="009C2D1C">
              <w:t>Konstrukcija, tipas, medžiagos, spalva</w:t>
            </w:r>
          </w:p>
        </w:tc>
        <w:tc>
          <w:tcPr>
            <w:tcW w:w="1983" w:type="dxa"/>
          </w:tcPr>
          <w:p w14:paraId="1C3A1703" w14:textId="77777777" w:rsidR="00992A5F" w:rsidRPr="009C2D1C" w:rsidRDefault="00992A5F" w:rsidP="00992A5F">
            <w:pPr>
              <w:jc w:val="both"/>
              <w:rPr>
                <w:lang w:eastAsia="en-US"/>
              </w:rPr>
            </w:pPr>
          </w:p>
        </w:tc>
        <w:tc>
          <w:tcPr>
            <w:tcW w:w="1844" w:type="dxa"/>
          </w:tcPr>
          <w:p w14:paraId="7B918070" w14:textId="77777777" w:rsidR="00992A5F" w:rsidRPr="009C2D1C" w:rsidRDefault="00992A5F" w:rsidP="00992A5F">
            <w:pPr>
              <w:jc w:val="both"/>
              <w:rPr>
                <w:lang w:eastAsia="en-US"/>
              </w:rPr>
            </w:pPr>
          </w:p>
        </w:tc>
        <w:tc>
          <w:tcPr>
            <w:tcW w:w="1984" w:type="dxa"/>
          </w:tcPr>
          <w:p w14:paraId="17F94B4A" w14:textId="77777777" w:rsidR="00992A5F" w:rsidRPr="009C2D1C" w:rsidRDefault="00992A5F" w:rsidP="00992A5F">
            <w:pPr>
              <w:jc w:val="both"/>
              <w:rPr>
                <w:lang w:eastAsia="en-US"/>
              </w:rPr>
            </w:pPr>
          </w:p>
        </w:tc>
      </w:tr>
      <w:tr w:rsidR="00157EFA" w:rsidRPr="009C2D1C" w14:paraId="11EBE1CE" w14:textId="77777777" w:rsidTr="00952D37">
        <w:tc>
          <w:tcPr>
            <w:tcW w:w="2410" w:type="dxa"/>
          </w:tcPr>
          <w:p w14:paraId="524B3843" w14:textId="77777777" w:rsidR="00992A5F" w:rsidRPr="009C2D1C" w:rsidRDefault="00992A5F" w:rsidP="00992A5F">
            <w:pPr>
              <w:jc w:val="both"/>
              <w:rPr>
                <w:lang w:eastAsia="en-US"/>
              </w:rPr>
            </w:pPr>
            <w:r w:rsidRPr="009C2D1C">
              <w:t>Statinio vidaus apdaila (grindys, sienos, lubos durys ir kt.)</w:t>
            </w:r>
          </w:p>
        </w:tc>
        <w:tc>
          <w:tcPr>
            <w:tcW w:w="1985" w:type="dxa"/>
          </w:tcPr>
          <w:p w14:paraId="2ABA386F" w14:textId="77777777" w:rsidR="00992A5F" w:rsidRPr="009C2D1C" w:rsidRDefault="00992A5F" w:rsidP="00992A5F">
            <w:pPr>
              <w:jc w:val="both"/>
              <w:rPr>
                <w:lang w:eastAsia="en-US"/>
              </w:rPr>
            </w:pPr>
            <w:r w:rsidRPr="009C2D1C">
              <w:t>Konstrukcija, tipas, medžiagos, spalva</w:t>
            </w:r>
            <w:r w:rsidRPr="009C2D1C" w:rsidDel="003801BE">
              <w:t xml:space="preserve"> </w:t>
            </w:r>
          </w:p>
        </w:tc>
        <w:tc>
          <w:tcPr>
            <w:tcW w:w="1983" w:type="dxa"/>
          </w:tcPr>
          <w:p w14:paraId="4513C8D9" w14:textId="77777777" w:rsidR="00992A5F" w:rsidRPr="009C2D1C" w:rsidRDefault="00992A5F" w:rsidP="00992A5F">
            <w:pPr>
              <w:jc w:val="both"/>
              <w:rPr>
                <w:lang w:eastAsia="en-US"/>
              </w:rPr>
            </w:pPr>
          </w:p>
        </w:tc>
        <w:tc>
          <w:tcPr>
            <w:tcW w:w="1844" w:type="dxa"/>
          </w:tcPr>
          <w:p w14:paraId="230D1476" w14:textId="77777777" w:rsidR="00992A5F" w:rsidRPr="009C2D1C" w:rsidRDefault="00992A5F" w:rsidP="00992A5F">
            <w:pPr>
              <w:jc w:val="both"/>
              <w:rPr>
                <w:lang w:eastAsia="en-US"/>
              </w:rPr>
            </w:pPr>
          </w:p>
        </w:tc>
        <w:tc>
          <w:tcPr>
            <w:tcW w:w="1984" w:type="dxa"/>
          </w:tcPr>
          <w:p w14:paraId="47D6AE5C" w14:textId="77777777" w:rsidR="00992A5F" w:rsidRPr="009C2D1C" w:rsidRDefault="00992A5F" w:rsidP="00992A5F">
            <w:pPr>
              <w:jc w:val="both"/>
              <w:rPr>
                <w:lang w:eastAsia="en-US"/>
              </w:rPr>
            </w:pPr>
          </w:p>
        </w:tc>
      </w:tr>
      <w:tr w:rsidR="00157EFA" w:rsidRPr="009C2D1C" w14:paraId="1F6E4166" w14:textId="77777777" w:rsidTr="00952D37">
        <w:tc>
          <w:tcPr>
            <w:tcW w:w="2410" w:type="dxa"/>
          </w:tcPr>
          <w:p w14:paraId="21426245" w14:textId="77777777" w:rsidR="00992A5F" w:rsidRPr="009C2D1C" w:rsidRDefault="00992A5F" w:rsidP="00992A5F">
            <w:pPr>
              <w:jc w:val="both"/>
              <w:rPr>
                <w:lang w:eastAsia="en-US"/>
              </w:rPr>
            </w:pPr>
            <w:r w:rsidRPr="009C2D1C">
              <w:t>Statinio vidaus inžinerinės sistemos</w:t>
            </w:r>
          </w:p>
        </w:tc>
        <w:tc>
          <w:tcPr>
            <w:tcW w:w="1985" w:type="dxa"/>
          </w:tcPr>
          <w:p w14:paraId="0AC0C105" w14:textId="77777777" w:rsidR="00992A5F" w:rsidRPr="009C2D1C" w:rsidRDefault="00992A5F" w:rsidP="00992A5F">
            <w:pPr>
              <w:jc w:val="both"/>
              <w:rPr>
                <w:lang w:eastAsia="en-US"/>
              </w:rPr>
            </w:pPr>
            <w:r w:rsidRPr="009C2D1C">
              <w:t>Pavadinimas, tipas, medžiagos, rodikliai</w:t>
            </w:r>
          </w:p>
        </w:tc>
        <w:tc>
          <w:tcPr>
            <w:tcW w:w="1983" w:type="dxa"/>
          </w:tcPr>
          <w:p w14:paraId="1FB98907" w14:textId="77777777" w:rsidR="00992A5F" w:rsidRPr="009C2D1C" w:rsidRDefault="00992A5F" w:rsidP="00992A5F">
            <w:pPr>
              <w:jc w:val="both"/>
              <w:rPr>
                <w:lang w:eastAsia="en-US"/>
              </w:rPr>
            </w:pPr>
          </w:p>
        </w:tc>
        <w:tc>
          <w:tcPr>
            <w:tcW w:w="1844" w:type="dxa"/>
          </w:tcPr>
          <w:p w14:paraId="2BCA8B77" w14:textId="77777777" w:rsidR="00992A5F" w:rsidRPr="009C2D1C" w:rsidRDefault="00992A5F" w:rsidP="00992A5F">
            <w:pPr>
              <w:jc w:val="both"/>
              <w:rPr>
                <w:lang w:eastAsia="en-US"/>
              </w:rPr>
            </w:pPr>
          </w:p>
        </w:tc>
        <w:tc>
          <w:tcPr>
            <w:tcW w:w="1984" w:type="dxa"/>
          </w:tcPr>
          <w:p w14:paraId="1455175F" w14:textId="77777777" w:rsidR="00992A5F" w:rsidRPr="009C2D1C" w:rsidRDefault="00992A5F" w:rsidP="00992A5F">
            <w:pPr>
              <w:jc w:val="both"/>
              <w:rPr>
                <w:lang w:eastAsia="en-US"/>
              </w:rPr>
            </w:pPr>
          </w:p>
        </w:tc>
      </w:tr>
    </w:tbl>
    <w:p w14:paraId="72CFB0D1" w14:textId="77777777" w:rsidR="00992A5F" w:rsidRPr="009C2D1C" w:rsidRDefault="00992A5F" w:rsidP="00992A5F">
      <w:pPr>
        <w:ind w:left="567"/>
        <w:jc w:val="both"/>
      </w:pPr>
    </w:p>
    <w:p w14:paraId="24BF3312" w14:textId="77777777" w:rsidR="00992A5F" w:rsidRPr="009C2D1C" w:rsidRDefault="00992A5F" w:rsidP="00D55B7E">
      <w:pPr>
        <w:numPr>
          <w:ilvl w:val="1"/>
          <w:numId w:val="31"/>
        </w:numPr>
        <w:spacing w:after="120" w:line="276" w:lineRule="auto"/>
        <w:ind w:left="1418" w:hanging="851"/>
        <w:contextualSpacing/>
        <w:jc w:val="both"/>
      </w:pPr>
      <w:bookmarkStart w:id="1871" w:name="_Ref89078160"/>
      <w:bookmarkStart w:id="1872" w:name="_Ref58410414"/>
      <w:r w:rsidRPr="009C2D1C">
        <w:t>Valdžios subjektas ne vėliau kaip per 20 (dvidešimt) Darbo dienų nuo Projektinės dokumentacijos gavimo raštu informuoja Privatų subjektą apie vertinimą.</w:t>
      </w:r>
      <w:bookmarkEnd w:id="1871"/>
      <w:r w:rsidRPr="009C2D1C">
        <w:t xml:space="preserve"> </w:t>
      </w:r>
      <w:bookmarkEnd w:id="1872"/>
    </w:p>
    <w:p w14:paraId="5616F7CE" w14:textId="77777777" w:rsidR="00992A5F" w:rsidRPr="009C2D1C" w:rsidRDefault="00992A5F" w:rsidP="00D55B7E">
      <w:pPr>
        <w:numPr>
          <w:ilvl w:val="1"/>
          <w:numId w:val="31"/>
        </w:numPr>
        <w:spacing w:after="120" w:line="276" w:lineRule="auto"/>
        <w:ind w:left="1418" w:hanging="851"/>
        <w:contextualSpacing/>
        <w:jc w:val="both"/>
      </w:pPr>
      <w:r w:rsidRPr="009C2D1C">
        <w:t xml:space="preserve">Jeigu tikrinant Projektinę dokumentaciją Valdžios subjektas nustato neatitikimus Specifikacijoms, Pasiūlymui ar teisės aktų reikalavimams, teikdamas pastabas Valdžios subjektas turi nurodyti argumentus, kuriais grindžiamos pastabos bei detalizuoti kurioms Specifikacijų, Pasiūlymo ar teisės aktų reikalavimams neatitinka Projektinė dokumentacija ar jos dalis. </w:t>
      </w:r>
    </w:p>
    <w:p w14:paraId="4A2D7180" w14:textId="4A1B9277" w:rsidR="00992A5F" w:rsidRPr="00553BB9" w:rsidRDefault="00992A5F" w:rsidP="00D55B7E">
      <w:pPr>
        <w:numPr>
          <w:ilvl w:val="1"/>
          <w:numId w:val="31"/>
        </w:numPr>
        <w:spacing w:after="120" w:line="276" w:lineRule="auto"/>
        <w:ind w:left="1418" w:hanging="851"/>
        <w:contextualSpacing/>
        <w:jc w:val="both"/>
      </w:pPr>
      <w:r w:rsidRPr="009C2D1C">
        <w:t xml:space="preserve">Jeigu Valdžios subjektas neturi pastabų Projektinei dokumentacijai ar jos daliai Privatus subjektas, gavęs iš Valdžios subjekto atsakymą per šio priedo </w:t>
      </w:r>
      <w:r w:rsidRPr="00214951">
        <w:fldChar w:fldCharType="begin"/>
      </w:r>
      <w:r w:rsidRPr="009C2D1C">
        <w:instrText xml:space="preserve"> REF _Ref89078160 \r \h </w:instrText>
      </w:r>
      <w:r w:rsidR="009C2D1C">
        <w:instrText xml:space="preserve"> \* MERGEFORMAT </w:instrText>
      </w:r>
      <w:r w:rsidRPr="00214951">
        <w:fldChar w:fldCharType="separate"/>
      </w:r>
      <w:r w:rsidR="00F7534F">
        <w:t>2.4</w:t>
      </w:r>
      <w:r w:rsidRPr="00214951">
        <w:fldChar w:fldCharType="end"/>
      </w:r>
      <w:r w:rsidRPr="00553BB9">
        <w:t xml:space="preserve"> punkte nustatytą terminą, toliau vykdo Darbus. </w:t>
      </w:r>
    </w:p>
    <w:p w14:paraId="4C682945" w14:textId="77777777" w:rsidR="00992A5F" w:rsidRPr="00721C47" w:rsidRDefault="00992A5F" w:rsidP="00D55B7E">
      <w:pPr>
        <w:numPr>
          <w:ilvl w:val="1"/>
          <w:numId w:val="31"/>
        </w:numPr>
        <w:spacing w:after="120" w:line="276" w:lineRule="auto"/>
        <w:ind w:left="1418" w:hanging="851"/>
        <w:contextualSpacing/>
        <w:jc w:val="both"/>
      </w:pPr>
      <w:r w:rsidRPr="00214951">
        <w:t>Jeigu Valdžios subjektas turi pastabų Projektinei dokumentacijai ar atskirai jos daliai, Privatus subjektas ne vėliau, kaip per 10 (dešimt) Darbo d</w:t>
      </w:r>
      <w:r w:rsidRPr="00892586">
        <w:t>ienų nuo tokių pastabų gavimo dienos, turi patikslinti Projektinę dokumentaciją ar atskirą jos dalį, ir pateikti Valdžios subjekto pakartotiniam vertinimui.</w:t>
      </w:r>
      <w:r w:rsidRPr="00EF7CDF">
        <w:rPr>
          <w:szCs w:val="22"/>
        </w:rPr>
        <w:t xml:space="preserve"> </w:t>
      </w:r>
      <w:bookmarkStart w:id="1873" w:name="_Hlk90539149"/>
      <w:r w:rsidRPr="00EF7CDF">
        <w:t>Jei tikslinamos Projektinės dokumentacijos apimtis yra didelė, terminas gali būti pratęstas 5 (penk</w:t>
      </w:r>
      <w:r w:rsidRPr="00403566">
        <w:t xml:space="preserve">ioms) Darbo dienoms. </w:t>
      </w:r>
      <w:bookmarkEnd w:id="1873"/>
      <w:r w:rsidRPr="00403566">
        <w:t>Raštą dėl tokio pakartotinio vertinimo Valdžios subjektas turi pateikti ne vėli</w:t>
      </w:r>
      <w:r w:rsidRPr="00721C47">
        <w:t>au, kaip per 5 (penkias) Darbo dienas.</w:t>
      </w:r>
    </w:p>
    <w:p w14:paraId="530419E0" w14:textId="554F0152" w:rsidR="00992A5F" w:rsidRPr="00553BB9" w:rsidRDefault="00992A5F" w:rsidP="00D55B7E">
      <w:pPr>
        <w:numPr>
          <w:ilvl w:val="1"/>
          <w:numId w:val="31"/>
        </w:numPr>
        <w:spacing w:after="120" w:line="276" w:lineRule="auto"/>
        <w:ind w:left="1418" w:hanging="851"/>
        <w:contextualSpacing/>
        <w:jc w:val="both"/>
      </w:pPr>
      <w:r w:rsidRPr="00210A19">
        <w:t xml:space="preserve">Tuo atveju, kai Valdžios subjekto pastabų įgyvendinimui būtina keisti Specifikacijas arba Pasiūlymą, šiuos klausimus Šalys sprendžia Sutarties </w:t>
      </w:r>
      <w:r w:rsidRPr="00214951">
        <w:fldChar w:fldCharType="begin"/>
      </w:r>
      <w:r w:rsidRPr="009C2D1C">
        <w:instrText xml:space="preserve"> REF _Ref406573742 \r \h  \* MERGEFORMAT </w:instrText>
      </w:r>
      <w:r w:rsidRPr="00214951">
        <w:fldChar w:fldCharType="separate"/>
      </w:r>
      <w:r w:rsidR="00F7534F">
        <w:t>18</w:t>
      </w:r>
      <w:r w:rsidRPr="00214951">
        <w:fldChar w:fldCharType="end"/>
      </w:r>
      <w:r w:rsidRPr="00553BB9">
        <w:t xml:space="preserve"> ir </w:t>
      </w:r>
      <w:r w:rsidR="00DF3CCF" w:rsidRPr="00214951">
        <w:t>(</w:t>
      </w:r>
      <w:r w:rsidRPr="00892586">
        <w:t>ar</w:t>
      </w:r>
      <w:r w:rsidR="00DF3CCF" w:rsidRPr="00EF7CDF">
        <w:t>)</w:t>
      </w:r>
      <w:r w:rsidRPr="00EF7CDF">
        <w:t xml:space="preserve"> </w:t>
      </w:r>
      <w:r w:rsidR="00EF5BFE">
        <w:fldChar w:fldCharType="begin"/>
      </w:r>
      <w:r w:rsidR="00EF5BFE">
        <w:instrText xml:space="preserve"> REF _Ref110238441 \r \h </w:instrText>
      </w:r>
      <w:r w:rsidR="00EF5BFE">
        <w:fldChar w:fldCharType="separate"/>
      </w:r>
      <w:r w:rsidR="00F7534F">
        <w:t>39</w:t>
      </w:r>
      <w:r w:rsidR="00EF5BFE">
        <w:fldChar w:fldCharType="end"/>
      </w:r>
      <w:r w:rsidR="00EF5BFE">
        <w:t xml:space="preserve"> </w:t>
      </w:r>
      <w:r w:rsidRPr="00553BB9">
        <w:t xml:space="preserve">punktuose nustatyta tvarka. </w:t>
      </w:r>
    </w:p>
    <w:p w14:paraId="5F619019" w14:textId="3DFAFE1D" w:rsidR="00992A5F" w:rsidRPr="00553BB9" w:rsidRDefault="00992A5F" w:rsidP="00D55B7E">
      <w:pPr>
        <w:numPr>
          <w:ilvl w:val="1"/>
          <w:numId w:val="31"/>
        </w:numPr>
        <w:spacing w:after="120" w:line="276" w:lineRule="auto"/>
        <w:ind w:left="1418" w:hanging="851"/>
        <w:contextualSpacing/>
        <w:jc w:val="both"/>
      </w:pPr>
      <w:r w:rsidRPr="00214951">
        <w:lastRenderedPageBreak/>
        <w:t>Valdžios subjekto teigiamas arba neigiamas įvertinimas nesukelia Šalims jokių tiesioginių pasekmių</w:t>
      </w:r>
      <w:r w:rsidRPr="00892586">
        <w:t xml:space="preserve">. Šio priedo </w:t>
      </w:r>
      <w:r w:rsidRPr="00214951">
        <w:fldChar w:fldCharType="begin"/>
      </w:r>
      <w:r w:rsidRPr="009C2D1C">
        <w:instrText xml:space="preserve"> REF _Ref58410477 \r \h  \* MERGEFORMAT </w:instrText>
      </w:r>
      <w:r w:rsidRPr="00214951">
        <w:fldChar w:fldCharType="separate"/>
      </w:r>
      <w:r w:rsidR="00F7534F">
        <w:t>2</w:t>
      </w:r>
      <w:r w:rsidRPr="00214951">
        <w:fldChar w:fldCharType="end"/>
      </w:r>
      <w:r w:rsidRPr="00553BB9">
        <w:t xml:space="preserve"> punkte nustatytais terminais negavus Valdžios subjekto rašytinio atsakymo bus vertinama, kad Valdžios subjektas neturi pastabų Privataus subjekto pateiktai Projektinei dokumentacijai.</w:t>
      </w:r>
    </w:p>
    <w:p w14:paraId="3CE1F43C" w14:textId="794F162C" w:rsidR="00992A5F" w:rsidRPr="00553BB9" w:rsidRDefault="00992A5F" w:rsidP="00D55B7E">
      <w:pPr>
        <w:numPr>
          <w:ilvl w:val="1"/>
          <w:numId w:val="31"/>
        </w:numPr>
        <w:spacing w:after="120" w:line="276" w:lineRule="auto"/>
        <w:ind w:left="1418" w:hanging="851"/>
        <w:contextualSpacing/>
        <w:jc w:val="both"/>
      </w:pPr>
      <w:r w:rsidRPr="00214951">
        <w:t>Ginčai dėl Pr</w:t>
      </w:r>
      <w:r w:rsidRPr="00892586">
        <w:t xml:space="preserve">ojektinės dokumentacijos vertinimo sprendžiami Sutarties </w:t>
      </w:r>
      <w:r w:rsidRPr="00214951">
        <w:fldChar w:fldCharType="begin"/>
      </w:r>
      <w:r w:rsidRPr="009C2D1C">
        <w:instrText xml:space="preserve"> REF _Ref284491700 \r \h </w:instrText>
      </w:r>
      <w:r w:rsidR="009C2D1C">
        <w:instrText xml:space="preserve"> \* MERGEFORMAT </w:instrText>
      </w:r>
      <w:r w:rsidRPr="00214951">
        <w:fldChar w:fldCharType="separate"/>
      </w:r>
      <w:r w:rsidR="00F7534F">
        <w:t>56</w:t>
      </w:r>
      <w:r w:rsidRPr="00214951">
        <w:fldChar w:fldCharType="end"/>
      </w:r>
      <w:r w:rsidRPr="00553BB9">
        <w:t xml:space="preserve"> punkte nustatyta tvarka.</w:t>
      </w:r>
    </w:p>
    <w:p w14:paraId="436383E1" w14:textId="74EEA01C" w:rsidR="00992A5F" w:rsidRPr="00892586" w:rsidRDefault="00992A5F" w:rsidP="00D55B7E">
      <w:pPr>
        <w:numPr>
          <w:ilvl w:val="1"/>
          <w:numId w:val="31"/>
        </w:numPr>
        <w:spacing w:after="120" w:line="276" w:lineRule="auto"/>
        <w:ind w:left="1418" w:hanging="851"/>
        <w:contextualSpacing/>
        <w:jc w:val="both"/>
      </w:pPr>
      <w:r w:rsidRPr="00214951">
        <w:t>Jei Darbai ir Objektas</w:t>
      </w:r>
      <w:r w:rsidR="00CE5051">
        <w:t xml:space="preserve"> </w:t>
      </w:r>
      <w:r w:rsidRPr="00214951">
        <w:t>/ jo dalis atitinka keliamus reikalavimus, Valdžios subjektas per 5 (penkias) Darbo dienas nuo patikrini</w:t>
      </w:r>
      <w:r w:rsidRPr="00892586">
        <w:t>mo atlikimo išduoda raštišką Objekto ar jo dalies atitikimo Specifikacijoms ir Pasiūlymui patvirtinimo aktą.</w:t>
      </w:r>
    </w:p>
    <w:p w14:paraId="5BC71FA9" w14:textId="77777777" w:rsidR="00992A5F" w:rsidRPr="00EF7CDF" w:rsidRDefault="00992A5F" w:rsidP="00992A5F">
      <w:pPr>
        <w:ind w:left="1069"/>
        <w:contextualSpacing/>
        <w:jc w:val="both"/>
      </w:pPr>
    </w:p>
    <w:p w14:paraId="011676D5" w14:textId="77777777" w:rsidR="00992A5F" w:rsidRPr="00952D37" w:rsidRDefault="00992A5F" w:rsidP="00D55B7E">
      <w:pPr>
        <w:numPr>
          <w:ilvl w:val="0"/>
          <w:numId w:val="31"/>
        </w:numPr>
        <w:spacing w:line="276" w:lineRule="auto"/>
        <w:ind w:left="567" w:hanging="567"/>
        <w:contextualSpacing/>
        <w:jc w:val="both"/>
        <w:rPr>
          <w:b/>
          <w:bCs/>
        </w:rPr>
      </w:pPr>
      <w:bookmarkStart w:id="1874" w:name="_Ref58392220"/>
      <w:r w:rsidRPr="00952D37">
        <w:rPr>
          <w:b/>
          <w:bCs/>
        </w:rPr>
        <w:t>Atliktų Darbų vertinimas.</w:t>
      </w:r>
      <w:bookmarkEnd w:id="1874"/>
      <w:r w:rsidRPr="00952D37">
        <w:rPr>
          <w:b/>
          <w:bCs/>
        </w:rPr>
        <w:t xml:space="preserve"> </w:t>
      </w:r>
    </w:p>
    <w:p w14:paraId="55D97416" w14:textId="6610F079" w:rsidR="00992A5F" w:rsidRPr="00553BB9" w:rsidRDefault="00992A5F" w:rsidP="00D55B7E">
      <w:pPr>
        <w:numPr>
          <w:ilvl w:val="1"/>
          <w:numId w:val="32"/>
        </w:numPr>
        <w:spacing w:line="276" w:lineRule="auto"/>
        <w:ind w:left="1418" w:hanging="851"/>
        <w:contextualSpacing/>
        <w:jc w:val="both"/>
      </w:pPr>
      <w:r w:rsidRPr="00403566">
        <w:t>Privačiam subjektui užbaigus Objekto ar jo dalies Darbus ir apie tai pranešus Valdžios subjektui, Valdžios subjektas per 30 (trisdešimt) Darbo dienų</w:t>
      </w:r>
      <w:r w:rsidRPr="00721C47">
        <w:rPr>
          <w:color w:val="FF0000"/>
        </w:rPr>
        <w:t xml:space="preserve"> </w:t>
      </w:r>
      <w:r w:rsidRPr="00972F3A">
        <w:t>nuo Privataus subjekto pranešimo apie Darbų užbaigimą gavimo dienos pa</w:t>
      </w:r>
      <w:r w:rsidRPr="00210A19">
        <w:t>tikrina Darbų ir sukurto Objekto/ jo dalies atitikimą Specifikacijose, Pasiūlyme nurodytiems kiekybės ir kokybės reikalavimus bei Projektinei dokumentacijai.</w:t>
      </w:r>
      <w:r w:rsidRPr="00210A19">
        <w:rPr>
          <w:szCs w:val="22"/>
        </w:rPr>
        <w:t xml:space="preserve"> </w:t>
      </w:r>
      <w:r w:rsidRPr="00EE7E58">
        <w:t>Privatus subjektus gali kviesti Valdžios subjektą tikrinti atliktus Darbus etapais (pvz.: atskiras Objekto dalis), atsižvelgiant į Darbų plane numatytus terminus, tokiam patikrinimui pasirašomi tarpiniai patikros aktai. Likus nemažiau kaip 15 (penkiolika) Darbo dienų iki Eksploatacijos pradžios Valdžios subjektas išduoda galutinį raštišką Objekto ar jo</w:t>
      </w:r>
      <w:r w:rsidRPr="009C2D1C">
        <w:t xml:space="preserve"> dalies atitikimo Specifikacijoms, Pasiūlymui ir Projektinei dokumentacijai patvirtinimo aktą nurodyta šio priedo </w:t>
      </w:r>
      <w:r w:rsidR="00DA05F1">
        <w:fldChar w:fldCharType="begin"/>
      </w:r>
      <w:r w:rsidR="00DA05F1">
        <w:instrText xml:space="preserve"> REF _Ref90302738 \r \h </w:instrText>
      </w:r>
      <w:r w:rsidR="00DA05F1">
        <w:fldChar w:fldCharType="separate"/>
      </w:r>
      <w:r w:rsidR="00F7534F">
        <w:t>3.5</w:t>
      </w:r>
      <w:r w:rsidR="00DA05F1">
        <w:fldChar w:fldCharType="end"/>
      </w:r>
      <w:r w:rsidR="00DA05F1">
        <w:t xml:space="preserve"> </w:t>
      </w:r>
      <w:r w:rsidRPr="00553BB9">
        <w:t>punkte.</w:t>
      </w:r>
    </w:p>
    <w:p w14:paraId="12475E5E" w14:textId="0AAF9B9E" w:rsidR="00992A5F" w:rsidRPr="00553BB9" w:rsidRDefault="00992A5F" w:rsidP="00D55B7E">
      <w:pPr>
        <w:numPr>
          <w:ilvl w:val="1"/>
          <w:numId w:val="32"/>
        </w:numPr>
        <w:spacing w:line="276" w:lineRule="auto"/>
        <w:ind w:left="1418" w:hanging="851"/>
        <w:contextualSpacing/>
        <w:jc w:val="both"/>
      </w:pPr>
      <w:r w:rsidRPr="00214951">
        <w:t xml:space="preserve">Kartu su pranešimu apie Objekto ar jo dalies Darbų užbaigimą, Privatus subjektas turi pateikti Valdžios subjektui šio priedo </w:t>
      </w:r>
      <w:r w:rsidRPr="00214951">
        <w:fldChar w:fldCharType="begin"/>
      </w:r>
      <w:r w:rsidRPr="009C2D1C">
        <w:instrText xml:space="preserve"> REF _Ref58402296 \r \h  \* MERGEFORMAT </w:instrText>
      </w:r>
      <w:r w:rsidRPr="00214951">
        <w:fldChar w:fldCharType="separate"/>
      </w:r>
      <w:r w:rsidR="00F7534F">
        <w:t>3.3</w:t>
      </w:r>
      <w:r w:rsidRPr="00214951">
        <w:fldChar w:fldCharType="end"/>
      </w:r>
      <w:r w:rsidRPr="00553BB9">
        <w:t xml:space="preserve"> punkte nurodytą lentelę (lentelė pildoma dėl kiekvienos Objekto dalies)</w:t>
      </w:r>
      <w:r w:rsidRPr="00214951">
        <w:rPr>
          <w:szCs w:val="22"/>
        </w:rPr>
        <w:t xml:space="preserve"> </w:t>
      </w:r>
      <w:r w:rsidRPr="00892586">
        <w:t xml:space="preserve">detalizuojant tikrinamus elementus bei apimtis (jei Privatus subjektas kviečia Valdžios subjektą tikrinti Darbus etapais, šio priedo </w:t>
      </w:r>
      <w:r w:rsidRPr="00214951">
        <w:fldChar w:fldCharType="begin"/>
      </w:r>
      <w:r w:rsidRPr="009C2D1C">
        <w:instrText xml:space="preserve"> REF _Ref58402296 \r \h  \* MERGEFORMAT </w:instrText>
      </w:r>
      <w:r w:rsidRPr="00214951">
        <w:fldChar w:fldCharType="separate"/>
      </w:r>
      <w:r w:rsidR="00F7534F">
        <w:t>3.3</w:t>
      </w:r>
      <w:r w:rsidRPr="00214951">
        <w:fldChar w:fldCharType="end"/>
      </w:r>
      <w:r w:rsidRPr="00553BB9">
        <w:t xml:space="preserve"> punkte nurodytos lentelės dalys, aktualios tarpiniam priėmimui, pateikiamos prieš Darbų etapo užbaigimą).</w:t>
      </w:r>
    </w:p>
    <w:p w14:paraId="56FBEA14" w14:textId="46EB1796" w:rsidR="00992A5F" w:rsidRDefault="00992A5F" w:rsidP="00D55B7E">
      <w:pPr>
        <w:numPr>
          <w:ilvl w:val="1"/>
          <w:numId w:val="32"/>
        </w:numPr>
        <w:spacing w:line="276" w:lineRule="auto"/>
        <w:ind w:left="1418" w:hanging="851"/>
        <w:contextualSpacing/>
        <w:jc w:val="both"/>
      </w:pPr>
      <w:bookmarkStart w:id="1875" w:name="_Ref58402296"/>
      <w:r w:rsidRPr="00553BB9">
        <w:t>Galut</w:t>
      </w:r>
      <w:r w:rsidRPr="00214951">
        <w:t xml:space="preserve">inę Darbų patikros formą pagal žemiau pateiktą pavyzdį (detalizuojant tikrinimo elementus, apimtį) parengia Sutarties </w:t>
      </w:r>
      <w:r w:rsidR="00DF3CCF" w:rsidRPr="00A53BF6">
        <w:fldChar w:fldCharType="begin"/>
      </w:r>
      <w:r w:rsidR="00DF3CCF" w:rsidRPr="009C2D1C">
        <w:instrText xml:space="preserve"> REF _Ref286319572 \r \h  \* MERGEFORMAT </w:instrText>
      </w:r>
      <w:r w:rsidR="00DF3CCF" w:rsidRPr="00A53BF6">
        <w:fldChar w:fldCharType="separate"/>
      </w:r>
      <w:r w:rsidR="00F7534F">
        <w:t>54</w:t>
      </w:r>
      <w:r w:rsidR="00DF3CCF" w:rsidRPr="00A53BF6">
        <w:fldChar w:fldCharType="end"/>
      </w:r>
      <w:r w:rsidR="00DF3CCF" w:rsidRPr="00553BB9">
        <w:t xml:space="preserve"> </w:t>
      </w:r>
      <w:r w:rsidRPr="00214951">
        <w:t>punkte</w:t>
      </w:r>
      <w:r w:rsidRPr="00892586">
        <w:t xml:space="preserve"> nurodyta komisija ne vėliau kaip likus 30 (trisdešimt) Darbo dienų iki Darbų atlikimo Objekto dalyje pabaigos.</w:t>
      </w:r>
    </w:p>
    <w:p w14:paraId="72840933" w14:textId="5AB0719B" w:rsidR="002D24CF" w:rsidRPr="00892586" w:rsidRDefault="002D24CF" w:rsidP="00D55B7E">
      <w:pPr>
        <w:numPr>
          <w:ilvl w:val="1"/>
          <w:numId w:val="32"/>
        </w:numPr>
        <w:spacing w:line="276" w:lineRule="auto"/>
        <w:ind w:left="1418" w:hanging="851"/>
        <w:contextualSpacing/>
        <w:jc w:val="both"/>
      </w:pPr>
      <w:r>
        <w:t xml:space="preserve">Kartu su šio priedo 3.3 punkte nurodyta lentele Privatus subjektas privalo pateikti dokumentus, patvirtinančius, kad </w:t>
      </w:r>
      <w:r w:rsidR="009A51FF" w:rsidRPr="009A51FF">
        <w:t>Darbų atlikimo metu</w:t>
      </w:r>
      <w:r>
        <w:t xml:space="preserve"> naudotos statybinės medžiagos, produktai, baldai atitinka Specifikacijose nurodytus Aplinkos apsaugos kriterijų aprašo reikalavimus: </w:t>
      </w:r>
      <w:r w:rsidRPr="002D24CF">
        <w:t>statybinių medžiagų ir kitų su Projektine dokumentacija susijusių produktų gamintojų parengti aprašymai ar medžiagų (produktų) eksploatacinių savybių deklaracijos (kur pateikiami techniniai parametrai ir savybės), ar sertifikatų arba atitikties deklaracijų kopijos ar kiti dokumentai</w:t>
      </w:r>
      <w:r>
        <w:t>.</w:t>
      </w:r>
    </w:p>
    <w:bookmarkEnd w:id="1875"/>
    <w:p w14:paraId="478086EA" w14:textId="77777777" w:rsidR="0092471D" w:rsidRDefault="0092471D" w:rsidP="009264BB">
      <w:pPr>
        <w:spacing w:after="120" w:line="276" w:lineRule="auto"/>
        <w:jc w:val="both"/>
        <w:rPr>
          <w:iCs/>
          <w:color w:val="0070C0"/>
        </w:rPr>
      </w:pPr>
    </w:p>
    <w:p w14:paraId="4DA87E00" w14:textId="1F70DAA4" w:rsidR="009264BB" w:rsidRPr="00210A19" w:rsidRDefault="009264BB" w:rsidP="009264BB">
      <w:pPr>
        <w:spacing w:after="120" w:line="276" w:lineRule="auto"/>
        <w:jc w:val="both"/>
      </w:pPr>
      <w:r w:rsidRPr="00952D37">
        <w:rPr>
          <w:iCs/>
          <w:color w:val="0070C0"/>
        </w:rPr>
        <w:t>[</w:t>
      </w:r>
      <w:r w:rsidRPr="00EF7CDF">
        <w:rPr>
          <w:i/>
          <w:iCs/>
          <w:color w:val="0070C0"/>
        </w:rPr>
        <w:t xml:space="preserve">nurodytas </w:t>
      </w:r>
      <w:r w:rsidRPr="00403566">
        <w:rPr>
          <w:i/>
          <w:iCs/>
          <w:color w:val="0070C0"/>
        </w:rPr>
        <w:t xml:space="preserve">Projektinės dokumentacijos ir Objekto dalies elementų </w:t>
      </w:r>
      <w:r w:rsidRPr="00721C47">
        <w:rPr>
          <w:i/>
          <w:iCs/>
          <w:color w:val="0070C0"/>
        </w:rPr>
        <w:t>sąrašas yra rekomendacinis ir turi būti adaptuojamas atsižvelgiant į konkretaus Projekto specifiką</w:t>
      </w:r>
      <w:r w:rsidRPr="00952D37">
        <w:rPr>
          <w:iCs/>
          <w:color w:val="0070C0"/>
        </w:rPr>
        <w:t>]</w:t>
      </w:r>
    </w:p>
    <w:p w14:paraId="29923597" w14:textId="77777777" w:rsidR="00992A5F" w:rsidRPr="00ED22E6" w:rsidRDefault="00992A5F" w:rsidP="00992A5F">
      <w:pPr>
        <w:ind w:left="720"/>
        <w:contextualSpacing/>
        <w:jc w:val="both"/>
        <w:rPr>
          <w:i/>
        </w:rPr>
      </w:pPr>
    </w:p>
    <w:p w14:paraId="691EBAB8" w14:textId="77777777" w:rsidR="00992A5F" w:rsidRPr="00553BB9" w:rsidRDefault="3F6FB49E" w:rsidP="00992A5F">
      <w:pPr>
        <w:ind w:left="720"/>
        <w:contextualSpacing/>
        <w:jc w:val="right"/>
      </w:pPr>
      <w:r w:rsidRPr="00553BB9">
        <w:t>Darbų ir Objekto dalies elementų</w:t>
      </w:r>
      <w:r w:rsidRPr="00214951">
        <w:t xml:space="preserve"> tikrinimo apimties lentelė</w:t>
      </w:r>
      <w:r w:rsidR="00992A5F" w:rsidRPr="49D0B3B3">
        <w:rPr>
          <w:i/>
          <w:iCs/>
          <w:vertAlign w:val="superscript"/>
        </w:rPr>
        <w:footnoteReference w:id="5"/>
      </w:r>
    </w:p>
    <w:p w14:paraId="5AEE0F04" w14:textId="77777777" w:rsidR="00992A5F" w:rsidRPr="00214951" w:rsidRDefault="00992A5F" w:rsidP="00992A5F">
      <w:pPr>
        <w:ind w:left="720"/>
        <w:contextualSpacing/>
        <w:jc w:val="right"/>
        <w:rPr>
          <w:i/>
        </w:rPr>
      </w:pPr>
    </w:p>
    <w:tbl>
      <w:tblPr>
        <w:tblStyle w:val="TableGrid1"/>
        <w:tblW w:w="10064" w:type="dxa"/>
        <w:tblInd w:w="137" w:type="dxa"/>
        <w:tblLook w:val="04A0" w:firstRow="1" w:lastRow="0" w:firstColumn="1" w:lastColumn="0" w:noHBand="0" w:noVBand="1"/>
      </w:tblPr>
      <w:tblGrid>
        <w:gridCol w:w="2268"/>
        <w:gridCol w:w="1985"/>
        <w:gridCol w:w="1984"/>
        <w:gridCol w:w="1843"/>
        <w:gridCol w:w="1984"/>
      </w:tblGrid>
      <w:tr w:rsidR="00992A5F" w:rsidRPr="009C2D1C" w14:paraId="6E14FF4C" w14:textId="77777777" w:rsidTr="00952D37">
        <w:trPr>
          <w:trHeight w:val="1363"/>
        </w:trPr>
        <w:tc>
          <w:tcPr>
            <w:tcW w:w="2268" w:type="dxa"/>
          </w:tcPr>
          <w:p w14:paraId="79C2F50D" w14:textId="77777777" w:rsidR="00992A5F" w:rsidRPr="00892586" w:rsidRDefault="00992A5F" w:rsidP="00E45E58">
            <w:pPr>
              <w:jc w:val="center"/>
              <w:rPr>
                <w:b/>
                <w:lang w:eastAsia="en-US"/>
              </w:rPr>
            </w:pPr>
            <w:r w:rsidRPr="00892586">
              <w:rPr>
                <w:b/>
                <w:lang w:eastAsia="en-US"/>
              </w:rPr>
              <w:t>Tikrinami Objekto dalies elementai</w:t>
            </w:r>
          </w:p>
        </w:tc>
        <w:tc>
          <w:tcPr>
            <w:tcW w:w="1985" w:type="dxa"/>
          </w:tcPr>
          <w:p w14:paraId="473FE371" w14:textId="77777777" w:rsidR="00992A5F" w:rsidRPr="00EF7CDF" w:rsidRDefault="00992A5F" w:rsidP="00E45E58">
            <w:pPr>
              <w:jc w:val="center"/>
              <w:rPr>
                <w:b/>
                <w:lang w:eastAsia="en-US"/>
              </w:rPr>
            </w:pPr>
            <w:r w:rsidRPr="00EF7CDF">
              <w:rPr>
                <w:b/>
                <w:lang w:eastAsia="en-US"/>
              </w:rPr>
              <w:t>Tikrinimo apimtis</w:t>
            </w:r>
          </w:p>
        </w:tc>
        <w:tc>
          <w:tcPr>
            <w:tcW w:w="1984" w:type="dxa"/>
          </w:tcPr>
          <w:p w14:paraId="7905394B" w14:textId="77777777" w:rsidR="00992A5F" w:rsidRPr="00721C47" w:rsidRDefault="00992A5F" w:rsidP="00E45E58">
            <w:pPr>
              <w:jc w:val="center"/>
              <w:rPr>
                <w:b/>
                <w:lang w:eastAsia="en-US"/>
              </w:rPr>
            </w:pPr>
            <w:r w:rsidRPr="00EF7CDF">
              <w:rPr>
                <w:b/>
                <w:lang w:eastAsia="en-US"/>
              </w:rPr>
              <w:t xml:space="preserve">Nurodyta Projektinėje dokumentacijoje </w:t>
            </w:r>
            <w:r w:rsidRPr="00403566">
              <w:rPr>
                <w:b/>
                <w:i/>
                <w:lang w:eastAsia="en-US"/>
              </w:rPr>
              <w:t>(pildo Privatus subjektas)</w:t>
            </w:r>
          </w:p>
        </w:tc>
        <w:tc>
          <w:tcPr>
            <w:tcW w:w="1843" w:type="dxa"/>
          </w:tcPr>
          <w:p w14:paraId="5873EAE1" w14:textId="77777777" w:rsidR="00992A5F" w:rsidRPr="00210A19" w:rsidRDefault="00992A5F" w:rsidP="00E45E58">
            <w:pPr>
              <w:jc w:val="center"/>
              <w:rPr>
                <w:b/>
                <w:lang w:eastAsia="en-US"/>
              </w:rPr>
            </w:pPr>
            <w:r w:rsidRPr="00210A19">
              <w:rPr>
                <w:b/>
                <w:lang w:eastAsia="en-US"/>
              </w:rPr>
              <w:t>Pastatyta</w:t>
            </w:r>
          </w:p>
          <w:p w14:paraId="7206A4A9" w14:textId="77777777" w:rsidR="00992A5F" w:rsidRPr="00EE7E58" w:rsidRDefault="00992A5F" w:rsidP="00E45E58">
            <w:pPr>
              <w:jc w:val="center"/>
              <w:rPr>
                <w:b/>
                <w:lang w:eastAsia="en-US"/>
              </w:rPr>
            </w:pPr>
            <w:r w:rsidRPr="00EE7E58">
              <w:rPr>
                <w:b/>
                <w:i/>
                <w:lang w:eastAsia="en-US"/>
              </w:rPr>
              <w:t>(pildo Privatus subjektas)</w:t>
            </w:r>
          </w:p>
        </w:tc>
        <w:tc>
          <w:tcPr>
            <w:tcW w:w="1984" w:type="dxa"/>
          </w:tcPr>
          <w:p w14:paraId="03E7C8F5" w14:textId="77777777" w:rsidR="00992A5F" w:rsidRPr="009C2D1C" w:rsidRDefault="00992A5F" w:rsidP="00E45E58">
            <w:pPr>
              <w:jc w:val="center"/>
              <w:rPr>
                <w:b/>
                <w:lang w:eastAsia="en-US"/>
              </w:rPr>
            </w:pPr>
            <w:r w:rsidRPr="009C2D1C">
              <w:rPr>
                <w:b/>
              </w:rPr>
              <w:t xml:space="preserve">Valdžios subjekto vertinimas </w:t>
            </w:r>
            <w:r w:rsidRPr="009C2D1C">
              <w:rPr>
                <w:b/>
                <w:i/>
              </w:rPr>
              <w:t>(pildo Valdžios subjektas)</w:t>
            </w:r>
          </w:p>
        </w:tc>
      </w:tr>
      <w:tr w:rsidR="00992A5F" w:rsidRPr="009C2D1C" w14:paraId="214E4D75" w14:textId="77777777" w:rsidTr="00952D37">
        <w:trPr>
          <w:trHeight w:val="976"/>
        </w:trPr>
        <w:tc>
          <w:tcPr>
            <w:tcW w:w="2268" w:type="dxa"/>
          </w:tcPr>
          <w:p w14:paraId="3692EB77" w14:textId="77777777" w:rsidR="00992A5F" w:rsidRPr="009C2D1C" w:rsidRDefault="00992A5F" w:rsidP="00E45E58">
            <w:pPr>
              <w:jc w:val="both"/>
              <w:rPr>
                <w:lang w:eastAsia="en-US"/>
              </w:rPr>
            </w:pPr>
            <w:r w:rsidRPr="009C2D1C">
              <w:t>Objekto dalies dalys (pastatai, statiniai, priklausiniai ir pan.)</w:t>
            </w:r>
          </w:p>
        </w:tc>
        <w:tc>
          <w:tcPr>
            <w:tcW w:w="1985" w:type="dxa"/>
          </w:tcPr>
          <w:p w14:paraId="3D5FFA97" w14:textId="77777777" w:rsidR="00992A5F" w:rsidRPr="009C2D1C" w:rsidRDefault="00992A5F" w:rsidP="00E45E58">
            <w:pPr>
              <w:jc w:val="both"/>
              <w:rPr>
                <w:lang w:eastAsia="en-US"/>
              </w:rPr>
            </w:pPr>
            <w:r w:rsidRPr="009C2D1C">
              <w:t>Kiekis, plotas ir paskirtis</w:t>
            </w:r>
          </w:p>
        </w:tc>
        <w:tc>
          <w:tcPr>
            <w:tcW w:w="1984" w:type="dxa"/>
          </w:tcPr>
          <w:p w14:paraId="261D3BD6" w14:textId="77777777" w:rsidR="00992A5F" w:rsidRPr="009C2D1C" w:rsidRDefault="00992A5F" w:rsidP="00E45E58">
            <w:pPr>
              <w:jc w:val="both"/>
              <w:rPr>
                <w:lang w:eastAsia="en-US"/>
              </w:rPr>
            </w:pPr>
          </w:p>
        </w:tc>
        <w:tc>
          <w:tcPr>
            <w:tcW w:w="1843" w:type="dxa"/>
          </w:tcPr>
          <w:p w14:paraId="4A8D576F" w14:textId="77777777" w:rsidR="00992A5F" w:rsidRPr="009C2D1C" w:rsidRDefault="00992A5F" w:rsidP="00E45E58">
            <w:pPr>
              <w:jc w:val="both"/>
              <w:rPr>
                <w:lang w:eastAsia="en-US"/>
              </w:rPr>
            </w:pPr>
          </w:p>
        </w:tc>
        <w:tc>
          <w:tcPr>
            <w:tcW w:w="1984" w:type="dxa"/>
          </w:tcPr>
          <w:p w14:paraId="2B601D3C" w14:textId="77777777" w:rsidR="00992A5F" w:rsidRPr="009C2D1C" w:rsidRDefault="00992A5F" w:rsidP="00E45E58">
            <w:pPr>
              <w:jc w:val="both"/>
              <w:rPr>
                <w:lang w:eastAsia="en-US"/>
              </w:rPr>
            </w:pPr>
          </w:p>
        </w:tc>
      </w:tr>
      <w:tr w:rsidR="00992A5F" w:rsidRPr="009C2D1C" w14:paraId="1EEDC0A0" w14:textId="77777777" w:rsidTr="00952D37">
        <w:trPr>
          <w:trHeight w:val="553"/>
        </w:trPr>
        <w:tc>
          <w:tcPr>
            <w:tcW w:w="2268" w:type="dxa"/>
          </w:tcPr>
          <w:p w14:paraId="53FE3FFE" w14:textId="77777777" w:rsidR="00992A5F" w:rsidRPr="009C2D1C" w:rsidRDefault="00992A5F" w:rsidP="00E45E58">
            <w:pPr>
              <w:jc w:val="both"/>
              <w:rPr>
                <w:lang w:eastAsia="en-US"/>
              </w:rPr>
            </w:pPr>
            <w:r w:rsidRPr="009C2D1C">
              <w:t>Objekto dalies bendras plotas</w:t>
            </w:r>
          </w:p>
        </w:tc>
        <w:tc>
          <w:tcPr>
            <w:tcW w:w="1985" w:type="dxa"/>
          </w:tcPr>
          <w:p w14:paraId="5BE9DFD8" w14:textId="77777777" w:rsidR="00992A5F" w:rsidRPr="009C2D1C" w:rsidRDefault="00992A5F" w:rsidP="00E45E58">
            <w:pPr>
              <w:jc w:val="both"/>
              <w:rPr>
                <w:lang w:eastAsia="en-US"/>
              </w:rPr>
            </w:pPr>
            <w:r w:rsidRPr="009C2D1C">
              <w:t>Plotas (kv.m.)</w:t>
            </w:r>
          </w:p>
        </w:tc>
        <w:tc>
          <w:tcPr>
            <w:tcW w:w="1984" w:type="dxa"/>
          </w:tcPr>
          <w:p w14:paraId="363D42E0" w14:textId="77777777" w:rsidR="00992A5F" w:rsidRPr="009C2D1C" w:rsidRDefault="00992A5F" w:rsidP="00E45E58">
            <w:pPr>
              <w:jc w:val="both"/>
              <w:rPr>
                <w:lang w:eastAsia="en-US"/>
              </w:rPr>
            </w:pPr>
          </w:p>
        </w:tc>
        <w:tc>
          <w:tcPr>
            <w:tcW w:w="1843" w:type="dxa"/>
          </w:tcPr>
          <w:p w14:paraId="673B6A4F" w14:textId="77777777" w:rsidR="00992A5F" w:rsidRPr="009C2D1C" w:rsidRDefault="00992A5F" w:rsidP="00E45E58">
            <w:pPr>
              <w:jc w:val="both"/>
              <w:rPr>
                <w:lang w:eastAsia="en-US"/>
              </w:rPr>
            </w:pPr>
          </w:p>
        </w:tc>
        <w:tc>
          <w:tcPr>
            <w:tcW w:w="1984" w:type="dxa"/>
          </w:tcPr>
          <w:p w14:paraId="6D6A37DB" w14:textId="77777777" w:rsidR="00992A5F" w:rsidRPr="009C2D1C" w:rsidRDefault="00992A5F" w:rsidP="00E45E58">
            <w:pPr>
              <w:jc w:val="both"/>
              <w:rPr>
                <w:lang w:eastAsia="en-US"/>
              </w:rPr>
            </w:pPr>
          </w:p>
        </w:tc>
      </w:tr>
      <w:tr w:rsidR="00992A5F" w:rsidRPr="009C2D1C" w14:paraId="00476AF0" w14:textId="77777777" w:rsidTr="00952D37">
        <w:trPr>
          <w:trHeight w:val="1094"/>
        </w:trPr>
        <w:tc>
          <w:tcPr>
            <w:tcW w:w="2268" w:type="dxa"/>
          </w:tcPr>
          <w:p w14:paraId="22037B8A" w14:textId="77777777" w:rsidR="00992A5F" w:rsidRPr="009C2D1C" w:rsidRDefault="00992A5F" w:rsidP="00E45E58">
            <w:pPr>
              <w:jc w:val="both"/>
              <w:rPr>
                <w:lang w:eastAsia="en-US"/>
              </w:rPr>
            </w:pPr>
            <w:r w:rsidRPr="009C2D1C">
              <w:t>Automobilių parkavimo aikštelė sklypo ribose</w:t>
            </w:r>
          </w:p>
        </w:tc>
        <w:tc>
          <w:tcPr>
            <w:tcW w:w="1985" w:type="dxa"/>
          </w:tcPr>
          <w:p w14:paraId="7AA7268F" w14:textId="77777777" w:rsidR="00992A5F" w:rsidRPr="009C2D1C" w:rsidRDefault="00992A5F" w:rsidP="00E45E58">
            <w:pPr>
              <w:jc w:val="both"/>
              <w:rPr>
                <w:lang w:eastAsia="en-US"/>
              </w:rPr>
            </w:pPr>
            <w:r w:rsidRPr="009C2D1C">
              <w:t xml:space="preserve">Parkavimo vietų skaičius </w:t>
            </w:r>
          </w:p>
        </w:tc>
        <w:tc>
          <w:tcPr>
            <w:tcW w:w="1984" w:type="dxa"/>
          </w:tcPr>
          <w:p w14:paraId="797F3C73" w14:textId="77777777" w:rsidR="00992A5F" w:rsidRPr="009C2D1C" w:rsidRDefault="00992A5F" w:rsidP="00E45E58">
            <w:pPr>
              <w:jc w:val="both"/>
              <w:rPr>
                <w:lang w:eastAsia="en-US"/>
              </w:rPr>
            </w:pPr>
          </w:p>
        </w:tc>
        <w:tc>
          <w:tcPr>
            <w:tcW w:w="1843" w:type="dxa"/>
          </w:tcPr>
          <w:p w14:paraId="213EF566" w14:textId="77777777" w:rsidR="00992A5F" w:rsidRPr="009C2D1C" w:rsidRDefault="00992A5F" w:rsidP="00E45E58">
            <w:pPr>
              <w:jc w:val="both"/>
              <w:rPr>
                <w:lang w:eastAsia="en-US"/>
              </w:rPr>
            </w:pPr>
          </w:p>
        </w:tc>
        <w:tc>
          <w:tcPr>
            <w:tcW w:w="1984" w:type="dxa"/>
          </w:tcPr>
          <w:p w14:paraId="07591A02" w14:textId="77777777" w:rsidR="00992A5F" w:rsidRPr="009C2D1C" w:rsidRDefault="00992A5F" w:rsidP="00E45E58">
            <w:pPr>
              <w:jc w:val="both"/>
              <w:rPr>
                <w:lang w:eastAsia="en-US"/>
              </w:rPr>
            </w:pPr>
          </w:p>
        </w:tc>
      </w:tr>
      <w:tr w:rsidR="00992A5F" w:rsidRPr="009C2D1C" w14:paraId="5B008703" w14:textId="77777777" w:rsidTr="00952D37">
        <w:trPr>
          <w:trHeight w:val="1094"/>
        </w:trPr>
        <w:tc>
          <w:tcPr>
            <w:tcW w:w="2268" w:type="dxa"/>
          </w:tcPr>
          <w:p w14:paraId="4EDE331B" w14:textId="77777777" w:rsidR="00992A5F" w:rsidRPr="009C2D1C" w:rsidRDefault="00992A5F" w:rsidP="00E45E58">
            <w:pPr>
              <w:jc w:val="both"/>
              <w:rPr>
                <w:lang w:eastAsia="en-US"/>
              </w:rPr>
            </w:pPr>
            <w:r w:rsidRPr="009C2D1C">
              <w:t>Automobilių parkavimo aikštelės danga</w:t>
            </w:r>
          </w:p>
        </w:tc>
        <w:tc>
          <w:tcPr>
            <w:tcW w:w="1985" w:type="dxa"/>
          </w:tcPr>
          <w:p w14:paraId="3D5B7C4F" w14:textId="77777777" w:rsidR="00992A5F" w:rsidRPr="009C2D1C" w:rsidRDefault="00992A5F" w:rsidP="00E45E58">
            <w:pPr>
              <w:jc w:val="both"/>
              <w:rPr>
                <w:lang w:eastAsia="en-US"/>
              </w:rPr>
            </w:pPr>
            <w:r w:rsidRPr="009C2D1C">
              <w:t>Dangos konstrukcija, tipas, medžiaga, plotas</w:t>
            </w:r>
          </w:p>
        </w:tc>
        <w:tc>
          <w:tcPr>
            <w:tcW w:w="1984" w:type="dxa"/>
          </w:tcPr>
          <w:p w14:paraId="79BCC155" w14:textId="77777777" w:rsidR="00992A5F" w:rsidRPr="009C2D1C" w:rsidRDefault="00992A5F" w:rsidP="00E45E58">
            <w:pPr>
              <w:jc w:val="both"/>
              <w:rPr>
                <w:lang w:eastAsia="en-US"/>
              </w:rPr>
            </w:pPr>
          </w:p>
        </w:tc>
        <w:tc>
          <w:tcPr>
            <w:tcW w:w="1843" w:type="dxa"/>
          </w:tcPr>
          <w:p w14:paraId="5951C387" w14:textId="77777777" w:rsidR="00992A5F" w:rsidRPr="009C2D1C" w:rsidRDefault="00992A5F" w:rsidP="00E45E58">
            <w:pPr>
              <w:jc w:val="both"/>
              <w:rPr>
                <w:lang w:eastAsia="en-US"/>
              </w:rPr>
            </w:pPr>
          </w:p>
        </w:tc>
        <w:tc>
          <w:tcPr>
            <w:tcW w:w="1984" w:type="dxa"/>
          </w:tcPr>
          <w:p w14:paraId="30C6F061" w14:textId="77777777" w:rsidR="00992A5F" w:rsidRPr="009C2D1C" w:rsidRDefault="00992A5F" w:rsidP="00E45E58">
            <w:pPr>
              <w:jc w:val="both"/>
              <w:rPr>
                <w:lang w:eastAsia="en-US"/>
              </w:rPr>
            </w:pPr>
          </w:p>
        </w:tc>
      </w:tr>
      <w:tr w:rsidR="00992A5F" w:rsidRPr="009C2D1C" w14:paraId="65FF3638" w14:textId="77777777" w:rsidTr="00952D37">
        <w:trPr>
          <w:trHeight w:val="1094"/>
        </w:trPr>
        <w:tc>
          <w:tcPr>
            <w:tcW w:w="2268" w:type="dxa"/>
          </w:tcPr>
          <w:p w14:paraId="3E486CC2" w14:textId="77777777" w:rsidR="00992A5F" w:rsidRPr="009C2D1C" w:rsidRDefault="00992A5F" w:rsidP="00E45E58">
            <w:pPr>
              <w:jc w:val="both"/>
              <w:rPr>
                <w:lang w:eastAsia="en-US"/>
              </w:rPr>
            </w:pPr>
            <w:r w:rsidRPr="009C2D1C">
              <w:t>Važiuojamoji dalis</w:t>
            </w:r>
          </w:p>
        </w:tc>
        <w:tc>
          <w:tcPr>
            <w:tcW w:w="1985" w:type="dxa"/>
          </w:tcPr>
          <w:p w14:paraId="7B81332D" w14:textId="77777777" w:rsidR="00992A5F" w:rsidRPr="009C2D1C" w:rsidRDefault="00992A5F" w:rsidP="00E45E58">
            <w:pPr>
              <w:jc w:val="both"/>
              <w:rPr>
                <w:lang w:eastAsia="en-US"/>
              </w:rPr>
            </w:pPr>
            <w:r w:rsidRPr="009C2D1C">
              <w:t>Dangos konstrukcija, tipas, medžiaga, plotas</w:t>
            </w:r>
          </w:p>
        </w:tc>
        <w:tc>
          <w:tcPr>
            <w:tcW w:w="1984" w:type="dxa"/>
          </w:tcPr>
          <w:p w14:paraId="26954A59" w14:textId="77777777" w:rsidR="00992A5F" w:rsidRPr="009C2D1C" w:rsidRDefault="00992A5F" w:rsidP="00E45E58">
            <w:pPr>
              <w:jc w:val="both"/>
              <w:rPr>
                <w:lang w:eastAsia="en-US"/>
              </w:rPr>
            </w:pPr>
          </w:p>
        </w:tc>
        <w:tc>
          <w:tcPr>
            <w:tcW w:w="1843" w:type="dxa"/>
          </w:tcPr>
          <w:p w14:paraId="4851FBB1" w14:textId="77777777" w:rsidR="00992A5F" w:rsidRPr="009C2D1C" w:rsidRDefault="00992A5F" w:rsidP="00E45E58">
            <w:pPr>
              <w:jc w:val="both"/>
              <w:rPr>
                <w:lang w:eastAsia="en-US"/>
              </w:rPr>
            </w:pPr>
          </w:p>
        </w:tc>
        <w:tc>
          <w:tcPr>
            <w:tcW w:w="1984" w:type="dxa"/>
          </w:tcPr>
          <w:p w14:paraId="0C319A75" w14:textId="77777777" w:rsidR="00992A5F" w:rsidRPr="009C2D1C" w:rsidRDefault="00992A5F" w:rsidP="00E45E58">
            <w:pPr>
              <w:jc w:val="both"/>
              <w:rPr>
                <w:lang w:eastAsia="en-US"/>
              </w:rPr>
            </w:pPr>
          </w:p>
        </w:tc>
      </w:tr>
      <w:tr w:rsidR="00992A5F" w:rsidRPr="009C2D1C" w14:paraId="416C06BF" w14:textId="77777777" w:rsidTr="00952D37">
        <w:trPr>
          <w:trHeight w:val="1108"/>
        </w:trPr>
        <w:tc>
          <w:tcPr>
            <w:tcW w:w="2268" w:type="dxa"/>
          </w:tcPr>
          <w:p w14:paraId="0ACFF9A2" w14:textId="77777777" w:rsidR="00992A5F" w:rsidRPr="009C2D1C" w:rsidRDefault="00992A5F" w:rsidP="00E45E58">
            <w:pPr>
              <w:jc w:val="both"/>
              <w:rPr>
                <w:lang w:eastAsia="en-US"/>
              </w:rPr>
            </w:pPr>
            <w:r w:rsidRPr="009C2D1C">
              <w:t>Pėsčiųjų takai</w:t>
            </w:r>
          </w:p>
        </w:tc>
        <w:tc>
          <w:tcPr>
            <w:tcW w:w="1985" w:type="dxa"/>
          </w:tcPr>
          <w:p w14:paraId="67A875EB" w14:textId="77777777" w:rsidR="00992A5F" w:rsidRPr="009C2D1C" w:rsidRDefault="00992A5F" w:rsidP="00E45E58">
            <w:pPr>
              <w:jc w:val="both"/>
              <w:rPr>
                <w:lang w:eastAsia="en-US"/>
              </w:rPr>
            </w:pPr>
            <w:r w:rsidRPr="009C2D1C">
              <w:t>Dangos konstrukcija, tipas, medžiaga, plotas</w:t>
            </w:r>
          </w:p>
        </w:tc>
        <w:tc>
          <w:tcPr>
            <w:tcW w:w="1984" w:type="dxa"/>
          </w:tcPr>
          <w:p w14:paraId="44C0AFCF" w14:textId="77777777" w:rsidR="00992A5F" w:rsidRPr="009C2D1C" w:rsidRDefault="00992A5F" w:rsidP="00E45E58">
            <w:pPr>
              <w:jc w:val="both"/>
              <w:rPr>
                <w:lang w:eastAsia="en-US"/>
              </w:rPr>
            </w:pPr>
          </w:p>
        </w:tc>
        <w:tc>
          <w:tcPr>
            <w:tcW w:w="1843" w:type="dxa"/>
          </w:tcPr>
          <w:p w14:paraId="2F256035" w14:textId="77777777" w:rsidR="00992A5F" w:rsidRPr="009C2D1C" w:rsidRDefault="00992A5F" w:rsidP="00E45E58">
            <w:pPr>
              <w:jc w:val="both"/>
              <w:rPr>
                <w:lang w:eastAsia="en-US"/>
              </w:rPr>
            </w:pPr>
          </w:p>
        </w:tc>
        <w:tc>
          <w:tcPr>
            <w:tcW w:w="1984" w:type="dxa"/>
          </w:tcPr>
          <w:p w14:paraId="47E89A16" w14:textId="77777777" w:rsidR="00992A5F" w:rsidRPr="009C2D1C" w:rsidRDefault="00992A5F" w:rsidP="00E45E58">
            <w:pPr>
              <w:jc w:val="both"/>
              <w:rPr>
                <w:lang w:eastAsia="en-US"/>
              </w:rPr>
            </w:pPr>
          </w:p>
        </w:tc>
      </w:tr>
      <w:tr w:rsidR="00992A5F" w:rsidRPr="009C2D1C" w14:paraId="61EC48FA" w14:textId="77777777" w:rsidTr="00952D37">
        <w:trPr>
          <w:trHeight w:val="1648"/>
        </w:trPr>
        <w:tc>
          <w:tcPr>
            <w:tcW w:w="2268" w:type="dxa"/>
          </w:tcPr>
          <w:p w14:paraId="684BB589" w14:textId="77777777" w:rsidR="00992A5F" w:rsidRPr="009C2D1C" w:rsidRDefault="00992A5F" w:rsidP="00E45E58">
            <w:pPr>
              <w:jc w:val="both"/>
              <w:rPr>
                <w:lang w:eastAsia="en-US"/>
              </w:rPr>
            </w:pPr>
            <w:r w:rsidRPr="009C2D1C">
              <w:t>Teritorijos sprendiniai (apželdinimas, apšvietimas, stoginės, suoliukai ir kt.)</w:t>
            </w:r>
          </w:p>
        </w:tc>
        <w:tc>
          <w:tcPr>
            <w:tcW w:w="1985" w:type="dxa"/>
          </w:tcPr>
          <w:p w14:paraId="3B80350B" w14:textId="77777777" w:rsidR="00992A5F" w:rsidRPr="009C2D1C" w:rsidRDefault="00992A5F" w:rsidP="00E45E58">
            <w:pPr>
              <w:jc w:val="both"/>
              <w:rPr>
                <w:lang w:eastAsia="en-US"/>
              </w:rPr>
            </w:pPr>
            <w:r w:rsidRPr="009C2D1C">
              <w:t>Elementai, medžiaga (rūšis), kiekis (plotas, vnt, ir pan.), spalva</w:t>
            </w:r>
          </w:p>
        </w:tc>
        <w:tc>
          <w:tcPr>
            <w:tcW w:w="1984" w:type="dxa"/>
          </w:tcPr>
          <w:p w14:paraId="407FAC88" w14:textId="77777777" w:rsidR="00992A5F" w:rsidRPr="009C2D1C" w:rsidRDefault="00992A5F" w:rsidP="00E45E58">
            <w:pPr>
              <w:jc w:val="both"/>
              <w:rPr>
                <w:lang w:eastAsia="en-US"/>
              </w:rPr>
            </w:pPr>
          </w:p>
        </w:tc>
        <w:tc>
          <w:tcPr>
            <w:tcW w:w="1843" w:type="dxa"/>
          </w:tcPr>
          <w:p w14:paraId="7D0AA675" w14:textId="77777777" w:rsidR="00992A5F" w:rsidRPr="009C2D1C" w:rsidRDefault="00992A5F" w:rsidP="00E45E58">
            <w:pPr>
              <w:jc w:val="both"/>
              <w:rPr>
                <w:lang w:eastAsia="en-US"/>
              </w:rPr>
            </w:pPr>
          </w:p>
        </w:tc>
        <w:tc>
          <w:tcPr>
            <w:tcW w:w="1984" w:type="dxa"/>
          </w:tcPr>
          <w:p w14:paraId="1CA0DA88" w14:textId="77777777" w:rsidR="00992A5F" w:rsidRPr="009C2D1C" w:rsidRDefault="00992A5F" w:rsidP="00E45E58">
            <w:pPr>
              <w:jc w:val="both"/>
              <w:rPr>
                <w:lang w:eastAsia="en-US"/>
              </w:rPr>
            </w:pPr>
          </w:p>
        </w:tc>
      </w:tr>
      <w:tr w:rsidR="00992A5F" w:rsidRPr="009C2D1C" w14:paraId="172C98A5" w14:textId="77777777" w:rsidTr="00952D37">
        <w:trPr>
          <w:trHeight w:val="1094"/>
        </w:trPr>
        <w:tc>
          <w:tcPr>
            <w:tcW w:w="2268" w:type="dxa"/>
          </w:tcPr>
          <w:p w14:paraId="40B89A27" w14:textId="77777777" w:rsidR="00992A5F" w:rsidRPr="009C2D1C" w:rsidRDefault="00992A5F" w:rsidP="00E45E58">
            <w:pPr>
              <w:jc w:val="both"/>
              <w:rPr>
                <w:lang w:eastAsia="en-US"/>
              </w:rPr>
            </w:pPr>
            <w:r w:rsidRPr="009C2D1C">
              <w:t>Teritorijos lauko inžineriniai tinklai</w:t>
            </w:r>
          </w:p>
        </w:tc>
        <w:tc>
          <w:tcPr>
            <w:tcW w:w="1985" w:type="dxa"/>
          </w:tcPr>
          <w:p w14:paraId="04FEA343" w14:textId="77777777" w:rsidR="00992A5F" w:rsidRPr="009C2D1C" w:rsidRDefault="00992A5F" w:rsidP="00E45E58">
            <w:pPr>
              <w:jc w:val="both"/>
              <w:rPr>
                <w:lang w:eastAsia="en-US"/>
              </w:rPr>
            </w:pPr>
            <w:r w:rsidRPr="009C2D1C">
              <w:t>Pavadinimas, tipas, medžiagos, rodikliai</w:t>
            </w:r>
          </w:p>
        </w:tc>
        <w:tc>
          <w:tcPr>
            <w:tcW w:w="1984" w:type="dxa"/>
          </w:tcPr>
          <w:p w14:paraId="37C9F3B1" w14:textId="77777777" w:rsidR="00992A5F" w:rsidRPr="009C2D1C" w:rsidRDefault="00992A5F" w:rsidP="00E45E58">
            <w:pPr>
              <w:jc w:val="both"/>
              <w:rPr>
                <w:lang w:eastAsia="en-US"/>
              </w:rPr>
            </w:pPr>
          </w:p>
        </w:tc>
        <w:tc>
          <w:tcPr>
            <w:tcW w:w="1843" w:type="dxa"/>
          </w:tcPr>
          <w:p w14:paraId="5996A989" w14:textId="77777777" w:rsidR="00992A5F" w:rsidRPr="009C2D1C" w:rsidRDefault="00992A5F" w:rsidP="00E45E58">
            <w:pPr>
              <w:jc w:val="both"/>
              <w:rPr>
                <w:lang w:eastAsia="en-US"/>
              </w:rPr>
            </w:pPr>
          </w:p>
        </w:tc>
        <w:tc>
          <w:tcPr>
            <w:tcW w:w="1984" w:type="dxa"/>
          </w:tcPr>
          <w:p w14:paraId="03F2DD9E" w14:textId="77777777" w:rsidR="00992A5F" w:rsidRPr="009C2D1C" w:rsidRDefault="00992A5F" w:rsidP="00E45E58">
            <w:pPr>
              <w:jc w:val="both"/>
              <w:rPr>
                <w:lang w:eastAsia="en-US"/>
              </w:rPr>
            </w:pPr>
          </w:p>
        </w:tc>
      </w:tr>
      <w:tr w:rsidR="00992A5F" w:rsidRPr="009C2D1C" w14:paraId="65F0FB98" w14:textId="77777777" w:rsidTr="00952D37">
        <w:trPr>
          <w:trHeight w:val="1416"/>
        </w:trPr>
        <w:tc>
          <w:tcPr>
            <w:tcW w:w="2268" w:type="dxa"/>
          </w:tcPr>
          <w:p w14:paraId="24E8A5CB" w14:textId="77777777" w:rsidR="00992A5F" w:rsidRPr="009C2D1C" w:rsidRDefault="00992A5F" w:rsidP="00E45E58">
            <w:pPr>
              <w:jc w:val="both"/>
              <w:rPr>
                <w:lang w:eastAsia="en-US"/>
              </w:rPr>
            </w:pPr>
            <w:r w:rsidRPr="009C2D1C">
              <w:t>Statinio</w:t>
            </w:r>
            <w:r w:rsidRPr="009C2D1C" w:rsidDel="003801BE">
              <w:t xml:space="preserve"> </w:t>
            </w:r>
            <w:r w:rsidRPr="009C2D1C">
              <w:t>išorinė apdaila (cokolis, sienos, stogas, langai, išorės durys ir kt.)</w:t>
            </w:r>
          </w:p>
        </w:tc>
        <w:tc>
          <w:tcPr>
            <w:tcW w:w="1985" w:type="dxa"/>
          </w:tcPr>
          <w:p w14:paraId="0C2D2AE6" w14:textId="77777777" w:rsidR="00992A5F" w:rsidRPr="009C2D1C" w:rsidRDefault="00992A5F" w:rsidP="00E45E58">
            <w:pPr>
              <w:jc w:val="both"/>
              <w:rPr>
                <w:lang w:eastAsia="en-US"/>
              </w:rPr>
            </w:pPr>
            <w:r w:rsidRPr="009C2D1C">
              <w:t>Konstrukcija, tipas, medžiagos, spalva</w:t>
            </w:r>
          </w:p>
        </w:tc>
        <w:tc>
          <w:tcPr>
            <w:tcW w:w="1984" w:type="dxa"/>
          </w:tcPr>
          <w:p w14:paraId="3BD37E57" w14:textId="77777777" w:rsidR="00992A5F" w:rsidRPr="009C2D1C" w:rsidRDefault="00992A5F" w:rsidP="00E45E58">
            <w:pPr>
              <w:jc w:val="both"/>
              <w:rPr>
                <w:lang w:eastAsia="en-US"/>
              </w:rPr>
            </w:pPr>
          </w:p>
        </w:tc>
        <w:tc>
          <w:tcPr>
            <w:tcW w:w="1843" w:type="dxa"/>
          </w:tcPr>
          <w:p w14:paraId="3BA29FB4" w14:textId="77777777" w:rsidR="00992A5F" w:rsidRPr="009C2D1C" w:rsidRDefault="00992A5F" w:rsidP="00E45E58">
            <w:pPr>
              <w:jc w:val="both"/>
              <w:rPr>
                <w:lang w:eastAsia="en-US"/>
              </w:rPr>
            </w:pPr>
          </w:p>
        </w:tc>
        <w:tc>
          <w:tcPr>
            <w:tcW w:w="1984" w:type="dxa"/>
          </w:tcPr>
          <w:p w14:paraId="68D59CE5" w14:textId="77777777" w:rsidR="00992A5F" w:rsidRPr="009C2D1C" w:rsidRDefault="00992A5F" w:rsidP="00E45E58">
            <w:pPr>
              <w:jc w:val="both"/>
              <w:rPr>
                <w:lang w:eastAsia="en-US"/>
              </w:rPr>
            </w:pPr>
          </w:p>
        </w:tc>
      </w:tr>
      <w:tr w:rsidR="00992A5F" w:rsidRPr="009C2D1C" w14:paraId="05C4D368" w14:textId="77777777" w:rsidTr="00952D37">
        <w:trPr>
          <w:trHeight w:val="1124"/>
        </w:trPr>
        <w:tc>
          <w:tcPr>
            <w:tcW w:w="2268" w:type="dxa"/>
          </w:tcPr>
          <w:p w14:paraId="68F0E077" w14:textId="77777777" w:rsidR="00992A5F" w:rsidRPr="009C2D1C" w:rsidRDefault="00992A5F" w:rsidP="00E45E58">
            <w:pPr>
              <w:jc w:val="both"/>
              <w:rPr>
                <w:lang w:eastAsia="en-US"/>
              </w:rPr>
            </w:pPr>
            <w:r w:rsidRPr="009C2D1C">
              <w:t>Statinio vidaus apdaila (grindys, sienos, lubos durys ir kt.)</w:t>
            </w:r>
          </w:p>
        </w:tc>
        <w:tc>
          <w:tcPr>
            <w:tcW w:w="1985" w:type="dxa"/>
          </w:tcPr>
          <w:p w14:paraId="7BE024CC" w14:textId="77777777" w:rsidR="00992A5F" w:rsidRPr="009C2D1C" w:rsidRDefault="00992A5F" w:rsidP="00E45E58">
            <w:pPr>
              <w:jc w:val="both"/>
              <w:rPr>
                <w:lang w:eastAsia="en-US"/>
              </w:rPr>
            </w:pPr>
            <w:r w:rsidRPr="009C2D1C">
              <w:t>Konstrukcija, tipas, medžiagos, spalva</w:t>
            </w:r>
            <w:r w:rsidRPr="009C2D1C" w:rsidDel="003801BE">
              <w:t xml:space="preserve"> </w:t>
            </w:r>
          </w:p>
        </w:tc>
        <w:tc>
          <w:tcPr>
            <w:tcW w:w="1984" w:type="dxa"/>
          </w:tcPr>
          <w:p w14:paraId="60F091B4" w14:textId="77777777" w:rsidR="00992A5F" w:rsidRPr="009C2D1C" w:rsidRDefault="00992A5F" w:rsidP="00E45E58">
            <w:pPr>
              <w:jc w:val="both"/>
              <w:rPr>
                <w:lang w:eastAsia="en-US"/>
              </w:rPr>
            </w:pPr>
          </w:p>
        </w:tc>
        <w:tc>
          <w:tcPr>
            <w:tcW w:w="1843" w:type="dxa"/>
          </w:tcPr>
          <w:p w14:paraId="0812A04D" w14:textId="77777777" w:rsidR="00992A5F" w:rsidRPr="009C2D1C" w:rsidRDefault="00992A5F" w:rsidP="00E45E58">
            <w:pPr>
              <w:jc w:val="both"/>
              <w:rPr>
                <w:lang w:eastAsia="en-US"/>
              </w:rPr>
            </w:pPr>
          </w:p>
        </w:tc>
        <w:tc>
          <w:tcPr>
            <w:tcW w:w="1984" w:type="dxa"/>
          </w:tcPr>
          <w:p w14:paraId="4D9C71C1" w14:textId="77777777" w:rsidR="00992A5F" w:rsidRPr="009C2D1C" w:rsidRDefault="00992A5F" w:rsidP="00E45E58">
            <w:pPr>
              <w:jc w:val="both"/>
              <w:rPr>
                <w:lang w:eastAsia="en-US"/>
              </w:rPr>
            </w:pPr>
          </w:p>
        </w:tc>
      </w:tr>
      <w:tr w:rsidR="00992A5F" w:rsidRPr="009C2D1C" w14:paraId="04451D19" w14:textId="77777777" w:rsidTr="00952D37">
        <w:trPr>
          <w:trHeight w:val="1094"/>
        </w:trPr>
        <w:tc>
          <w:tcPr>
            <w:tcW w:w="2268" w:type="dxa"/>
          </w:tcPr>
          <w:p w14:paraId="6AEEEB89" w14:textId="77777777" w:rsidR="00992A5F" w:rsidRPr="009C2D1C" w:rsidRDefault="00992A5F" w:rsidP="00E45E58">
            <w:pPr>
              <w:jc w:val="both"/>
              <w:rPr>
                <w:lang w:eastAsia="en-US"/>
              </w:rPr>
            </w:pPr>
            <w:r w:rsidRPr="009C2D1C">
              <w:t>Statinio vidaus inžinerinės sistemos</w:t>
            </w:r>
          </w:p>
        </w:tc>
        <w:tc>
          <w:tcPr>
            <w:tcW w:w="1985" w:type="dxa"/>
          </w:tcPr>
          <w:p w14:paraId="6ACECDCB" w14:textId="77777777" w:rsidR="00992A5F" w:rsidRPr="009C2D1C" w:rsidRDefault="00992A5F" w:rsidP="00E45E58">
            <w:pPr>
              <w:jc w:val="both"/>
              <w:rPr>
                <w:lang w:eastAsia="en-US"/>
              </w:rPr>
            </w:pPr>
            <w:r w:rsidRPr="009C2D1C">
              <w:t>Pavadinimas, tipas, medžiagos, rodikliai</w:t>
            </w:r>
          </w:p>
        </w:tc>
        <w:tc>
          <w:tcPr>
            <w:tcW w:w="1984" w:type="dxa"/>
          </w:tcPr>
          <w:p w14:paraId="1AB9DBA9" w14:textId="77777777" w:rsidR="00992A5F" w:rsidRPr="009C2D1C" w:rsidRDefault="00992A5F" w:rsidP="00E45E58">
            <w:pPr>
              <w:jc w:val="both"/>
              <w:rPr>
                <w:lang w:eastAsia="en-US"/>
              </w:rPr>
            </w:pPr>
          </w:p>
        </w:tc>
        <w:tc>
          <w:tcPr>
            <w:tcW w:w="1843" w:type="dxa"/>
          </w:tcPr>
          <w:p w14:paraId="672CA00F" w14:textId="77777777" w:rsidR="00992A5F" w:rsidRPr="009C2D1C" w:rsidRDefault="00992A5F" w:rsidP="00E45E58">
            <w:pPr>
              <w:jc w:val="both"/>
              <w:rPr>
                <w:lang w:eastAsia="en-US"/>
              </w:rPr>
            </w:pPr>
          </w:p>
        </w:tc>
        <w:tc>
          <w:tcPr>
            <w:tcW w:w="1984" w:type="dxa"/>
          </w:tcPr>
          <w:p w14:paraId="36054C19" w14:textId="77777777" w:rsidR="00992A5F" w:rsidRPr="009C2D1C" w:rsidRDefault="00992A5F" w:rsidP="00E45E58">
            <w:pPr>
              <w:jc w:val="both"/>
              <w:rPr>
                <w:lang w:eastAsia="en-US"/>
              </w:rPr>
            </w:pPr>
          </w:p>
        </w:tc>
      </w:tr>
    </w:tbl>
    <w:p w14:paraId="13798B39" w14:textId="77777777" w:rsidR="00992A5F" w:rsidRPr="009C2D1C" w:rsidRDefault="00992A5F" w:rsidP="00992A5F">
      <w:pPr>
        <w:ind w:left="567"/>
        <w:jc w:val="both"/>
      </w:pPr>
    </w:p>
    <w:p w14:paraId="38DEB94A" w14:textId="62ABC8B4" w:rsidR="00992A5F" w:rsidRPr="00721C47" w:rsidRDefault="00992A5F" w:rsidP="00D55B7E">
      <w:pPr>
        <w:numPr>
          <w:ilvl w:val="1"/>
          <w:numId w:val="32"/>
        </w:numPr>
        <w:spacing w:after="120" w:line="276" w:lineRule="auto"/>
        <w:ind w:left="1418" w:hanging="851"/>
        <w:contextualSpacing/>
        <w:jc w:val="both"/>
      </w:pPr>
      <w:bookmarkStart w:id="1876" w:name="_Ref90302738"/>
      <w:r w:rsidRPr="009C2D1C">
        <w:t>Jei Darbai ir Objektas</w:t>
      </w:r>
      <w:r w:rsidR="00DF3CCF" w:rsidRPr="009C2D1C">
        <w:t xml:space="preserve"> (j</w:t>
      </w:r>
      <w:r w:rsidRPr="009C2D1C">
        <w:t>o dalis</w:t>
      </w:r>
      <w:r w:rsidR="00DF3CCF" w:rsidRPr="009C2D1C">
        <w:t>)</w:t>
      </w:r>
      <w:r w:rsidRPr="009C2D1C">
        <w:t xml:space="preserve"> atitinka keliamus reikalavimus, įskaitant šio priedo </w:t>
      </w:r>
      <w:r w:rsidRPr="00214951">
        <w:fldChar w:fldCharType="begin"/>
      </w:r>
      <w:r w:rsidRPr="009C2D1C">
        <w:instrText xml:space="preserve"> REF _Ref58412021 \r \h  \* MERGEFORMAT </w:instrText>
      </w:r>
      <w:r w:rsidRPr="00214951">
        <w:fldChar w:fldCharType="separate"/>
      </w:r>
      <w:r w:rsidR="00F7534F">
        <w:t>3.7</w:t>
      </w:r>
      <w:r w:rsidRPr="00214951">
        <w:fldChar w:fldCharType="end"/>
      </w:r>
      <w:r w:rsidRPr="00553BB9">
        <w:t xml:space="preserve"> punkte nurodytą atvejį, Valdžios subjektas per 5 (penkias) Darbo dienas nuo patikrinimo atlikimo išduoda raštišką Obj</w:t>
      </w:r>
      <w:r w:rsidRPr="00214951">
        <w:t xml:space="preserve">ekto </w:t>
      </w:r>
      <w:r w:rsidR="00DF3CCF" w:rsidRPr="00892586">
        <w:t>(</w:t>
      </w:r>
      <w:r w:rsidRPr="00EF7CDF">
        <w:t>jo dalies</w:t>
      </w:r>
      <w:r w:rsidR="00DF3CCF" w:rsidRPr="00EF7CDF">
        <w:t>)</w:t>
      </w:r>
      <w:r w:rsidRPr="00403566">
        <w:t xml:space="preserve"> atitikimo Specifikacijoms, P</w:t>
      </w:r>
      <w:r w:rsidRPr="00721C47">
        <w:t>asiūlymui ir Projektinei dokumentacijai patvirtinimo aktą.</w:t>
      </w:r>
      <w:bookmarkEnd w:id="1876"/>
    </w:p>
    <w:p w14:paraId="53770C78" w14:textId="22D8109A" w:rsidR="00992A5F" w:rsidRPr="009C2D1C" w:rsidRDefault="00992A5F" w:rsidP="00D55B7E">
      <w:pPr>
        <w:numPr>
          <w:ilvl w:val="1"/>
          <w:numId w:val="32"/>
        </w:numPr>
        <w:spacing w:after="120" w:line="276" w:lineRule="auto"/>
        <w:ind w:left="1418" w:hanging="851"/>
        <w:contextualSpacing/>
        <w:jc w:val="both"/>
      </w:pPr>
      <w:r w:rsidRPr="00210A19">
        <w:t xml:space="preserve">Jei Darbai neatitinka jiems keliamų esminių reikalavimų, nustatytų Specifikacijose ir </w:t>
      </w:r>
      <w:r w:rsidR="00DF3CCF" w:rsidRPr="00210A19">
        <w:t>(</w:t>
      </w:r>
      <w:r w:rsidRPr="00EE7E58">
        <w:t>ar</w:t>
      </w:r>
      <w:r w:rsidR="00DF3CCF" w:rsidRPr="00EE7E58">
        <w:t>)</w:t>
      </w:r>
      <w:r w:rsidRPr="009C2D1C">
        <w:t xml:space="preserve"> Pasiūlyme, t.</w:t>
      </w:r>
      <w:r w:rsidR="00DF3CCF" w:rsidRPr="009C2D1C">
        <w:t xml:space="preserve"> </w:t>
      </w:r>
      <w:r w:rsidRPr="009C2D1C">
        <w:t xml:space="preserve">y. Valdžios subjektas Objekte </w:t>
      </w:r>
      <w:r w:rsidR="00DF3CCF" w:rsidRPr="009C2D1C">
        <w:t>(</w:t>
      </w:r>
      <w:r w:rsidRPr="009C2D1C">
        <w:t>jo dalyje</w:t>
      </w:r>
      <w:r w:rsidR="00DF3CCF" w:rsidRPr="009C2D1C">
        <w:t>)</w:t>
      </w:r>
      <w:r w:rsidRPr="009C2D1C">
        <w:t xml:space="preserve"> negali vykdyti Lietuvos Respublikos teisės aktais jam pavestų funkcijų ir (ar) negali būti visai ar tinkamai teikiamos Paslaugos, Valdžios subjektas gali motyvuotai atsisakyti išduoti prašomą patvirtinimą dėl Objekto</w:t>
      </w:r>
      <w:r w:rsidR="00DF3CCF" w:rsidRPr="009C2D1C">
        <w:t xml:space="preserve"> (</w:t>
      </w:r>
      <w:r w:rsidRPr="009C2D1C">
        <w:t>jo dalies</w:t>
      </w:r>
      <w:r w:rsidR="00DF3CCF" w:rsidRPr="009C2D1C">
        <w:t>)</w:t>
      </w:r>
      <w:r w:rsidRPr="009C2D1C">
        <w:t xml:space="preserve"> atitikimo reikalavimams. Tokiu atveju esminiai neatitikimai užfiksuojami rašytiniu aktu, kurį pasirašo Valdžios subjekto ir Privataus subjekto atstovai ir kuris tampa neatskiriama Sutarties dalimi. Patvirtinimo dėl Objekto </w:t>
      </w:r>
      <w:r w:rsidR="00DF3CCF" w:rsidRPr="009C2D1C">
        <w:t>(</w:t>
      </w:r>
      <w:r w:rsidRPr="009C2D1C">
        <w:t>jo dalies</w:t>
      </w:r>
      <w:r w:rsidR="00DF3CCF" w:rsidRPr="009C2D1C">
        <w:t>)</w:t>
      </w:r>
      <w:r w:rsidRPr="009C2D1C">
        <w:t xml:space="preserve">, atitikimo Specifikacijų ir </w:t>
      </w:r>
      <w:r w:rsidR="00DF3CCF" w:rsidRPr="009C2D1C">
        <w:t>(</w:t>
      </w:r>
      <w:r w:rsidRPr="009C2D1C">
        <w:t>ar</w:t>
      </w:r>
      <w:r w:rsidR="00DF3CCF" w:rsidRPr="009C2D1C">
        <w:t>)</w:t>
      </w:r>
      <w:r w:rsidRPr="009C2D1C">
        <w:t xml:space="preserve"> Pasiūlymo bei Projektinės dokumentacijos reikalavimams išdavimas atidedamas iki tada, kada Privatus subjektas ištaisys užfiksuotus esminius neatitikimus. Kiti neatitikimai, neatitinkantys aukščiau nurodytų aplinkybių, laikytini neesminiais.</w:t>
      </w:r>
    </w:p>
    <w:p w14:paraId="19264777" w14:textId="3E0324F8" w:rsidR="00992A5F" w:rsidRPr="009C2D1C" w:rsidRDefault="00992A5F" w:rsidP="00D55B7E">
      <w:pPr>
        <w:numPr>
          <w:ilvl w:val="1"/>
          <w:numId w:val="32"/>
        </w:numPr>
        <w:spacing w:after="120" w:line="276" w:lineRule="auto"/>
        <w:ind w:left="1418" w:hanging="851"/>
        <w:contextualSpacing/>
        <w:jc w:val="both"/>
      </w:pPr>
      <w:bookmarkStart w:id="1877" w:name="_Ref58412021"/>
      <w:r w:rsidRPr="009C2D1C">
        <w:t>Jeigu Valdžios subjektas nustato neesminius Objekto</w:t>
      </w:r>
      <w:r w:rsidR="00E72DEE" w:rsidRPr="009C2D1C">
        <w:t xml:space="preserve"> (</w:t>
      </w:r>
      <w:r w:rsidRPr="009C2D1C">
        <w:t>jo dalies</w:t>
      </w:r>
      <w:r w:rsidR="00E72DEE" w:rsidRPr="009C2D1C">
        <w:t>)</w:t>
      </w:r>
      <w:r w:rsidRPr="009C2D1C">
        <w:rPr>
          <w:color w:val="3333FF"/>
        </w:rPr>
        <w:t xml:space="preserve"> </w:t>
      </w:r>
      <w:r w:rsidRPr="009C2D1C">
        <w:t xml:space="preserve">neatitikimus Specifikacijoms ir </w:t>
      </w:r>
      <w:r w:rsidR="00DF3CCF" w:rsidRPr="009C2D1C">
        <w:t>(</w:t>
      </w:r>
      <w:r w:rsidRPr="009C2D1C">
        <w:t>ar</w:t>
      </w:r>
      <w:r w:rsidR="00DF3CCF" w:rsidRPr="009C2D1C">
        <w:t>)</w:t>
      </w:r>
      <w:r w:rsidRPr="009C2D1C">
        <w:t xml:space="preserve"> Pasiūlymui ar Projektinei dokumentacijai, netrukdančius Privačiam subjektui vadovaujantis teisės aktais užbaigti Darbus, šie neatitikimai užfiksuojami išduodamame Objekto</w:t>
      </w:r>
      <w:r w:rsidR="00DF3CCF" w:rsidRPr="009C2D1C">
        <w:t xml:space="preserve"> (</w:t>
      </w:r>
      <w:r w:rsidRPr="009C2D1C">
        <w:t>jo dalies</w:t>
      </w:r>
      <w:r w:rsidR="00DF3CCF" w:rsidRPr="009C2D1C">
        <w:t>)</w:t>
      </w:r>
      <w:r w:rsidRPr="009C2D1C">
        <w:t xml:space="preserve"> atitikimo Specifikacijoms ir </w:t>
      </w:r>
      <w:r w:rsidR="00DF3CCF" w:rsidRPr="009C2D1C">
        <w:t>(</w:t>
      </w:r>
      <w:r w:rsidRPr="009C2D1C">
        <w:t>ar</w:t>
      </w:r>
      <w:r w:rsidR="00DF3CCF" w:rsidRPr="009C2D1C">
        <w:t>)</w:t>
      </w:r>
      <w:r w:rsidRPr="009C2D1C">
        <w:t xml:space="preserve"> Pasiūlymui patvirtinimo akte, tačiau tai n</w:t>
      </w:r>
      <w:r w:rsidRPr="00CE2038">
        <w:t>estabdo</w:t>
      </w:r>
      <w:r w:rsidR="009A51FF">
        <w:t xml:space="preserve"> </w:t>
      </w:r>
      <w:r w:rsidRPr="009C2D1C">
        <w:t>Eksploatacijos pradžios. Privatus subjektas privalo ištaisyti tokius neesminius neatitikimus per atitikimo patvirtinimo akte nurodytą protingą laikotarpį.</w:t>
      </w:r>
      <w:bookmarkEnd w:id="1877"/>
      <w:r w:rsidRPr="009C2D1C">
        <w:t xml:space="preserve"> </w:t>
      </w:r>
    </w:p>
    <w:p w14:paraId="6C905AF9" w14:textId="7D6F2168" w:rsidR="00992A5F" w:rsidRPr="00553BB9" w:rsidRDefault="00992A5F" w:rsidP="00D55B7E">
      <w:pPr>
        <w:numPr>
          <w:ilvl w:val="1"/>
          <w:numId w:val="32"/>
        </w:numPr>
        <w:spacing w:after="120" w:line="276" w:lineRule="auto"/>
        <w:ind w:left="1418" w:hanging="851"/>
        <w:contextualSpacing/>
        <w:jc w:val="both"/>
      </w:pPr>
      <w:r w:rsidRPr="009C2D1C">
        <w:t xml:space="preserve">Ginčai dėl Darbų ir Objekto/ jo dalies vertinimo sprendžiami Sutarties </w:t>
      </w:r>
      <w:r w:rsidR="00397862">
        <w:fldChar w:fldCharType="begin"/>
      </w:r>
      <w:r w:rsidR="00397862">
        <w:instrText xml:space="preserve"> REF _Ref284491700 \r \h </w:instrText>
      </w:r>
      <w:r w:rsidR="00397862">
        <w:fldChar w:fldCharType="separate"/>
      </w:r>
      <w:r w:rsidR="00F7534F">
        <w:t>56</w:t>
      </w:r>
      <w:r w:rsidR="00397862">
        <w:fldChar w:fldCharType="end"/>
      </w:r>
      <w:r w:rsidR="00397862">
        <w:t xml:space="preserve"> </w:t>
      </w:r>
      <w:r w:rsidRPr="00553BB9">
        <w:t xml:space="preserve">punkte nustatyta tvarka. </w:t>
      </w:r>
    </w:p>
    <w:p w14:paraId="78FEEBE1" w14:textId="70D756FD" w:rsidR="00992A5F" w:rsidRPr="00952D37" w:rsidRDefault="00992A5F" w:rsidP="00D55B7E">
      <w:pPr>
        <w:numPr>
          <w:ilvl w:val="0"/>
          <w:numId w:val="32"/>
        </w:numPr>
        <w:spacing w:line="276" w:lineRule="auto"/>
        <w:ind w:left="567" w:hanging="567"/>
        <w:contextualSpacing/>
        <w:jc w:val="both"/>
        <w:rPr>
          <w:lang w:val="es-ES"/>
        </w:rPr>
      </w:pPr>
      <w:bookmarkStart w:id="1878" w:name="_Ref58413137"/>
      <w:proofErr w:type="spellStart"/>
      <w:r w:rsidRPr="00952D37">
        <w:rPr>
          <w:lang w:val="es-ES"/>
        </w:rPr>
        <w:t>Grąžinamo</w:t>
      </w:r>
      <w:proofErr w:type="spellEnd"/>
      <w:r w:rsidRPr="00952D37">
        <w:rPr>
          <w:lang w:val="es-ES"/>
        </w:rPr>
        <w:t xml:space="preserve"> </w:t>
      </w:r>
      <w:proofErr w:type="spellStart"/>
      <w:r w:rsidRPr="00952D37">
        <w:rPr>
          <w:lang w:val="es-ES"/>
        </w:rPr>
        <w:t>Objekto</w:t>
      </w:r>
      <w:proofErr w:type="spellEnd"/>
      <w:r w:rsidR="00DF3CCF" w:rsidRPr="00952D37">
        <w:rPr>
          <w:lang w:val="es-ES"/>
        </w:rPr>
        <w:t xml:space="preserve"> (</w:t>
      </w:r>
      <w:proofErr w:type="spellStart"/>
      <w:r w:rsidRPr="00952D37">
        <w:rPr>
          <w:lang w:val="es-ES"/>
        </w:rPr>
        <w:t>jo</w:t>
      </w:r>
      <w:proofErr w:type="spellEnd"/>
      <w:r w:rsidRPr="00952D37">
        <w:rPr>
          <w:lang w:val="es-ES"/>
        </w:rPr>
        <w:t xml:space="preserve"> </w:t>
      </w:r>
      <w:proofErr w:type="spellStart"/>
      <w:r w:rsidR="00E72DEE" w:rsidRPr="00952D37">
        <w:rPr>
          <w:lang w:val="es-ES"/>
        </w:rPr>
        <w:t>dal</w:t>
      </w:r>
      <w:r w:rsidR="00DF3CCF" w:rsidRPr="00952D37">
        <w:rPr>
          <w:lang w:val="es-ES"/>
        </w:rPr>
        <w:t>ies</w:t>
      </w:r>
      <w:proofErr w:type="spellEnd"/>
      <w:r w:rsidR="00DF3CCF" w:rsidRPr="00952D37">
        <w:rPr>
          <w:lang w:val="es-ES"/>
        </w:rPr>
        <w:t>)</w:t>
      </w:r>
      <w:r w:rsidRPr="00952D37">
        <w:rPr>
          <w:lang w:val="es-ES"/>
        </w:rPr>
        <w:t xml:space="preserve"> vertinimas.</w:t>
      </w:r>
      <w:bookmarkEnd w:id="1878"/>
      <w:r w:rsidRPr="00952D37">
        <w:rPr>
          <w:lang w:val="es-ES"/>
        </w:rPr>
        <w:t xml:space="preserve"> </w:t>
      </w:r>
    </w:p>
    <w:p w14:paraId="66AC0674" w14:textId="590BA265" w:rsidR="00992A5F" w:rsidRPr="00892586" w:rsidRDefault="00992A5F" w:rsidP="00D55B7E">
      <w:pPr>
        <w:numPr>
          <w:ilvl w:val="1"/>
          <w:numId w:val="32"/>
        </w:numPr>
        <w:spacing w:line="276" w:lineRule="auto"/>
        <w:ind w:left="1418" w:hanging="851"/>
        <w:contextualSpacing/>
        <w:jc w:val="both"/>
      </w:pPr>
      <w:r w:rsidRPr="00972F3A">
        <w:t xml:space="preserve">Grąžinamo </w:t>
      </w:r>
      <w:r w:rsidR="00DF3CCF" w:rsidRPr="00210A19">
        <w:t>(</w:t>
      </w:r>
      <w:r w:rsidRPr="00210A19">
        <w:t>perduodam</w:t>
      </w:r>
      <w:r w:rsidRPr="00EE7E58">
        <w:t>o</w:t>
      </w:r>
      <w:r w:rsidR="00DF3CCF" w:rsidRPr="00EE7E58">
        <w:t>)</w:t>
      </w:r>
      <w:r w:rsidRPr="009C2D1C">
        <w:t xml:space="preserve"> Objekto</w:t>
      </w:r>
      <w:r w:rsidR="00DF3CCF" w:rsidRPr="009C2D1C">
        <w:t xml:space="preserve"> (</w:t>
      </w:r>
      <w:r w:rsidRPr="009C2D1C">
        <w:t>jo dalies</w:t>
      </w:r>
      <w:r w:rsidR="00DF3CCF" w:rsidRPr="009C2D1C">
        <w:t>)</w:t>
      </w:r>
      <w:r w:rsidRPr="009C2D1C">
        <w:t xml:space="preserve"> atitikimas Sutarties reikalavimams vertinamas</w:t>
      </w:r>
      <w:r w:rsidR="001442E1" w:rsidRPr="009C2D1C">
        <w:t xml:space="preserve"> Sutarties</w:t>
      </w:r>
      <w:r w:rsidRPr="009C2D1C">
        <w:t xml:space="preserve"> </w:t>
      </w:r>
      <w:r w:rsidR="003E2182" w:rsidRPr="00214951">
        <w:rPr>
          <w:highlight w:val="yellow"/>
        </w:rPr>
        <w:fldChar w:fldCharType="begin"/>
      </w:r>
      <w:r w:rsidR="003E2182" w:rsidRPr="009C2D1C">
        <w:instrText xml:space="preserve"> REF _Ref105391431 \r \h </w:instrText>
      </w:r>
      <w:r w:rsidR="009C2D1C">
        <w:rPr>
          <w:highlight w:val="yellow"/>
        </w:rPr>
        <w:instrText xml:space="preserve"> \* MERGEFORMAT </w:instrText>
      </w:r>
      <w:r w:rsidR="003E2182" w:rsidRPr="00214951">
        <w:rPr>
          <w:highlight w:val="yellow"/>
        </w:rPr>
      </w:r>
      <w:r w:rsidR="003E2182" w:rsidRPr="00214951">
        <w:rPr>
          <w:highlight w:val="yellow"/>
        </w:rPr>
        <w:fldChar w:fldCharType="separate"/>
      </w:r>
      <w:r w:rsidR="00F7534F">
        <w:t>11</w:t>
      </w:r>
      <w:r w:rsidR="003E2182" w:rsidRPr="00214951">
        <w:rPr>
          <w:highlight w:val="yellow"/>
        </w:rPr>
        <w:fldChar w:fldCharType="end"/>
      </w:r>
      <w:r w:rsidR="003E2182" w:rsidRPr="00553BB9">
        <w:t xml:space="preserve"> </w:t>
      </w:r>
      <w:r w:rsidR="001442E1" w:rsidRPr="00214951">
        <w:t xml:space="preserve">punkte </w:t>
      </w:r>
      <w:r w:rsidRPr="00892586">
        <w:t xml:space="preserve">nustatyta tvarka. </w:t>
      </w:r>
    </w:p>
    <w:p w14:paraId="708089BF" w14:textId="4EF4A9EA" w:rsidR="00992A5F" w:rsidRPr="00214951" w:rsidRDefault="00992A5F" w:rsidP="00D55B7E">
      <w:pPr>
        <w:numPr>
          <w:ilvl w:val="1"/>
          <w:numId w:val="32"/>
        </w:numPr>
        <w:spacing w:line="276" w:lineRule="auto"/>
        <w:ind w:left="1418" w:hanging="851"/>
        <w:contextualSpacing/>
        <w:jc w:val="both"/>
      </w:pPr>
      <w:r w:rsidRPr="00EF7CDF">
        <w:t xml:space="preserve">Tikrinant ar grąžinama </w:t>
      </w:r>
      <w:r w:rsidR="00DF3CCF" w:rsidRPr="00403566">
        <w:t>(</w:t>
      </w:r>
      <w:r w:rsidRPr="00721C47">
        <w:t>perduodama</w:t>
      </w:r>
      <w:r w:rsidR="00DF3CCF" w:rsidRPr="00972F3A">
        <w:t>)</w:t>
      </w:r>
      <w:r w:rsidRPr="00210A19">
        <w:t xml:space="preserve"> Objekto dalis atitinka Sutarties reikalavimus, Sutarties </w:t>
      </w:r>
      <w:r w:rsidR="00A90B45" w:rsidRPr="00214951">
        <w:fldChar w:fldCharType="begin"/>
      </w:r>
      <w:r w:rsidR="00A90B45" w:rsidRPr="009C2D1C">
        <w:instrText xml:space="preserve"> REF _Ref286319572 \r \h </w:instrText>
      </w:r>
      <w:r w:rsidR="009C2D1C">
        <w:instrText xml:space="preserve"> \* MERGEFORMAT </w:instrText>
      </w:r>
      <w:r w:rsidR="00A90B45" w:rsidRPr="00214951">
        <w:fldChar w:fldCharType="separate"/>
      </w:r>
      <w:r w:rsidR="00F7534F">
        <w:t>54</w:t>
      </w:r>
      <w:r w:rsidR="00A90B45" w:rsidRPr="00214951">
        <w:fldChar w:fldCharType="end"/>
      </w:r>
      <w:r w:rsidRPr="00553BB9">
        <w:t xml:space="preserve"> punkte nurodyta komisija parengia tikrinimo formą pagal žemiau pateiktą pavyzdį detalizuodama tikrinimo elementus bei apimtį ne vėliau kaip likus 30 (trisdešimt) Darbo dienų iki Turto būklės patikrinimo, nurodyto Sutarties </w:t>
      </w:r>
      <w:r w:rsidR="00A90B45" w:rsidRPr="00214951">
        <w:fldChar w:fldCharType="begin"/>
      </w:r>
      <w:r w:rsidR="00A90B45" w:rsidRPr="009C2D1C">
        <w:instrText xml:space="preserve"> REF _Ref105391574 \r \h </w:instrText>
      </w:r>
      <w:r w:rsidR="009C2D1C">
        <w:instrText xml:space="preserve"> \* MERGEFORMAT </w:instrText>
      </w:r>
      <w:r w:rsidR="00A90B45" w:rsidRPr="00214951">
        <w:fldChar w:fldCharType="separate"/>
      </w:r>
      <w:r w:rsidR="00F7534F">
        <w:t>11.6</w:t>
      </w:r>
      <w:r w:rsidR="00A90B45" w:rsidRPr="00214951">
        <w:fldChar w:fldCharType="end"/>
      </w:r>
      <w:r w:rsidRPr="00553BB9">
        <w:t xml:space="preserve"> punkte: </w:t>
      </w:r>
    </w:p>
    <w:p w14:paraId="7F77786D" w14:textId="77777777" w:rsidR="001023C0" w:rsidRPr="00892586" w:rsidRDefault="001023C0" w:rsidP="001023C0">
      <w:pPr>
        <w:spacing w:line="276" w:lineRule="auto"/>
        <w:ind w:left="1418"/>
        <w:contextualSpacing/>
        <w:jc w:val="both"/>
      </w:pPr>
    </w:p>
    <w:p w14:paraId="05EC50E5" w14:textId="4FDB6032" w:rsidR="00CC6D90" w:rsidRPr="009C2D1C" w:rsidRDefault="00CC6D90" w:rsidP="00952D37">
      <w:pPr>
        <w:pStyle w:val="ListParagraph"/>
        <w:spacing w:after="120" w:line="276" w:lineRule="auto"/>
        <w:ind w:left="0"/>
        <w:jc w:val="both"/>
      </w:pPr>
      <w:r w:rsidRPr="00952D37">
        <w:rPr>
          <w:iCs/>
          <w:color w:val="0070C0"/>
        </w:rPr>
        <w:t>[</w:t>
      </w:r>
      <w:r w:rsidRPr="00EF7CDF">
        <w:rPr>
          <w:i/>
          <w:iCs/>
          <w:color w:val="0070C0"/>
        </w:rPr>
        <w:t>nurodyta</w:t>
      </w:r>
      <w:r w:rsidR="003D3315" w:rsidRPr="00403566">
        <w:rPr>
          <w:i/>
          <w:iCs/>
          <w:color w:val="0070C0"/>
        </w:rPr>
        <w:t xml:space="preserve">s </w:t>
      </w:r>
      <w:r w:rsidR="001023C0" w:rsidRPr="00721C47">
        <w:rPr>
          <w:i/>
          <w:iCs/>
          <w:color w:val="0070C0"/>
        </w:rPr>
        <w:t xml:space="preserve">Grąžinamo </w:t>
      </w:r>
      <w:r w:rsidR="001023C0" w:rsidRPr="00972F3A">
        <w:rPr>
          <w:i/>
          <w:iCs/>
          <w:color w:val="0070C0"/>
        </w:rPr>
        <w:t>(</w:t>
      </w:r>
      <w:r w:rsidR="001023C0" w:rsidRPr="00210A19">
        <w:rPr>
          <w:i/>
          <w:iCs/>
          <w:color w:val="0070C0"/>
        </w:rPr>
        <w:t>perduodamo)</w:t>
      </w:r>
      <w:r w:rsidR="001023C0" w:rsidRPr="00EE7E58">
        <w:rPr>
          <w:i/>
          <w:iCs/>
          <w:color w:val="0070C0"/>
        </w:rPr>
        <w:t xml:space="preserve"> Objekto dalies </w:t>
      </w:r>
      <w:r w:rsidRPr="00EE7E58">
        <w:rPr>
          <w:i/>
          <w:iCs/>
          <w:color w:val="0070C0"/>
        </w:rPr>
        <w:t xml:space="preserve">elementų </w:t>
      </w:r>
      <w:r w:rsidRPr="009C2D1C">
        <w:rPr>
          <w:i/>
          <w:iCs/>
          <w:color w:val="0070C0"/>
        </w:rPr>
        <w:t>sąrašas yra rekomendacinis ir turi būti adaptuojamas atsižvelgiant į konkretaus Projekto specifiką</w:t>
      </w:r>
      <w:r w:rsidRPr="00952D37">
        <w:rPr>
          <w:iCs/>
          <w:color w:val="0070C0"/>
        </w:rPr>
        <w:t>]</w:t>
      </w:r>
    </w:p>
    <w:p w14:paraId="16CA73BE" w14:textId="24D263B2" w:rsidR="00992A5F" w:rsidRPr="00553BB9" w:rsidRDefault="3F6FB49E" w:rsidP="00992A5F">
      <w:pPr>
        <w:ind w:left="720"/>
        <w:contextualSpacing/>
        <w:jc w:val="right"/>
      </w:pPr>
      <w:r w:rsidRPr="009C2D1C">
        <w:t xml:space="preserve">Grąžinamo </w:t>
      </w:r>
      <w:r w:rsidR="0DA14624" w:rsidRPr="009C2D1C">
        <w:t>(</w:t>
      </w:r>
      <w:r w:rsidRPr="009C2D1C">
        <w:t>perduodamo</w:t>
      </w:r>
      <w:r w:rsidR="0DA14624" w:rsidRPr="009C2D1C">
        <w:t>)</w:t>
      </w:r>
      <w:r w:rsidRPr="009C2D1C">
        <w:t xml:space="preserve"> Objekto dalies elementų tikrinimo apimties lentelė</w:t>
      </w:r>
      <w:r w:rsidR="00992A5F" w:rsidRPr="00553BB9">
        <w:rPr>
          <w:vertAlign w:val="superscript"/>
        </w:rPr>
        <w:footnoteReference w:id="6"/>
      </w:r>
    </w:p>
    <w:p w14:paraId="6FC6FB37" w14:textId="77777777" w:rsidR="00992A5F" w:rsidRPr="00214951" w:rsidRDefault="00992A5F" w:rsidP="00992A5F">
      <w:pPr>
        <w:ind w:left="720"/>
        <w:contextualSpacing/>
        <w:jc w:val="right"/>
      </w:pPr>
    </w:p>
    <w:tbl>
      <w:tblPr>
        <w:tblStyle w:val="TableGrid1"/>
        <w:tblW w:w="10131" w:type="dxa"/>
        <w:tblInd w:w="-5" w:type="dxa"/>
        <w:tblLook w:val="04A0" w:firstRow="1" w:lastRow="0" w:firstColumn="1" w:lastColumn="0" w:noHBand="0" w:noVBand="1"/>
      </w:tblPr>
      <w:tblGrid>
        <w:gridCol w:w="3261"/>
        <w:gridCol w:w="2126"/>
        <w:gridCol w:w="2551"/>
        <w:gridCol w:w="2193"/>
      </w:tblGrid>
      <w:tr w:rsidR="00992A5F" w:rsidRPr="009C2D1C" w14:paraId="1461E6C9" w14:textId="77777777" w:rsidTr="00952D37">
        <w:trPr>
          <w:trHeight w:val="1368"/>
        </w:trPr>
        <w:tc>
          <w:tcPr>
            <w:tcW w:w="3261" w:type="dxa"/>
          </w:tcPr>
          <w:p w14:paraId="3FA059DA" w14:textId="77777777" w:rsidR="00992A5F" w:rsidRPr="00892586" w:rsidRDefault="00992A5F" w:rsidP="00992A5F">
            <w:pPr>
              <w:jc w:val="center"/>
              <w:rPr>
                <w:b/>
                <w:lang w:eastAsia="en-US"/>
              </w:rPr>
            </w:pPr>
            <w:r w:rsidRPr="00892586">
              <w:rPr>
                <w:b/>
                <w:lang w:eastAsia="en-US"/>
              </w:rPr>
              <w:t>Tikrinami Objekto dalies elementai</w:t>
            </w:r>
          </w:p>
        </w:tc>
        <w:tc>
          <w:tcPr>
            <w:tcW w:w="2126" w:type="dxa"/>
          </w:tcPr>
          <w:p w14:paraId="05A3D731" w14:textId="77777777" w:rsidR="00992A5F" w:rsidRPr="00EF7CDF" w:rsidRDefault="00992A5F" w:rsidP="00992A5F">
            <w:pPr>
              <w:jc w:val="center"/>
              <w:rPr>
                <w:b/>
                <w:lang w:eastAsia="en-US"/>
              </w:rPr>
            </w:pPr>
            <w:r w:rsidRPr="00EF7CDF">
              <w:rPr>
                <w:b/>
                <w:lang w:eastAsia="en-US"/>
              </w:rPr>
              <w:t>Tikrinimo apimtis</w:t>
            </w:r>
          </w:p>
        </w:tc>
        <w:tc>
          <w:tcPr>
            <w:tcW w:w="2551" w:type="dxa"/>
          </w:tcPr>
          <w:p w14:paraId="798321DA" w14:textId="77777777" w:rsidR="00992A5F" w:rsidRPr="00EF7CDF" w:rsidRDefault="00992A5F" w:rsidP="00992A5F">
            <w:pPr>
              <w:jc w:val="center"/>
              <w:rPr>
                <w:b/>
                <w:lang w:eastAsia="en-US"/>
              </w:rPr>
            </w:pPr>
            <w:r w:rsidRPr="00EF7CDF">
              <w:rPr>
                <w:b/>
                <w:lang w:eastAsia="en-US"/>
              </w:rPr>
              <w:t>Nurodyta Specifikacijoje /Pasiūlyme</w:t>
            </w:r>
          </w:p>
          <w:p w14:paraId="36B6AB19" w14:textId="77777777" w:rsidR="00992A5F" w:rsidRPr="00721C47" w:rsidRDefault="00992A5F" w:rsidP="00992A5F">
            <w:pPr>
              <w:jc w:val="center"/>
              <w:rPr>
                <w:b/>
                <w:lang w:eastAsia="en-US"/>
              </w:rPr>
            </w:pPr>
            <w:r w:rsidRPr="00403566">
              <w:rPr>
                <w:b/>
                <w:i/>
                <w:lang w:eastAsia="en-US"/>
              </w:rPr>
              <w:t>(pildo Privatus subjektas)</w:t>
            </w:r>
          </w:p>
        </w:tc>
        <w:tc>
          <w:tcPr>
            <w:tcW w:w="2193" w:type="dxa"/>
          </w:tcPr>
          <w:p w14:paraId="18CE9E26" w14:textId="77777777" w:rsidR="00992A5F" w:rsidRPr="00210A19" w:rsidRDefault="00992A5F" w:rsidP="00992A5F">
            <w:pPr>
              <w:jc w:val="center"/>
              <w:rPr>
                <w:b/>
                <w:lang w:eastAsia="en-US"/>
              </w:rPr>
            </w:pPr>
            <w:r w:rsidRPr="00210A19">
              <w:rPr>
                <w:b/>
                <w:lang w:eastAsia="en-US"/>
              </w:rPr>
              <w:t xml:space="preserve">Valdžios subjekto vertinimas </w:t>
            </w:r>
          </w:p>
          <w:p w14:paraId="4995D6E5" w14:textId="77777777" w:rsidR="00992A5F" w:rsidRPr="00EE7E58" w:rsidRDefault="00992A5F" w:rsidP="00992A5F">
            <w:pPr>
              <w:jc w:val="center"/>
              <w:rPr>
                <w:b/>
                <w:lang w:eastAsia="en-US"/>
              </w:rPr>
            </w:pPr>
            <w:r w:rsidRPr="00EE7E58">
              <w:rPr>
                <w:b/>
                <w:i/>
                <w:lang w:eastAsia="en-US"/>
              </w:rPr>
              <w:t>(pildo Valdžios subjektas)</w:t>
            </w:r>
          </w:p>
        </w:tc>
      </w:tr>
      <w:tr w:rsidR="00992A5F" w:rsidRPr="009C2D1C" w14:paraId="1296BA39" w14:textId="77777777" w:rsidTr="00952D37">
        <w:trPr>
          <w:trHeight w:val="810"/>
        </w:trPr>
        <w:tc>
          <w:tcPr>
            <w:tcW w:w="3261" w:type="dxa"/>
          </w:tcPr>
          <w:p w14:paraId="0ADF6D76" w14:textId="77777777" w:rsidR="00992A5F" w:rsidRPr="009C2D1C" w:rsidRDefault="00992A5F" w:rsidP="00992A5F">
            <w:pPr>
              <w:jc w:val="both"/>
              <w:rPr>
                <w:lang w:eastAsia="en-US"/>
              </w:rPr>
            </w:pPr>
            <w:r w:rsidRPr="009C2D1C">
              <w:t>Objekto dalies dalys (pastatai, statiniai, priklausiniai ir pan.)</w:t>
            </w:r>
          </w:p>
        </w:tc>
        <w:tc>
          <w:tcPr>
            <w:tcW w:w="2126" w:type="dxa"/>
          </w:tcPr>
          <w:p w14:paraId="38770370" w14:textId="77777777" w:rsidR="00992A5F" w:rsidRPr="009C2D1C" w:rsidRDefault="00992A5F" w:rsidP="00992A5F">
            <w:pPr>
              <w:jc w:val="both"/>
              <w:rPr>
                <w:lang w:eastAsia="en-US"/>
              </w:rPr>
            </w:pPr>
            <w:r w:rsidRPr="009C2D1C">
              <w:t>Kiekis, plotas ir paskirtis</w:t>
            </w:r>
          </w:p>
        </w:tc>
        <w:tc>
          <w:tcPr>
            <w:tcW w:w="2551" w:type="dxa"/>
          </w:tcPr>
          <w:p w14:paraId="48CBA2AC" w14:textId="77777777" w:rsidR="00992A5F" w:rsidRPr="009C2D1C" w:rsidRDefault="00992A5F" w:rsidP="00992A5F">
            <w:pPr>
              <w:jc w:val="both"/>
              <w:rPr>
                <w:lang w:eastAsia="en-US"/>
              </w:rPr>
            </w:pPr>
          </w:p>
        </w:tc>
        <w:tc>
          <w:tcPr>
            <w:tcW w:w="2193" w:type="dxa"/>
          </w:tcPr>
          <w:p w14:paraId="472C8929" w14:textId="77777777" w:rsidR="00992A5F" w:rsidRPr="009C2D1C" w:rsidRDefault="00992A5F" w:rsidP="00992A5F">
            <w:pPr>
              <w:jc w:val="both"/>
              <w:rPr>
                <w:lang w:eastAsia="en-US"/>
              </w:rPr>
            </w:pPr>
          </w:p>
        </w:tc>
      </w:tr>
      <w:tr w:rsidR="00992A5F" w:rsidRPr="009C2D1C" w14:paraId="25BA08EF" w14:textId="77777777" w:rsidTr="00952D37">
        <w:trPr>
          <w:trHeight w:val="541"/>
        </w:trPr>
        <w:tc>
          <w:tcPr>
            <w:tcW w:w="3261" w:type="dxa"/>
          </w:tcPr>
          <w:p w14:paraId="3B72C565" w14:textId="77777777" w:rsidR="00992A5F" w:rsidRPr="009C2D1C" w:rsidRDefault="00992A5F" w:rsidP="00992A5F">
            <w:pPr>
              <w:jc w:val="both"/>
              <w:rPr>
                <w:lang w:eastAsia="en-US"/>
              </w:rPr>
            </w:pPr>
            <w:r w:rsidRPr="009C2D1C">
              <w:lastRenderedPageBreak/>
              <w:t>Objekto dalies bendras plotas</w:t>
            </w:r>
          </w:p>
        </w:tc>
        <w:tc>
          <w:tcPr>
            <w:tcW w:w="2126" w:type="dxa"/>
          </w:tcPr>
          <w:p w14:paraId="3D0B7F5F" w14:textId="260E4BB1" w:rsidR="00992A5F" w:rsidRPr="009C2D1C" w:rsidRDefault="00992A5F" w:rsidP="00992A5F">
            <w:pPr>
              <w:jc w:val="both"/>
              <w:rPr>
                <w:lang w:eastAsia="en-US"/>
              </w:rPr>
            </w:pPr>
            <w:r w:rsidRPr="009C2D1C">
              <w:t>Plotas (kv.</w:t>
            </w:r>
            <w:r w:rsidR="00977AF7" w:rsidRPr="009C2D1C">
              <w:t xml:space="preserve"> </w:t>
            </w:r>
            <w:r w:rsidRPr="009C2D1C">
              <w:t>m.)</w:t>
            </w:r>
          </w:p>
        </w:tc>
        <w:tc>
          <w:tcPr>
            <w:tcW w:w="2551" w:type="dxa"/>
          </w:tcPr>
          <w:p w14:paraId="7D222484" w14:textId="77777777" w:rsidR="00992A5F" w:rsidRPr="009C2D1C" w:rsidRDefault="00992A5F" w:rsidP="00992A5F">
            <w:pPr>
              <w:jc w:val="both"/>
              <w:rPr>
                <w:lang w:eastAsia="en-US"/>
              </w:rPr>
            </w:pPr>
          </w:p>
        </w:tc>
        <w:tc>
          <w:tcPr>
            <w:tcW w:w="2193" w:type="dxa"/>
          </w:tcPr>
          <w:p w14:paraId="21DFE752" w14:textId="77777777" w:rsidR="00992A5F" w:rsidRPr="009C2D1C" w:rsidRDefault="00992A5F" w:rsidP="00992A5F">
            <w:pPr>
              <w:jc w:val="both"/>
              <w:rPr>
                <w:lang w:eastAsia="en-US"/>
              </w:rPr>
            </w:pPr>
          </w:p>
        </w:tc>
      </w:tr>
      <w:tr w:rsidR="00992A5F" w:rsidRPr="009C2D1C" w14:paraId="2FB2490F" w14:textId="77777777" w:rsidTr="00952D37">
        <w:trPr>
          <w:trHeight w:val="688"/>
        </w:trPr>
        <w:tc>
          <w:tcPr>
            <w:tcW w:w="3261" w:type="dxa"/>
          </w:tcPr>
          <w:p w14:paraId="6CF591FD" w14:textId="77777777" w:rsidR="00992A5F" w:rsidRPr="009C2D1C" w:rsidRDefault="00992A5F" w:rsidP="00992A5F">
            <w:pPr>
              <w:jc w:val="both"/>
              <w:rPr>
                <w:lang w:eastAsia="en-US"/>
              </w:rPr>
            </w:pPr>
            <w:r w:rsidRPr="009C2D1C">
              <w:t>Automobilių parkavimo aikštelė sklypo ribose</w:t>
            </w:r>
          </w:p>
        </w:tc>
        <w:tc>
          <w:tcPr>
            <w:tcW w:w="2126" w:type="dxa"/>
          </w:tcPr>
          <w:p w14:paraId="23EE7698" w14:textId="77777777" w:rsidR="00992A5F" w:rsidRPr="009C2D1C" w:rsidRDefault="00992A5F" w:rsidP="00992A5F">
            <w:pPr>
              <w:jc w:val="both"/>
              <w:rPr>
                <w:lang w:eastAsia="en-US"/>
              </w:rPr>
            </w:pPr>
            <w:r w:rsidRPr="009C2D1C">
              <w:t xml:space="preserve">Parkavimo vietų skaičius </w:t>
            </w:r>
          </w:p>
        </w:tc>
        <w:tc>
          <w:tcPr>
            <w:tcW w:w="2551" w:type="dxa"/>
          </w:tcPr>
          <w:p w14:paraId="0E487D6A" w14:textId="77777777" w:rsidR="00992A5F" w:rsidRPr="009C2D1C" w:rsidRDefault="00992A5F" w:rsidP="00992A5F">
            <w:pPr>
              <w:jc w:val="both"/>
              <w:rPr>
                <w:lang w:eastAsia="en-US"/>
              </w:rPr>
            </w:pPr>
          </w:p>
        </w:tc>
        <w:tc>
          <w:tcPr>
            <w:tcW w:w="2193" w:type="dxa"/>
          </w:tcPr>
          <w:p w14:paraId="0DFFF6F8" w14:textId="77777777" w:rsidR="00992A5F" w:rsidRPr="009C2D1C" w:rsidRDefault="00992A5F" w:rsidP="00992A5F">
            <w:pPr>
              <w:jc w:val="both"/>
              <w:rPr>
                <w:lang w:eastAsia="en-US"/>
              </w:rPr>
            </w:pPr>
          </w:p>
        </w:tc>
      </w:tr>
      <w:tr w:rsidR="00992A5F" w:rsidRPr="009C2D1C" w14:paraId="603F5E54" w14:textId="77777777" w:rsidTr="00952D37">
        <w:trPr>
          <w:trHeight w:val="827"/>
        </w:trPr>
        <w:tc>
          <w:tcPr>
            <w:tcW w:w="3261" w:type="dxa"/>
          </w:tcPr>
          <w:p w14:paraId="65A98A6E" w14:textId="77777777" w:rsidR="00992A5F" w:rsidRPr="009C2D1C" w:rsidRDefault="00992A5F" w:rsidP="00992A5F">
            <w:pPr>
              <w:jc w:val="both"/>
              <w:rPr>
                <w:lang w:eastAsia="en-US"/>
              </w:rPr>
            </w:pPr>
            <w:r w:rsidRPr="009C2D1C">
              <w:t>Automobilių parkavimo aikštelės danga</w:t>
            </w:r>
          </w:p>
        </w:tc>
        <w:tc>
          <w:tcPr>
            <w:tcW w:w="2126" w:type="dxa"/>
          </w:tcPr>
          <w:p w14:paraId="343090D4" w14:textId="77777777" w:rsidR="00992A5F" w:rsidRPr="009C2D1C" w:rsidRDefault="00992A5F" w:rsidP="00992A5F">
            <w:pPr>
              <w:jc w:val="both"/>
              <w:rPr>
                <w:lang w:eastAsia="en-US"/>
              </w:rPr>
            </w:pPr>
            <w:r w:rsidRPr="009C2D1C">
              <w:t>Dangos konstrukcija, tipas, medžiaga, plotas</w:t>
            </w:r>
          </w:p>
        </w:tc>
        <w:tc>
          <w:tcPr>
            <w:tcW w:w="2551" w:type="dxa"/>
          </w:tcPr>
          <w:p w14:paraId="4630D9F3" w14:textId="77777777" w:rsidR="00992A5F" w:rsidRPr="009C2D1C" w:rsidRDefault="00992A5F" w:rsidP="00992A5F">
            <w:pPr>
              <w:jc w:val="both"/>
              <w:rPr>
                <w:lang w:eastAsia="en-US"/>
              </w:rPr>
            </w:pPr>
          </w:p>
        </w:tc>
        <w:tc>
          <w:tcPr>
            <w:tcW w:w="2193" w:type="dxa"/>
          </w:tcPr>
          <w:p w14:paraId="5B261D50" w14:textId="77777777" w:rsidR="00992A5F" w:rsidRPr="009C2D1C" w:rsidRDefault="00992A5F" w:rsidP="00992A5F">
            <w:pPr>
              <w:jc w:val="both"/>
              <w:rPr>
                <w:lang w:eastAsia="en-US"/>
              </w:rPr>
            </w:pPr>
          </w:p>
        </w:tc>
      </w:tr>
      <w:tr w:rsidR="00992A5F" w:rsidRPr="009C2D1C" w14:paraId="6813E4D3" w14:textId="77777777" w:rsidTr="00952D37">
        <w:trPr>
          <w:trHeight w:val="725"/>
        </w:trPr>
        <w:tc>
          <w:tcPr>
            <w:tcW w:w="3261" w:type="dxa"/>
          </w:tcPr>
          <w:p w14:paraId="7A12954D" w14:textId="77777777" w:rsidR="00992A5F" w:rsidRPr="009C2D1C" w:rsidRDefault="00992A5F" w:rsidP="00992A5F">
            <w:pPr>
              <w:jc w:val="both"/>
              <w:rPr>
                <w:lang w:eastAsia="en-US"/>
              </w:rPr>
            </w:pPr>
            <w:r w:rsidRPr="009C2D1C">
              <w:t>Važiuojamoji dalis</w:t>
            </w:r>
          </w:p>
        </w:tc>
        <w:tc>
          <w:tcPr>
            <w:tcW w:w="2126" w:type="dxa"/>
          </w:tcPr>
          <w:p w14:paraId="35F6B48B" w14:textId="77777777" w:rsidR="00992A5F" w:rsidRPr="009C2D1C" w:rsidRDefault="00992A5F" w:rsidP="00992A5F">
            <w:pPr>
              <w:jc w:val="both"/>
              <w:rPr>
                <w:lang w:eastAsia="en-US"/>
              </w:rPr>
            </w:pPr>
            <w:r w:rsidRPr="009C2D1C">
              <w:t>Dangos konstrukcija, tipas, medžiaga, plotas</w:t>
            </w:r>
          </w:p>
        </w:tc>
        <w:tc>
          <w:tcPr>
            <w:tcW w:w="2551" w:type="dxa"/>
          </w:tcPr>
          <w:p w14:paraId="5478FEDA" w14:textId="77777777" w:rsidR="00992A5F" w:rsidRPr="009C2D1C" w:rsidRDefault="00992A5F" w:rsidP="00992A5F">
            <w:pPr>
              <w:jc w:val="both"/>
              <w:rPr>
                <w:lang w:eastAsia="en-US"/>
              </w:rPr>
            </w:pPr>
          </w:p>
        </w:tc>
        <w:tc>
          <w:tcPr>
            <w:tcW w:w="2193" w:type="dxa"/>
          </w:tcPr>
          <w:p w14:paraId="40D5E08A" w14:textId="77777777" w:rsidR="00992A5F" w:rsidRPr="009C2D1C" w:rsidRDefault="00992A5F" w:rsidP="00992A5F">
            <w:pPr>
              <w:jc w:val="both"/>
              <w:rPr>
                <w:lang w:eastAsia="en-US"/>
              </w:rPr>
            </w:pPr>
          </w:p>
        </w:tc>
      </w:tr>
      <w:tr w:rsidR="00992A5F" w:rsidRPr="009C2D1C" w14:paraId="599B9874" w14:textId="77777777" w:rsidTr="00952D37">
        <w:trPr>
          <w:trHeight w:val="692"/>
        </w:trPr>
        <w:tc>
          <w:tcPr>
            <w:tcW w:w="3261" w:type="dxa"/>
          </w:tcPr>
          <w:p w14:paraId="5E3E528F" w14:textId="77777777" w:rsidR="00992A5F" w:rsidRPr="009C2D1C" w:rsidRDefault="00992A5F" w:rsidP="00992A5F">
            <w:pPr>
              <w:jc w:val="both"/>
              <w:rPr>
                <w:lang w:eastAsia="en-US"/>
              </w:rPr>
            </w:pPr>
            <w:r w:rsidRPr="009C2D1C">
              <w:t>Pėsčiųjų takai</w:t>
            </w:r>
          </w:p>
        </w:tc>
        <w:tc>
          <w:tcPr>
            <w:tcW w:w="2126" w:type="dxa"/>
          </w:tcPr>
          <w:p w14:paraId="17F224F9" w14:textId="77777777" w:rsidR="00992A5F" w:rsidRPr="009C2D1C" w:rsidRDefault="00992A5F" w:rsidP="00992A5F">
            <w:pPr>
              <w:jc w:val="both"/>
              <w:rPr>
                <w:lang w:eastAsia="en-US"/>
              </w:rPr>
            </w:pPr>
            <w:r w:rsidRPr="009C2D1C">
              <w:t>Dangos konstrukcija, tipas, medžiaga, plotas</w:t>
            </w:r>
          </w:p>
        </w:tc>
        <w:tc>
          <w:tcPr>
            <w:tcW w:w="2551" w:type="dxa"/>
          </w:tcPr>
          <w:p w14:paraId="3F8122F3" w14:textId="77777777" w:rsidR="00992A5F" w:rsidRPr="009C2D1C" w:rsidRDefault="00992A5F" w:rsidP="00992A5F">
            <w:pPr>
              <w:jc w:val="both"/>
              <w:rPr>
                <w:lang w:eastAsia="en-US"/>
              </w:rPr>
            </w:pPr>
          </w:p>
        </w:tc>
        <w:tc>
          <w:tcPr>
            <w:tcW w:w="2193" w:type="dxa"/>
          </w:tcPr>
          <w:p w14:paraId="58268A7C" w14:textId="77777777" w:rsidR="00992A5F" w:rsidRPr="009C2D1C" w:rsidRDefault="00992A5F" w:rsidP="00992A5F">
            <w:pPr>
              <w:jc w:val="both"/>
              <w:rPr>
                <w:lang w:eastAsia="en-US"/>
              </w:rPr>
            </w:pPr>
          </w:p>
        </w:tc>
      </w:tr>
      <w:tr w:rsidR="00992A5F" w:rsidRPr="009C2D1C" w14:paraId="3E6A30B5" w14:textId="77777777" w:rsidTr="00952D37">
        <w:trPr>
          <w:trHeight w:val="1269"/>
        </w:trPr>
        <w:tc>
          <w:tcPr>
            <w:tcW w:w="3261" w:type="dxa"/>
          </w:tcPr>
          <w:p w14:paraId="41347913" w14:textId="77777777" w:rsidR="00992A5F" w:rsidRPr="009C2D1C" w:rsidRDefault="00992A5F" w:rsidP="00992A5F">
            <w:pPr>
              <w:jc w:val="both"/>
              <w:rPr>
                <w:lang w:eastAsia="en-US"/>
              </w:rPr>
            </w:pPr>
            <w:r w:rsidRPr="009C2D1C">
              <w:t>Teritorijos sprendiniai (apželdinimas, apšvietimas, stoginės, suoliukai ir kt.)</w:t>
            </w:r>
          </w:p>
        </w:tc>
        <w:tc>
          <w:tcPr>
            <w:tcW w:w="2126" w:type="dxa"/>
          </w:tcPr>
          <w:p w14:paraId="1515AD10" w14:textId="77777777" w:rsidR="00992A5F" w:rsidRPr="009C2D1C" w:rsidRDefault="00992A5F" w:rsidP="00992A5F">
            <w:pPr>
              <w:jc w:val="both"/>
              <w:rPr>
                <w:lang w:eastAsia="en-US"/>
              </w:rPr>
            </w:pPr>
            <w:r w:rsidRPr="009C2D1C">
              <w:t>Elementai, medžiaga (rūšis), kiekis (plotas, vnt, ir pan.), spalva</w:t>
            </w:r>
          </w:p>
        </w:tc>
        <w:tc>
          <w:tcPr>
            <w:tcW w:w="2551" w:type="dxa"/>
          </w:tcPr>
          <w:p w14:paraId="7B9D0C83" w14:textId="77777777" w:rsidR="00992A5F" w:rsidRPr="009C2D1C" w:rsidRDefault="00992A5F" w:rsidP="00992A5F">
            <w:pPr>
              <w:jc w:val="both"/>
              <w:rPr>
                <w:lang w:eastAsia="en-US"/>
              </w:rPr>
            </w:pPr>
          </w:p>
        </w:tc>
        <w:tc>
          <w:tcPr>
            <w:tcW w:w="2193" w:type="dxa"/>
          </w:tcPr>
          <w:p w14:paraId="52F5E54A" w14:textId="77777777" w:rsidR="00992A5F" w:rsidRPr="009C2D1C" w:rsidRDefault="00992A5F" w:rsidP="00992A5F">
            <w:pPr>
              <w:jc w:val="both"/>
              <w:rPr>
                <w:lang w:eastAsia="en-US"/>
              </w:rPr>
            </w:pPr>
          </w:p>
        </w:tc>
      </w:tr>
      <w:tr w:rsidR="00992A5F" w:rsidRPr="009C2D1C" w14:paraId="0B034E91" w14:textId="77777777" w:rsidTr="00952D37">
        <w:trPr>
          <w:trHeight w:val="541"/>
        </w:trPr>
        <w:tc>
          <w:tcPr>
            <w:tcW w:w="3261" w:type="dxa"/>
          </w:tcPr>
          <w:p w14:paraId="0ADB6E04" w14:textId="77777777" w:rsidR="00992A5F" w:rsidRPr="009C2D1C" w:rsidRDefault="00992A5F" w:rsidP="00992A5F">
            <w:pPr>
              <w:jc w:val="both"/>
              <w:rPr>
                <w:lang w:eastAsia="en-US"/>
              </w:rPr>
            </w:pPr>
            <w:r w:rsidRPr="009C2D1C">
              <w:t>Teritorijos lauko inžineriniai tinklai</w:t>
            </w:r>
          </w:p>
        </w:tc>
        <w:tc>
          <w:tcPr>
            <w:tcW w:w="2126" w:type="dxa"/>
          </w:tcPr>
          <w:p w14:paraId="1F185643" w14:textId="77777777" w:rsidR="00992A5F" w:rsidRPr="009C2D1C" w:rsidRDefault="00992A5F" w:rsidP="00992A5F">
            <w:pPr>
              <w:jc w:val="both"/>
              <w:rPr>
                <w:lang w:eastAsia="en-US"/>
              </w:rPr>
            </w:pPr>
            <w:r w:rsidRPr="009C2D1C">
              <w:t>Pavadinimas, tipas, medžiagos, rodikliai</w:t>
            </w:r>
          </w:p>
        </w:tc>
        <w:tc>
          <w:tcPr>
            <w:tcW w:w="2551" w:type="dxa"/>
          </w:tcPr>
          <w:p w14:paraId="03B214C5" w14:textId="77777777" w:rsidR="00992A5F" w:rsidRPr="009C2D1C" w:rsidRDefault="00992A5F" w:rsidP="00992A5F">
            <w:pPr>
              <w:jc w:val="both"/>
              <w:rPr>
                <w:lang w:eastAsia="en-US"/>
              </w:rPr>
            </w:pPr>
          </w:p>
        </w:tc>
        <w:tc>
          <w:tcPr>
            <w:tcW w:w="2193" w:type="dxa"/>
          </w:tcPr>
          <w:p w14:paraId="61D38788" w14:textId="77777777" w:rsidR="00992A5F" w:rsidRPr="009C2D1C" w:rsidRDefault="00992A5F" w:rsidP="00992A5F">
            <w:pPr>
              <w:jc w:val="both"/>
              <w:rPr>
                <w:lang w:eastAsia="en-US"/>
              </w:rPr>
            </w:pPr>
          </w:p>
        </w:tc>
      </w:tr>
      <w:tr w:rsidR="00992A5F" w:rsidRPr="009C2D1C" w14:paraId="192343F2" w14:textId="77777777" w:rsidTr="00952D37">
        <w:trPr>
          <w:trHeight w:val="984"/>
        </w:trPr>
        <w:tc>
          <w:tcPr>
            <w:tcW w:w="3261" w:type="dxa"/>
          </w:tcPr>
          <w:p w14:paraId="18E9C235" w14:textId="77777777" w:rsidR="00992A5F" w:rsidRPr="009C2D1C" w:rsidRDefault="00992A5F" w:rsidP="00992A5F">
            <w:pPr>
              <w:jc w:val="both"/>
              <w:rPr>
                <w:lang w:eastAsia="en-US"/>
              </w:rPr>
            </w:pPr>
            <w:r w:rsidRPr="009C2D1C">
              <w:t>Statinio</w:t>
            </w:r>
            <w:r w:rsidRPr="009C2D1C" w:rsidDel="003801BE">
              <w:t xml:space="preserve"> </w:t>
            </w:r>
            <w:r w:rsidRPr="009C2D1C">
              <w:t>išorinė apdaila (cokolis, sienos, stogas, langai, išorės durys ir kt.)</w:t>
            </w:r>
          </w:p>
        </w:tc>
        <w:tc>
          <w:tcPr>
            <w:tcW w:w="2126" w:type="dxa"/>
          </w:tcPr>
          <w:p w14:paraId="5ACC2133" w14:textId="77777777" w:rsidR="00992A5F" w:rsidRPr="009C2D1C" w:rsidRDefault="00992A5F" w:rsidP="00992A5F">
            <w:pPr>
              <w:jc w:val="both"/>
              <w:rPr>
                <w:lang w:eastAsia="en-US"/>
              </w:rPr>
            </w:pPr>
            <w:r w:rsidRPr="009C2D1C">
              <w:t>Konstrukcija, tipas, medžiagos, spalva</w:t>
            </w:r>
          </w:p>
        </w:tc>
        <w:tc>
          <w:tcPr>
            <w:tcW w:w="2551" w:type="dxa"/>
          </w:tcPr>
          <w:p w14:paraId="64229956" w14:textId="77777777" w:rsidR="00992A5F" w:rsidRPr="009C2D1C" w:rsidRDefault="00992A5F" w:rsidP="00992A5F">
            <w:pPr>
              <w:jc w:val="both"/>
              <w:rPr>
                <w:lang w:eastAsia="en-US"/>
              </w:rPr>
            </w:pPr>
          </w:p>
        </w:tc>
        <w:tc>
          <w:tcPr>
            <w:tcW w:w="2193" w:type="dxa"/>
          </w:tcPr>
          <w:p w14:paraId="1E616318" w14:textId="77777777" w:rsidR="00992A5F" w:rsidRPr="009C2D1C" w:rsidRDefault="00992A5F" w:rsidP="00992A5F">
            <w:pPr>
              <w:jc w:val="both"/>
              <w:rPr>
                <w:lang w:eastAsia="en-US"/>
              </w:rPr>
            </w:pPr>
          </w:p>
        </w:tc>
      </w:tr>
      <w:tr w:rsidR="00992A5F" w:rsidRPr="009C2D1C" w14:paraId="289AE940" w14:textId="77777777" w:rsidTr="00952D37">
        <w:trPr>
          <w:trHeight w:val="1097"/>
        </w:trPr>
        <w:tc>
          <w:tcPr>
            <w:tcW w:w="3261" w:type="dxa"/>
          </w:tcPr>
          <w:p w14:paraId="78F2658A" w14:textId="77777777" w:rsidR="00992A5F" w:rsidRPr="009C2D1C" w:rsidRDefault="00992A5F" w:rsidP="00992A5F">
            <w:pPr>
              <w:jc w:val="both"/>
              <w:rPr>
                <w:lang w:eastAsia="en-US"/>
              </w:rPr>
            </w:pPr>
            <w:r w:rsidRPr="009C2D1C">
              <w:t>Statinio vidaus apdaila (grindys, sienos, lubos durys ir kt.)</w:t>
            </w:r>
          </w:p>
        </w:tc>
        <w:tc>
          <w:tcPr>
            <w:tcW w:w="2126" w:type="dxa"/>
          </w:tcPr>
          <w:p w14:paraId="062E5C0B" w14:textId="77777777" w:rsidR="00992A5F" w:rsidRPr="009C2D1C" w:rsidRDefault="00992A5F" w:rsidP="00992A5F">
            <w:pPr>
              <w:jc w:val="both"/>
              <w:rPr>
                <w:lang w:eastAsia="en-US"/>
              </w:rPr>
            </w:pPr>
            <w:r w:rsidRPr="009C2D1C">
              <w:t>Konstrukcija, tipas, medžiagos, spalva</w:t>
            </w:r>
            <w:r w:rsidRPr="009C2D1C" w:rsidDel="003801BE">
              <w:t xml:space="preserve"> </w:t>
            </w:r>
          </w:p>
        </w:tc>
        <w:tc>
          <w:tcPr>
            <w:tcW w:w="2551" w:type="dxa"/>
          </w:tcPr>
          <w:p w14:paraId="3B8DBDAE" w14:textId="77777777" w:rsidR="00992A5F" w:rsidRPr="009C2D1C" w:rsidRDefault="00992A5F" w:rsidP="00992A5F">
            <w:pPr>
              <w:jc w:val="both"/>
              <w:rPr>
                <w:lang w:eastAsia="en-US"/>
              </w:rPr>
            </w:pPr>
          </w:p>
        </w:tc>
        <w:tc>
          <w:tcPr>
            <w:tcW w:w="2193" w:type="dxa"/>
          </w:tcPr>
          <w:p w14:paraId="47B29214" w14:textId="77777777" w:rsidR="00992A5F" w:rsidRPr="009C2D1C" w:rsidRDefault="00992A5F" w:rsidP="00992A5F">
            <w:pPr>
              <w:jc w:val="both"/>
              <w:rPr>
                <w:lang w:eastAsia="en-US"/>
              </w:rPr>
            </w:pPr>
          </w:p>
        </w:tc>
      </w:tr>
      <w:tr w:rsidR="00992A5F" w:rsidRPr="009C2D1C" w14:paraId="1BA37755" w14:textId="77777777" w:rsidTr="00952D37">
        <w:trPr>
          <w:trHeight w:val="707"/>
        </w:trPr>
        <w:tc>
          <w:tcPr>
            <w:tcW w:w="3261" w:type="dxa"/>
          </w:tcPr>
          <w:p w14:paraId="59F309E0" w14:textId="77777777" w:rsidR="00992A5F" w:rsidRPr="009C2D1C" w:rsidRDefault="00992A5F" w:rsidP="00992A5F">
            <w:pPr>
              <w:jc w:val="both"/>
              <w:rPr>
                <w:lang w:eastAsia="en-US"/>
              </w:rPr>
            </w:pPr>
            <w:r w:rsidRPr="009C2D1C">
              <w:t>Statinio vidaus inžinerinės sistemos</w:t>
            </w:r>
          </w:p>
        </w:tc>
        <w:tc>
          <w:tcPr>
            <w:tcW w:w="2126" w:type="dxa"/>
          </w:tcPr>
          <w:p w14:paraId="5BCEB71B" w14:textId="77777777" w:rsidR="00992A5F" w:rsidRPr="009C2D1C" w:rsidRDefault="00992A5F" w:rsidP="00992A5F">
            <w:pPr>
              <w:jc w:val="both"/>
              <w:rPr>
                <w:lang w:eastAsia="en-US"/>
              </w:rPr>
            </w:pPr>
            <w:r w:rsidRPr="009C2D1C">
              <w:t>Pavadinimas, tipas, medžiagos, rodikliai</w:t>
            </w:r>
          </w:p>
        </w:tc>
        <w:tc>
          <w:tcPr>
            <w:tcW w:w="2551" w:type="dxa"/>
          </w:tcPr>
          <w:p w14:paraId="245373C2" w14:textId="77777777" w:rsidR="00992A5F" w:rsidRPr="009C2D1C" w:rsidRDefault="00992A5F" w:rsidP="00992A5F">
            <w:pPr>
              <w:jc w:val="both"/>
              <w:rPr>
                <w:lang w:eastAsia="en-US"/>
              </w:rPr>
            </w:pPr>
          </w:p>
        </w:tc>
        <w:tc>
          <w:tcPr>
            <w:tcW w:w="2193" w:type="dxa"/>
          </w:tcPr>
          <w:p w14:paraId="308C9100" w14:textId="77777777" w:rsidR="00992A5F" w:rsidRPr="009C2D1C" w:rsidRDefault="00992A5F" w:rsidP="00992A5F">
            <w:pPr>
              <w:jc w:val="both"/>
              <w:rPr>
                <w:lang w:eastAsia="en-US"/>
              </w:rPr>
            </w:pPr>
          </w:p>
        </w:tc>
      </w:tr>
    </w:tbl>
    <w:p w14:paraId="45A1BFC6" w14:textId="77777777" w:rsidR="00C27F6C" w:rsidRDefault="00C27F6C" w:rsidP="00C27F6C"/>
    <w:p w14:paraId="3BE5271D" w14:textId="77777777" w:rsidR="0092471D" w:rsidRDefault="0092471D" w:rsidP="00C27F6C"/>
    <w:p w14:paraId="2FA4237E" w14:textId="3F3A582F" w:rsidR="0092471D" w:rsidRPr="009C2D1C" w:rsidRDefault="0092471D" w:rsidP="00952D37">
      <w:pPr>
        <w:jc w:val="center"/>
      </w:pPr>
      <w:r>
        <w:t>______________________________</w:t>
      </w:r>
    </w:p>
    <w:sectPr w:rsidR="0092471D" w:rsidRPr="009C2D1C" w:rsidSect="00AC306D">
      <w:pgSz w:w="11906" w:h="16838" w:code="9"/>
      <w:pgMar w:top="1418" w:right="566" w:bottom="1276"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61B6F" w14:textId="77777777" w:rsidR="002C61F0" w:rsidRDefault="002C61F0">
      <w:r>
        <w:separator/>
      </w:r>
    </w:p>
  </w:endnote>
  <w:endnote w:type="continuationSeparator" w:id="0">
    <w:p w14:paraId="6CF7C39D" w14:textId="77777777" w:rsidR="002C61F0" w:rsidRDefault="002C61F0">
      <w:r>
        <w:continuationSeparator/>
      </w:r>
    </w:p>
  </w:endnote>
  <w:endnote w:type="continuationNotice" w:id="1">
    <w:p w14:paraId="58B3699D" w14:textId="77777777" w:rsidR="002C61F0" w:rsidRDefault="002C6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0455B" w14:textId="77777777" w:rsidR="002C61F0" w:rsidRDefault="002C61F0">
      <w:r>
        <w:separator/>
      </w:r>
    </w:p>
  </w:footnote>
  <w:footnote w:type="continuationSeparator" w:id="0">
    <w:p w14:paraId="1941F418" w14:textId="77777777" w:rsidR="002C61F0" w:rsidRDefault="002C61F0">
      <w:r>
        <w:continuationSeparator/>
      </w:r>
    </w:p>
  </w:footnote>
  <w:footnote w:type="continuationNotice" w:id="1">
    <w:p w14:paraId="6D23409C" w14:textId="77777777" w:rsidR="002C61F0" w:rsidRDefault="002C61F0"/>
  </w:footnote>
  <w:footnote w:id="2">
    <w:p w14:paraId="6F476EC4" w14:textId="4E54375C" w:rsidR="49D0B3B3" w:rsidRPr="000C66B1" w:rsidRDefault="49D0B3B3" w:rsidP="00952D37">
      <w:pPr>
        <w:pStyle w:val="FootnoteText"/>
        <w:rPr>
          <w:sz w:val="20"/>
          <w:szCs w:val="20"/>
          <w:lang w:val="lt"/>
        </w:rPr>
      </w:pPr>
      <w:r w:rsidRPr="49D0B3B3">
        <w:rPr>
          <w:rStyle w:val="FootnoteReference"/>
        </w:rPr>
        <w:footnoteRef/>
      </w:r>
      <w:r>
        <w:t xml:space="preserve"> </w:t>
      </w:r>
      <w:r w:rsidRPr="000C66B1">
        <w:rPr>
          <w:rFonts w:ascii="Times New Roman" w:hAnsi="Times New Roman" w:cs="Times New Roman"/>
          <w:sz w:val="20"/>
          <w:szCs w:val="20"/>
          <w:lang w:val="lt"/>
        </w:rPr>
        <w:t>Sutarties 23.4 p. nustatytu atveju taikoma formulė PPI = MA x KPT x [nurodomas procentas, pavyzdžiui, 0,001%, ar kt. Procentą rekomenduojama nurodyti prieš tai atlikus modeliavimą, kadangi PPI priklauso nuo metinio atlyginimo dydžio, tačiau šis procentas turis būti mažesnis nei nurodytas šio priedo 2.4. p.).</w:t>
      </w:r>
    </w:p>
  </w:footnote>
  <w:footnote w:id="3">
    <w:p w14:paraId="177E2CE0" w14:textId="73227056" w:rsidR="49D0B3B3" w:rsidRPr="002743C1" w:rsidRDefault="49D0B3B3" w:rsidP="00952D37">
      <w:pPr>
        <w:pStyle w:val="FootnoteText"/>
        <w:rPr>
          <w:sz w:val="20"/>
          <w:szCs w:val="20"/>
          <w:lang w:val="lt"/>
        </w:rPr>
      </w:pPr>
      <w:r w:rsidRPr="49D0B3B3">
        <w:rPr>
          <w:rStyle w:val="FootnoteReference"/>
        </w:rPr>
        <w:footnoteRef/>
      </w:r>
      <w:r w:rsidRPr="00952D37">
        <w:rPr>
          <w:lang w:val="lt"/>
        </w:rPr>
        <w:t xml:space="preserve"> </w:t>
      </w:r>
      <w:r w:rsidRPr="002743C1">
        <w:rPr>
          <w:rFonts w:ascii="Times New Roman" w:hAnsi="Times New Roman" w:cs="Times New Roman"/>
          <w:sz w:val="20"/>
          <w:szCs w:val="20"/>
          <w:lang w:val="lt"/>
        </w:rPr>
        <w:t xml:space="preserve">Sutarties 23.4 p. nustatytu atveju taikoma formulė FPI = MA x FPT x [nurodomas procentas, pavyzdžiui, 0,005%, 0.010 % ar kt. Procentą rekomenduojama nurodyti prieš tai atlikus modeliavimą, kadangi PPI priklauso nuo </w:t>
      </w:r>
      <w:r w:rsidR="002743C1" w:rsidRPr="002743C1">
        <w:rPr>
          <w:rFonts w:ascii="Times New Roman" w:hAnsi="Times New Roman" w:cs="Times New Roman"/>
          <w:sz w:val="20"/>
          <w:szCs w:val="20"/>
          <w:lang w:val="lt"/>
        </w:rPr>
        <w:t>M</w:t>
      </w:r>
      <w:r w:rsidRPr="002743C1">
        <w:rPr>
          <w:rFonts w:ascii="Times New Roman" w:hAnsi="Times New Roman" w:cs="Times New Roman"/>
          <w:sz w:val="20"/>
          <w:szCs w:val="20"/>
          <w:lang w:val="lt"/>
        </w:rPr>
        <w:t>etinio atlyginimo dydžio, tačiau šis procentas turis būti mažesnis nei nurodytas šio priedo 3.12. p.).</w:t>
      </w:r>
    </w:p>
  </w:footnote>
  <w:footnote w:id="4">
    <w:p w14:paraId="3DC9C2F6" w14:textId="77777777" w:rsidR="00AE0748" w:rsidRPr="0044457A" w:rsidRDefault="00AE0748" w:rsidP="00992A5F">
      <w:pPr>
        <w:pStyle w:val="FootnoteText"/>
        <w:ind w:left="0" w:firstLine="0"/>
        <w:rPr>
          <w:rFonts w:ascii="Times New Roman" w:hAnsi="Times New Roman" w:cs="Times New Roman"/>
          <w:sz w:val="20"/>
          <w:szCs w:val="20"/>
          <w:lang w:val="lt-LT"/>
        </w:rPr>
      </w:pPr>
      <w:r>
        <w:rPr>
          <w:rStyle w:val="FootnoteReference"/>
        </w:rPr>
        <w:footnoteRef/>
      </w:r>
      <w:r w:rsidRPr="00570A89">
        <w:rPr>
          <w:lang w:val="lt-LT"/>
        </w:rPr>
        <w:t xml:space="preserve"> </w:t>
      </w:r>
      <w:r w:rsidRPr="0044457A">
        <w:rPr>
          <w:rFonts w:ascii="Times New Roman" w:hAnsi="Times New Roman" w:cs="Times New Roman"/>
          <w:sz w:val="20"/>
          <w:szCs w:val="20"/>
          <w:lang w:val="lt-LT"/>
        </w:rPr>
        <w:t xml:space="preserve">Projektinės dokumentacijos ir Objekto dalies elementų tikrinimo apimties lentelė </w:t>
      </w:r>
      <w:r>
        <w:rPr>
          <w:rFonts w:ascii="Times New Roman" w:hAnsi="Times New Roman" w:cs="Times New Roman"/>
          <w:sz w:val="20"/>
          <w:szCs w:val="20"/>
          <w:lang w:val="lt-LT"/>
        </w:rPr>
        <w:t xml:space="preserve">preliminari ir </w:t>
      </w:r>
      <w:r w:rsidRPr="00570A89">
        <w:rPr>
          <w:rFonts w:ascii="Times New Roman" w:hAnsi="Times New Roman" w:cs="Times New Roman"/>
          <w:sz w:val="20"/>
          <w:szCs w:val="20"/>
          <w:lang w:val="lt-LT"/>
        </w:rPr>
        <w:t>gali būti papildyta kitais elementais, atsižvelgus į faktinę konkretaus</w:t>
      </w:r>
      <w:r w:rsidRPr="000111DA">
        <w:rPr>
          <w:rFonts w:ascii="Times New Roman" w:eastAsia="Calibri" w:hAnsi="Times New Roman" w:cs="Times New Roman"/>
          <w:w w:val="100"/>
          <w:sz w:val="24"/>
          <w:szCs w:val="24"/>
          <w:lang w:val="lt-LT" w:eastAsia="en-US"/>
        </w:rPr>
        <w:t xml:space="preserve"> </w:t>
      </w:r>
      <w:r w:rsidRPr="000111DA">
        <w:rPr>
          <w:rFonts w:ascii="Times New Roman" w:hAnsi="Times New Roman" w:cs="Times New Roman"/>
          <w:sz w:val="20"/>
          <w:szCs w:val="20"/>
          <w:lang w:val="lt-LT"/>
        </w:rPr>
        <w:t>Objekto dalies</w:t>
      </w:r>
      <w:r>
        <w:rPr>
          <w:rFonts w:ascii="Times New Roman" w:hAnsi="Times New Roman" w:cs="Times New Roman"/>
          <w:sz w:val="20"/>
          <w:szCs w:val="20"/>
          <w:lang w:val="lt-LT"/>
        </w:rPr>
        <w:t xml:space="preserve"> elementų tikrinimo apimtį</w:t>
      </w:r>
      <w:r w:rsidRPr="0044457A">
        <w:rPr>
          <w:rFonts w:ascii="Times New Roman" w:hAnsi="Times New Roman" w:cs="Times New Roman"/>
          <w:sz w:val="20"/>
          <w:szCs w:val="20"/>
          <w:lang w:val="lt-LT"/>
        </w:rPr>
        <w:t>. Lentelė pildoma dėl kiekvienos Objekto dalies.</w:t>
      </w:r>
    </w:p>
    <w:p w14:paraId="0049297E" w14:textId="77777777" w:rsidR="00AE0748" w:rsidRPr="00570A89" w:rsidRDefault="00AE0748" w:rsidP="00992A5F">
      <w:pPr>
        <w:pStyle w:val="FootnoteText"/>
        <w:rPr>
          <w:lang w:val="lt-LT"/>
        </w:rPr>
      </w:pPr>
    </w:p>
  </w:footnote>
  <w:footnote w:id="5">
    <w:p w14:paraId="11C97D40" w14:textId="77777777" w:rsidR="00AE0748" w:rsidRPr="0044457A" w:rsidRDefault="00AE0748" w:rsidP="00992A5F">
      <w:pPr>
        <w:pStyle w:val="FootnoteText"/>
        <w:ind w:left="0" w:firstLine="0"/>
        <w:rPr>
          <w:rFonts w:ascii="Times New Roman" w:hAnsi="Times New Roman" w:cs="Times New Roman"/>
          <w:sz w:val="20"/>
          <w:szCs w:val="20"/>
          <w:lang w:val="lt-LT"/>
        </w:rPr>
      </w:pPr>
      <w:r>
        <w:rPr>
          <w:rStyle w:val="FootnoteReference"/>
        </w:rPr>
        <w:footnoteRef/>
      </w:r>
      <w:r w:rsidRPr="00570A89">
        <w:rPr>
          <w:lang w:val="lt-LT"/>
        </w:rPr>
        <w:t xml:space="preserve"> </w:t>
      </w:r>
      <w:r>
        <w:rPr>
          <w:rFonts w:ascii="Times New Roman" w:hAnsi="Times New Roman" w:cs="Times New Roman"/>
          <w:sz w:val="20"/>
          <w:szCs w:val="20"/>
          <w:lang w:val="lt-LT"/>
        </w:rPr>
        <w:t>Darbų</w:t>
      </w:r>
      <w:r w:rsidRPr="0044457A">
        <w:rPr>
          <w:rFonts w:ascii="Times New Roman" w:hAnsi="Times New Roman" w:cs="Times New Roman"/>
          <w:sz w:val="20"/>
          <w:szCs w:val="20"/>
          <w:lang w:val="lt-LT"/>
        </w:rPr>
        <w:t xml:space="preserve"> ir Objekto dalies elementų tikrinimo apimties lentelė </w:t>
      </w:r>
      <w:r>
        <w:rPr>
          <w:rFonts w:ascii="Times New Roman" w:hAnsi="Times New Roman" w:cs="Times New Roman"/>
          <w:sz w:val="20"/>
          <w:szCs w:val="20"/>
          <w:lang w:val="lt-LT"/>
        </w:rPr>
        <w:t xml:space="preserve">preliminari ir </w:t>
      </w:r>
      <w:r w:rsidRPr="00570A89">
        <w:rPr>
          <w:rFonts w:ascii="Times New Roman" w:hAnsi="Times New Roman" w:cs="Times New Roman"/>
          <w:sz w:val="20"/>
          <w:szCs w:val="20"/>
          <w:lang w:val="lt-LT"/>
        </w:rPr>
        <w:t>gali būti papildyta kitais elementais, atsižvelgus į faktinę konkretaus</w:t>
      </w:r>
      <w:r w:rsidRPr="000111DA">
        <w:rPr>
          <w:rFonts w:ascii="Times New Roman" w:eastAsia="Calibri" w:hAnsi="Times New Roman" w:cs="Times New Roman"/>
          <w:w w:val="100"/>
          <w:sz w:val="24"/>
          <w:szCs w:val="24"/>
          <w:lang w:val="lt-LT" w:eastAsia="en-US"/>
        </w:rPr>
        <w:t xml:space="preserve"> </w:t>
      </w:r>
      <w:r w:rsidRPr="000111DA">
        <w:rPr>
          <w:rFonts w:ascii="Times New Roman" w:hAnsi="Times New Roman" w:cs="Times New Roman"/>
          <w:sz w:val="20"/>
          <w:szCs w:val="20"/>
          <w:lang w:val="lt-LT"/>
        </w:rPr>
        <w:t>Objekto dalies</w:t>
      </w:r>
      <w:r>
        <w:rPr>
          <w:rFonts w:ascii="Times New Roman" w:hAnsi="Times New Roman" w:cs="Times New Roman"/>
          <w:sz w:val="20"/>
          <w:szCs w:val="20"/>
          <w:lang w:val="lt-LT"/>
        </w:rPr>
        <w:t xml:space="preserve"> elementų tikrinimo apimtį</w:t>
      </w:r>
      <w:r w:rsidRPr="0044457A">
        <w:rPr>
          <w:rFonts w:ascii="Times New Roman" w:hAnsi="Times New Roman" w:cs="Times New Roman"/>
          <w:sz w:val="20"/>
          <w:szCs w:val="20"/>
          <w:lang w:val="lt-LT"/>
        </w:rPr>
        <w:t>. Lentelė pildoma dėl kiekvienos Objekto dalies.</w:t>
      </w:r>
    </w:p>
    <w:p w14:paraId="79D6B5BF" w14:textId="77777777" w:rsidR="00AE0748" w:rsidRPr="00103623" w:rsidRDefault="00AE0748" w:rsidP="00992A5F">
      <w:pPr>
        <w:pStyle w:val="FootnoteText"/>
        <w:rPr>
          <w:lang w:val="lt-LT"/>
        </w:rPr>
      </w:pPr>
    </w:p>
  </w:footnote>
  <w:footnote w:id="6">
    <w:p w14:paraId="3D07631E" w14:textId="77777777" w:rsidR="00AE0748" w:rsidRPr="00570A89" w:rsidRDefault="00AE0748" w:rsidP="00992A5F">
      <w:pPr>
        <w:pStyle w:val="FootnoteText"/>
        <w:ind w:left="0" w:firstLine="0"/>
        <w:rPr>
          <w:rFonts w:ascii="Times New Roman" w:hAnsi="Times New Roman" w:cs="Times New Roman"/>
          <w:sz w:val="20"/>
          <w:szCs w:val="20"/>
          <w:lang w:val="lt-LT"/>
        </w:rPr>
      </w:pPr>
      <w:r>
        <w:rPr>
          <w:rStyle w:val="FootnoteReference"/>
        </w:rPr>
        <w:footnoteRef/>
      </w:r>
      <w:r w:rsidRPr="00570A89">
        <w:rPr>
          <w:lang w:val="lt-LT"/>
        </w:rPr>
        <w:t xml:space="preserve"> </w:t>
      </w:r>
      <w:r w:rsidRPr="0058413F">
        <w:rPr>
          <w:rFonts w:ascii="Times New Roman" w:hAnsi="Times New Roman" w:cs="Times New Roman"/>
          <w:sz w:val="20"/>
          <w:szCs w:val="20"/>
          <w:lang w:val="lt-LT"/>
        </w:rPr>
        <w:t xml:space="preserve">Grąžinamo / perduodamo </w:t>
      </w:r>
      <w:r w:rsidRPr="00570A89">
        <w:rPr>
          <w:rFonts w:ascii="Times New Roman" w:hAnsi="Times New Roman" w:cs="Times New Roman"/>
          <w:sz w:val="20"/>
          <w:szCs w:val="20"/>
          <w:lang w:val="lt-LT"/>
        </w:rPr>
        <w:t>Objekto dalies elementų tikrinimo apimties lentelė preliminari ir gali būti papildyta kitais elementais, atsižvelgus į faktinę konkretaus Objekto dalies elementų tikrinimo apimtį. Lentelė pildoma dėl kiekvienos Objekto dalies.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826451"/>
      <w:docPartObj>
        <w:docPartGallery w:val="Page Numbers (Top of Page)"/>
        <w:docPartUnique/>
      </w:docPartObj>
    </w:sdtPr>
    <w:sdtEndPr/>
    <w:sdtContent>
      <w:p w14:paraId="07C215D1" w14:textId="0A9CAFBA" w:rsidR="0034739E" w:rsidRDefault="0034739E">
        <w:pPr>
          <w:pStyle w:val="Header"/>
          <w:jc w:val="center"/>
        </w:pPr>
        <w:r>
          <w:fldChar w:fldCharType="begin"/>
        </w:r>
        <w:r>
          <w:instrText>PAGE   \* MERGEFORMAT</w:instrText>
        </w:r>
        <w:r>
          <w:fldChar w:fldCharType="separate"/>
        </w:r>
        <w:r>
          <w:t>2</w:t>
        </w:r>
        <w:r>
          <w:fldChar w:fldCharType="end"/>
        </w:r>
      </w:p>
    </w:sdtContent>
  </w:sdt>
  <w:p w14:paraId="30F696B8" w14:textId="77777777" w:rsidR="00AE0748" w:rsidRDefault="00AE0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0169481"/>
      <w:docPartObj>
        <w:docPartGallery w:val="Page Numbers (Top of Page)"/>
        <w:docPartUnique/>
      </w:docPartObj>
    </w:sdtPr>
    <w:sdtEndPr/>
    <w:sdtContent>
      <w:p w14:paraId="3FD51793" w14:textId="1ABA6681" w:rsidR="00AE0748" w:rsidRDefault="006E79EB" w:rsidP="00952D37">
        <w:pPr>
          <w:pStyle w:val="Header"/>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F0D"/>
    <w:multiLevelType w:val="hybridMultilevel"/>
    <w:tmpl w:val="67E05D5A"/>
    <w:lvl w:ilvl="0" w:tplc="480A1826">
      <w:start w:val="1"/>
      <w:numFmt w:val="upperLetter"/>
      <w:lvlText w:val="%1."/>
      <w:lvlJc w:val="left"/>
      <w:pPr>
        <w:tabs>
          <w:tab w:val="num" w:pos="720"/>
        </w:tabs>
        <w:ind w:left="720" w:hanging="360"/>
      </w:pPr>
      <w:rPr>
        <w:rFonts w:hint="default"/>
        <w:color w:val="984806"/>
      </w:rPr>
    </w:lvl>
    <w:lvl w:ilvl="1" w:tplc="D130DEC8">
      <w:start w:val="1"/>
      <w:numFmt w:val="decimal"/>
      <w:lvlText w:val="%2."/>
      <w:lvlJc w:val="left"/>
      <w:pPr>
        <w:tabs>
          <w:tab w:val="num" w:pos="644"/>
        </w:tabs>
        <w:ind w:left="644" w:hanging="360"/>
      </w:pPr>
      <w:rPr>
        <w:rFonts w:hint="default"/>
        <w:b w:val="0"/>
        <w:bCs w:val="0"/>
        <w:sz w:val="24"/>
        <w:szCs w:val="24"/>
      </w:rPr>
    </w:lvl>
    <w:lvl w:ilvl="2" w:tplc="4AB8FAAC">
      <w:start w:val="1"/>
      <w:numFmt w:val="lowerLetter"/>
      <w:lvlText w:val="%3)"/>
      <w:lvlJc w:val="right"/>
      <w:pPr>
        <w:tabs>
          <w:tab w:val="num" w:pos="2340"/>
        </w:tabs>
        <w:ind w:left="2340" w:hanging="360"/>
      </w:pPr>
      <w:rPr>
        <w:rFonts w:hint="default"/>
      </w:rPr>
    </w:lvl>
    <w:lvl w:ilvl="3" w:tplc="DE84E934">
      <w:start w:val="1"/>
      <w:numFmt w:val="decimal"/>
      <w:lvlText w:val="%4)"/>
      <w:lvlJc w:val="left"/>
      <w:pPr>
        <w:tabs>
          <w:tab w:val="num" w:pos="2925"/>
        </w:tabs>
        <w:ind w:left="2925" w:hanging="40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A908F6"/>
    <w:multiLevelType w:val="multilevel"/>
    <w:tmpl w:val="03A2CB02"/>
    <w:lvl w:ilvl="0">
      <w:start w:val="3"/>
      <w:numFmt w:val="decimal"/>
      <w:lvlText w:val="%1."/>
      <w:lvlJc w:val="left"/>
      <w:pPr>
        <w:ind w:left="435" w:hanging="435"/>
      </w:pPr>
      <w:rPr>
        <w:rFonts w:hint="default"/>
      </w:rPr>
    </w:lvl>
    <w:lvl w:ilvl="1">
      <w:start w:val="1"/>
      <w:numFmt w:val="decimal"/>
      <w:lvlText w:val="%1.%2."/>
      <w:lvlJc w:val="left"/>
      <w:pPr>
        <w:ind w:left="3273" w:hanging="720"/>
      </w:pPr>
      <w:rPr>
        <w:rFonts w:ascii="Times New Roman" w:hAnsi="Times New Roman" w:cs="Times New Roman" w:hint="default"/>
        <w:b w:val="0"/>
        <w:sz w:val="24"/>
        <w:szCs w:val="24"/>
      </w:rPr>
    </w:lvl>
    <w:lvl w:ilvl="2">
      <w:start w:val="1"/>
      <w:numFmt w:val="decimal"/>
      <w:lvlText w:val="%1.%2.%3."/>
      <w:lvlJc w:val="left"/>
      <w:pPr>
        <w:ind w:left="1430" w:hanging="720"/>
      </w:pPr>
      <w:rPr>
        <w:rFonts w:ascii="Times New Roman" w:hAnsi="Times New Roman" w:cs="Times New Roman" w:hint="default"/>
        <w:b w:val="0"/>
        <w:color w:val="000000" w:themeColor="text1"/>
        <w:sz w:val="24"/>
        <w:szCs w:val="24"/>
      </w:rPr>
    </w:lvl>
    <w:lvl w:ilvl="3">
      <w:start w:val="1"/>
      <w:numFmt w:val="decimal"/>
      <w:lvlText w:val="%1.%2.%3.%4."/>
      <w:lvlJc w:val="left"/>
      <w:pPr>
        <w:ind w:left="8739" w:hanging="1080"/>
      </w:pPr>
      <w:rPr>
        <w:rFonts w:hint="default"/>
      </w:rPr>
    </w:lvl>
    <w:lvl w:ilvl="4">
      <w:start w:val="1"/>
      <w:numFmt w:val="decimal"/>
      <w:lvlText w:val="%1.%2.%3.%4.%5."/>
      <w:lvlJc w:val="left"/>
      <w:pPr>
        <w:ind w:left="11292" w:hanging="1080"/>
      </w:pPr>
      <w:rPr>
        <w:rFonts w:hint="default"/>
      </w:rPr>
    </w:lvl>
    <w:lvl w:ilvl="5">
      <w:start w:val="1"/>
      <w:numFmt w:val="decimal"/>
      <w:lvlText w:val="%1.%2.%3.%4.%5.%6."/>
      <w:lvlJc w:val="left"/>
      <w:pPr>
        <w:ind w:left="14205" w:hanging="1440"/>
      </w:pPr>
      <w:rPr>
        <w:rFonts w:hint="default"/>
      </w:rPr>
    </w:lvl>
    <w:lvl w:ilvl="6">
      <w:start w:val="1"/>
      <w:numFmt w:val="decimal"/>
      <w:lvlText w:val="%1.%2.%3.%4.%5.%6.%7."/>
      <w:lvlJc w:val="left"/>
      <w:pPr>
        <w:ind w:left="17118" w:hanging="1800"/>
      </w:pPr>
      <w:rPr>
        <w:rFonts w:hint="default"/>
      </w:rPr>
    </w:lvl>
    <w:lvl w:ilvl="7">
      <w:start w:val="1"/>
      <w:numFmt w:val="decimal"/>
      <w:lvlText w:val="%1.%2.%3.%4.%5.%6.%7.%8."/>
      <w:lvlJc w:val="left"/>
      <w:pPr>
        <w:ind w:left="19671" w:hanging="1800"/>
      </w:pPr>
      <w:rPr>
        <w:rFonts w:hint="default"/>
      </w:rPr>
    </w:lvl>
    <w:lvl w:ilvl="8">
      <w:start w:val="1"/>
      <w:numFmt w:val="decimal"/>
      <w:lvlText w:val="%1.%2.%3.%4.%5.%6.%7.%8.%9."/>
      <w:lvlJc w:val="left"/>
      <w:pPr>
        <w:ind w:left="22584" w:hanging="2160"/>
      </w:pPr>
      <w:rPr>
        <w:rFonts w:hint="default"/>
      </w:rPr>
    </w:lvl>
  </w:abstractNum>
  <w:abstractNum w:abstractNumId="2" w15:restartNumberingAfterBreak="0">
    <w:nsid w:val="04B704E7"/>
    <w:multiLevelType w:val="hybridMultilevel"/>
    <w:tmpl w:val="824C06E4"/>
    <w:lvl w:ilvl="0" w:tplc="4AB8FAAC">
      <w:start w:val="1"/>
      <w:numFmt w:val="lowerLetter"/>
      <w:lvlText w:val="%1)"/>
      <w:lvlJc w:val="right"/>
      <w:pPr>
        <w:tabs>
          <w:tab w:val="num" w:pos="180"/>
        </w:tabs>
        <w:ind w:left="18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088C2128"/>
    <w:multiLevelType w:val="hybridMultilevel"/>
    <w:tmpl w:val="84540D0C"/>
    <w:lvl w:ilvl="0" w:tplc="0427000F">
      <w:start w:val="1"/>
      <w:numFmt w:val="decimal"/>
      <w:lvlText w:val="%1."/>
      <w:lvlJc w:val="left"/>
      <w:pPr>
        <w:ind w:left="1176" w:hanging="360"/>
      </w:pPr>
    </w:lvl>
    <w:lvl w:ilvl="1" w:tplc="04270019" w:tentative="1">
      <w:start w:val="1"/>
      <w:numFmt w:val="lowerLetter"/>
      <w:lvlText w:val="%2."/>
      <w:lvlJc w:val="left"/>
      <w:pPr>
        <w:ind w:left="1896" w:hanging="360"/>
      </w:pPr>
    </w:lvl>
    <w:lvl w:ilvl="2" w:tplc="0427001B" w:tentative="1">
      <w:start w:val="1"/>
      <w:numFmt w:val="lowerRoman"/>
      <w:lvlText w:val="%3."/>
      <w:lvlJc w:val="right"/>
      <w:pPr>
        <w:ind w:left="2616" w:hanging="180"/>
      </w:pPr>
    </w:lvl>
    <w:lvl w:ilvl="3" w:tplc="0427000F" w:tentative="1">
      <w:start w:val="1"/>
      <w:numFmt w:val="decimal"/>
      <w:lvlText w:val="%4."/>
      <w:lvlJc w:val="left"/>
      <w:pPr>
        <w:ind w:left="3336" w:hanging="360"/>
      </w:pPr>
    </w:lvl>
    <w:lvl w:ilvl="4" w:tplc="04270019" w:tentative="1">
      <w:start w:val="1"/>
      <w:numFmt w:val="lowerLetter"/>
      <w:lvlText w:val="%5."/>
      <w:lvlJc w:val="left"/>
      <w:pPr>
        <w:ind w:left="4056" w:hanging="360"/>
      </w:pPr>
    </w:lvl>
    <w:lvl w:ilvl="5" w:tplc="0427001B" w:tentative="1">
      <w:start w:val="1"/>
      <w:numFmt w:val="lowerRoman"/>
      <w:lvlText w:val="%6."/>
      <w:lvlJc w:val="right"/>
      <w:pPr>
        <w:ind w:left="4776" w:hanging="180"/>
      </w:pPr>
    </w:lvl>
    <w:lvl w:ilvl="6" w:tplc="0427000F" w:tentative="1">
      <w:start w:val="1"/>
      <w:numFmt w:val="decimal"/>
      <w:lvlText w:val="%7."/>
      <w:lvlJc w:val="left"/>
      <w:pPr>
        <w:ind w:left="5496" w:hanging="360"/>
      </w:pPr>
    </w:lvl>
    <w:lvl w:ilvl="7" w:tplc="04270019" w:tentative="1">
      <w:start w:val="1"/>
      <w:numFmt w:val="lowerLetter"/>
      <w:lvlText w:val="%8."/>
      <w:lvlJc w:val="left"/>
      <w:pPr>
        <w:ind w:left="6216" w:hanging="360"/>
      </w:pPr>
    </w:lvl>
    <w:lvl w:ilvl="8" w:tplc="0427001B" w:tentative="1">
      <w:start w:val="1"/>
      <w:numFmt w:val="lowerRoman"/>
      <w:lvlText w:val="%9."/>
      <w:lvlJc w:val="right"/>
      <w:pPr>
        <w:ind w:left="6936" w:hanging="180"/>
      </w:pPr>
    </w:lvl>
  </w:abstractNum>
  <w:abstractNum w:abstractNumId="4" w15:restartNumberingAfterBreak="0">
    <w:nsid w:val="09CB740F"/>
    <w:multiLevelType w:val="hybridMultilevel"/>
    <w:tmpl w:val="C7BE5A7A"/>
    <w:lvl w:ilvl="0" w:tplc="4AB8FAAC">
      <w:start w:val="1"/>
      <w:numFmt w:val="lowerLetter"/>
      <w:lvlText w:val="%1)"/>
      <w:lvlJc w:val="right"/>
      <w:pPr>
        <w:ind w:left="2340" w:hanging="360"/>
      </w:pPr>
      <w:rPr>
        <w:rFonts w:hint="default"/>
      </w:rPr>
    </w:lvl>
    <w:lvl w:ilvl="1" w:tplc="04270019" w:tentative="1">
      <w:start w:val="1"/>
      <w:numFmt w:val="lowerLetter"/>
      <w:lvlText w:val="%2."/>
      <w:lvlJc w:val="left"/>
      <w:pPr>
        <w:ind w:left="3060" w:hanging="360"/>
      </w:pPr>
    </w:lvl>
    <w:lvl w:ilvl="2" w:tplc="0427001B" w:tentative="1">
      <w:start w:val="1"/>
      <w:numFmt w:val="lowerRoman"/>
      <w:lvlText w:val="%3."/>
      <w:lvlJc w:val="right"/>
      <w:pPr>
        <w:ind w:left="3780" w:hanging="180"/>
      </w:pPr>
    </w:lvl>
    <w:lvl w:ilvl="3" w:tplc="0427000F" w:tentative="1">
      <w:start w:val="1"/>
      <w:numFmt w:val="decimal"/>
      <w:lvlText w:val="%4."/>
      <w:lvlJc w:val="left"/>
      <w:pPr>
        <w:ind w:left="4500" w:hanging="360"/>
      </w:pPr>
    </w:lvl>
    <w:lvl w:ilvl="4" w:tplc="04270019" w:tentative="1">
      <w:start w:val="1"/>
      <w:numFmt w:val="lowerLetter"/>
      <w:lvlText w:val="%5."/>
      <w:lvlJc w:val="left"/>
      <w:pPr>
        <w:ind w:left="5220" w:hanging="360"/>
      </w:pPr>
    </w:lvl>
    <w:lvl w:ilvl="5" w:tplc="0427001B" w:tentative="1">
      <w:start w:val="1"/>
      <w:numFmt w:val="lowerRoman"/>
      <w:lvlText w:val="%6."/>
      <w:lvlJc w:val="right"/>
      <w:pPr>
        <w:ind w:left="5940" w:hanging="180"/>
      </w:pPr>
    </w:lvl>
    <w:lvl w:ilvl="6" w:tplc="0427000F" w:tentative="1">
      <w:start w:val="1"/>
      <w:numFmt w:val="decimal"/>
      <w:lvlText w:val="%7."/>
      <w:lvlJc w:val="left"/>
      <w:pPr>
        <w:ind w:left="6660" w:hanging="360"/>
      </w:pPr>
    </w:lvl>
    <w:lvl w:ilvl="7" w:tplc="04270019" w:tentative="1">
      <w:start w:val="1"/>
      <w:numFmt w:val="lowerLetter"/>
      <w:lvlText w:val="%8."/>
      <w:lvlJc w:val="left"/>
      <w:pPr>
        <w:ind w:left="7380" w:hanging="360"/>
      </w:pPr>
    </w:lvl>
    <w:lvl w:ilvl="8" w:tplc="0427001B" w:tentative="1">
      <w:start w:val="1"/>
      <w:numFmt w:val="lowerRoman"/>
      <w:lvlText w:val="%9."/>
      <w:lvlJc w:val="right"/>
      <w:pPr>
        <w:ind w:left="8100" w:hanging="180"/>
      </w:pPr>
    </w:lvl>
  </w:abstractNum>
  <w:abstractNum w:abstractNumId="5" w15:restartNumberingAfterBreak="0">
    <w:nsid w:val="0ABB5A91"/>
    <w:multiLevelType w:val="hybridMultilevel"/>
    <w:tmpl w:val="A0008CD6"/>
    <w:lvl w:ilvl="0" w:tplc="986A823C">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F226B8"/>
    <w:multiLevelType w:val="multilevel"/>
    <w:tmpl w:val="3BE41088"/>
    <w:lvl w:ilvl="0">
      <w:start w:val="1"/>
      <w:numFmt w:val="decimal"/>
      <w:lvlText w:val="%1."/>
      <w:lvlJc w:val="left"/>
      <w:pPr>
        <w:ind w:left="360" w:hanging="360"/>
      </w:pPr>
      <w:rPr>
        <w:rFonts w:hint="default"/>
      </w:rPr>
    </w:lvl>
    <w:lvl w:ilvl="1">
      <w:start w:val="1"/>
      <w:numFmt w:val="decimal"/>
      <w:pStyle w:val="Heading3"/>
      <w:lvlText w:val="%1.%2."/>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701" w:hanging="850"/>
      </w:pPr>
      <w:rPr>
        <w:rFonts w:hint="default"/>
      </w:rPr>
    </w:lvl>
    <w:lvl w:ilvl="3">
      <w:start w:val="1"/>
      <w:numFmt w:val="decimal"/>
      <w:pStyle w:val="Heading5"/>
      <w:lvlText w:val="%1.%2.%3.%4."/>
      <w:lvlJc w:val="left"/>
      <w:pPr>
        <w:ind w:left="2835" w:hanging="1134"/>
      </w:pPr>
      <w:rPr>
        <w:rFonts w:ascii="Times New Roman" w:hAnsi="Times New Roman" w:hint="default"/>
        <w:sz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CF24BF"/>
    <w:multiLevelType w:val="multilevel"/>
    <w:tmpl w:val="BC86F05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24C1E39"/>
    <w:multiLevelType w:val="multilevel"/>
    <w:tmpl w:val="9356D8AC"/>
    <w:lvl w:ilvl="0">
      <w:start w:val="1"/>
      <w:numFmt w:val="decimal"/>
      <w:lvlText w:val="%1."/>
      <w:lvlJc w:val="left"/>
      <w:pPr>
        <w:ind w:left="360" w:hanging="360"/>
      </w:pPr>
      <w:rPr>
        <w:rFonts w:hint="default"/>
        <w:b w:val="0"/>
        <w:bCs w:val="0"/>
        <w:color w:val="auto"/>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13FA1C1D"/>
    <w:multiLevelType w:val="multilevel"/>
    <w:tmpl w:val="2544F766"/>
    <w:lvl w:ilvl="0">
      <w:start w:val="1"/>
      <w:numFmt w:val="decimal"/>
      <w:lvlText w:val="%1."/>
      <w:lvlJc w:val="left"/>
      <w:pPr>
        <w:ind w:left="705" w:hanging="705"/>
      </w:pPr>
      <w:rPr>
        <w:rFonts w:hint="default"/>
      </w:rPr>
    </w:lvl>
    <w:lvl w:ilvl="1">
      <w:start w:val="2"/>
      <w:numFmt w:val="decimal"/>
      <w:lvlText w:val="%1.%2."/>
      <w:lvlJc w:val="left"/>
      <w:pPr>
        <w:ind w:left="945" w:hanging="705"/>
      </w:pPr>
      <w:rPr>
        <w:rFonts w:hint="default"/>
        <w:b w:val="0"/>
      </w:rPr>
    </w:lvl>
    <w:lvl w:ilvl="2">
      <w:start w:val="1"/>
      <w:numFmt w:val="decimal"/>
      <w:lvlText w:val="%1.%2.%3."/>
      <w:lvlJc w:val="left"/>
      <w:pPr>
        <w:ind w:left="1200" w:hanging="720"/>
      </w:pPr>
      <w:rPr>
        <w:rFonts w:hint="default"/>
        <w:b w:val="0"/>
      </w:rPr>
    </w:lvl>
    <w:lvl w:ilvl="3">
      <w:start w:val="1"/>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155C1791"/>
    <w:multiLevelType w:val="multilevel"/>
    <w:tmpl w:val="7F987B60"/>
    <w:lvl w:ilvl="0">
      <w:start w:val="1"/>
      <w:numFmt w:val="decimal"/>
      <w:lvlText w:val="%1."/>
      <w:lvlJc w:val="left"/>
      <w:pPr>
        <w:ind w:left="405" w:hanging="405"/>
      </w:pPr>
      <w:rPr>
        <w:rFonts w:hint="default"/>
        <w:b w:val="0"/>
        <w:color w:val="auto"/>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E90450"/>
    <w:multiLevelType w:val="hybridMultilevel"/>
    <w:tmpl w:val="C3E01FA2"/>
    <w:lvl w:ilvl="0" w:tplc="ACAE198C">
      <w:start w:val="1"/>
      <w:numFmt w:val="upperLetter"/>
      <w:lvlText w:val="%1."/>
      <w:lvlJc w:val="left"/>
      <w:pPr>
        <w:tabs>
          <w:tab w:val="num" w:pos="1070"/>
        </w:tabs>
        <w:ind w:left="1070" w:hanging="360"/>
      </w:pPr>
      <w:rPr>
        <w:rFonts w:hint="default"/>
        <w:color w:val="auto"/>
      </w:rPr>
    </w:lvl>
    <w:lvl w:ilvl="1" w:tplc="0ED67586">
      <w:start w:val="1"/>
      <w:numFmt w:val="decimal"/>
      <w:lvlText w:val="%2."/>
      <w:lvlJc w:val="left"/>
      <w:pPr>
        <w:tabs>
          <w:tab w:val="num" w:pos="1440"/>
        </w:tabs>
        <w:ind w:left="1440" w:hanging="360"/>
      </w:pPr>
      <w:rPr>
        <w:rFonts w:hint="default"/>
        <w:b/>
        <w:bCs/>
        <w:sz w:val="24"/>
        <w:szCs w:val="24"/>
      </w:rPr>
    </w:lvl>
    <w:lvl w:ilvl="2" w:tplc="4AB8FAAC">
      <w:start w:val="1"/>
      <w:numFmt w:val="lowerLetter"/>
      <w:lvlText w:val="%3)"/>
      <w:lvlJc w:val="right"/>
      <w:pPr>
        <w:tabs>
          <w:tab w:val="num" w:pos="2340"/>
        </w:tabs>
        <w:ind w:left="2340" w:hanging="360"/>
      </w:pPr>
      <w:rPr>
        <w:rFonts w:hint="default"/>
      </w:rPr>
    </w:lvl>
    <w:lvl w:ilvl="3" w:tplc="DE84E934">
      <w:start w:val="1"/>
      <w:numFmt w:val="decimal"/>
      <w:lvlText w:val="%4)"/>
      <w:lvlJc w:val="left"/>
      <w:pPr>
        <w:tabs>
          <w:tab w:val="num" w:pos="2925"/>
        </w:tabs>
        <w:ind w:left="2925" w:hanging="40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09370F"/>
    <w:multiLevelType w:val="multilevel"/>
    <w:tmpl w:val="1368B966"/>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9F15B9A"/>
    <w:multiLevelType w:val="hybridMultilevel"/>
    <w:tmpl w:val="79F890D0"/>
    <w:lvl w:ilvl="0" w:tplc="F9304A84">
      <w:start w:val="1"/>
      <w:numFmt w:val="decimal"/>
      <w:lvlText w:val="%1."/>
      <w:lvlJc w:val="left"/>
      <w:pPr>
        <w:ind w:left="720" w:hanging="360"/>
      </w:pPr>
      <w:rPr>
        <w:rFonts w:ascii="Times New Roman" w:eastAsiaTheme="minorHAnsi" w:hAnsi="Times New Roman" w:cs="Times New Roman"/>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D8650ED"/>
    <w:multiLevelType w:val="multilevel"/>
    <w:tmpl w:val="F152789E"/>
    <w:lvl w:ilvl="0">
      <w:start w:val="3"/>
      <w:numFmt w:val="decimal"/>
      <w:lvlText w:val="%1."/>
      <w:lvlJc w:val="left"/>
      <w:pPr>
        <w:ind w:left="435" w:hanging="435"/>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720" w:hanging="720"/>
      </w:pPr>
      <w:rPr>
        <w:rFonts w:ascii="Times New Roman" w:hAnsi="Times New Roman" w:cs="Times New Roman" w:hint="default"/>
        <w:b w:val="0"/>
        <w:color w:val="000000" w:themeColor="text1"/>
        <w:sz w:val="24"/>
        <w:szCs w:val="24"/>
      </w:rPr>
    </w:lvl>
    <w:lvl w:ilvl="3">
      <w:start w:val="1"/>
      <w:numFmt w:val="decimal"/>
      <w:lvlText w:val="%1.%2.%3.%4."/>
      <w:lvlJc w:val="left"/>
      <w:pPr>
        <w:ind w:left="8739" w:hanging="1080"/>
      </w:pPr>
      <w:rPr>
        <w:rFonts w:hint="default"/>
      </w:rPr>
    </w:lvl>
    <w:lvl w:ilvl="4">
      <w:start w:val="1"/>
      <w:numFmt w:val="decimal"/>
      <w:lvlText w:val="%1.%2.%3.%4.%5."/>
      <w:lvlJc w:val="left"/>
      <w:pPr>
        <w:ind w:left="11292" w:hanging="1080"/>
      </w:pPr>
      <w:rPr>
        <w:rFonts w:hint="default"/>
      </w:rPr>
    </w:lvl>
    <w:lvl w:ilvl="5">
      <w:start w:val="1"/>
      <w:numFmt w:val="decimal"/>
      <w:lvlText w:val="%1.%2.%3.%4.%5.%6."/>
      <w:lvlJc w:val="left"/>
      <w:pPr>
        <w:ind w:left="14205" w:hanging="1440"/>
      </w:pPr>
      <w:rPr>
        <w:rFonts w:hint="default"/>
      </w:rPr>
    </w:lvl>
    <w:lvl w:ilvl="6">
      <w:start w:val="1"/>
      <w:numFmt w:val="decimal"/>
      <w:lvlText w:val="%1.%2.%3.%4.%5.%6.%7."/>
      <w:lvlJc w:val="left"/>
      <w:pPr>
        <w:ind w:left="17118" w:hanging="1800"/>
      </w:pPr>
      <w:rPr>
        <w:rFonts w:hint="default"/>
      </w:rPr>
    </w:lvl>
    <w:lvl w:ilvl="7">
      <w:start w:val="1"/>
      <w:numFmt w:val="decimal"/>
      <w:lvlText w:val="%1.%2.%3.%4.%5.%6.%7.%8."/>
      <w:lvlJc w:val="left"/>
      <w:pPr>
        <w:ind w:left="19671" w:hanging="1800"/>
      </w:pPr>
      <w:rPr>
        <w:rFonts w:hint="default"/>
      </w:rPr>
    </w:lvl>
    <w:lvl w:ilvl="8">
      <w:start w:val="1"/>
      <w:numFmt w:val="decimal"/>
      <w:lvlText w:val="%1.%2.%3.%4.%5.%6.%7.%8.%9."/>
      <w:lvlJc w:val="left"/>
      <w:pPr>
        <w:ind w:left="22584" w:hanging="2160"/>
      </w:pPr>
      <w:rPr>
        <w:rFonts w:hint="default"/>
      </w:rPr>
    </w:lvl>
  </w:abstractNum>
  <w:abstractNum w:abstractNumId="15" w15:restartNumberingAfterBreak="0">
    <w:nsid w:val="1DCC4272"/>
    <w:multiLevelType w:val="multilevel"/>
    <w:tmpl w:val="3214ADE6"/>
    <w:lvl w:ilvl="0">
      <w:start w:val="1"/>
      <w:numFmt w:val="decimal"/>
      <w:lvlText w:val="%1."/>
      <w:lvlJc w:val="left"/>
      <w:pPr>
        <w:ind w:left="360" w:hanging="360"/>
      </w:pPr>
    </w:lvl>
    <w:lvl w:ilvl="1">
      <w:start w:val="1"/>
      <w:numFmt w:val="decimal"/>
      <w:lvlText w:val="%1.%2."/>
      <w:lvlJc w:val="left"/>
      <w:pPr>
        <w:ind w:left="1283"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DB0EC5"/>
    <w:multiLevelType w:val="multilevel"/>
    <w:tmpl w:val="BB985CA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DE218C3"/>
    <w:multiLevelType w:val="multilevel"/>
    <w:tmpl w:val="A91E5516"/>
    <w:lvl w:ilvl="0">
      <w:start w:val="2"/>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8" w15:restartNumberingAfterBreak="0">
    <w:nsid w:val="20C25842"/>
    <w:multiLevelType w:val="hybridMultilevel"/>
    <w:tmpl w:val="14987108"/>
    <w:lvl w:ilvl="0" w:tplc="86DC1AB0">
      <w:start w:val="12"/>
      <w:numFmt w:val="decimal"/>
      <w:lvlText w:val="%1"/>
      <w:lvlJc w:val="left"/>
      <w:pPr>
        <w:ind w:left="1211"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23121523"/>
    <w:multiLevelType w:val="hybridMultilevel"/>
    <w:tmpl w:val="5CB85B36"/>
    <w:lvl w:ilvl="0" w:tplc="008AE652">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20" w15:restartNumberingAfterBreak="0">
    <w:nsid w:val="2353696F"/>
    <w:multiLevelType w:val="hybridMultilevel"/>
    <w:tmpl w:val="92EE4B20"/>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1" w15:restartNumberingAfterBreak="0">
    <w:nsid w:val="23D72ECF"/>
    <w:multiLevelType w:val="hybridMultilevel"/>
    <w:tmpl w:val="1F127410"/>
    <w:lvl w:ilvl="0" w:tplc="04C6797C">
      <w:start w:val="1"/>
      <w:numFmt w:val="lowerLetter"/>
      <w:lvlText w:val="(%1)"/>
      <w:lvlJc w:val="left"/>
      <w:pPr>
        <w:ind w:left="622" w:hanging="360"/>
      </w:pPr>
      <w:rPr>
        <w:rFonts w:hint="default"/>
        <w:i w:val="0"/>
      </w:rPr>
    </w:lvl>
    <w:lvl w:ilvl="1" w:tplc="04270019" w:tentative="1">
      <w:start w:val="1"/>
      <w:numFmt w:val="lowerLetter"/>
      <w:lvlText w:val="%2."/>
      <w:lvlJc w:val="left"/>
      <w:pPr>
        <w:ind w:left="1342" w:hanging="360"/>
      </w:pPr>
    </w:lvl>
    <w:lvl w:ilvl="2" w:tplc="0427001B" w:tentative="1">
      <w:start w:val="1"/>
      <w:numFmt w:val="lowerRoman"/>
      <w:lvlText w:val="%3."/>
      <w:lvlJc w:val="right"/>
      <w:pPr>
        <w:ind w:left="2062" w:hanging="180"/>
      </w:pPr>
    </w:lvl>
    <w:lvl w:ilvl="3" w:tplc="0427000F" w:tentative="1">
      <w:start w:val="1"/>
      <w:numFmt w:val="decimal"/>
      <w:lvlText w:val="%4."/>
      <w:lvlJc w:val="left"/>
      <w:pPr>
        <w:ind w:left="2782" w:hanging="360"/>
      </w:pPr>
    </w:lvl>
    <w:lvl w:ilvl="4" w:tplc="04270019" w:tentative="1">
      <w:start w:val="1"/>
      <w:numFmt w:val="lowerLetter"/>
      <w:lvlText w:val="%5."/>
      <w:lvlJc w:val="left"/>
      <w:pPr>
        <w:ind w:left="3502" w:hanging="360"/>
      </w:pPr>
    </w:lvl>
    <w:lvl w:ilvl="5" w:tplc="0427001B" w:tentative="1">
      <w:start w:val="1"/>
      <w:numFmt w:val="lowerRoman"/>
      <w:lvlText w:val="%6."/>
      <w:lvlJc w:val="right"/>
      <w:pPr>
        <w:ind w:left="4222" w:hanging="180"/>
      </w:pPr>
    </w:lvl>
    <w:lvl w:ilvl="6" w:tplc="0427000F" w:tentative="1">
      <w:start w:val="1"/>
      <w:numFmt w:val="decimal"/>
      <w:lvlText w:val="%7."/>
      <w:lvlJc w:val="left"/>
      <w:pPr>
        <w:ind w:left="4942" w:hanging="360"/>
      </w:pPr>
    </w:lvl>
    <w:lvl w:ilvl="7" w:tplc="04270019" w:tentative="1">
      <w:start w:val="1"/>
      <w:numFmt w:val="lowerLetter"/>
      <w:lvlText w:val="%8."/>
      <w:lvlJc w:val="left"/>
      <w:pPr>
        <w:ind w:left="5662" w:hanging="360"/>
      </w:pPr>
    </w:lvl>
    <w:lvl w:ilvl="8" w:tplc="0427001B" w:tentative="1">
      <w:start w:val="1"/>
      <w:numFmt w:val="lowerRoman"/>
      <w:lvlText w:val="%9."/>
      <w:lvlJc w:val="right"/>
      <w:pPr>
        <w:ind w:left="6382" w:hanging="180"/>
      </w:pPr>
    </w:lvl>
  </w:abstractNum>
  <w:abstractNum w:abstractNumId="22" w15:restartNumberingAfterBreak="0">
    <w:nsid w:val="2441002C"/>
    <w:multiLevelType w:val="hybridMultilevel"/>
    <w:tmpl w:val="79F890D0"/>
    <w:lvl w:ilvl="0" w:tplc="F9304A84">
      <w:start w:val="1"/>
      <w:numFmt w:val="decimal"/>
      <w:lvlText w:val="%1."/>
      <w:lvlJc w:val="left"/>
      <w:pPr>
        <w:ind w:left="720" w:hanging="360"/>
      </w:pPr>
      <w:rPr>
        <w:rFonts w:ascii="Times New Roman" w:eastAsiaTheme="minorHAnsi" w:hAnsi="Times New Roman" w:cs="Times New Roman"/>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255E4B4E"/>
    <w:multiLevelType w:val="hybridMultilevel"/>
    <w:tmpl w:val="9202C59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4" w15:restartNumberingAfterBreak="0">
    <w:nsid w:val="258470A8"/>
    <w:multiLevelType w:val="multilevel"/>
    <w:tmpl w:val="44283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A257884"/>
    <w:multiLevelType w:val="hybridMultilevel"/>
    <w:tmpl w:val="1242AB44"/>
    <w:lvl w:ilvl="0" w:tplc="A2700F4C">
      <w:start w:val="1"/>
      <w:numFmt w:val="decimal"/>
      <w:lvlText w:val="Sutarties 3 priedo %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2AAB276E"/>
    <w:multiLevelType w:val="multilevel"/>
    <w:tmpl w:val="D1CE7884"/>
    <w:lvl w:ilvl="0">
      <w:start w:val="3"/>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2BCF6A5D"/>
    <w:multiLevelType w:val="hybridMultilevel"/>
    <w:tmpl w:val="8750802A"/>
    <w:lvl w:ilvl="0" w:tplc="04090017">
      <w:start w:val="1"/>
      <w:numFmt w:val="lowerLetter"/>
      <w:lvlText w:val="%1)"/>
      <w:lvlJc w:val="left"/>
      <w:pPr>
        <w:ind w:left="4665" w:hanging="360"/>
      </w:pPr>
    </w:lvl>
    <w:lvl w:ilvl="1" w:tplc="04090019" w:tentative="1">
      <w:start w:val="1"/>
      <w:numFmt w:val="lowerLetter"/>
      <w:lvlText w:val="%2."/>
      <w:lvlJc w:val="left"/>
      <w:pPr>
        <w:ind w:left="5385" w:hanging="360"/>
      </w:pPr>
    </w:lvl>
    <w:lvl w:ilvl="2" w:tplc="0409001B" w:tentative="1">
      <w:start w:val="1"/>
      <w:numFmt w:val="lowerRoman"/>
      <w:lvlText w:val="%3."/>
      <w:lvlJc w:val="right"/>
      <w:pPr>
        <w:ind w:left="6105" w:hanging="180"/>
      </w:pPr>
    </w:lvl>
    <w:lvl w:ilvl="3" w:tplc="0409000F" w:tentative="1">
      <w:start w:val="1"/>
      <w:numFmt w:val="decimal"/>
      <w:lvlText w:val="%4."/>
      <w:lvlJc w:val="left"/>
      <w:pPr>
        <w:ind w:left="6825" w:hanging="360"/>
      </w:pPr>
    </w:lvl>
    <w:lvl w:ilvl="4" w:tplc="04090019" w:tentative="1">
      <w:start w:val="1"/>
      <w:numFmt w:val="lowerLetter"/>
      <w:lvlText w:val="%5."/>
      <w:lvlJc w:val="left"/>
      <w:pPr>
        <w:ind w:left="7545" w:hanging="360"/>
      </w:pPr>
    </w:lvl>
    <w:lvl w:ilvl="5" w:tplc="0409001B" w:tentative="1">
      <w:start w:val="1"/>
      <w:numFmt w:val="lowerRoman"/>
      <w:lvlText w:val="%6."/>
      <w:lvlJc w:val="right"/>
      <w:pPr>
        <w:ind w:left="8265" w:hanging="180"/>
      </w:pPr>
    </w:lvl>
    <w:lvl w:ilvl="6" w:tplc="0409000F" w:tentative="1">
      <w:start w:val="1"/>
      <w:numFmt w:val="decimal"/>
      <w:lvlText w:val="%7."/>
      <w:lvlJc w:val="left"/>
      <w:pPr>
        <w:ind w:left="8985" w:hanging="360"/>
      </w:pPr>
    </w:lvl>
    <w:lvl w:ilvl="7" w:tplc="04090019" w:tentative="1">
      <w:start w:val="1"/>
      <w:numFmt w:val="lowerLetter"/>
      <w:lvlText w:val="%8."/>
      <w:lvlJc w:val="left"/>
      <w:pPr>
        <w:ind w:left="9705" w:hanging="360"/>
      </w:pPr>
    </w:lvl>
    <w:lvl w:ilvl="8" w:tplc="0409001B" w:tentative="1">
      <w:start w:val="1"/>
      <w:numFmt w:val="lowerRoman"/>
      <w:lvlText w:val="%9."/>
      <w:lvlJc w:val="right"/>
      <w:pPr>
        <w:ind w:left="10425" w:hanging="180"/>
      </w:pPr>
    </w:lvl>
  </w:abstractNum>
  <w:abstractNum w:abstractNumId="28" w15:restartNumberingAfterBreak="0">
    <w:nsid w:val="2DA129A4"/>
    <w:multiLevelType w:val="hybridMultilevel"/>
    <w:tmpl w:val="8146C154"/>
    <w:lvl w:ilvl="0" w:tplc="04270001">
      <w:start w:val="1"/>
      <w:numFmt w:val="bullet"/>
      <w:lvlText w:val=""/>
      <w:lvlJc w:val="left"/>
      <w:pPr>
        <w:ind w:left="1590" w:hanging="360"/>
      </w:pPr>
      <w:rPr>
        <w:rFonts w:ascii="Symbol" w:hAnsi="Symbol" w:hint="default"/>
      </w:rPr>
    </w:lvl>
    <w:lvl w:ilvl="1" w:tplc="04270003" w:tentative="1">
      <w:start w:val="1"/>
      <w:numFmt w:val="bullet"/>
      <w:lvlText w:val="o"/>
      <w:lvlJc w:val="left"/>
      <w:pPr>
        <w:ind w:left="2310" w:hanging="360"/>
      </w:pPr>
      <w:rPr>
        <w:rFonts w:ascii="Courier New" w:hAnsi="Courier New" w:cs="Courier New" w:hint="default"/>
      </w:rPr>
    </w:lvl>
    <w:lvl w:ilvl="2" w:tplc="04270005" w:tentative="1">
      <w:start w:val="1"/>
      <w:numFmt w:val="bullet"/>
      <w:lvlText w:val=""/>
      <w:lvlJc w:val="left"/>
      <w:pPr>
        <w:ind w:left="3030" w:hanging="360"/>
      </w:pPr>
      <w:rPr>
        <w:rFonts w:ascii="Wingdings" w:hAnsi="Wingdings" w:hint="default"/>
      </w:rPr>
    </w:lvl>
    <w:lvl w:ilvl="3" w:tplc="04270001" w:tentative="1">
      <w:start w:val="1"/>
      <w:numFmt w:val="bullet"/>
      <w:lvlText w:val=""/>
      <w:lvlJc w:val="left"/>
      <w:pPr>
        <w:ind w:left="3750" w:hanging="360"/>
      </w:pPr>
      <w:rPr>
        <w:rFonts w:ascii="Symbol" w:hAnsi="Symbol" w:hint="default"/>
      </w:rPr>
    </w:lvl>
    <w:lvl w:ilvl="4" w:tplc="04270003" w:tentative="1">
      <w:start w:val="1"/>
      <w:numFmt w:val="bullet"/>
      <w:lvlText w:val="o"/>
      <w:lvlJc w:val="left"/>
      <w:pPr>
        <w:ind w:left="4470" w:hanging="360"/>
      </w:pPr>
      <w:rPr>
        <w:rFonts w:ascii="Courier New" w:hAnsi="Courier New" w:cs="Courier New" w:hint="default"/>
      </w:rPr>
    </w:lvl>
    <w:lvl w:ilvl="5" w:tplc="04270005" w:tentative="1">
      <w:start w:val="1"/>
      <w:numFmt w:val="bullet"/>
      <w:lvlText w:val=""/>
      <w:lvlJc w:val="left"/>
      <w:pPr>
        <w:ind w:left="5190" w:hanging="360"/>
      </w:pPr>
      <w:rPr>
        <w:rFonts w:ascii="Wingdings" w:hAnsi="Wingdings" w:hint="default"/>
      </w:rPr>
    </w:lvl>
    <w:lvl w:ilvl="6" w:tplc="04270001" w:tentative="1">
      <w:start w:val="1"/>
      <w:numFmt w:val="bullet"/>
      <w:lvlText w:val=""/>
      <w:lvlJc w:val="left"/>
      <w:pPr>
        <w:ind w:left="5910" w:hanging="360"/>
      </w:pPr>
      <w:rPr>
        <w:rFonts w:ascii="Symbol" w:hAnsi="Symbol" w:hint="default"/>
      </w:rPr>
    </w:lvl>
    <w:lvl w:ilvl="7" w:tplc="04270003" w:tentative="1">
      <w:start w:val="1"/>
      <w:numFmt w:val="bullet"/>
      <w:lvlText w:val="o"/>
      <w:lvlJc w:val="left"/>
      <w:pPr>
        <w:ind w:left="6630" w:hanging="360"/>
      </w:pPr>
      <w:rPr>
        <w:rFonts w:ascii="Courier New" w:hAnsi="Courier New" w:cs="Courier New" w:hint="default"/>
      </w:rPr>
    </w:lvl>
    <w:lvl w:ilvl="8" w:tplc="04270005" w:tentative="1">
      <w:start w:val="1"/>
      <w:numFmt w:val="bullet"/>
      <w:lvlText w:val=""/>
      <w:lvlJc w:val="left"/>
      <w:pPr>
        <w:ind w:left="7350" w:hanging="360"/>
      </w:pPr>
      <w:rPr>
        <w:rFonts w:ascii="Wingdings" w:hAnsi="Wingdings" w:hint="default"/>
      </w:rPr>
    </w:lvl>
  </w:abstractNum>
  <w:abstractNum w:abstractNumId="29" w15:restartNumberingAfterBreak="0">
    <w:nsid w:val="308E02F3"/>
    <w:multiLevelType w:val="hybridMultilevel"/>
    <w:tmpl w:val="159E974C"/>
    <w:lvl w:ilvl="0" w:tplc="5DC829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1CB671A"/>
    <w:multiLevelType w:val="hybridMultilevel"/>
    <w:tmpl w:val="A224B2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32DA0A2F"/>
    <w:multiLevelType w:val="hybridMultilevel"/>
    <w:tmpl w:val="8F88F8C6"/>
    <w:lvl w:ilvl="0" w:tplc="6AB2CEAA">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393E314A"/>
    <w:multiLevelType w:val="hybridMultilevel"/>
    <w:tmpl w:val="03C63784"/>
    <w:lvl w:ilvl="0" w:tplc="9EEA1E40">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33" w15:restartNumberingAfterBreak="0">
    <w:nsid w:val="3BA90DA4"/>
    <w:multiLevelType w:val="hybridMultilevel"/>
    <w:tmpl w:val="0CECFCAC"/>
    <w:lvl w:ilvl="0" w:tplc="5B9C0A44">
      <w:start w:val="1"/>
      <w:numFmt w:val="lowerLetter"/>
      <w:lvlText w:val="(%1)"/>
      <w:lvlJc w:val="left"/>
      <w:pPr>
        <w:ind w:left="622" w:hanging="360"/>
      </w:pPr>
      <w:rPr>
        <w:rFonts w:hint="default"/>
      </w:rPr>
    </w:lvl>
    <w:lvl w:ilvl="1" w:tplc="04270019" w:tentative="1">
      <w:start w:val="1"/>
      <w:numFmt w:val="lowerLetter"/>
      <w:lvlText w:val="%2."/>
      <w:lvlJc w:val="left"/>
      <w:pPr>
        <w:ind w:left="1342" w:hanging="360"/>
      </w:pPr>
    </w:lvl>
    <w:lvl w:ilvl="2" w:tplc="0427001B" w:tentative="1">
      <w:start w:val="1"/>
      <w:numFmt w:val="lowerRoman"/>
      <w:lvlText w:val="%3."/>
      <w:lvlJc w:val="right"/>
      <w:pPr>
        <w:ind w:left="2062" w:hanging="180"/>
      </w:pPr>
    </w:lvl>
    <w:lvl w:ilvl="3" w:tplc="0427000F" w:tentative="1">
      <w:start w:val="1"/>
      <w:numFmt w:val="decimal"/>
      <w:lvlText w:val="%4."/>
      <w:lvlJc w:val="left"/>
      <w:pPr>
        <w:ind w:left="2782" w:hanging="360"/>
      </w:pPr>
    </w:lvl>
    <w:lvl w:ilvl="4" w:tplc="04270019" w:tentative="1">
      <w:start w:val="1"/>
      <w:numFmt w:val="lowerLetter"/>
      <w:lvlText w:val="%5."/>
      <w:lvlJc w:val="left"/>
      <w:pPr>
        <w:ind w:left="3502" w:hanging="360"/>
      </w:pPr>
    </w:lvl>
    <w:lvl w:ilvl="5" w:tplc="0427001B" w:tentative="1">
      <w:start w:val="1"/>
      <w:numFmt w:val="lowerRoman"/>
      <w:lvlText w:val="%6."/>
      <w:lvlJc w:val="right"/>
      <w:pPr>
        <w:ind w:left="4222" w:hanging="180"/>
      </w:pPr>
    </w:lvl>
    <w:lvl w:ilvl="6" w:tplc="0427000F" w:tentative="1">
      <w:start w:val="1"/>
      <w:numFmt w:val="decimal"/>
      <w:lvlText w:val="%7."/>
      <w:lvlJc w:val="left"/>
      <w:pPr>
        <w:ind w:left="4942" w:hanging="360"/>
      </w:pPr>
    </w:lvl>
    <w:lvl w:ilvl="7" w:tplc="04270019" w:tentative="1">
      <w:start w:val="1"/>
      <w:numFmt w:val="lowerLetter"/>
      <w:lvlText w:val="%8."/>
      <w:lvlJc w:val="left"/>
      <w:pPr>
        <w:ind w:left="5662" w:hanging="360"/>
      </w:pPr>
    </w:lvl>
    <w:lvl w:ilvl="8" w:tplc="0427001B" w:tentative="1">
      <w:start w:val="1"/>
      <w:numFmt w:val="lowerRoman"/>
      <w:lvlText w:val="%9."/>
      <w:lvlJc w:val="right"/>
      <w:pPr>
        <w:ind w:left="6382" w:hanging="180"/>
      </w:pPr>
    </w:lvl>
  </w:abstractNum>
  <w:abstractNum w:abstractNumId="34" w15:restartNumberingAfterBreak="0">
    <w:nsid w:val="3D4F49AF"/>
    <w:multiLevelType w:val="multilevel"/>
    <w:tmpl w:val="4240DEBE"/>
    <w:lvl w:ilvl="0">
      <w:start w:val="1"/>
      <w:numFmt w:val="decimal"/>
      <w:lvlText w:val="%1."/>
      <w:lvlJc w:val="left"/>
      <w:pPr>
        <w:tabs>
          <w:tab w:val="num" w:pos="495"/>
        </w:tabs>
        <w:ind w:left="495" w:hanging="495"/>
      </w:pPr>
      <w:rPr>
        <w:rFonts w:ascii="Times New Roman" w:eastAsia="Times New Roman" w:hAnsi="Times New Roman"/>
      </w:rPr>
    </w:lvl>
    <w:lvl w:ilvl="1">
      <w:start w:val="1"/>
      <w:numFmt w:val="decimal"/>
      <w:lvlText w:val="%1.%2."/>
      <w:lvlJc w:val="left"/>
      <w:pPr>
        <w:tabs>
          <w:tab w:val="num" w:pos="495"/>
        </w:tabs>
        <w:ind w:left="495" w:hanging="495"/>
      </w:pPr>
      <w:rPr>
        <w:rFonts w:ascii="Times New Roman" w:hAnsi="Times New Roman" w:cs="Times New Roman"/>
        <w:b w:val="0"/>
        <w:bCs w:val="0"/>
        <w:i w:val="0"/>
        <w:iCs w:val="0"/>
        <w:caps w:val="0"/>
        <w:smallCaps w:val="0"/>
        <w:strike w:val="0"/>
        <w:dstrike w:val="0"/>
        <w:vanish w:val="0"/>
        <w:color w:val="000000"/>
        <w:spacing w:val="0"/>
        <w:kern w:val="0"/>
        <w:position w:val="0"/>
        <w:sz w:val="22"/>
        <w:szCs w:val="22"/>
        <w:u w:val="none"/>
        <w:effect w:val="none"/>
        <w:vertAlign w:val="baseline"/>
      </w:rPr>
    </w:lvl>
    <w:lvl w:ilvl="2">
      <w:start w:val="1"/>
      <w:numFmt w:val="decimal"/>
      <w:lvlText w:val="%1.%2.%3."/>
      <w:lvlJc w:val="left"/>
      <w:pPr>
        <w:tabs>
          <w:tab w:val="num" w:pos="720"/>
        </w:tabs>
        <w:ind w:left="720" w:hanging="720"/>
      </w:pPr>
      <w:rPr>
        <w:rFonts w:hint="default"/>
      </w:rPr>
    </w:lvl>
    <w:lvl w:ilvl="3">
      <w:start w:val="1"/>
      <w:numFmt w:val="lowerLetter"/>
      <w:pStyle w:val="paragrafas3lygmuo"/>
      <w:lvlText w:val="%4)"/>
      <w:lvlJc w:val="right"/>
      <w:pPr>
        <w:tabs>
          <w:tab w:val="num" w:pos="615"/>
        </w:tabs>
        <w:ind w:left="615" w:hanging="720"/>
      </w:pPr>
      <w:rPr>
        <w:rFonts w:hint="default"/>
      </w:rPr>
    </w:lvl>
    <w:lvl w:ilvl="4">
      <w:start w:val="1"/>
      <w:numFmt w:val="decimal"/>
      <w:lvlText w:val="%1.%2.%3.%4.%5."/>
      <w:lvlJc w:val="left"/>
      <w:pPr>
        <w:tabs>
          <w:tab w:val="num" w:pos="855"/>
        </w:tabs>
        <w:ind w:left="855" w:hanging="108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15"/>
        </w:tabs>
        <w:ind w:left="1215" w:hanging="1440"/>
      </w:pPr>
      <w:rPr>
        <w:rFonts w:hint="default"/>
      </w:rPr>
    </w:lvl>
    <w:lvl w:ilvl="7">
      <w:start w:val="1"/>
      <w:numFmt w:val="decimal"/>
      <w:lvlText w:val="%1.%2.%3.%4.%5.%6.%7.%8."/>
      <w:lvlJc w:val="left"/>
      <w:pPr>
        <w:tabs>
          <w:tab w:val="num" w:pos="1215"/>
        </w:tabs>
        <w:ind w:left="1215" w:hanging="1440"/>
      </w:pPr>
      <w:rPr>
        <w:rFonts w:hint="default"/>
      </w:rPr>
    </w:lvl>
    <w:lvl w:ilvl="8">
      <w:start w:val="1"/>
      <w:numFmt w:val="decimal"/>
      <w:lvlText w:val="%1.%2.%3.%4.%5.%6.%7.%8.%9."/>
      <w:lvlJc w:val="left"/>
      <w:pPr>
        <w:tabs>
          <w:tab w:val="num" w:pos="1575"/>
        </w:tabs>
        <w:ind w:left="1575" w:hanging="1800"/>
      </w:pPr>
      <w:rPr>
        <w:rFonts w:hint="default"/>
      </w:rPr>
    </w:lvl>
  </w:abstractNum>
  <w:abstractNum w:abstractNumId="35" w15:restartNumberingAfterBreak="0">
    <w:nsid w:val="409C5256"/>
    <w:multiLevelType w:val="hybridMultilevel"/>
    <w:tmpl w:val="B9E86A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40D318C6"/>
    <w:multiLevelType w:val="hybridMultilevel"/>
    <w:tmpl w:val="E86CF99A"/>
    <w:lvl w:ilvl="0" w:tplc="3AC88202">
      <w:start w:val="4"/>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7" w15:restartNumberingAfterBreak="0">
    <w:nsid w:val="43177CAC"/>
    <w:multiLevelType w:val="multilevel"/>
    <w:tmpl w:val="8DAA18E2"/>
    <w:lvl w:ilvl="0">
      <w:start w:val="10"/>
      <w:numFmt w:val="decimal"/>
      <w:lvlText w:val="%1"/>
      <w:lvlJc w:val="left"/>
      <w:pPr>
        <w:ind w:left="1080" w:hanging="360"/>
      </w:pPr>
      <w:rPr>
        <w:rFonts w:hint="default"/>
        <w:color w:val="632423"/>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43DD3634"/>
    <w:multiLevelType w:val="multilevel"/>
    <w:tmpl w:val="40929022"/>
    <w:lvl w:ilvl="0">
      <w:start w:val="1"/>
      <w:numFmt w:val="decimal"/>
      <w:pStyle w:val="Heading2"/>
      <w:lvlText w:val="%1."/>
      <w:lvlJc w:val="left"/>
      <w:pPr>
        <w:tabs>
          <w:tab w:val="num" w:pos="1488"/>
        </w:tabs>
        <w:ind w:left="1488" w:hanging="495"/>
      </w:pPr>
      <w:rPr>
        <w:rFonts w:ascii="Times New Roman" w:hAnsi="Times New Roman" w:cs="Times New Roman"/>
        <w:b/>
        <w:bCs w:val="0"/>
        <w:i w:val="0"/>
        <w:iCs w:val="0"/>
        <w:caps w:val="0"/>
        <w:smallCaps w:val="0"/>
        <w:strike w:val="0"/>
        <w:dstrike w:val="0"/>
        <w:noProof w:val="0"/>
        <w:vanish w:val="0"/>
        <w:color w:val="943634" w:themeColor="accent2" w:themeShade="B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grafai"/>
      <w:lvlText w:val="%1.%2."/>
      <w:lvlJc w:val="left"/>
      <w:pPr>
        <w:tabs>
          <w:tab w:val="num" w:pos="1346"/>
        </w:tabs>
        <w:ind w:left="1346" w:hanging="495"/>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paragrafesraas"/>
      <w:lvlText w:val="%1.%2.%3."/>
      <w:lvlJc w:val="left"/>
      <w:pPr>
        <w:tabs>
          <w:tab w:val="num" w:pos="2564"/>
        </w:tabs>
        <w:ind w:left="2564" w:hanging="720"/>
      </w:pPr>
      <w:rPr>
        <w:rFonts w:hint="default"/>
        <w:strike w:val="0"/>
        <w:sz w:val="24"/>
        <w:szCs w:val="24"/>
      </w:rPr>
    </w:lvl>
    <w:lvl w:ilvl="3">
      <w:start w:val="1"/>
      <w:numFmt w:val="decimal"/>
      <w:lvlText w:val="%1.%2.%3.%4."/>
      <w:lvlJc w:val="left"/>
      <w:pPr>
        <w:tabs>
          <w:tab w:val="num" w:pos="2705"/>
        </w:tabs>
        <w:ind w:left="2705" w:hanging="720"/>
      </w:pPr>
      <w:rPr>
        <w:rFonts w:hint="default"/>
      </w:rPr>
    </w:lvl>
    <w:lvl w:ilvl="4">
      <w:start w:val="1"/>
      <w:numFmt w:val="decimal"/>
      <w:lvlText w:val="%1.%2.%3.%4.%5."/>
      <w:lvlJc w:val="left"/>
      <w:pPr>
        <w:tabs>
          <w:tab w:val="num" w:pos="1848"/>
        </w:tabs>
        <w:ind w:left="1848" w:hanging="1080"/>
      </w:pPr>
      <w:rPr>
        <w:rFonts w:hint="default"/>
      </w:rPr>
    </w:lvl>
    <w:lvl w:ilvl="5">
      <w:start w:val="1"/>
      <w:numFmt w:val="decimal"/>
      <w:lvlText w:val="%1.%2.%3.%4.%5.%6."/>
      <w:lvlJc w:val="left"/>
      <w:pPr>
        <w:tabs>
          <w:tab w:val="num" w:pos="1848"/>
        </w:tabs>
        <w:ind w:left="1848" w:hanging="1080"/>
      </w:pPr>
      <w:rPr>
        <w:rFonts w:hint="default"/>
      </w:rPr>
    </w:lvl>
    <w:lvl w:ilvl="6">
      <w:start w:val="1"/>
      <w:numFmt w:val="decimal"/>
      <w:lvlText w:val="%1.%2.%3.%4.%5.%6.%7."/>
      <w:lvlJc w:val="left"/>
      <w:pPr>
        <w:tabs>
          <w:tab w:val="num" w:pos="2208"/>
        </w:tabs>
        <w:ind w:left="2208" w:hanging="1440"/>
      </w:pPr>
      <w:rPr>
        <w:rFonts w:hint="default"/>
      </w:rPr>
    </w:lvl>
    <w:lvl w:ilvl="7">
      <w:start w:val="1"/>
      <w:numFmt w:val="decimal"/>
      <w:lvlText w:val="%1.%2.%3.%4.%5.%6.%7.%8."/>
      <w:lvlJc w:val="left"/>
      <w:pPr>
        <w:tabs>
          <w:tab w:val="num" w:pos="2208"/>
        </w:tabs>
        <w:ind w:left="2208" w:hanging="1440"/>
      </w:pPr>
      <w:rPr>
        <w:rFonts w:hint="default"/>
      </w:rPr>
    </w:lvl>
    <w:lvl w:ilvl="8">
      <w:start w:val="1"/>
      <w:numFmt w:val="decimal"/>
      <w:lvlText w:val="%1.%2.%3.%4.%5.%6.%7.%8.%9."/>
      <w:lvlJc w:val="left"/>
      <w:pPr>
        <w:tabs>
          <w:tab w:val="num" w:pos="2568"/>
        </w:tabs>
        <w:ind w:left="2568" w:hanging="1800"/>
      </w:pPr>
      <w:rPr>
        <w:rFonts w:hint="default"/>
      </w:rPr>
    </w:lvl>
  </w:abstractNum>
  <w:abstractNum w:abstractNumId="39" w15:restartNumberingAfterBreak="0">
    <w:nsid w:val="449C570F"/>
    <w:multiLevelType w:val="hybridMultilevel"/>
    <w:tmpl w:val="09B23A00"/>
    <w:lvl w:ilvl="0" w:tplc="5BBEE872">
      <w:start w:val="1"/>
      <w:numFmt w:val="decimal"/>
      <w:lvlText w:val="%1"/>
      <w:lvlJc w:val="left"/>
      <w:pPr>
        <w:ind w:left="1353" w:hanging="360"/>
      </w:pPr>
      <w:rPr>
        <w:rFonts w:hint="default"/>
      </w:rPr>
    </w:lvl>
    <w:lvl w:ilvl="1" w:tplc="04270019">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40" w15:restartNumberingAfterBreak="0">
    <w:nsid w:val="4B59605B"/>
    <w:multiLevelType w:val="hybridMultilevel"/>
    <w:tmpl w:val="7B38AE54"/>
    <w:lvl w:ilvl="0" w:tplc="47EC9A62">
      <w:start w:val="1"/>
      <w:numFmt w:val="lowerLetter"/>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FAE1EB2"/>
    <w:multiLevelType w:val="hybridMultilevel"/>
    <w:tmpl w:val="A224B2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55C9507A"/>
    <w:multiLevelType w:val="hybridMultilevel"/>
    <w:tmpl w:val="472CC00E"/>
    <w:lvl w:ilvl="0" w:tplc="04270015">
      <w:start w:val="1"/>
      <w:numFmt w:val="upperLetter"/>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57BD40C4"/>
    <w:multiLevelType w:val="multilevel"/>
    <w:tmpl w:val="327E9A74"/>
    <w:lvl w:ilvl="0">
      <w:start w:val="6"/>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4" w15:restartNumberingAfterBreak="0">
    <w:nsid w:val="58E523B3"/>
    <w:multiLevelType w:val="hybridMultilevel"/>
    <w:tmpl w:val="E6D05DE8"/>
    <w:lvl w:ilvl="0" w:tplc="F22291F6">
      <w:start w:val="1"/>
      <w:numFmt w:val="decimal"/>
      <w:lvlText w:val="%1."/>
      <w:lvlJc w:val="left"/>
      <w:pPr>
        <w:tabs>
          <w:tab w:val="num" w:pos="360"/>
        </w:tabs>
        <w:ind w:left="360" w:hanging="360"/>
      </w:pPr>
      <w:rPr>
        <w:b w:val="0"/>
        <w:bCs w:val="0"/>
      </w:rPr>
    </w:lvl>
    <w:lvl w:ilvl="1" w:tplc="04270019" w:tentative="1">
      <w:start w:val="1"/>
      <w:numFmt w:val="lowerLetter"/>
      <w:lvlText w:val="%2."/>
      <w:lvlJc w:val="left"/>
      <w:pPr>
        <w:tabs>
          <w:tab w:val="num" w:pos="1320"/>
        </w:tabs>
        <w:ind w:left="1320" w:hanging="360"/>
      </w:pPr>
    </w:lvl>
    <w:lvl w:ilvl="2" w:tplc="0427001B">
      <w:start w:val="1"/>
      <w:numFmt w:val="lowerRoman"/>
      <w:lvlText w:val="%3."/>
      <w:lvlJc w:val="right"/>
      <w:pPr>
        <w:tabs>
          <w:tab w:val="num" w:pos="2040"/>
        </w:tabs>
        <w:ind w:left="2040" w:hanging="180"/>
      </w:pPr>
    </w:lvl>
    <w:lvl w:ilvl="3" w:tplc="0427000F" w:tentative="1">
      <w:start w:val="1"/>
      <w:numFmt w:val="decimal"/>
      <w:lvlText w:val="%4."/>
      <w:lvlJc w:val="left"/>
      <w:pPr>
        <w:tabs>
          <w:tab w:val="num" w:pos="2760"/>
        </w:tabs>
        <w:ind w:left="2760" w:hanging="360"/>
      </w:pPr>
    </w:lvl>
    <w:lvl w:ilvl="4" w:tplc="04270019" w:tentative="1">
      <w:start w:val="1"/>
      <w:numFmt w:val="lowerLetter"/>
      <w:lvlText w:val="%5."/>
      <w:lvlJc w:val="left"/>
      <w:pPr>
        <w:tabs>
          <w:tab w:val="num" w:pos="3480"/>
        </w:tabs>
        <w:ind w:left="3480" w:hanging="360"/>
      </w:pPr>
    </w:lvl>
    <w:lvl w:ilvl="5" w:tplc="0427001B" w:tentative="1">
      <w:start w:val="1"/>
      <w:numFmt w:val="lowerRoman"/>
      <w:lvlText w:val="%6."/>
      <w:lvlJc w:val="right"/>
      <w:pPr>
        <w:tabs>
          <w:tab w:val="num" w:pos="4200"/>
        </w:tabs>
        <w:ind w:left="4200" w:hanging="180"/>
      </w:pPr>
    </w:lvl>
    <w:lvl w:ilvl="6" w:tplc="0427000F" w:tentative="1">
      <w:start w:val="1"/>
      <w:numFmt w:val="decimal"/>
      <w:lvlText w:val="%7."/>
      <w:lvlJc w:val="left"/>
      <w:pPr>
        <w:tabs>
          <w:tab w:val="num" w:pos="4920"/>
        </w:tabs>
        <w:ind w:left="4920" w:hanging="360"/>
      </w:pPr>
    </w:lvl>
    <w:lvl w:ilvl="7" w:tplc="04270019" w:tentative="1">
      <w:start w:val="1"/>
      <w:numFmt w:val="lowerLetter"/>
      <w:lvlText w:val="%8."/>
      <w:lvlJc w:val="left"/>
      <w:pPr>
        <w:tabs>
          <w:tab w:val="num" w:pos="5640"/>
        </w:tabs>
        <w:ind w:left="5640" w:hanging="360"/>
      </w:pPr>
    </w:lvl>
    <w:lvl w:ilvl="8" w:tplc="0427001B" w:tentative="1">
      <w:start w:val="1"/>
      <w:numFmt w:val="lowerRoman"/>
      <w:lvlText w:val="%9."/>
      <w:lvlJc w:val="right"/>
      <w:pPr>
        <w:tabs>
          <w:tab w:val="num" w:pos="6360"/>
        </w:tabs>
        <w:ind w:left="6360" w:hanging="180"/>
      </w:pPr>
    </w:lvl>
  </w:abstractNum>
  <w:abstractNum w:abstractNumId="45" w15:restartNumberingAfterBreak="0">
    <w:nsid w:val="5C253BC9"/>
    <w:multiLevelType w:val="multilevel"/>
    <w:tmpl w:val="5414D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855"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5ED569EE"/>
    <w:multiLevelType w:val="multilevel"/>
    <w:tmpl w:val="539CE5CC"/>
    <w:lvl w:ilvl="0">
      <w:start w:val="8"/>
      <w:numFmt w:val="decimal"/>
      <w:lvlText w:val="%1"/>
      <w:lvlJc w:val="left"/>
      <w:pPr>
        <w:ind w:left="872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5F4B10CA"/>
    <w:multiLevelType w:val="multilevel"/>
    <w:tmpl w:val="47CA71B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57D2DCD"/>
    <w:multiLevelType w:val="multilevel"/>
    <w:tmpl w:val="B8BEC588"/>
    <w:lvl w:ilvl="0">
      <w:start w:val="1"/>
      <w:numFmt w:val="decimal"/>
      <w:lvlText w:val="%1."/>
      <w:lvlJc w:val="left"/>
      <w:pPr>
        <w:ind w:left="720" w:hanging="720"/>
      </w:pPr>
      <w:rPr>
        <w:rFonts w:cs="Cambria" w:hint="default"/>
        <w:b/>
      </w:rPr>
    </w:lvl>
    <w:lvl w:ilvl="1">
      <w:start w:val="1"/>
      <w:numFmt w:val="decimal"/>
      <w:lvlText w:val="%1.%2."/>
      <w:lvlJc w:val="left"/>
      <w:pPr>
        <w:ind w:left="720" w:hanging="720"/>
      </w:pPr>
      <w:rPr>
        <w:rFonts w:cs="Cambria" w:hint="default"/>
        <w:b w:val="0"/>
      </w:rPr>
    </w:lvl>
    <w:lvl w:ilvl="2">
      <w:start w:val="1"/>
      <w:numFmt w:val="decimal"/>
      <w:lvlText w:val="%1.%2.%3."/>
      <w:lvlJc w:val="left"/>
      <w:pPr>
        <w:ind w:left="720" w:hanging="720"/>
      </w:pPr>
      <w:rPr>
        <w:rFonts w:cs="Cambria" w:hint="default"/>
        <w:b w:val="0"/>
      </w:rPr>
    </w:lvl>
    <w:lvl w:ilvl="3">
      <w:start w:val="8"/>
      <w:numFmt w:val="decimal"/>
      <w:lvlText w:val="%1.%2.%3.%4."/>
      <w:lvlJc w:val="left"/>
      <w:pPr>
        <w:ind w:left="720" w:hanging="720"/>
      </w:pPr>
      <w:rPr>
        <w:rFonts w:cs="Cambria" w:hint="default"/>
        <w:b/>
      </w:rPr>
    </w:lvl>
    <w:lvl w:ilvl="4">
      <w:start w:val="1"/>
      <w:numFmt w:val="decimal"/>
      <w:lvlText w:val="%1.%2.%3.%4.%5."/>
      <w:lvlJc w:val="left"/>
      <w:pPr>
        <w:ind w:left="1080" w:hanging="1080"/>
      </w:pPr>
      <w:rPr>
        <w:rFonts w:cs="Cambria" w:hint="default"/>
        <w:b/>
      </w:rPr>
    </w:lvl>
    <w:lvl w:ilvl="5">
      <w:start w:val="1"/>
      <w:numFmt w:val="decimal"/>
      <w:lvlText w:val="%1.%2.%3.%4.%5.%6."/>
      <w:lvlJc w:val="left"/>
      <w:pPr>
        <w:ind w:left="1080" w:hanging="1080"/>
      </w:pPr>
      <w:rPr>
        <w:rFonts w:cs="Cambria" w:hint="default"/>
        <w:b/>
      </w:rPr>
    </w:lvl>
    <w:lvl w:ilvl="6">
      <w:start w:val="1"/>
      <w:numFmt w:val="decimal"/>
      <w:lvlText w:val="%1.%2.%3.%4.%5.%6.%7."/>
      <w:lvlJc w:val="left"/>
      <w:pPr>
        <w:ind w:left="1440" w:hanging="1440"/>
      </w:pPr>
      <w:rPr>
        <w:rFonts w:cs="Cambria" w:hint="default"/>
        <w:b/>
      </w:rPr>
    </w:lvl>
    <w:lvl w:ilvl="7">
      <w:start w:val="1"/>
      <w:numFmt w:val="decimal"/>
      <w:lvlText w:val="%1.%2.%3.%4.%5.%6.%7.%8."/>
      <w:lvlJc w:val="left"/>
      <w:pPr>
        <w:ind w:left="1440" w:hanging="1440"/>
      </w:pPr>
      <w:rPr>
        <w:rFonts w:cs="Cambria" w:hint="default"/>
        <w:b/>
      </w:rPr>
    </w:lvl>
    <w:lvl w:ilvl="8">
      <w:start w:val="1"/>
      <w:numFmt w:val="decimal"/>
      <w:lvlText w:val="%1.%2.%3.%4.%5.%6.%7.%8.%9."/>
      <w:lvlJc w:val="left"/>
      <w:pPr>
        <w:ind w:left="1800" w:hanging="1800"/>
      </w:pPr>
      <w:rPr>
        <w:rFonts w:cs="Cambria" w:hint="default"/>
        <w:b/>
      </w:rPr>
    </w:lvl>
  </w:abstractNum>
  <w:abstractNum w:abstractNumId="49" w15:restartNumberingAfterBreak="0">
    <w:nsid w:val="65A41942"/>
    <w:multiLevelType w:val="multilevel"/>
    <w:tmpl w:val="4382378C"/>
    <w:lvl w:ilvl="0">
      <w:start w:val="1"/>
      <w:numFmt w:val="decimal"/>
      <w:pStyle w:val="Slygos1"/>
      <w:lvlText w:val="%1."/>
      <w:lvlJc w:val="left"/>
      <w:pPr>
        <w:tabs>
          <w:tab w:val="num" w:pos="720"/>
        </w:tabs>
      </w:pPr>
      <w:rPr>
        <w:rFonts w:ascii="Times New Roman" w:hAnsi="Times New Roman" w:cs="Times New Roman" w:hint="default"/>
        <w:b/>
        <w:bCs/>
        <w:i w:val="0"/>
        <w:iCs w:val="0"/>
        <w:caps w:val="0"/>
        <w:strike w:val="0"/>
        <w:dstrike w:val="0"/>
        <w:color w:val="auto"/>
        <w:u w:val="none"/>
        <w:effect w:val="none"/>
      </w:rPr>
    </w:lvl>
    <w:lvl w:ilvl="1">
      <w:start w:val="1"/>
      <w:numFmt w:val="decimal"/>
      <w:pStyle w:val="Salygos2"/>
      <w:lvlText w:val="%1.%2"/>
      <w:lvlJc w:val="left"/>
      <w:pPr>
        <w:tabs>
          <w:tab w:val="num" w:pos="720"/>
        </w:tabs>
      </w:pPr>
      <w:rPr>
        <w:rFonts w:ascii="Times New Roman" w:hAnsi="Times New Roman" w:cs="Times New Roman" w:hint="default"/>
        <w:b w:val="0"/>
        <w:bCs w:val="0"/>
        <w:i w:val="0"/>
        <w:iCs w:val="0"/>
        <w:caps w:val="0"/>
        <w:strike w:val="0"/>
        <w:dstrike w:val="0"/>
        <w:color w:val="auto"/>
        <w:u w:val="none"/>
        <w:effect w:val="none"/>
      </w:rPr>
    </w:lvl>
    <w:lvl w:ilvl="2">
      <w:start w:val="1"/>
      <w:numFmt w:val="decimal"/>
      <w:pStyle w:val="Salygos3"/>
      <w:lvlText w:val="%1.%2.%3"/>
      <w:lvlJc w:val="left"/>
      <w:pPr>
        <w:tabs>
          <w:tab w:val="num" w:pos="1080"/>
        </w:tabs>
        <w:ind w:left="1080" w:hanging="720"/>
      </w:pPr>
      <w:rPr>
        <w:rFonts w:ascii="Times New Roman" w:hAnsi="Times New Roman" w:cs="Times New Roman" w:hint="default"/>
        <w:b w:val="0"/>
        <w:bCs w:val="0"/>
        <w:i w:val="0"/>
        <w:iCs w:val="0"/>
        <w:caps w:val="0"/>
        <w:strike w:val="0"/>
        <w:dstrike w:val="0"/>
        <w:color w:val="auto"/>
        <w:u w:val="none"/>
        <w:effect w:val="none"/>
      </w:rPr>
    </w:lvl>
    <w:lvl w:ilvl="3">
      <w:start w:val="1"/>
      <w:numFmt w:val="decimal"/>
      <w:pStyle w:val="Salygos4"/>
      <w:lvlText w:val="%1.%2.%3.%4"/>
      <w:lvlJc w:val="left"/>
      <w:pPr>
        <w:tabs>
          <w:tab w:val="num" w:pos="216"/>
        </w:tabs>
        <w:ind w:left="216" w:hanging="216"/>
      </w:pPr>
      <w:rPr>
        <w:rFonts w:ascii="Times New Roman" w:hAnsi="Times New Roman" w:cs="Times New Roman" w:hint="default"/>
        <w:b w:val="0"/>
        <w:bCs w:val="0"/>
        <w:i w:val="0"/>
        <w:iCs w:val="0"/>
        <w:caps w:val="0"/>
        <w:strike w:val="0"/>
        <w:dstrike w:val="0"/>
        <w:color w:val="auto"/>
        <w:u w:val="none"/>
        <w:effect w:val="none"/>
      </w:rPr>
    </w:lvl>
    <w:lvl w:ilvl="4">
      <w:start w:val="1"/>
      <w:numFmt w:val="decimal"/>
      <w:pStyle w:val="Salygos5"/>
      <w:lvlText w:val="%1.%2.%3.%4.%5"/>
      <w:lvlJc w:val="left"/>
      <w:pPr>
        <w:tabs>
          <w:tab w:val="num" w:pos="2160"/>
        </w:tabs>
        <w:ind w:left="2160" w:hanging="720"/>
      </w:pPr>
      <w:rPr>
        <w:rFonts w:ascii="Times New Roman" w:hAnsi="Times New Roman" w:cs="Times New Roman" w:hint="default"/>
        <w:b w:val="0"/>
        <w:bCs w:val="0"/>
        <w:i w:val="0"/>
        <w:iCs w:val="0"/>
        <w:caps w:val="0"/>
        <w:strike w:val="0"/>
        <w:dstrike w:val="0"/>
        <w:color w:val="auto"/>
        <w:u w:val="none"/>
        <w:effect w:val="none"/>
      </w:rPr>
    </w:lvl>
    <w:lvl w:ilvl="5">
      <w:start w:val="1"/>
      <w:numFmt w:val="upperRoman"/>
      <w:lvlText w:val="(%6)"/>
      <w:lvlJc w:val="right"/>
      <w:pPr>
        <w:tabs>
          <w:tab w:val="num" w:pos="2880"/>
        </w:tabs>
        <w:ind w:left="2880" w:hanging="216"/>
      </w:pPr>
      <w:rPr>
        <w:rFonts w:ascii="Times New Roman" w:hAnsi="Times New Roman" w:cs="Times New Roman" w:hint="default"/>
        <w:b w:val="0"/>
        <w:bCs w:val="0"/>
        <w:i w:val="0"/>
        <w:iCs w:val="0"/>
        <w:caps w:val="0"/>
        <w:strike w:val="0"/>
        <w:dstrike w:val="0"/>
        <w:color w:val="auto"/>
        <w:u w:val="none"/>
        <w:effect w:val="none"/>
      </w:rPr>
    </w:lvl>
    <w:lvl w:ilvl="6">
      <w:start w:val="1"/>
      <w:numFmt w:val="lowerLetter"/>
      <w:lvlText w:val="(%7)"/>
      <w:lvlJc w:val="left"/>
      <w:pPr>
        <w:tabs>
          <w:tab w:val="num" w:pos="3600"/>
        </w:tabs>
        <w:ind w:left="3600" w:hanging="720"/>
      </w:pPr>
      <w:rPr>
        <w:rFonts w:ascii="Times New Roman" w:hAnsi="Times New Roman" w:cs="Times New Roman" w:hint="default"/>
        <w:b w:val="0"/>
        <w:bCs w:val="0"/>
        <w:i w:val="0"/>
        <w:iCs w:val="0"/>
        <w:caps w:val="0"/>
        <w:strike w:val="0"/>
        <w:dstrike w:val="0"/>
        <w:color w:val="auto"/>
        <w:u w:val="none"/>
        <w:effect w:val="none"/>
      </w:rPr>
    </w:lvl>
    <w:lvl w:ilvl="7">
      <w:start w:val="1"/>
      <w:numFmt w:val="decimal"/>
      <w:lvlText w:val="(%8)"/>
      <w:lvlJc w:val="left"/>
      <w:pPr>
        <w:tabs>
          <w:tab w:val="num" w:pos="4320"/>
        </w:tabs>
        <w:ind w:left="4320" w:hanging="720"/>
      </w:pPr>
      <w:rPr>
        <w:rFonts w:ascii="Times New Roman" w:hAnsi="Times New Roman" w:cs="Times New Roman" w:hint="default"/>
        <w:b w:val="0"/>
        <w:bCs w:val="0"/>
        <w:i w:val="0"/>
        <w:iCs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bCs w:val="0"/>
        <w:i w:val="0"/>
        <w:iCs w:val="0"/>
        <w:caps w:val="0"/>
        <w:strike w:val="0"/>
        <w:dstrike w:val="0"/>
        <w:color w:val="auto"/>
        <w:u w:val="none"/>
        <w:effect w:val="none"/>
      </w:rPr>
    </w:lvl>
  </w:abstractNum>
  <w:abstractNum w:abstractNumId="50" w15:restartNumberingAfterBreak="0">
    <w:nsid w:val="69C14FF5"/>
    <w:multiLevelType w:val="hybridMultilevel"/>
    <w:tmpl w:val="49E06E66"/>
    <w:lvl w:ilvl="0" w:tplc="33DCDC1A">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1" w15:restartNumberingAfterBreak="0">
    <w:nsid w:val="6B1E2FE2"/>
    <w:multiLevelType w:val="hybridMultilevel"/>
    <w:tmpl w:val="531CEEA8"/>
    <w:lvl w:ilvl="0" w:tplc="AC6A1484">
      <w:start w:val="7"/>
      <w:numFmt w:val="decimal"/>
      <w:lvlText w:val="%1."/>
      <w:lvlJc w:val="left"/>
      <w:pPr>
        <w:ind w:left="117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2" w15:restartNumberingAfterBreak="0">
    <w:nsid w:val="6BFB50C8"/>
    <w:multiLevelType w:val="multilevel"/>
    <w:tmpl w:val="8A4ACE8C"/>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15:restartNumberingAfterBreak="0">
    <w:nsid w:val="731961AB"/>
    <w:multiLevelType w:val="multilevel"/>
    <w:tmpl w:val="4774C3C4"/>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78466FBD"/>
    <w:multiLevelType w:val="multilevel"/>
    <w:tmpl w:val="7F987B60"/>
    <w:lvl w:ilvl="0">
      <w:start w:val="1"/>
      <w:numFmt w:val="decimal"/>
      <w:lvlText w:val="%1."/>
      <w:lvlJc w:val="left"/>
      <w:pPr>
        <w:ind w:left="405" w:hanging="405"/>
      </w:pPr>
      <w:rPr>
        <w:rFonts w:hint="default"/>
        <w:b w:val="0"/>
        <w:color w:val="auto"/>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93A6928"/>
    <w:multiLevelType w:val="hybridMultilevel"/>
    <w:tmpl w:val="599E9082"/>
    <w:lvl w:ilvl="0" w:tplc="9DFAF44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9FA4C4D"/>
    <w:multiLevelType w:val="multilevel"/>
    <w:tmpl w:val="8DF0ADAC"/>
    <w:lvl w:ilvl="0">
      <w:start w:val="1"/>
      <w:numFmt w:val="decimal"/>
      <w:lvlText w:val="%1."/>
      <w:lvlJc w:val="left"/>
      <w:pPr>
        <w:tabs>
          <w:tab w:val="num" w:pos="495"/>
        </w:tabs>
        <w:ind w:left="495" w:hanging="495"/>
      </w:pPr>
      <w:rPr>
        <w:rFonts w:ascii="Times New Roman" w:eastAsia="Times New Roman" w:hAnsi="Times New Roman" w:cs="Times New Roman"/>
      </w:rPr>
    </w:lvl>
    <w:lvl w:ilvl="1">
      <w:start w:val="1"/>
      <w:numFmt w:val="decimal"/>
      <w:lvlText w:val="%1.%2."/>
      <w:lvlJc w:val="left"/>
      <w:pPr>
        <w:tabs>
          <w:tab w:val="num" w:pos="495"/>
        </w:tabs>
        <w:ind w:left="495" w:hanging="495"/>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lowerLetter"/>
      <w:pStyle w:val="ppp3lygis"/>
      <w:lvlText w:val="(%4)"/>
      <w:lvlJc w:val="left"/>
      <w:pPr>
        <w:tabs>
          <w:tab w:val="num" w:pos="615"/>
        </w:tabs>
        <w:ind w:left="615" w:hanging="720"/>
      </w:pPr>
      <w:rPr>
        <w:rFonts w:ascii="Times New Roman" w:hAnsi="Times New Roman" w:cs="Times New Roman" w:hint="default"/>
        <w:sz w:val="24"/>
        <w:szCs w:val="24"/>
      </w:rPr>
    </w:lvl>
    <w:lvl w:ilvl="4">
      <w:start w:val="1"/>
      <w:numFmt w:val="decimal"/>
      <w:lvlText w:val="%1.%2.%3.%4.%5."/>
      <w:lvlJc w:val="left"/>
      <w:pPr>
        <w:tabs>
          <w:tab w:val="num" w:pos="855"/>
        </w:tabs>
        <w:ind w:left="855" w:hanging="108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15"/>
        </w:tabs>
        <w:ind w:left="1215" w:hanging="1440"/>
      </w:pPr>
      <w:rPr>
        <w:rFonts w:hint="default"/>
      </w:rPr>
    </w:lvl>
    <w:lvl w:ilvl="7">
      <w:start w:val="1"/>
      <w:numFmt w:val="decimal"/>
      <w:lvlText w:val="%1.%2.%3.%4.%5.%6.%7.%8."/>
      <w:lvlJc w:val="left"/>
      <w:pPr>
        <w:tabs>
          <w:tab w:val="num" w:pos="1215"/>
        </w:tabs>
        <w:ind w:left="1215" w:hanging="1440"/>
      </w:pPr>
      <w:rPr>
        <w:rFonts w:hint="default"/>
      </w:rPr>
    </w:lvl>
    <w:lvl w:ilvl="8">
      <w:start w:val="1"/>
      <w:numFmt w:val="decimal"/>
      <w:lvlText w:val="%1.%2.%3.%4.%5.%6.%7.%8.%9."/>
      <w:lvlJc w:val="left"/>
      <w:pPr>
        <w:tabs>
          <w:tab w:val="num" w:pos="1575"/>
        </w:tabs>
        <w:ind w:left="1575" w:hanging="1800"/>
      </w:pPr>
      <w:rPr>
        <w:rFonts w:hint="default"/>
      </w:rPr>
    </w:lvl>
  </w:abstractNum>
  <w:abstractNum w:abstractNumId="57" w15:restartNumberingAfterBreak="0">
    <w:nsid w:val="7C4A016F"/>
    <w:multiLevelType w:val="hybridMultilevel"/>
    <w:tmpl w:val="FAECBE0E"/>
    <w:lvl w:ilvl="0" w:tplc="B178BFC0">
      <w:start w:val="1"/>
      <w:numFmt w:val="upperRoman"/>
      <w:lvlText w:val="%1."/>
      <w:lvlJc w:val="right"/>
      <w:pPr>
        <w:ind w:left="1353" w:hanging="360"/>
      </w:pPr>
      <w:rPr>
        <w:b/>
        <w:color w:val="943634" w:themeColor="accent2" w:themeShade="BF"/>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58" w15:restartNumberingAfterBreak="0">
    <w:nsid w:val="7D0C1B89"/>
    <w:multiLevelType w:val="hybridMultilevel"/>
    <w:tmpl w:val="1BB44BF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9" w15:restartNumberingAfterBreak="0">
    <w:nsid w:val="7D404D54"/>
    <w:multiLevelType w:val="hybridMultilevel"/>
    <w:tmpl w:val="415CE53A"/>
    <w:lvl w:ilvl="0" w:tplc="75A6E5DA">
      <w:start w:val="1"/>
      <w:numFmt w:val="upperRoman"/>
      <w:pStyle w:val="Heading1"/>
      <w:lvlText w:val="%1."/>
      <w:lvlJc w:val="right"/>
      <w:pPr>
        <w:ind w:left="2138" w:hanging="360"/>
      </w:pPr>
    </w:lvl>
    <w:lvl w:ilvl="1" w:tplc="04270019">
      <w:start w:val="1"/>
      <w:numFmt w:val="lowerLetter"/>
      <w:lvlText w:val="%2."/>
      <w:lvlJc w:val="left"/>
      <w:pPr>
        <w:ind w:left="2858" w:hanging="360"/>
      </w:pPr>
    </w:lvl>
    <w:lvl w:ilvl="2" w:tplc="0427001B" w:tentative="1">
      <w:start w:val="1"/>
      <w:numFmt w:val="lowerRoman"/>
      <w:lvlText w:val="%3."/>
      <w:lvlJc w:val="right"/>
      <w:pPr>
        <w:ind w:left="3578" w:hanging="180"/>
      </w:pPr>
    </w:lvl>
    <w:lvl w:ilvl="3" w:tplc="0427000F" w:tentative="1">
      <w:start w:val="1"/>
      <w:numFmt w:val="decimal"/>
      <w:lvlText w:val="%4."/>
      <w:lvlJc w:val="left"/>
      <w:pPr>
        <w:ind w:left="4298" w:hanging="360"/>
      </w:pPr>
    </w:lvl>
    <w:lvl w:ilvl="4" w:tplc="04270019" w:tentative="1">
      <w:start w:val="1"/>
      <w:numFmt w:val="lowerLetter"/>
      <w:lvlText w:val="%5."/>
      <w:lvlJc w:val="left"/>
      <w:pPr>
        <w:ind w:left="5018" w:hanging="360"/>
      </w:pPr>
    </w:lvl>
    <w:lvl w:ilvl="5" w:tplc="0427001B" w:tentative="1">
      <w:start w:val="1"/>
      <w:numFmt w:val="lowerRoman"/>
      <w:lvlText w:val="%6."/>
      <w:lvlJc w:val="right"/>
      <w:pPr>
        <w:ind w:left="5738" w:hanging="180"/>
      </w:pPr>
    </w:lvl>
    <w:lvl w:ilvl="6" w:tplc="0427000F" w:tentative="1">
      <w:start w:val="1"/>
      <w:numFmt w:val="decimal"/>
      <w:lvlText w:val="%7."/>
      <w:lvlJc w:val="left"/>
      <w:pPr>
        <w:ind w:left="6458" w:hanging="360"/>
      </w:pPr>
    </w:lvl>
    <w:lvl w:ilvl="7" w:tplc="04270019" w:tentative="1">
      <w:start w:val="1"/>
      <w:numFmt w:val="lowerLetter"/>
      <w:lvlText w:val="%8."/>
      <w:lvlJc w:val="left"/>
      <w:pPr>
        <w:ind w:left="7178" w:hanging="360"/>
      </w:pPr>
    </w:lvl>
    <w:lvl w:ilvl="8" w:tplc="0427001B" w:tentative="1">
      <w:start w:val="1"/>
      <w:numFmt w:val="lowerRoman"/>
      <w:lvlText w:val="%9."/>
      <w:lvlJc w:val="right"/>
      <w:pPr>
        <w:ind w:left="7898" w:hanging="180"/>
      </w:pPr>
    </w:lvl>
  </w:abstractNum>
  <w:num w:numId="1" w16cid:durableId="216940258">
    <w:abstractNumId w:val="11"/>
  </w:num>
  <w:num w:numId="2" w16cid:durableId="1081680598">
    <w:abstractNumId w:val="38"/>
  </w:num>
  <w:num w:numId="3" w16cid:durableId="1755740959">
    <w:abstractNumId w:val="2"/>
  </w:num>
  <w:num w:numId="4" w16cid:durableId="1273169079">
    <w:abstractNumId w:val="44"/>
  </w:num>
  <w:num w:numId="5" w16cid:durableId="997920185">
    <w:abstractNumId w:val="20"/>
  </w:num>
  <w:num w:numId="6" w16cid:durableId="1758211423">
    <w:abstractNumId w:val="34"/>
  </w:num>
  <w:num w:numId="7" w16cid:durableId="85078991">
    <w:abstractNumId w:val="4"/>
  </w:num>
  <w:num w:numId="8" w16cid:durableId="11979335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031189">
    <w:abstractNumId w:val="59"/>
  </w:num>
  <w:num w:numId="10" w16cid:durableId="620459410">
    <w:abstractNumId w:val="8"/>
  </w:num>
  <w:num w:numId="11" w16cid:durableId="1881479676">
    <w:abstractNumId w:val="23"/>
  </w:num>
  <w:num w:numId="12" w16cid:durableId="368989237">
    <w:abstractNumId w:val="47"/>
  </w:num>
  <w:num w:numId="13" w16cid:durableId="287515110">
    <w:abstractNumId w:val="33"/>
  </w:num>
  <w:num w:numId="14" w16cid:durableId="1317030304">
    <w:abstractNumId w:val="6"/>
  </w:num>
  <w:num w:numId="15" w16cid:durableId="649135833">
    <w:abstractNumId w:val="40"/>
  </w:num>
  <w:num w:numId="16" w16cid:durableId="1094940252">
    <w:abstractNumId w:val="55"/>
  </w:num>
  <w:num w:numId="17" w16cid:durableId="1017730065">
    <w:abstractNumId w:val="29"/>
  </w:num>
  <w:num w:numId="18" w16cid:durableId="1271665440">
    <w:abstractNumId w:val="5"/>
  </w:num>
  <w:num w:numId="19" w16cid:durableId="2090610507">
    <w:abstractNumId w:val="56"/>
  </w:num>
  <w:num w:numId="20" w16cid:durableId="1945502868">
    <w:abstractNumId w:val="45"/>
  </w:num>
  <w:num w:numId="21" w16cid:durableId="1421637937">
    <w:abstractNumId w:val="42"/>
  </w:num>
  <w:num w:numId="22" w16cid:durableId="1110275578">
    <w:abstractNumId w:val="21"/>
  </w:num>
  <w:num w:numId="23" w16cid:durableId="335768675">
    <w:abstractNumId w:val="46"/>
  </w:num>
  <w:num w:numId="24" w16cid:durableId="952134493">
    <w:abstractNumId w:val="54"/>
  </w:num>
  <w:num w:numId="25" w16cid:durableId="1651444386">
    <w:abstractNumId w:val="28"/>
  </w:num>
  <w:num w:numId="26" w16cid:durableId="555510817">
    <w:abstractNumId w:val="35"/>
  </w:num>
  <w:num w:numId="27" w16cid:durableId="903418410">
    <w:abstractNumId w:val="41"/>
  </w:num>
  <w:num w:numId="28" w16cid:durableId="691108983">
    <w:abstractNumId w:val="15"/>
  </w:num>
  <w:num w:numId="29" w16cid:durableId="1863123754">
    <w:abstractNumId w:val="0"/>
  </w:num>
  <w:num w:numId="30" w16cid:durableId="865993114">
    <w:abstractNumId w:val="31"/>
  </w:num>
  <w:num w:numId="31" w16cid:durableId="1742092360">
    <w:abstractNumId w:val="52"/>
  </w:num>
  <w:num w:numId="32" w16cid:durableId="81531467">
    <w:abstractNumId w:val="26"/>
  </w:num>
  <w:num w:numId="33" w16cid:durableId="1711875393">
    <w:abstractNumId w:val="27"/>
  </w:num>
  <w:num w:numId="34" w16cid:durableId="1949312889">
    <w:abstractNumId w:val="57"/>
  </w:num>
  <w:num w:numId="35" w16cid:durableId="1418746079">
    <w:abstractNumId w:val="30"/>
  </w:num>
  <w:num w:numId="36" w16cid:durableId="2067677110">
    <w:abstractNumId w:val="22"/>
  </w:num>
  <w:num w:numId="37" w16cid:durableId="2119250893">
    <w:abstractNumId w:val="7"/>
  </w:num>
  <w:num w:numId="38" w16cid:durableId="587882807">
    <w:abstractNumId w:val="13"/>
  </w:num>
  <w:num w:numId="39" w16cid:durableId="423379437">
    <w:abstractNumId w:val="53"/>
  </w:num>
  <w:num w:numId="40" w16cid:durableId="622924569">
    <w:abstractNumId w:val="48"/>
  </w:num>
  <w:num w:numId="41" w16cid:durableId="1750536280">
    <w:abstractNumId w:val="12"/>
  </w:num>
  <w:num w:numId="42" w16cid:durableId="1303388125">
    <w:abstractNumId w:val="9"/>
  </w:num>
  <w:num w:numId="43" w16cid:durableId="2122603798">
    <w:abstractNumId w:val="1"/>
  </w:num>
  <w:num w:numId="44" w16cid:durableId="113525475">
    <w:abstractNumId w:val="32"/>
  </w:num>
  <w:num w:numId="45" w16cid:durableId="1173759496">
    <w:abstractNumId w:val="39"/>
  </w:num>
  <w:num w:numId="46" w16cid:durableId="2076662068">
    <w:abstractNumId w:val="17"/>
  </w:num>
  <w:num w:numId="47" w16cid:durableId="1058675693">
    <w:abstractNumId w:val="36"/>
  </w:num>
  <w:num w:numId="48" w16cid:durableId="1403597025">
    <w:abstractNumId w:val="43"/>
  </w:num>
  <w:num w:numId="49" w16cid:durableId="1242984903">
    <w:abstractNumId w:val="37"/>
  </w:num>
  <w:num w:numId="50" w16cid:durableId="1468888206">
    <w:abstractNumId w:val="18"/>
  </w:num>
  <w:num w:numId="51" w16cid:durableId="1191651027">
    <w:abstractNumId w:val="50"/>
  </w:num>
  <w:num w:numId="52" w16cid:durableId="1581787583">
    <w:abstractNumId w:val="25"/>
  </w:num>
  <w:num w:numId="53" w16cid:durableId="73816453">
    <w:abstractNumId w:val="19"/>
  </w:num>
  <w:num w:numId="54" w16cid:durableId="4748820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58945815">
    <w:abstractNumId w:val="59"/>
    <w:lvlOverride w:ilvl="0">
      <w:startOverride w:val="1"/>
    </w:lvlOverride>
  </w:num>
  <w:num w:numId="56" w16cid:durableId="1562329778">
    <w:abstractNumId w:val="16"/>
  </w:num>
  <w:num w:numId="57" w16cid:durableId="820930146">
    <w:abstractNumId w:val="14"/>
  </w:num>
  <w:num w:numId="58" w16cid:durableId="1804039626">
    <w:abstractNumId w:val="3"/>
  </w:num>
  <w:num w:numId="59" w16cid:durableId="1139689849">
    <w:abstractNumId w:val="51"/>
  </w:num>
  <w:num w:numId="60" w16cid:durableId="1486319223">
    <w:abstractNumId w:val="24"/>
  </w:num>
  <w:num w:numId="61" w16cid:durableId="200740008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21187857">
    <w:abstractNumId w:val="58"/>
  </w:num>
  <w:num w:numId="63" w16cid:durableId="1509521408">
    <w:abstractNumId w:val="1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EC"/>
    <w:rsid w:val="000012BC"/>
    <w:rsid w:val="00001387"/>
    <w:rsid w:val="00001567"/>
    <w:rsid w:val="0000179B"/>
    <w:rsid w:val="000019B1"/>
    <w:rsid w:val="00001CCB"/>
    <w:rsid w:val="00001D73"/>
    <w:rsid w:val="00001EB7"/>
    <w:rsid w:val="0000236B"/>
    <w:rsid w:val="00002380"/>
    <w:rsid w:val="000025D6"/>
    <w:rsid w:val="00002C5D"/>
    <w:rsid w:val="00002E08"/>
    <w:rsid w:val="00002E19"/>
    <w:rsid w:val="00003DAA"/>
    <w:rsid w:val="00003FA9"/>
    <w:rsid w:val="00004EE3"/>
    <w:rsid w:val="000058FA"/>
    <w:rsid w:val="00005A74"/>
    <w:rsid w:val="00005A91"/>
    <w:rsid w:val="00005B34"/>
    <w:rsid w:val="000060C7"/>
    <w:rsid w:val="0000653B"/>
    <w:rsid w:val="00006AFE"/>
    <w:rsid w:val="00006D6B"/>
    <w:rsid w:val="000074D5"/>
    <w:rsid w:val="000079EF"/>
    <w:rsid w:val="00007AA9"/>
    <w:rsid w:val="000103C7"/>
    <w:rsid w:val="00010A91"/>
    <w:rsid w:val="00010E8D"/>
    <w:rsid w:val="00011B76"/>
    <w:rsid w:val="00011ECC"/>
    <w:rsid w:val="0001238C"/>
    <w:rsid w:val="000125EC"/>
    <w:rsid w:val="00012D4D"/>
    <w:rsid w:val="00013DA5"/>
    <w:rsid w:val="00014906"/>
    <w:rsid w:val="00014B68"/>
    <w:rsid w:val="00014D78"/>
    <w:rsid w:val="000154EE"/>
    <w:rsid w:val="00015A6C"/>
    <w:rsid w:val="00015E1C"/>
    <w:rsid w:val="00016258"/>
    <w:rsid w:val="000167D9"/>
    <w:rsid w:val="000178AE"/>
    <w:rsid w:val="00017ECA"/>
    <w:rsid w:val="00017F9F"/>
    <w:rsid w:val="00017FB9"/>
    <w:rsid w:val="00020569"/>
    <w:rsid w:val="00020628"/>
    <w:rsid w:val="00020890"/>
    <w:rsid w:val="000208DB"/>
    <w:rsid w:val="000213E5"/>
    <w:rsid w:val="0002151E"/>
    <w:rsid w:val="00021D57"/>
    <w:rsid w:val="00022790"/>
    <w:rsid w:val="00022A15"/>
    <w:rsid w:val="00022E7E"/>
    <w:rsid w:val="000230E6"/>
    <w:rsid w:val="0002320F"/>
    <w:rsid w:val="00023738"/>
    <w:rsid w:val="000239C0"/>
    <w:rsid w:val="00023F85"/>
    <w:rsid w:val="00023FA5"/>
    <w:rsid w:val="00024305"/>
    <w:rsid w:val="00024724"/>
    <w:rsid w:val="00024A8A"/>
    <w:rsid w:val="000250EE"/>
    <w:rsid w:val="00025871"/>
    <w:rsid w:val="00025E34"/>
    <w:rsid w:val="00026E43"/>
    <w:rsid w:val="00027501"/>
    <w:rsid w:val="00027C07"/>
    <w:rsid w:val="0003023D"/>
    <w:rsid w:val="00030630"/>
    <w:rsid w:val="00030959"/>
    <w:rsid w:val="00030FD2"/>
    <w:rsid w:val="000310CD"/>
    <w:rsid w:val="0003132E"/>
    <w:rsid w:val="00031B63"/>
    <w:rsid w:val="00031BAA"/>
    <w:rsid w:val="000323A5"/>
    <w:rsid w:val="00032492"/>
    <w:rsid w:val="00032C69"/>
    <w:rsid w:val="0003335C"/>
    <w:rsid w:val="00033545"/>
    <w:rsid w:val="00033A00"/>
    <w:rsid w:val="00033E46"/>
    <w:rsid w:val="000341E3"/>
    <w:rsid w:val="0003517D"/>
    <w:rsid w:val="00035DD5"/>
    <w:rsid w:val="00036017"/>
    <w:rsid w:val="00036493"/>
    <w:rsid w:val="0003757B"/>
    <w:rsid w:val="00037819"/>
    <w:rsid w:val="000379F5"/>
    <w:rsid w:val="0004027F"/>
    <w:rsid w:val="000405C1"/>
    <w:rsid w:val="00040833"/>
    <w:rsid w:val="00040AB1"/>
    <w:rsid w:val="00040EDF"/>
    <w:rsid w:val="00041927"/>
    <w:rsid w:val="00041FF5"/>
    <w:rsid w:val="00042304"/>
    <w:rsid w:val="00042778"/>
    <w:rsid w:val="00042ABC"/>
    <w:rsid w:val="00042B1B"/>
    <w:rsid w:val="00042CA1"/>
    <w:rsid w:val="00043015"/>
    <w:rsid w:val="00043097"/>
    <w:rsid w:val="000433A4"/>
    <w:rsid w:val="0004347F"/>
    <w:rsid w:val="00043844"/>
    <w:rsid w:val="00043C41"/>
    <w:rsid w:val="00044D19"/>
    <w:rsid w:val="000451BB"/>
    <w:rsid w:val="0004523E"/>
    <w:rsid w:val="00045624"/>
    <w:rsid w:val="00045952"/>
    <w:rsid w:val="00045D25"/>
    <w:rsid w:val="000466AC"/>
    <w:rsid w:val="00046CC3"/>
    <w:rsid w:val="00047332"/>
    <w:rsid w:val="00047415"/>
    <w:rsid w:val="00047814"/>
    <w:rsid w:val="00047AFF"/>
    <w:rsid w:val="00047CD1"/>
    <w:rsid w:val="00050F39"/>
    <w:rsid w:val="00051778"/>
    <w:rsid w:val="00051B0F"/>
    <w:rsid w:val="0005224B"/>
    <w:rsid w:val="000523C5"/>
    <w:rsid w:val="00053BB0"/>
    <w:rsid w:val="00053FEC"/>
    <w:rsid w:val="00054F72"/>
    <w:rsid w:val="000552CF"/>
    <w:rsid w:val="00055A69"/>
    <w:rsid w:val="00055E9A"/>
    <w:rsid w:val="00055F25"/>
    <w:rsid w:val="00056C03"/>
    <w:rsid w:val="00056DA4"/>
    <w:rsid w:val="00056E96"/>
    <w:rsid w:val="00057004"/>
    <w:rsid w:val="0005733D"/>
    <w:rsid w:val="00057F51"/>
    <w:rsid w:val="00060139"/>
    <w:rsid w:val="00060211"/>
    <w:rsid w:val="0006076F"/>
    <w:rsid w:val="00060AE4"/>
    <w:rsid w:val="00061080"/>
    <w:rsid w:val="000617FB"/>
    <w:rsid w:val="00061926"/>
    <w:rsid w:val="00061EEA"/>
    <w:rsid w:val="0006204A"/>
    <w:rsid w:val="0006245A"/>
    <w:rsid w:val="0006254F"/>
    <w:rsid w:val="00062564"/>
    <w:rsid w:val="00062678"/>
    <w:rsid w:val="000630C3"/>
    <w:rsid w:val="0006358F"/>
    <w:rsid w:val="000636CD"/>
    <w:rsid w:val="00064E64"/>
    <w:rsid w:val="00064EFB"/>
    <w:rsid w:val="0006536F"/>
    <w:rsid w:val="00065E06"/>
    <w:rsid w:val="0006621F"/>
    <w:rsid w:val="000663FA"/>
    <w:rsid w:val="000664E1"/>
    <w:rsid w:val="000667E9"/>
    <w:rsid w:val="00066816"/>
    <w:rsid w:val="00066BBD"/>
    <w:rsid w:val="00066BBE"/>
    <w:rsid w:val="00066BC3"/>
    <w:rsid w:val="00066C05"/>
    <w:rsid w:val="000676EE"/>
    <w:rsid w:val="000678D4"/>
    <w:rsid w:val="000700BA"/>
    <w:rsid w:val="000705C2"/>
    <w:rsid w:val="00071483"/>
    <w:rsid w:val="00071D97"/>
    <w:rsid w:val="000722F9"/>
    <w:rsid w:val="00072E11"/>
    <w:rsid w:val="00073244"/>
    <w:rsid w:val="0007334F"/>
    <w:rsid w:val="00073B62"/>
    <w:rsid w:val="0007431E"/>
    <w:rsid w:val="00074793"/>
    <w:rsid w:val="00074B5F"/>
    <w:rsid w:val="00074C32"/>
    <w:rsid w:val="000753C2"/>
    <w:rsid w:val="00075516"/>
    <w:rsid w:val="000758F6"/>
    <w:rsid w:val="000762A8"/>
    <w:rsid w:val="00076BD2"/>
    <w:rsid w:val="00076DB2"/>
    <w:rsid w:val="00076F4D"/>
    <w:rsid w:val="000776A5"/>
    <w:rsid w:val="0008078F"/>
    <w:rsid w:val="00080E44"/>
    <w:rsid w:val="00081889"/>
    <w:rsid w:val="000821A7"/>
    <w:rsid w:val="000827A8"/>
    <w:rsid w:val="00082AE1"/>
    <w:rsid w:val="00082EDC"/>
    <w:rsid w:val="000837C1"/>
    <w:rsid w:val="00083D85"/>
    <w:rsid w:val="0008472B"/>
    <w:rsid w:val="0008513E"/>
    <w:rsid w:val="00085F28"/>
    <w:rsid w:val="000861E6"/>
    <w:rsid w:val="00086497"/>
    <w:rsid w:val="00086C41"/>
    <w:rsid w:val="00086F3D"/>
    <w:rsid w:val="000874F0"/>
    <w:rsid w:val="00091B18"/>
    <w:rsid w:val="0009400D"/>
    <w:rsid w:val="000944E1"/>
    <w:rsid w:val="000948F3"/>
    <w:rsid w:val="00094F46"/>
    <w:rsid w:val="00094FAE"/>
    <w:rsid w:val="000954C3"/>
    <w:rsid w:val="00095B17"/>
    <w:rsid w:val="00095F4E"/>
    <w:rsid w:val="0009627E"/>
    <w:rsid w:val="00096528"/>
    <w:rsid w:val="000968CC"/>
    <w:rsid w:val="00096D40"/>
    <w:rsid w:val="00097F09"/>
    <w:rsid w:val="000A0269"/>
    <w:rsid w:val="000A04BD"/>
    <w:rsid w:val="000A061D"/>
    <w:rsid w:val="000A0765"/>
    <w:rsid w:val="000A0B63"/>
    <w:rsid w:val="000A12B8"/>
    <w:rsid w:val="000A1385"/>
    <w:rsid w:val="000A1705"/>
    <w:rsid w:val="000A1ACA"/>
    <w:rsid w:val="000A1EC0"/>
    <w:rsid w:val="000A1F8E"/>
    <w:rsid w:val="000A22A1"/>
    <w:rsid w:val="000A3134"/>
    <w:rsid w:val="000A3537"/>
    <w:rsid w:val="000A357C"/>
    <w:rsid w:val="000A365B"/>
    <w:rsid w:val="000A3A84"/>
    <w:rsid w:val="000A3D34"/>
    <w:rsid w:val="000A45EB"/>
    <w:rsid w:val="000A4884"/>
    <w:rsid w:val="000A49BF"/>
    <w:rsid w:val="000A4FE2"/>
    <w:rsid w:val="000A5904"/>
    <w:rsid w:val="000A5AE9"/>
    <w:rsid w:val="000A6311"/>
    <w:rsid w:val="000A631E"/>
    <w:rsid w:val="000A6353"/>
    <w:rsid w:val="000A64F6"/>
    <w:rsid w:val="000A74BA"/>
    <w:rsid w:val="000A7D26"/>
    <w:rsid w:val="000B053C"/>
    <w:rsid w:val="000B0ABE"/>
    <w:rsid w:val="000B0D6C"/>
    <w:rsid w:val="000B0FAB"/>
    <w:rsid w:val="000B1385"/>
    <w:rsid w:val="000B17E2"/>
    <w:rsid w:val="000B1E54"/>
    <w:rsid w:val="000B21D2"/>
    <w:rsid w:val="000B21F3"/>
    <w:rsid w:val="000B290E"/>
    <w:rsid w:val="000B292D"/>
    <w:rsid w:val="000B2F3C"/>
    <w:rsid w:val="000B3182"/>
    <w:rsid w:val="000B3B2A"/>
    <w:rsid w:val="000B4399"/>
    <w:rsid w:val="000B44B0"/>
    <w:rsid w:val="000B4889"/>
    <w:rsid w:val="000B51D1"/>
    <w:rsid w:val="000B6994"/>
    <w:rsid w:val="000B6B44"/>
    <w:rsid w:val="000B6F5C"/>
    <w:rsid w:val="000B769B"/>
    <w:rsid w:val="000B7886"/>
    <w:rsid w:val="000C05F2"/>
    <w:rsid w:val="000C0B38"/>
    <w:rsid w:val="000C0DA0"/>
    <w:rsid w:val="000C18A2"/>
    <w:rsid w:val="000C18CA"/>
    <w:rsid w:val="000C2164"/>
    <w:rsid w:val="000C270D"/>
    <w:rsid w:val="000C3F15"/>
    <w:rsid w:val="000C4219"/>
    <w:rsid w:val="000C447E"/>
    <w:rsid w:val="000C44B1"/>
    <w:rsid w:val="000C4880"/>
    <w:rsid w:val="000C66B1"/>
    <w:rsid w:val="000C6732"/>
    <w:rsid w:val="000C67C4"/>
    <w:rsid w:val="000C6F27"/>
    <w:rsid w:val="000C6F2E"/>
    <w:rsid w:val="000C79D9"/>
    <w:rsid w:val="000C7D3C"/>
    <w:rsid w:val="000D0111"/>
    <w:rsid w:val="000D0B32"/>
    <w:rsid w:val="000D0BE5"/>
    <w:rsid w:val="000D100C"/>
    <w:rsid w:val="000D1A8F"/>
    <w:rsid w:val="000D1C65"/>
    <w:rsid w:val="000D1FA5"/>
    <w:rsid w:val="000D24E4"/>
    <w:rsid w:val="000D2510"/>
    <w:rsid w:val="000D2970"/>
    <w:rsid w:val="000D337A"/>
    <w:rsid w:val="000D3B45"/>
    <w:rsid w:val="000D3D74"/>
    <w:rsid w:val="000D42FB"/>
    <w:rsid w:val="000D4442"/>
    <w:rsid w:val="000D4640"/>
    <w:rsid w:val="000D4699"/>
    <w:rsid w:val="000D4763"/>
    <w:rsid w:val="000D4815"/>
    <w:rsid w:val="000D487C"/>
    <w:rsid w:val="000D4CC4"/>
    <w:rsid w:val="000D4EEB"/>
    <w:rsid w:val="000D5220"/>
    <w:rsid w:val="000D63FA"/>
    <w:rsid w:val="000D64C1"/>
    <w:rsid w:val="000D6625"/>
    <w:rsid w:val="000D6A0E"/>
    <w:rsid w:val="000D6C49"/>
    <w:rsid w:val="000D7581"/>
    <w:rsid w:val="000D758F"/>
    <w:rsid w:val="000D7678"/>
    <w:rsid w:val="000D7921"/>
    <w:rsid w:val="000D7A61"/>
    <w:rsid w:val="000D7BCA"/>
    <w:rsid w:val="000E02ED"/>
    <w:rsid w:val="000E067E"/>
    <w:rsid w:val="000E1469"/>
    <w:rsid w:val="000E2443"/>
    <w:rsid w:val="000E282C"/>
    <w:rsid w:val="000E47EC"/>
    <w:rsid w:val="000E4A81"/>
    <w:rsid w:val="000E4B1C"/>
    <w:rsid w:val="000E5C86"/>
    <w:rsid w:val="000E679E"/>
    <w:rsid w:val="000E6C47"/>
    <w:rsid w:val="000E6E5C"/>
    <w:rsid w:val="000E7732"/>
    <w:rsid w:val="000E77B3"/>
    <w:rsid w:val="000E7834"/>
    <w:rsid w:val="000E79A4"/>
    <w:rsid w:val="000E7D7F"/>
    <w:rsid w:val="000F0347"/>
    <w:rsid w:val="000F06EA"/>
    <w:rsid w:val="000F0F33"/>
    <w:rsid w:val="000F0FCA"/>
    <w:rsid w:val="000F11A8"/>
    <w:rsid w:val="000F1506"/>
    <w:rsid w:val="000F1688"/>
    <w:rsid w:val="000F1E98"/>
    <w:rsid w:val="000F1EDA"/>
    <w:rsid w:val="000F2462"/>
    <w:rsid w:val="000F25BF"/>
    <w:rsid w:val="000F2F58"/>
    <w:rsid w:val="000F301F"/>
    <w:rsid w:val="000F31FD"/>
    <w:rsid w:val="000F337F"/>
    <w:rsid w:val="000F45B2"/>
    <w:rsid w:val="000F54E8"/>
    <w:rsid w:val="000F5B15"/>
    <w:rsid w:val="000F5C0D"/>
    <w:rsid w:val="000F6612"/>
    <w:rsid w:val="000F6945"/>
    <w:rsid w:val="000F6E3F"/>
    <w:rsid w:val="000F7942"/>
    <w:rsid w:val="001000D3"/>
    <w:rsid w:val="00100CD6"/>
    <w:rsid w:val="00100F88"/>
    <w:rsid w:val="00101157"/>
    <w:rsid w:val="001013E6"/>
    <w:rsid w:val="00101B33"/>
    <w:rsid w:val="0010209A"/>
    <w:rsid w:val="001023C0"/>
    <w:rsid w:val="001029A9"/>
    <w:rsid w:val="001036E0"/>
    <w:rsid w:val="001042EA"/>
    <w:rsid w:val="00104B2A"/>
    <w:rsid w:val="0010520E"/>
    <w:rsid w:val="0010563C"/>
    <w:rsid w:val="0010576F"/>
    <w:rsid w:val="001057F6"/>
    <w:rsid w:val="00105822"/>
    <w:rsid w:val="00105E9E"/>
    <w:rsid w:val="00105EDB"/>
    <w:rsid w:val="00106B02"/>
    <w:rsid w:val="00106BA3"/>
    <w:rsid w:val="00107D53"/>
    <w:rsid w:val="001108AC"/>
    <w:rsid w:val="00111A1D"/>
    <w:rsid w:val="00111C5C"/>
    <w:rsid w:val="00111D3F"/>
    <w:rsid w:val="001124C4"/>
    <w:rsid w:val="00112D3A"/>
    <w:rsid w:val="00112DA8"/>
    <w:rsid w:val="00113650"/>
    <w:rsid w:val="00113FF3"/>
    <w:rsid w:val="00114172"/>
    <w:rsid w:val="001149A6"/>
    <w:rsid w:val="00114A19"/>
    <w:rsid w:val="00114B2E"/>
    <w:rsid w:val="00114DEF"/>
    <w:rsid w:val="00114E35"/>
    <w:rsid w:val="001151A5"/>
    <w:rsid w:val="00115BA8"/>
    <w:rsid w:val="00115E73"/>
    <w:rsid w:val="00116510"/>
    <w:rsid w:val="00116A12"/>
    <w:rsid w:val="00116A2C"/>
    <w:rsid w:val="00116E58"/>
    <w:rsid w:val="00117F69"/>
    <w:rsid w:val="00120D67"/>
    <w:rsid w:val="00120E02"/>
    <w:rsid w:val="001210D8"/>
    <w:rsid w:val="00121105"/>
    <w:rsid w:val="00121BFF"/>
    <w:rsid w:val="00121DC3"/>
    <w:rsid w:val="001223C0"/>
    <w:rsid w:val="001229BB"/>
    <w:rsid w:val="00122E11"/>
    <w:rsid w:val="001231B4"/>
    <w:rsid w:val="0012330E"/>
    <w:rsid w:val="00123935"/>
    <w:rsid w:val="00124711"/>
    <w:rsid w:val="001249AC"/>
    <w:rsid w:val="00124B23"/>
    <w:rsid w:val="001253C5"/>
    <w:rsid w:val="00126313"/>
    <w:rsid w:val="00126A9B"/>
    <w:rsid w:val="00130B2D"/>
    <w:rsid w:val="00130F70"/>
    <w:rsid w:val="001317AA"/>
    <w:rsid w:val="001318EA"/>
    <w:rsid w:val="00131C98"/>
    <w:rsid w:val="00131DCB"/>
    <w:rsid w:val="00132B17"/>
    <w:rsid w:val="00132C16"/>
    <w:rsid w:val="00132FC8"/>
    <w:rsid w:val="00133BD6"/>
    <w:rsid w:val="00133CDF"/>
    <w:rsid w:val="00133FE7"/>
    <w:rsid w:val="001345F7"/>
    <w:rsid w:val="00134A9C"/>
    <w:rsid w:val="001355E9"/>
    <w:rsid w:val="00135D95"/>
    <w:rsid w:val="001364B2"/>
    <w:rsid w:val="001368D1"/>
    <w:rsid w:val="00136AF0"/>
    <w:rsid w:val="00136F0B"/>
    <w:rsid w:val="001375EF"/>
    <w:rsid w:val="001379B0"/>
    <w:rsid w:val="001400EA"/>
    <w:rsid w:val="001408A7"/>
    <w:rsid w:val="00140F59"/>
    <w:rsid w:val="0014122F"/>
    <w:rsid w:val="00141FA0"/>
    <w:rsid w:val="001421E1"/>
    <w:rsid w:val="001422BD"/>
    <w:rsid w:val="00142560"/>
    <w:rsid w:val="00142EA1"/>
    <w:rsid w:val="00143476"/>
    <w:rsid w:val="001442E1"/>
    <w:rsid w:val="001446F9"/>
    <w:rsid w:val="00144A29"/>
    <w:rsid w:val="00145213"/>
    <w:rsid w:val="001454F8"/>
    <w:rsid w:val="0014573D"/>
    <w:rsid w:val="00145B7A"/>
    <w:rsid w:val="00145DAF"/>
    <w:rsid w:val="00145E8F"/>
    <w:rsid w:val="001476BB"/>
    <w:rsid w:val="001476C6"/>
    <w:rsid w:val="001501A9"/>
    <w:rsid w:val="00150319"/>
    <w:rsid w:val="001504A5"/>
    <w:rsid w:val="0015052F"/>
    <w:rsid w:val="001505A7"/>
    <w:rsid w:val="0015124B"/>
    <w:rsid w:val="001512A7"/>
    <w:rsid w:val="001519E0"/>
    <w:rsid w:val="00152119"/>
    <w:rsid w:val="00152274"/>
    <w:rsid w:val="0015266E"/>
    <w:rsid w:val="001529BE"/>
    <w:rsid w:val="00152BBA"/>
    <w:rsid w:val="001533AD"/>
    <w:rsid w:val="00153403"/>
    <w:rsid w:val="00153434"/>
    <w:rsid w:val="00153757"/>
    <w:rsid w:val="00153947"/>
    <w:rsid w:val="001539C5"/>
    <w:rsid w:val="00153AA6"/>
    <w:rsid w:val="00153B91"/>
    <w:rsid w:val="00153CA4"/>
    <w:rsid w:val="00154336"/>
    <w:rsid w:val="00154A6D"/>
    <w:rsid w:val="00154ADC"/>
    <w:rsid w:val="00155329"/>
    <w:rsid w:val="0015539B"/>
    <w:rsid w:val="00155846"/>
    <w:rsid w:val="00155D00"/>
    <w:rsid w:val="00155D9A"/>
    <w:rsid w:val="00156821"/>
    <w:rsid w:val="0015737C"/>
    <w:rsid w:val="00157381"/>
    <w:rsid w:val="001574F4"/>
    <w:rsid w:val="00157754"/>
    <w:rsid w:val="0015791A"/>
    <w:rsid w:val="00157EFA"/>
    <w:rsid w:val="00157FAA"/>
    <w:rsid w:val="001602A2"/>
    <w:rsid w:val="00160645"/>
    <w:rsid w:val="001617AD"/>
    <w:rsid w:val="00161C6B"/>
    <w:rsid w:val="00161E18"/>
    <w:rsid w:val="00162045"/>
    <w:rsid w:val="0016331C"/>
    <w:rsid w:val="00163C36"/>
    <w:rsid w:val="00165552"/>
    <w:rsid w:val="001660CD"/>
    <w:rsid w:val="001667F8"/>
    <w:rsid w:val="001670B6"/>
    <w:rsid w:val="001674A1"/>
    <w:rsid w:val="001677CF"/>
    <w:rsid w:val="001679D4"/>
    <w:rsid w:val="00167F14"/>
    <w:rsid w:val="001703E3"/>
    <w:rsid w:val="00170825"/>
    <w:rsid w:val="0017090D"/>
    <w:rsid w:val="00171CA6"/>
    <w:rsid w:val="00171EAC"/>
    <w:rsid w:val="00172098"/>
    <w:rsid w:val="00172325"/>
    <w:rsid w:val="0017241A"/>
    <w:rsid w:val="00172AC6"/>
    <w:rsid w:val="00173045"/>
    <w:rsid w:val="0017331E"/>
    <w:rsid w:val="00173AB7"/>
    <w:rsid w:val="00174115"/>
    <w:rsid w:val="00174205"/>
    <w:rsid w:val="00174E92"/>
    <w:rsid w:val="00174F19"/>
    <w:rsid w:val="00174F6D"/>
    <w:rsid w:val="00175CAD"/>
    <w:rsid w:val="001763F6"/>
    <w:rsid w:val="00176647"/>
    <w:rsid w:val="00176727"/>
    <w:rsid w:val="00176ADE"/>
    <w:rsid w:val="00176D0B"/>
    <w:rsid w:val="00177AAC"/>
    <w:rsid w:val="00177EAA"/>
    <w:rsid w:val="00180527"/>
    <w:rsid w:val="00180A45"/>
    <w:rsid w:val="00180DEA"/>
    <w:rsid w:val="00180ECC"/>
    <w:rsid w:val="00181025"/>
    <w:rsid w:val="00181102"/>
    <w:rsid w:val="00181278"/>
    <w:rsid w:val="00181319"/>
    <w:rsid w:val="00182285"/>
    <w:rsid w:val="001822C6"/>
    <w:rsid w:val="00182D15"/>
    <w:rsid w:val="00182D96"/>
    <w:rsid w:val="0018377E"/>
    <w:rsid w:val="00183A0F"/>
    <w:rsid w:val="00184506"/>
    <w:rsid w:val="00184E94"/>
    <w:rsid w:val="00187B42"/>
    <w:rsid w:val="001901F8"/>
    <w:rsid w:val="00190D41"/>
    <w:rsid w:val="00191134"/>
    <w:rsid w:val="00191A33"/>
    <w:rsid w:val="00191AA8"/>
    <w:rsid w:val="00192404"/>
    <w:rsid w:val="001924FD"/>
    <w:rsid w:val="001925D7"/>
    <w:rsid w:val="001927EF"/>
    <w:rsid w:val="00192BCC"/>
    <w:rsid w:val="00192FFD"/>
    <w:rsid w:val="0019302A"/>
    <w:rsid w:val="00193085"/>
    <w:rsid w:val="00193088"/>
    <w:rsid w:val="001942EF"/>
    <w:rsid w:val="00194581"/>
    <w:rsid w:val="00194E60"/>
    <w:rsid w:val="00194F0A"/>
    <w:rsid w:val="00196012"/>
    <w:rsid w:val="001965AF"/>
    <w:rsid w:val="001967B3"/>
    <w:rsid w:val="00196831"/>
    <w:rsid w:val="00196EAE"/>
    <w:rsid w:val="00196FBA"/>
    <w:rsid w:val="001974D9"/>
    <w:rsid w:val="00197647"/>
    <w:rsid w:val="001A0114"/>
    <w:rsid w:val="001A0BEC"/>
    <w:rsid w:val="001A0DC9"/>
    <w:rsid w:val="001A16FC"/>
    <w:rsid w:val="001A28CB"/>
    <w:rsid w:val="001A2AEA"/>
    <w:rsid w:val="001A2AF4"/>
    <w:rsid w:val="001A3150"/>
    <w:rsid w:val="001A3C50"/>
    <w:rsid w:val="001A524D"/>
    <w:rsid w:val="001A5268"/>
    <w:rsid w:val="001A5375"/>
    <w:rsid w:val="001A5518"/>
    <w:rsid w:val="001A5A42"/>
    <w:rsid w:val="001A5F72"/>
    <w:rsid w:val="001A649B"/>
    <w:rsid w:val="001A67E0"/>
    <w:rsid w:val="001A6D3F"/>
    <w:rsid w:val="001A6F05"/>
    <w:rsid w:val="001A717D"/>
    <w:rsid w:val="001A772A"/>
    <w:rsid w:val="001B119C"/>
    <w:rsid w:val="001B16AC"/>
    <w:rsid w:val="001B2047"/>
    <w:rsid w:val="001B2091"/>
    <w:rsid w:val="001B2330"/>
    <w:rsid w:val="001B2C1E"/>
    <w:rsid w:val="001B2C8A"/>
    <w:rsid w:val="001B3076"/>
    <w:rsid w:val="001B3498"/>
    <w:rsid w:val="001B38B7"/>
    <w:rsid w:val="001B442F"/>
    <w:rsid w:val="001B49E9"/>
    <w:rsid w:val="001B574C"/>
    <w:rsid w:val="001B64EC"/>
    <w:rsid w:val="001B66CB"/>
    <w:rsid w:val="001B7008"/>
    <w:rsid w:val="001B759D"/>
    <w:rsid w:val="001C03E7"/>
    <w:rsid w:val="001C0559"/>
    <w:rsid w:val="001C0AF0"/>
    <w:rsid w:val="001C0CFC"/>
    <w:rsid w:val="001C10A3"/>
    <w:rsid w:val="001C12A3"/>
    <w:rsid w:val="001C1311"/>
    <w:rsid w:val="001C19E5"/>
    <w:rsid w:val="001C274E"/>
    <w:rsid w:val="001C2C0E"/>
    <w:rsid w:val="001C3815"/>
    <w:rsid w:val="001C3A39"/>
    <w:rsid w:val="001C3B2D"/>
    <w:rsid w:val="001C3BCF"/>
    <w:rsid w:val="001C4CB7"/>
    <w:rsid w:val="001C5F9A"/>
    <w:rsid w:val="001C62D1"/>
    <w:rsid w:val="001C6AFF"/>
    <w:rsid w:val="001C6FAB"/>
    <w:rsid w:val="001C762D"/>
    <w:rsid w:val="001D03C8"/>
    <w:rsid w:val="001D0BEC"/>
    <w:rsid w:val="001D0CA1"/>
    <w:rsid w:val="001D0DF2"/>
    <w:rsid w:val="001D171D"/>
    <w:rsid w:val="001D21DA"/>
    <w:rsid w:val="001D2E94"/>
    <w:rsid w:val="001D30CE"/>
    <w:rsid w:val="001D31F0"/>
    <w:rsid w:val="001D330E"/>
    <w:rsid w:val="001D4B12"/>
    <w:rsid w:val="001D5278"/>
    <w:rsid w:val="001D5712"/>
    <w:rsid w:val="001D574E"/>
    <w:rsid w:val="001D5CF5"/>
    <w:rsid w:val="001D5D94"/>
    <w:rsid w:val="001D5F79"/>
    <w:rsid w:val="001D7028"/>
    <w:rsid w:val="001D7317"/>
    <w:rsid w:val="001D7A02"/>
    <w:rsid w:val="001E023A"/>
    <w:rsid w:val="001E050A"/>
    <w:rsid w:val="001E062F"/>
    <w:rsid w:val="001E17BF"/>
    <w:rsid w:val="001E1E95"/>
    <w:rsid w:val="001E25E6"/>
    <w:rsid w:val="001E2E90"/>
    <w:rsid w:val="001E38B1"/>
    <w:rsid w:val="001E3B7F"/>
    <w:rsid w:val="001E3EB3"/>
    <w:rsid w:val="001E4697"/>
    <w:rsid w:val="001E4760"/>
    <w:rsid w:val="001E4FC0"/>
    <w:rsid w:val="001E5027"/>
    <w:rsid w:val="001E55EE"/>
    <w:rsid w:val="001E571B"/>
    <w:rsid w:val="001E595A"/>
    <w:rsid w:val="001E5C2F"/>
    <w:rsid w:val="001E62E2"/>
    <w:rsid w:val="001E6A02"/>
    <w:rsid w:val="001E6B68"/>
    <w:rsid w:val="001E7064"/>
    <w:rsid w:val="001E761D"/>
    <w:rsid w:val="001E76D0"/>
    <w:rsid w:val="001E7BEE"/>
    <w:rsid w:val="001E7E9E"/>
    <w:rsid w:val="001E7EDE"/>
    <w:rsid w:val="001F014F"/>
    <w:rsid w:val="001F1025"/>
    <w:rsid w:val="001F113F"/>
    <w:rsid w:val="001F14DA"/>
    <w:rsid w:val="001F15CF"/>
    <w:rsid w:val="001F191C"/>
    <w:rsid w:val="001F2368"/>
    <w:rsid w:val="001F2535"/>
    <w:rsid w:val="001F2F71"/>
    <w:rsid w:val="001F30E2"/>
    <w:rsid w:val="001F34DB"/>
    <w:rsid w:val="001F3ACC"/>
    <w:rsid w:val="001F3D3B"/>
    <w:rsid w:val="001F43C1"/>
    <w:rsid w:val="001F4B51"/>
    <w:rsid w:val="001F5671"/>
    <w:rsid w:val="001F5EC8"/>
    <w:rsid w:val="001F641A"/>
    <w:rsid w:val="001F658F"/>
    <w:rsid w:val="001F6A00"/>
    <w:rsid w:val="001F6F32"/>
    <w:rsid w:val="001F717E"/>
    <w:rsid w:val="001F7420"/>
    <w:rsid w:val="001F790C"/>
    <w:rsid w:val="00200219"/>
    <w:rsid w:val="0020038F"/>
    <w:rsid w:val="00201709"/>
    <w:rsid w:val="00201A22"/>
    <w:rsid w:val="00201C5D"/>
    <w:rsid w:val="00201CA8"/>
    <w:rsid w:val="00201EEE"/>
    <w:rsid w:val="00202664"/>
    <w:rsid w:val="0020357D"/>
    <w:rsid w:val="00203E07"/>
    <w:rsid w:val="00203F2B"/>
    <w:rsid w:val="00204AD0"/>
    <w:rsid w:val="00204D27"/>
    <w:rsid w:val="00204E62"/>
    <w:rsid w:val="00205565"/>
    <w:rsid w:val="002056F4"/>
    <w:rsid w:val="00205D09"/>
    <w:rsid w:val="00205F65"/>
    <w:rsid w:val="002062B8"/>
    <w:rsid w:val="0020671F"/>
    <w:rsid w:val="00206E25"/>
    <w:rsid w:val="00207F02"/>
    <w:rsid w:val="00210645"/>
    <w:rsid w:val="002106DB"/>
    <w:rsid w:val="00210A19"/>
    <w:rsid w:val="00210C66"/>
    <w:rsid w:val="00211F5B"/>
    <w:rsid w:val="002126A0"/>
    <w:rsid w:val="00212BD1"/>
    <w:rsid w:val="00214951"/>
    <w:rsid w:val="00214FF4"/>
    <w:rsid w:val="00215196"/>
    <w:rsid w:val="00215217"/>
    <w:rsid w:val="002152AE"/>
    <w:rsid w:val="0021564D"/>
    <w:rsid w:val="002158AF"/>
    <w:rsid w:val="00215D00"/>
    <w:rsid w:val="0021619D"/>
    <w:rsid w:val="00216BBA"/>
    <w:rsid w:val="0021726F"/>
    <w:rsid w:val="00220AD6"/>
    <w:rsid w:val="00220FB9"/>
    <w:rsid w:val="002212D3"/>
    <w:rsid w:val="002230B6"/>
    <w:rsid w:val="0022383D"/>
    <w:rsid w:val="00223923"/>
    <w:rsid w:val="00223C05"/>
    <w:rsid w:val="00224307"/>
    <w:rsid w:val="0022451D"/>
    <w:rsid w:val="002255F2"/>
    <w:rsid w:val="00225C2A"/>
    <w:rsid w:val="00225F71"/>
    <w:rsid w:val="00226D69"/>
    <w:rsid w:val="00227549"/>
    <w:rsid w:val="0022790A"/>
    <w:rsid w:val="00227AFA"/>
    <w:rsid w:val="00227BDF"/>
    <w:rsid w:val="00227EDD"/>
    <w:rsid w:val="00227F24"/>
    <w:rsid w:val="00230017"/>
    <w:rsid w:val="00230483"/>
    <w:rsid w:val="00230652"/>
    <w:rsid w:val="00230A58"/>
    <w:rsid w:val="00230B60"/>
    <w:rsid w:val="002310CC"/>
    <w:rsid w:val="002311EB"/>
    <w:rsid w:val="00231A0E"/>
    <w:rsid w:val="00231F36"/>
    <w:rsid w:val="00232003"/>
    <w:rsid w:val="002320E7"/>
    <w:rsid w:val="002322E2"/>
    <w:rsid w:val="00232D1D"/>
    <w:rsid w:val="00233926"/>
    <w:rsid w:val="00233A56"/>
    <w:rsid w:val="00233F5A"/>
    <w:rsid w:val="00234445"/>
    <w:rsid w:val="00234840"/>
    <w:rsid w:val="00234A13"/>
    <w:rsid w:val="00234B51"/>
    <w:rsid w:val="00234C76"/>
    <w:rsid w:val="00235836"/>
    <w:rsid w:val="002358C3"/>
    <w:rsid w:val="00236556"/>
    <w:rsid w:val="00236722"/>
    <w:rsid w:val="00237254"/>
    <w:rsid w:val="00237723"/>
    <w:rsid w:val="00237746"/>
    <w:rsid w:val="00237B7E"/>
    <w:rsid w:val="00237D43"/>
    <w:rsid w:val="00237DF5"/>
    <w:rsid w:val="002407E2"/>
    <w:rsid w:val="002409C1"/>
    <w:rsid w:val="00240FD5"/>
    <w:rsid w:val="00241863"/>
    <w:rsid w:val="00241D4C"/>
    <w:rsid w:val="00241D5F"/>
    <w:rsid w:val="0024240F"/>
    <w:rsid w:val="00242CFB"/>
    <w:rsid w:val="00242D2D"/>
    <w:rsid w:val="00242F8C"/>
    <w:rsid w:val="002432D1"/>
    <w:rsid w:val="002433D3"/>
    <w:rsid w:val="00245198"/>
    <w:rsid w:val="002451B6"/>
    <w:rsid w:val="002452D8"/>
    <w:rsid w:val="00245320"/>
    <w:rsid w:val="00245816"/>
    <w:rsid w:val="002458AE"/>
    <w:rsid w:val="0024607A"/>
    <w:rsid w:val="00246387"/>
    <w:rsid w:val="002467E9"/>
    <w:rsid w:val="002472BF"/>
    <w:rsid w:val="002477C3"/>
    <w:rsid w:val="00247D21"/>
    <w:rsid w:val="00247F8E"/>
    <w:rsid w:val="00250333"/>
    <w:rsid w:val="00250BE6"/>
    <w:rsid w:val="00251CFE"/>
    <w:rsid w:val="00252181"/>
    <w:rsid w:val="002523E3"/>
    <w:rsid w:val="00252DC5"/>
    <w:rsid w:val="00252DEE"/>
    <w:rsid w:val="00253216"/>
    <w:rsid w:val="00254762"/>
    <w:rsid w:val="002555D6"/>
    <w:rsid w:val="00255654"/>
    <w:rsid w:val="002557B8"/>
    <w:rsid w:val="002557BE"/>
    <w:rsid w:val="002559AB"/>
    <w:rsid w:val="002559D0"/>
    <w:rsid w:val="00255A35"/>
    <w:rsid w:val="00255F9E"/>
    <w:rsid w:val="00256009"/>
    <w:rsid w:val="002565E4"/>
    <w:rsid w:val="002565F4"/>
    <w:rsid w:val="00256840"/>
    <w:rsid w:val="002573A8"/>
    <w:rsid w:val="002576DE"/>
    <w:rsid w:val="00257E09"/>
    <w:rsid w:val="00260F2B"/>
    <w:rsid w:val="00261067"/>
    <w:rsid w:val="00261893"/>
    <w:rsid w:val="00261B96"/>
    <w:rsid w:val="00262267"/>
    <w:rsid w:val="002623D8"/>
    <w:rsid w:val="0026261A"/>
    <w:rsid w:val="00262A0F"/>
    <w:rsid w:val="0026334D"/>
    <w:rsid w:val="00263937"/>
    <w:rsid w:val="00264084"/>
    <w:rsid w:val="002640B3"/>
    <w:rsid w:val="002646A0"/>
    <w:rsid w:val="00264D4D"/>
    <w:rsid w:val="00265F58"/>
    <w:rsid w:val="00266382"/>
    <w:rsid w:val="00266CD2"/>
    <w:rsid w:val="00266F48"/>
    <w:rsid w:val="002676A0"/>
    <w:rsid w:val="0026791F"/>
    <w:rsid w:val="00267924"/>
    <w:rsid w:val="00267A47"/>
    <w:rsid w:val="00267BF1"/>
    <w:rsid w:val="0027092E"/>
    <w:rsid w:val="00270D94"/>
    <w:rsid w:val="0027122F"/>
    <w:rsid w:val="0027161F"/>
    <w:rsid w:val="002717F7"/>
    <w:rsid w:val="00272BB5"/>
    <w:rsid w:val="00272C90"/>
    <w:rsid w:val="00272F10"/>
    <w:rsid w:val="002735E1"/>
    <w:rsid w:val="002742A2"/>
    <w:rsid w:val="002743C1"/>
    <w:rsid w:val="00274B66"/>
    <w:rsid w:val="00275E4B"/>
    <w:rsid w:val="00276DEA"/>
    <w:rsid w:val="00277361"/>
    <w:rsid w:val="00277412"/>
    <w:rsid w:val="00277953"/>
    <w:rsid w:val="00277EC8"/>
    <w:rsid w:val="00280164"/>
    <w:rsid w:val="0028167B"/>
    <w:rsid w:val="002816F0"/>
    <w:rsid w:val="002820AB"/>
    <w:rsid w:val="00282294"/>
    <w:rsid w:val="002823CC"/>
    <w:rsid w:val="002827E4"/>
    <w:rsid w:val="002829ED"/>
    <w:rsid w:val="00282B65"/>
    <w:rsid w:val="00282C65"/>
    <w:rsid w:val="00282F6D"/>
    <w:rsid w:val="002830AC"/>
    <w:rsid w:val="00283197"/>
    <w:rsid w:val="00283C92"/>
    <w:rsid w:val="0028495E"/>
    <w:rsid w:val="002849C2"/>
    <w:rsid w:val="00285C8C"/>
    <w:rsid w:val="002860AF"/>
    <w:rsid w:val="002862D0"/>
    <w:rsid w:val="00286401"/>
    <w:rsid w:val="00286BA0"/>
    <w:rsid w:val="002873DC"/>
    <w:rsid w:val="00287D33"/>
    <w:rsid w:val="0029015D"/>
    <w:rsid w:val="002907FD"/>
    <w:rsid w:val="00290A64"/>
    <w:rsid w:val="00291810"/>
    <w:rsid w:val="00291B54"/>
    <w:rsid w:val="00292206"/>
    <w:rsid w:val="00292313"/>
    <w:rsid w:val="00292318"/>
    <w:rsid w:val="00292400"/>
    <w:rsid w:val="00293CE4"/>
    <w:rsid w:val="002949D1"/>
    <w:rsid w:val="002959E1"/>
    <w:rsid w:val="00295D09"/>
    <w:rsid w:val="00297833"/>
    <w:rsid w:val="00297B5B"/>
    <w:rsid w:val="002A00C1"/>
    <w:rsid w:val="002A04A1"/>
    <w:rsid w:val="002A0888"/>
    <w:rsid w:val="002A0BCA"/>
    <w:rsid w:val="002A1161"/>
    <w:rsid w:val="002A1210"/>
    <w:rsid w:val="002A1418"/>
    <w:rsid w:val="002A1E7A"/>
    <w:rsid w:val="002A23D3"/>
    <w:rsid w:val="002A2DA3"/>
    <w:rsid w:val="002A33CE"/>
    <w:rsid w:val="002A3CC3"/>
    <w:rsid w:val="002A4330"/>
    <w:rsid w:val="002A4A0F"/>
    <w:rsid w:val="002A4E22"/>
    <w:rsid w:val="002A546D"/>
    <w:rsid w:val="002A5A54"/>
    <w:rsid w:val="002A5B45"/>
    <w:rsid w:val="002A5F80"/>
    <w:rsid w:val="002A6A7C"/>
    <w:rsid w:val="002A72A3"/>
    <w:rsid w:val="002A7845"/>
    <w:rsid w:val="002A7B4E"/>
    <w:rsid w:val="002A7F1A"/>
    <w:rsid w:val="002B0B71"/>
    <w:rsid w:val="002B0BD9"/>
    <w:rsid w:val="002B119A"/>
    <w:rsid w:val="002B1BC6"/>
    <w:rsid w:val="002B1E1B"/>
    <w:rsid w:val="002B3DAD"/>
    <w:rsid w:val="002B3DB1"/>
    <w:rsid w:val="002B4216"/>
    <w:rsid w:val="002B4955"/>
    <w:rsid w:val="002B55EB"/>
    <w:rsid w:val="002B564B"/>
    <w:rsid w:val="002B597B"/>
    <w:rsid w:val="002B5A77"/>
    <w:rsid w:val="002B5A7B"/>
    <w:rsid w:val="002B5AB3"/>
    <w:rsid w:val="002B5F47"/>
    <w:rsid w:val="002B63EA"/>
    <w:rsid w:val="002B6A1C"/>
    <w:rsid w:val="002B754C"/>
    <w:rsid w:val="002B795C"/>
    <w:rsid w:val="002B7C46"/>
    <w:rsid w:val="002B7CAA"/>
    <w:rsid w:val="002B7E51"/>
    <w:rsid w:val="002C0B07"/>
    <w:rsid w:val="002C0DDE"/>
    <w:rsid w:val="002C11A5"/>
    <w:rsid w:val="002C1E50"/>
    <w:rsid w:val="002C3304"/>
    <w:rsid w:val="002C3888"/>
    <w:rsid w:val="002C396F"/>
    <w:rsid w:val="002C3CAD"/>
    <w:rsid w:val="002C3ED0"/>
    <w:rsid w:val="002C3F86"/>
    <w:rsid w:val="002C46F1"/>
    <w:rsid w:val="002C4A3A"/>
    <w:rsid w:val="002C4F29"/>
    <w:rsid w:val="002C5154"/>
    <w:rsid w:val="002C53F3"/>
    <w:rsid w:val="002C5C8D"/>
    <w:rsid w:val="002C5D8E"/>
    <w:rsid w:val="002C5DF1"/>
    <w:rsid w:val="002C5FDF"/>
    <w:rsid w:val="002C61F0"/>
    <w:rsid w:val="002C65F3"/>
    <w:rsid w:val="002C6D10"/>
    <w:rsid w:val="002C76C1"/>
    <w:rsid w:val="002C786A"/>
    <w:rsid w:val="002C7E74"/>
    <w:rsid w:val="002C7F12"/>
    <w:rsid w:val="002D027F"/>
    <w:rsid w:val="002D02D0"/>
    <w:rsid w:val="002D06ED"/>
    <w:rsid w:val="002D1060"/>
    <w:rsid w:val="002D128F"/>
    <w:rsid w:val="002D12EA"/>
    <w:rsid w:val="002D1C8B"/>
    <w:rsid w:val="002D24CF"/>
    <w:rsid w:val="002D281F"/>
    <w:rsid w:val="002D2AAF"/>
    <w:rsid w:val="002D37D7"/>
    <w:rsid w:val="002D3E82"/>
    <w:rsid w:val="002D3EBE"/>
    <w:rsid w:val="002D3FE7"/>
    <w:rsid w:val="002D4BFB"/>
    <w:rsid w:val="002D54D3"/>
    <w:rsid w:val="002D5511"/>
    <w:rsid w:val="002D5977"/>
    <w:rsid w:val="002D5DCF"/>
    <w:rsid w:val="002D6927"/>
    <w:rsid w:val="002D69EF"/>
    <w:rsid w:val="002D705C"/>
    <w:rsid w:val="002D7FE9"/>
    <w:rsid w:val="002E0BEA"/>
    <w:rsid w:val="002E10F0"/>
    <w:rsid w:val="002E12F3"/>
    <w:rsid w:val="002E1FC6"/>
    <w:rsid w:val="002E384B"/>
    <w:rsid w:val="002E3D2E"/>
    <w:rsid w:val="002E4AA5"/>
    <w:rsid w:val="002E4C3D"/>
    <w:rsid w:val="002E5297"/>
    <w:rsid w:val="002E52C1"/>
    <w:rsid w:val="002E5721"/>
    <w:rsid w:val="002E5749"/>
    <w:rsid w:val="002E5826"/>
    <w:rsid w:val="002E5D30"/>
    <w:rsid w:val="002E6684"/>
    <w:rsid w:val="002E67C2"/>
    <w:rsid w:val="002E6FBD"/>
    <w:rsid w:val="002E79DA"/>
    <w:rsid w:val="002E7A79"/>
    <w:rsid w:val="002E7F67"/>
    <w:rsid w:val="002F0370"/>
    <w:rsid w:val="002F114E"/>
    <w:rsid w:val="002F15F2"/>
    <w:rsid w:val="002F16A7"/>
    <w:rsid w:val="002F16F3"/>
    <w:rsid w:val="002F2F4A"/>
    <w:rsid w:val="002F31DA"/>
    <w:rsid w:val="002F3989"/>
    <w:rsid w:val="002F4037"/>
    <w:rsid w:val="002F4439"/>
    <w:rsid w:val="002F4965"/>
    <w:rsid w:val="002F4D86"/>
    <w:rsid w:val="002F4ECA"/>
    <w:rsid w:val="002F52BB"/>
    <w:rsid w:val="002F590E"/>
    <w:rsid w:val="002F6744"/>
    <w:rsid w:val="002F6B8D"/>
    <w:rsid w:val="002F6DC2"/>
    <w:rsid w:val="002F706F"/>
    <w:rsid w:val="002F7541"/>
    <w:rsid w:val="002F75FA"/>
    <w:rsid w:val="002F7649"/>
    <w:rsid w:val="002F7E23"/>
    <w:rsid w:val="003004D4"/>
    <w:rsid w:val="00301416"/>
    <w:rsid w:val="003016B6"/>
    <w:rsid w:val="0030183A"/>
    <w:rsid w:val="00302630"/>
    <w:rsid w:val="00302815"/>
    <w:rsid w:val="0030294A"/>
    <w:rsid w:val="00302DBF"/>
    <w:rsid w:val="00303197"/>
    <w:rsid w:val="00304459"/>
    <w:rsid w:val="00304654"/>
    <w:rsid w:val="00304B10"/>
    <w:rsid w:val="003055E4"/>
    <w:rsid w:val="00305931"/>
    <w:rsid w:val="00305A34"/>
    <w:rsid w:val="00305CA4"/>
    <w:rsid w:val="00305DFD"/>
    <w:rsid w:val="00306907"/>
    <w:rsid w:val="00306ABC"/>
    <w:rsid w:val="00306C11"/>
    <w:rsid w:val="0030722D"/>
    <w:rsid w:val="003072D9"/>
    <w:rsid w:val="00307512"/>
    <w:rsid w:val="00310100"/>
    <w:rsid w:val="003104BE"/>
    <w:rsid w:val="003105D0"/>
    <w:rsid w:val="003108E5"/>
    <w:rsid w:val="00311D0F"/>
    <w:rsid w:val="0031283D"/>
    <w:rsid w:val="00312957"/>
    <w:rsid w:val="00312F0B"/>
    <w:rsid w:val="003131ED"/>
    <w:rsid w:val="003137E4"/>
    <w:rsid w:val="00314088"/>
    <w:rsid w:val="003141D7"/>
    <w:rsid w:val="00314F05"/>
    <w:rsid w:val="003150B6"/>
    <w:rsid w:val="003156CD"/>
    <w:rsid w:val="00315C6D"/>
    <w:rsid w:val="00316EA6"/>
    <w:rsid w:val="00317602"/>
    <w:rsid w:val="00320939"/>
    <w:rsid w:val="00320C39"/>
    <w:rsid w:val="00321281"/>
    <w:rsid w:val="00321E8A"/>
    <w:rsid w:val="0032214E"/>
    <w:rsid w:val="0032235D"/>
    <w:rsid w:val="00322419"/>
    <w:rsid w:val="00323424"/>
    <w:rsid w:val="00323E0F"/>
    <w:rsid w:val="00323F2B"/>
    <w:rsid w:val="003242DF"/>
    <w:rsid w:val="00324A50"/>
    <w:rsid w:val="00325136"/>
    <w:rsid w:val="00325732"/>
    <w:rsid w:val="003257C9"/>
    <w:rsid w:val="00327201"/>
    <w:rsid w:val="00327624"/>
    <w:rsid w:val="003276A5"/>
    <w:rsid w:val="003278B1"/>
    <w:rsid w:val="003278C0"/>
    <w:rsid w:val="00327B32"/>
    <w:rsid w:val="00330877"/>
    <w:rsid w:val="00330A3D"/>
    <w:rsid w:val="00331769"/>
    <w:rsid w:val="003319F8"/>
    <w:rsid w:val="003329B3"/>
    <w:rsid w:val="00332F3C"/>
    <w:rsid w:val="00333363"/>
    <w:rsid w:val="003334C8"/>
    <w:rsid w:val="00333820"/>
    <w:rsid w:val="00333DC3"/>
    <w:rsid w:val="00333F0C"/>
    <w:rsid w:val="00334031"/>
    <w:rsid w:val="003343BE"/>
    <w:rsid w:val="00334695"/>
    <w:rsid w:val="00334AED"/>
    <w:rsid w:val="00335671"/>
    <w:rsid w:val="00335945"/>
    <w:rsid w:val="003360AC"/>
    <w:rsid w:val="00336217"/>
    <w:rsid w:val="00336692"/>
    <w:rsid w:val="003367BA"/>
    <w:rsid w:val="00336A59"/>
    <w:rsid w:val="00337772"/>
    <w:rsid w:val="003379C8"/>
    <w:rsid w:val="00337ACF"/>
    <w:rsid w:val="00337B2E"/>
    <w:rsid w:val="00340D97"/>
    <w:rsid w:val="00341666"/>
    <w:rsid w:val="00342008"/>
    <w:rsid w:val="0034253E"/>
    <w:rsid w:val="003426BA"/>
    <w:rsid w:val="00342839"/>
    <w:rsid w:val="00342974"/>
    <w:rsid w:val="00342DD8"/>
    <w:rsid w:val="00342F1A"/>
    <w:rsid w:val="00344C8D"/>
    <w:rsid w:val="00344DF4"/>
    <w:rsid w:val="0034509B"/>
    <w:rsid w:val="00345A51"/>
    <w:rsid w:val="00346844"/>
    <w:rsid w:val="00346DFD"/>
    <w:rsid w:val="00347299"/>
    <w:rsid w:val="003472AF"/>
    <w:rsid w:val="003472D6"/>
    <w:rsid w:val="0034739E"/>
    <w:rsid w:val="003473A5"/>
    <w:rsid w:val="0034784A"/>
    <w:rsid w:val="00347F1C"/>
    <w:rsid w:val="0035080C"/>
    <w:rsid w:val="00350CB6"/>
    <w:rsid w:val="00352013"/>
    <w:rsid w:val="0035229E"/>
    <w:rsid w:val="00352C19"/>
    <w:rsid w:val="003538D6"/>
    <w:rsid w:val="0035444B"/>
    <w:rsid w:val="00354DBA"/>
    <w:rsid w:val="0035528C"/>
    <w:rsid w:val="003553AD"/>
    <w:rsid w:val="00355964"/>
    <w:rsid w:val="00355ADF"/>
    <w:rsid w:val="00355E3A"/>
    <w:rsid w:val="003566A9"/>
    <w:rsid w:val="00357045"/>
    <w:rsid w:val="00357413"/>
    <w:rsid w:val="00357573"/>
    <w:rsid w:val="0036078B"/>
    <w:rsid w:val="00361538"/>
    <w:rsid w:val="0036227E"/>
    <w:rsid w:val="0036292B"/>
    <w:rsid w:val="00362F28"/>
    <w:rsid w:val="00363375"/>
    <w:rsid w:val="003638A9"/>
    <w:rsid w:val="003639BC"/>
    <w:rsid w:val="003644A7"/>
    <w:rsid w:val="00364A2E"/>
    <w:rsid w:val="00365C23"/>
    <w:rsid w:val="00366887"/>
    <w:rsid w:val="00367317"/>
    <w:rsid w:val="00367947"/>
    <w:rsid w:val="00367D58"/>
    <w:rsid w:val="00370922"/>
    <w:rsid w:val="003709C6"/>
    <w:rsid w:val="00370ECF"/>
    <w:rsid w:val="00372065"/>
    <w:rsid w:val="003729F0"/>
    <w:rsid w:val="00372EA3"/>
    <w:rsid w:val="00373068"/>
    <w:rsid w:val="00373E71"/>
    <w:rsid w:val="00373FAC"/>
    <w:rsid w:val="0037473F"/>
    <w:rsid w:val="0037545C"/>
    <w:rsid w:val="00375A5B"/>
    <w:rsid w:val="00375EDC"/>
    <w:rsid w:val="00375F6B"/>
    <w:rsid w:val="00376485"/>
    <w:rsid w:val="003767FB"/>
    <w:rsid w:val="00376F66"/>
    <w:rsid w:val="00376FC9"/>
    <w:rsid w:val="003773C3"/>
    <w:rsid w:val="00377D38"/>
    <w:rsid w:val="003800EE"/>
    <w:rsid w:val="0038012C"/>
    <w:rsid w:val="003814D4"/>
    <w:rsid w:val="00381851"/>
    <w:rsid w:val="003819E0"/>
    <w:rsid w:val="00381EB0"/>
    <w:rsid w:val="00382190"/>
    <w:rsid w:val="00382648"/>
    <w:rsid w:val="003829C8"/>
    <w:rsid w:val="00382C06"/>
    <w:rsid w:val="003837BC"/>
    <w:rsid w:val="00384248"/>
    <w:rsid w:val="00384636"/>
    <w:rsid w:val="003857FD"/>
    <w:rsid w:val="0038588F"/>
    <w:rsid w:val="00386888"/>
    <w:rsid w:val="00386AEF"/>
    <w:rsid w:val="0038719C"/>
    <w:rsid w:val="0038754D"/>
    <w:rsid w:val="00390D03"/>
    <w:rsid w:val="00390F24"/>
    <w:rsid w:val="00391569"/>
    <w:rsid w:val="00391D60"/>
    <w:rsid w:val="00391F20"/>
    <w:rsid w:val="003922D6"/>
    <w:rsid w:val="0039251F"/>
    <w:rsid w:val="003930B6"/>
    <w:rsid w:val="003933A5"/>
    <w:rsid w:val="00393566"/>
    <w:rsid w:val="00393BC2"/>
    <w:rsid w:val="00393ED2"/>
    <w:rsid w:val="0039420B"/>
    <w:rsid w:val="00394839"/>
    <w:rsid w:val="00394FF2"/>
    <w:rsid w:val="003954EC"/>
    <w:rsid w:val="003957BE"/>
    <w:rsid w:val="00395FBD"/>
    <w:rsid w:val="0039646F"/>
    <w:rsid w:val="00396607"/>
    <w:rsid w:val="00397862"/>
    <w:rsid w:val="00397B6F"/>
    <w:rsid w:val="00397F84"/>
    <w:rsid w:val="003A007B"/>
    <w:rsid w:val="003A01DD"/>
    <w:rsid w:val="003A035E"/>
    <w:rsid w:val="003A07F0"/>
    <w:rsid w:val="003A0978"/>
    <w:rsid w:val="003A10DC"/>
    <w:rsid w:val="003A1BAB"/>
    <w:rsid w:val="003A29FF"/>
    <w:rsid w:val="003A32AE"/>
    <w:rsid w:val="003A3C7F"/>
    <w:rsid w:val="003A4129"/>
    <w:rsid w:val="003A434B"/>
    <w:rsid w:val="003A4538"/>
    <w:rsid w:val="003A59FC"/>
    <w:rsid w:val="003A5A2B"/>
    <w:rsid w:val="003A652C"/>
    <w:rsid w:val="003A6823"/>
    <w:rsid w:val="003A7DD0"/>
    <w:rsid w:val="003B1C43"/>
    <w:rsid w:val="003B1CB8"/>
    <w:rsid w:val="003B20AB"/>
    <w:rsid w:val="003B2140"/>
    <w:rsid w:val="003B21EA"/>
    <w:rsid w:val="003B2782"/>
    <w:rsid w:val="003B2D5C"/>
    <w:rsid w:val="003B3156"/>
    <w:rsid w:val="003B3A36"/>
    <w:rsid w:val="003B3C54"/>
    <w:rsid w:val="003B45E5"/>
    <w:rsid w:val="003B491D"/>
    <w:rsid w:val="003B4D26"/>
    <w:rsid w:val="003B4EA2"/>
    <w:rsid w:val="003B4F2B"/>
    <w:rsid w:val="003B57E0"/>
    <w:rsid w:val="003B57E5"/>
    <w:rsid w:val="003B5888"/>
    <w:rsid w:val="003B5B7E"/>
    <w:rsid w:val="003B5D85"/>
    <w:rsid w:val="003B66D1"/>
    <w:rsid w:val="003B6858"/>
    <w:rsid w:val="003B6B38"/>
    <w:rsid w:val="003B70F9"/>
    <w:rsid w:val="003B71E7"/>
    <w:rsid w:val="003B7B5A"/>
    <w:rsid w:val="003B7D5F"/>
    <w:rsid w:val="003B7EEC"/>
    <w:rsid w:val="003C0262"/>
    <w:rsid w:val="003C02EA"/>
    <w:rsid w:val="003C0D4F"/>
    <w:rsid w:val="003C0FF5"/>
    <w:rsid w:val="003C1F4B"/>
    <w:rsid w:val="003C1FF4"/>
    <w:rsid w:val="003C229E"/>
    <w:rsid w:val="003C285E"/>
    <w:rsid w:val="003C2B5C"/>
    <w:rsid w:val="003C2EF1"/>
    <w:rsid w:val="003C310B"/>
    <w:rsid w:val="003C3D5C"/>
    <w:rsid w:val="003C3EE0"/>
    <w:rsid w:val="003C4003"/>
    <w:rsid w:val="003C40F0"/>
    <w:rsid w:val="003C41DA"/>
    <w:rsid w:val="003C425E"/>
    <w:rsid w:val="003C47AA"/>
    <w:rsid w:val="003C4BB0"/>
    <w:rsid w:val="003C50C5"/>
    <w:rsid w:val="003C54A3"/>
    <w:rsid w:val="003C5BC4"/>
    <w:rsid w:val="003C6848"/>
    <w:rsid w:val="003C6D32"/>
    <w:rsid w:val="003C7E09"/>
    <w:rsid w:val="003D0465"/>
    <w:rsid w:val="003D0A24"/>
    <w:rsid w:val="003D0C6A"/>
    <w:rsid w:val="003D13DE"/>
    <w:rsid w:val="003D14D2"/>
    <w:rsid w:val="003D1887"/>
    <w:rsid w:val="003D20F7"/>
    <w:rsid w:val="003D2316"/>
    <w:rsid w:val="003D2577"/>
    <w:rsid w:val="003D2800"/>
    <w:rsid w:val="003D2D2B"/>
    <w:rsid w:val="003D2F02"/>
    <w:rsid w:val="003D3315"/>
    <w:rsid w:val="003D33A7"/>
    <w:rsid w:val="003D4315"/>
    <w:rsid w:val="003D5181"/>
    <w:rsid w:val="003D541E"/>
    <w:rsid w:val="003D559C"/>
    <w:rsid w:val="003D57CD"/>
    <w:rsid w:val="003D596D"/>
    <w:rsid w:val="003D6C91"/>
    <w:rsid w:val="003D709B"/>
    <w:rsid w:val="003D7187"/>
    <w:rsid w:val="003D72CC"/>
    <w:rsid w:val="003D76B2"/>
    <w:rsid w:val="003D7733"/>
    <w:rsid w:val="003D7F5B"/>
    <w:rsid w:val="003E05DE"/>
    <w:rsid w:val="003E09E9"/>
    <w:rsid w:val="003E0F42"/>
    <w:rsid w:val="003E1195"/>
    <w:rsid w:val="003E1377"/>
    <w:rsid w:val="003E20A7"/>
    <w:rsid w:val="003E2182"/>
    <w:rsid w:val="003E2242"/>
    <w:rsid w:val="003E270A"/>
    <w:rsid w:val="003E29A3"/>
    <w:rsid w:val="003E33D7"/>
    <w:rsid w:val="003E3978"/>
    <w:rsid w:val="003E3A6E"/>
    <w:rsid w:val="003E3CA5"/>
    <w:rsid w:val="003E4474"/>
    <w:rsid w:val="003E4BB6"/>
    <w:rsid w:val="003E52E0"/>
    <w:rsid w:val="003E53DC"/>
    <w:rsid w:val="003E677C"/>
    <w:rsid w:val="003E67E7"/>
    <w:rsid w:val="003E6F87"/>
    <w:rsid w:val="003E716D"/>
    <w:rsid w:val="003E7E06"/>
    <w:rsid w:val="003F13C2"/>
    <w:rsid w:val="003F16CD"/>
    <w:rsid w:val="003F17CC"/>
    <w:rsid w:val="003F184F"/>
    <w:rsid w:val="003F1874"/>
    <w:rsid w:val="003F1B40"/>
    <w:rsid w:val="003F1D82"/>
    <w:rsid w:val="003F1DB1"/>
    <w:rsid w:val="003F1EE5"/>
    <w:rsid w:val="003F24C4"/>
    <w:rsid w:val="003F26DA"/>
    <w:rsid w:val="003F2828"/>
    <w:rsid w:val="003F2B71"/>
    <w:rsid w:val="003F3844"/>
    <w:rsid w:val="003F3877"/>
    <w:rsid w:val="003F3897"/>
    <w:rsid w:val="003F3CDE"/>
    <w:rsid w:val="003F4389"/>
    <w:rsid w:val="003F46B3"/>
    <w:rsid w:val="003F4DDF"/>
    <w:rsid w:val="003F4FE1"/>
    <w:rsid w:val="003F5123"/>
    <w:rsid w:val="003F52CC"/>
    <w:rsid w:val="003F555D"/>
    <w:rsid w:val="003F55E5"/>
    <w:rsid w:val="003F5E10"/>
    <w:rsid w:val="003F609C"/>
    <w:rsid w:val="003F67EE"/>
    <w:rsid w:val="003F6C2C"/>
    <w:rsid w:val="003F6CC1"/>
    <w:rsid w:val="003F72CE"/>
    <w:rsid w:val="003F749A"/>
    <w:rsid w:val="00400410"/>
    <w:rsid w:val="00400A39"/>
    <w:rsid w:val="00400C59"/>
    <w:rsid w:val="00400FC3"/>
    <w:rsid w:val="00401564"/>
    <w:rsid w:val="00402C76"/>
    <w:rsid w:val="00402F87"/>
    <w:rsid w:val="00403566"/>
    <w:rsid w:val="00403AC8"/>
    <w:rsid w:val="004047A9"/>
    <w:rsid w:val="00404F32"/>
    <w:rsid w:val="0040500D"/>
    <w:rsid w:val="004051EF"/>
    <w:rsid w:val="004052B0"/>
    <w:rsid w:val="004061DE"/>
    <w:rsid w:val="0040662C"/>
    <w:rsid w:val="00406C7D"/>
    <w:rsid w:val="004100D2"/>
    <w:rsid w:val="004109AF"/>
    <w:rsid w:val="00411336"/>
    <w:rsid w:val="0041198D"/>
    <w:rsid w:val="00411BB4"/>
    <w:rsid w:val="00411C0F"/>
    <w:rsid w:val="00411F2E"/>
    <w:rsid w:val="00412256"/>
    <w:rsid w:val="004125B9"/>
    <w:rsid w:val="00412919"/>
    <w:rsid w:val="00413748"/>
    <w:rsid w:val="00413D4F"/>
    <w:rsid w:val="00413E32"/>
    <w:rsid w:val="00413F8C"/>
    <w:rsid w:val="004143B8"/>
    <w:rsid w:val="004144B1"/>
    <w:rsid w:val="0041450D"/>
    <w:rsid w:val="004145A1"/>
    <w:rsid w:val="00415032"/>
    <w:rsid w:val="004151FA"/>
    <w:rsid w:val="00415A88"/>
    <w:rsid w:val="00415ADE"/>
    <w:rsid w:val="00415CD5"/>
    <w:rsid w:val="0041663B"/>
    <w:rsid w:val="00416A72"/>
    <w:rsid w:val="00416E42"/>
    <w:rsid w:val="00416F12"/>
    <w:rsid w:val="00417005"/>
    <w:rsid w:val="004172FC"/>
    <w:rsid w:val="00417648"/>
    <w:rsid w:val="00417B71"/>
    <w:rsid w:val="00421A81"/>
    <w:rsid w:val="00422016"/>
    <w:rsid w:val="0042251F"/>
    <w:rsid w:val="00422E49"/>
    <w:rsid w:val="004233B2"/>
    <w:rsid w:val="00423486"/>
    <w:rsid w:val="00423CFF"/>
    <w:rsid w:val="00424320"/>
    <w:rsid w:val="004246BC"/>
    <w:rsid w:val="00425BCF"/>
    <w:rsid w:val="0042617A"/>
    <w:rsid w:val="00426341"/>
    <w:rsid w:val="004263F6"/>
    <w:rsid w:val="00426A19"/>
    <w:rsid w:val="00426B37"/>
    <w:rsid w:val="00426D18"/>
    <w:rsid w:val="00427218"/>
    <w:rsid w:val="0042762C"/>
    <w:rsid w:val="00427A01"/>
    <w:rsid w:val="00430565"/>
    <w:rsid w:val="004307B1"/>
    <w:rsid w:val="00430BC2"/>
    <w:rsid w:val="004324A5"/>
    <w:rsid w:val="00432599"/>
    <w:rsid w:val="0043359E"/>
    <w:rsid w:val="004335C5"/>
    <w:rsid w:val="00433877"/>
    <w:rsid w:val="0043398B"/>
    <w:rsid w:val="00434860"/>
    <w:rsid w:val="004348E0"/>
    <w:rsid w:val="0043549A"/>
    <w:rsid w:val="00436338"/>
    <w:rsid w:val="004363C6"/>
    <w:rsid w:val="00436C54"/>
    <w:rsid w:val="00436F60"/>
    <w:rsid w:val="00437547"/>
    <w:rsid w:val="00437C14"/>
    <w:rsid w:val="00440066"/>
    <w:rsid w:val="004406F1"/>
    <w:rsid w:val="00440BF7"/>
    <w:rsid w:val="00441901"/>
    <w:rsid w:val="0044191B"/>
    <w:rsid w:val="00441BCB"/>
    <w:rsid w:val="00442AE6"/>
    <w:rsid w:val="00442EE7"/>
    <w:rsid w:val="004436F9"/>
    <w:rsid w:val="00443803"/>
    <w:rsid w:val="00443927"/>
    <w:rsid w:val="00443BCA"/>
    <w:rsid w:val="004442FC"/>
    <w:rsid w:val="004444C5"/>
    <w:rsid w:val="00445174"/>
    <w:rsid w:val="0044555D"/>
    <w:rsid w:val="004467FA"/>
    <w:rsid w:val="00446A51"/>
    <w:rsid w:val="00446F8A"/>
    <w:rsid w:val="0044713B"/>
    <w:rsid w:val="00450565"/>
    <w:rsid w:val="00451446"/>
    <w:rsid w:val="00451CF3"/>
    <w:rsid w:val="00451D3B"/>
    <w:rsid w:val="0045210E"/>
    <w:rsid w:val="0045216A"/>
    <w:rsid w:val="00453B37"/>
    <w:rsid w:val="00454E70"/>
    <w:rsid w:val="00454FE1"/>
    <w:rsid w:val="00455A1E"/>
    <w:rsid w:val="00457222"/>
    <w:rsid w:val="00457B8F"/>
    <w:rsid w:val="00460181"/>
    <w:rsid w:val="004601C4"/>
    <w:rsid w:val="00460B82"/>
    <w:rsid w:val="0046128E"/>
    <w:rsid w:val="00461380"/>
    <w:rsid w:val="004614DC"/>
    <w:rsid w:val="004618C3"/>
    <w:rsid w:val="0046192D"/>
    <w:rsid w:val="00461F79"/>
    <w:rsid w:val="004621E4"/>
    <w:rsid w:val="004627D9"/>
    <w:rsid w:val="00462AE9"/>
    <w:rsid w:val="00462B96"/>
    <w:rsid w:val="00462D90"/>
    <w:rsid w:val="00463F80"/>
    <w:rsid w:val="00464047"/>
    <w:rsid w:val="00464120"/>
    <w:rsid w:val="00464FCB"/>
    <w:rsid w:val="004650BA"/>
    <w:rsid w:val="00465BBD"/>
    <w:rsid w:val="00466E46"/>
    <w:rsid w:val="004673A9"/>
    <w:rsid w:val="0046749B"/>
    <w:rsid w:val="0047039E"/>
    <w:rsid w:val="00470453"/>
    <w:rsid w:val="00470481"/>
    <w:rsid w:val="00471391"/>
    <w:rsid w:val="00471A07"/>
    <w:rsid w:val="004724A2"/>
    <w:rsid w:val="00472522"/>
    <w:rsid w:val="00472A47"/>
    <w:rsid w:val="004750D4"/>
    <w:rsid w:val="0047538F"/>
    <w:rsid w:val="004757BA"/>
    <w:rsid w:val="00476347"/>
    <w:rsid w:val="004763DC"/>
    <w:rsid w:val="004773C0"/>
    <w:rsid w:val="00477AA4"/>
    <w:rsid w:val="00480030"/>
    <w:rsid w:val="004805BB"/>
    <w:rsid w:val="004809B1"/>
    <w:rsid w:val="004809BC"/>
    <w:rsid w:val="00481566"/>
    <w:rsid w:val="00481E88"/>
    <w:rsid w:val="00482F0B"/>
    <w:rsid w:val="00482FE6"/>
    <w:rsid w:val="00483315"/>
    <w:rsid w:val="0048374D"/>
    <w:rsid w:val="00483BFC"/>
    <w:rsid w:val="00483C45"/>
    <w:rsid w:val="0048417F"/>
    <w:rsid w:val="00484237"/>
    <w:rsid w:val="004846F1"/>
    <w:rsid w:val="00485396"/>
    <w:rsid w:val="004859FB"/>
    <w:rsid w:val="00485BB8"/>
    <w:rsid w:val="00486534"/>
    <w:rsid w:val="0048654F"/>
    <w:rsid w:val="00486835"/>
    <w:rsid w:val="00487124"/>
    <w:rsid w:val="0048718C"/>
    <w:rsid w:val="00487B3D"/>
    <w:rsid w:val="00487E4E"/>
    <w:rsid w:val="00490691"/>
    <w:rsid w:val="004908AF"/>
    <w:rsid w:val="0049145F"/>
    <w:rsid w:val="00491CC7"/>
    <w:rsid w:val="00492094"/>
    <w:rsid w:val="00492226"/>
    <w:rsid w:val="00492BB7"/>
    <w:rsid w:val="00492BDC"/>
    <w:rsid w:val="004931D7"/>
    <w:rsid w:val="00493D5E"/>
    <w:rsid w:val="00494C6F"/>
    <w:rsid w:val="004957A8"/>
    <w:rsid w:val="00495BCA"/>
    <w:rsid w:val="004960CA"/>
    <w:rsid w:val="00496408"/>
    <w:rsid w:val="00496BB2"/>
    <w:rsid w:val="00497294"/>
    <w:rsid w:val="004977FF"/>
    <w:rsid w:val="00497B60"/>
    <w:rsid w:val="004A0C50"/>
    <w:rsid w:val="004A0D9A"/>
    <w:rsid w:val="004A17BA"/>
    <w:rsid w:val="004A1C2F"/>
    <w:rsid w:val="004A253A"/>
    <w:rsid w:val="004A376C"/>
    <w:rsid w:val="004A3A8D"/>
    <w:rsid w:val="004A3B27"/>
    <w:rsid w:val="004A3C27"/>
    <w:rsid w:val="004A44E1"/>
    <w:rsid w:val="004A4988"/>
    <w:rsid w:val="004A4B3E"/>
    <w:rsid w:val="004A4B5C"/>
    <w:rsid w:val="004A4C6F"/>
    <w:rsid w:val="004A5605"/>
    <w:rsid w:val="004A57E1"/>
    <w:rsid w:val="004A57EC"/>
    <w:rsid w:val="004A59C6"/>
    <w:rsid w:val="004A5C8B"/>
    <w:rsid w:val="004A5CE0"/>
    <w:rsid w:val="004A6208"/>
    <w:rsid w:val="004A6F71"/>
    <w:rsid w:val="004A72FC"/>
    <w:rsid w:val="004A7464"/>
    <w:rsid w:val="004A75B9"/>
    <w:rsid w:val="004A77A0"/>
    <w:rsid w:val="004A784F"/>
    <w:rsid w:val="004A7D49"/>
    <w:rsid w:val="004B00C8"/>
    <w:rsid w:val="004B06ED"/>
    <w:rsid w:val="004B2202"/>
    <w:rsid w:val="004B2C2B"/>
    <w:rsid w:val="004B2E6B"/>
    <w:rsid w:val="004B307D"/>
    <w:rsid w:val="004B3C48"/>
    <w:rsid w:val="004B403D"/>
    <w:rsid w:val="004B4D71"/>
    <w:rsid w:val="004B4F3A"/>
    <w:rsid w:val="004B4FBA"/>
    <w:rsid w:val="004B59F9"/>
    <w:rsid w:val="004B5D8D"/>
    <w:rsid w:val="004B676E"/>
    <w:rsid w:val="004B67B1"/>
    <w:rsid w:val="004B6D3B"/>
    <w:rsid w:val="004B6E77"/>
    <w:rsid w:val="004B79A8"/>
    <w:rsid w:val="004B79EC"/>
    <w:rsid w:val="004B7FA5"/>
    <w:rsid w:val="004C02A6"/>
    <w:rsid w:val="004C0537"/>
    <w:rsid w:val="004C0E16"/>
    <w:rsid w:val="004C1D18"/>
    <w:rsid w:val="004C1E7C"/>
    <w:rsid w:val="004C202B"/>
    <w:rsid w:val="004C2276"/>
    <w:rsid w:val="004C3039"/>
    <w:rsid w:val="004C3109"/>
    <w:rsid w:val="004C34E6"/>
    <w:rsid w:val="004C36C5"/>
    <w:rsid w:val="004C3A05"/>
    <w:rsid w:val="004C3FE9"/>
    <w:rsid w:val="004C43EC"/>
    <w:rsid w:val="004C47BD"/>
    <w:rsid w:val="004C49E5"/>
    <w:rsid w:val="004C4BBF"/>
    <w:rsid w:val="004C5556"/>
    <w:rsid w:val="004C5737"/>
    <w:rsid w:val="004C5EFB"/>
    <w:rsid w:val="004C60D3"/>
    <w:rsid w:val="004C66BB"/>
    <w:rsid w:val="004C6703"/>
    <w:rsid w:val="004C6711"/>
    <w:rsid w:val="004C69AB"/>
    <w:rsid w:val="004C72AE"/>
    <w:rsid w:val="004C72DB"/>
    <w:rsid w:val="004C76FC"/>
    <w:rsid w:val="004C78C6"/>
    <w:rsid w:val="004D026D"/>
    <w:rsid w:val="004D08E5"/>
    <w:rsid w:val="004D0B8E"/>
    <w:rsid w:val="004D17C1"/>
    <w:rsid w:val="004D25A5"/>
    <w:rsid w:val="004D2F0C"/>
    <w:rsid w:val="004D3BDC"/>
    <w:rsid w:val="004D401D"/>
    <w:rsid w:val="004D4980"/>
    <w:rsid w:val="004D4E65"/>
    <w:rsid w:val="004D56EF"/>
    <w:rsid w:val="004D57FB"/>
    <w:rsid w:val="004D5AF6"/>
    <w:rsid w:val="004D67D9"/>
    <w:rsid w:val="004D67F5"/>
    <w:rsid w:val="004D6805"/>
    <w:rsid w:val="004D6909"/>
    <w:rsid w:val="004D75C8"/>
    <w:rsid w:val="004D7C03"/>
    <w:rsid w:val="004E0484"/>
    <w:rsid w:val="004E0A71"/>
    <w:rsid w:val="004E0B90"/>
    <w:rsid w:val="004E0CD0"/>
    <w:rsid w:val="004E0EA0"/>
    <w:rsid w:val="004E0FEA"/>
    <w:rsid w:val="004E14C8"/>
    <w:rsid w:val="004E1C98"/>
    <w:rsid w:val="004E1E7E"/>
    <w:rsid w:val="004E21CD"/>
    <w:rsid w:val="004E2348"/>
    <w:rsid w:val="004E2A40"/>
    <w:rsid w:val="004E2AA2"/>
    <w:rsid w:val="004E2F1D"/>
    <w:rsid w:val="004E3A18"/>
    <w:rsid w:val="004E3D1C"/>
    <w:rsid w:val="004E4027"/>
    <w:rsid w:val="004E42CF"/>
    <w:rsid w:val="004E5699"/>
    <w:rsid w:val="004E5737"/>
    <w:rsid w:val="004E5FB7"/>
    <w:rsid w:val="004E6241"/>
    <w:rsid w:val="004E6CA2"/>
    <w:rsid w:val="004E756F"/>
    <w:rsid w:val="004E75D8"/>
    <w:rsid w:val="004E797F"/>
    <w:rsid w:val="004E7C48"/>
    <w:rsid w:val="004F005E"/>
    <w:rsid w:val="004F008E"/>
    <w:rsid w:val="004F0524"/>
    <w:rsid w:val="004F0776"/>
    <w:rsid w:val="004F0A14"/>
    <w:rsid w:val="004F134D"/>
    <w:rsid w:val="004F1B78"/>
    <w:rsid w:val="004F214D"/>
    <w:rsid w:val="004F21D6"/>
    <w:rsid w:val="004F24CB"/>
    <w:rsid w:val="004F26BC"/>
    <w:rsid w:val="004F2877"/>
    <w:rsid w:val="004F2F07"/>
    <w:rsid w:val="004F336A"/>
    <w:rsid w:val="004F3381"/>
    <w:rsid w:val="004F491F"/>
    <w:rsid w:val="004F49BB"/>
    <w:rsid w:val="004F4C3E"/>
    <w:rsid w:val="004F4CB4"/>
    <w:rsid w:val="004F5D45"/>
    <w:rsid w:val="004F5DBD"/>
    <w:rsid w:val="004F5F05"/>
    <w:rsid w:val="004F5FB5"/>
    <w:rsid w:val="004F6C51"/>
    <w:rsid w:val="004F7084"/>
    <w:rsid w:val="004F756F"/>
    <w:rsid w:val="004F7624"/>
    <w:rsid w:val="004F7627"/>
    <w:rsid w:val="004F77AC"/>
    <w:rsid w:val="004F78B6"/>
    <w:rsid w:val="004F7B4C"/>
    <w:rsid w:val="005001C2"/>
    <w:rsid w:val="00500499"/>
    <w:rsid w:val="005008EA"/>
    <w:rsid w:val="0050121C"/>
    <w:rsid w:val="00501223"/>
    <w:rsid w:val="005018A2"/>
    <w:rsid w:val="00501933"/>
    <w:rsid w:val="00502305"/>
    <w:rsid w:val="00502BB7"/>
    <w:rsid w:val="00502D75"/>
    <w:rsid w:val="00502DDD"/>
    <w:rsid w:val="005053B2"/>
    <w:rsid w:val="00505B6D"/>
    <w:rsid w:val="00506283"/>
    <w:rsid w:val="00507D19"/>
    <w:rsid w:val="00507EE4"/>
    <w:rsid w:val="00507FD2"/>
    <w:rsid w:val="0051025C"/>
    <w:rsid w:val="00510C4B"/>
    <w:rsid w:val="00510DD4"/>
    <w:rsid w:val="0051104F"/>
    <w:rsid w:val="00511551"/>
    <w:rsid w:val="005119BB"/>
    <w:rsid w:val="0051283E"/>
    <w:rsid w:val="00513B39"/>
    <w:rsid w:val="00513F46"/>
    <w:rsid w:val="00514813"/>
    <w:rsid w:val="00514941"/>
    <w:rsid w:val="00514BA1"/>
    <w:rsid w:val="00514EF9"/>
    <w:rsid w:val="005154FA"/>
    <w:rsid w:val="0051656C"/>
    <w:rsid w:val="00516766"/>
    <w:rsid w:val="00516B0D"/>
    <w:rsid w:val="00516BF5"/>
    <w:rsid w:val="00516CEA"/>
    <w:rsid w:val="00517A79"/>
    <w:rsid w:val="0052063D"/>
    <w:rsid w:val="00520958"/>
    <w:rsid w:val="00522073"/>
    <w:rsid w:val="005222BB"/>
    <w:rsid w:val="005230CA"/>
    <w:rsid w:val="005238A1"/>
    <w:rsid w:val="005239F7"/>
    <w:rsid w:val="00523F39"/>
    <w:rsid w:val="00523FCE"/>
    <w:rsid w:val="00524573"/>
    <w:rsid w:val="00524936"/>
    <w:rsid w:val="005254A7"/>
    <w:rsid w:val="00525907"/>
    <w:rsid w:val="00525FF4"/>
    <w:rsid w:val="00526379"/>
    <w:rsid w:val="00526653"/>
    <w:rsid w:val="0053057C"/>
    <w:rsid w:val="00530882"/>
    <w:rsid w:val="00530C40"/>
    <w:rsid w:val="00531C59"/>
    <w:rsid w:val="00531CD4"/>
    <w:rsid w:val="005324AD"/>
    <w:rsid w:val="00532672"/>
    <w:rsid w:val="00532BBC"/>
    <w:rsid w:val="00532D10"/>
    <w:rsid w:val="00532EDF"/>
    <w:rsid w:val="005333FE"/>
    <w:rsid w:val="0053367F"/>
    <w:rsid w:val="00533BB2"/>
    <w:rsid w:val="00533BE3"/>
    <w:rsid w:val="00533FA7"/>
    <w:rsid w:val="00534133"/>
    <w:rsid w:val="00534C5A"/>
    <w:rsid w:val="00534CCB"/>
    <w:rsid w:val="005352E7"/>
    <w:rsid w:val="00535749"/>
    <w:rsid w:val="0053575A"/>
    <w:rsid w:val="00537326"/>
    <w:rsid w:val="00537340"/>
    <w:rsid w:val="00537C77"/>
    <w:rsid w:val="00540BBF"/>
    <w:rsid w:val="00540DC9"/>
    <w:rsid w:val="00541BFC"/>
    <w:rsid w:val="005420D2"/>
    <w:rsid w:val="0054236F"/>
    <w:rsid w:val="0054237E"/>
    <w:rsid w:val="00542ADE"/>
    <w:rsid w:val="00543307"/>
    <w:rsid w:val="00543A92"/>
    <w:rsid w:val="0054422C"/>
    <w:rsid w:val="00544516"/>
    <w:rsid w:val="005446A5"/>
    <w:rsid w:val="00544B06"/>
    <w:rsid w:val="00544C52"/>
    <w:rsid w:val="005451B2"/>
    <w:rsid w:val="005451BC"/>
    <w:rsid w:val="00545204"/>
    <w:rsid w:val="0054576C"/>
    <w:rsid w:val="00545A1F"/>
    <w:rsid w:val="005466FF"/>
    <w:rsid w:val="00546841"/>
    <w:rsid w:val="005474FE"/>
    <w:rsid w:val="0054764D"/>
    <w:rsid w:val="00547952"/>
    <w:rsid w:val="0055063F"/>
    <w:rsid w:val="0055066E"/>
    <w:rsid w:val="00550A99"/>
    <w:rsid w:val="00550B8C"/>
    <w:rsid w:val="005515DC"/>
    <w:rsid w:val="00551A99"/>
    <w:rsid w:val="00551B1B"/>
    <w:rsid w:val="00552107"/>
    <w:rsid w:val="005522D3"/>
    <w:rsid w:val="00552785"/>
    <w:rsid w:val="0055399F"/>
    <w:rsid w:val="00553BB9"/>
    <w:rsid w:val="00554008"/>
    <w:rsid w:val="0055411E"/>
    <w:rsid w:val="00554227"/>
    <w:rsid w:val="0055423F"/>
    <w:rsid w:val="005542E2"/>
    <w:rsid w:val="0055438A"/>
    <w:rsid w:val="00554F8F"/>
    <w:rsid w:val="005550A9"/>
    <w:rsid w:val="00555246"/>
    <w:rsid w:val="005557C7"/>
    <w:rsid w:val="0055591C"/>
    <w:rsid w:val="00555A1A"/>
    <w:rsid w:val="00555B77"/>
    <w:rsid w:val="00555C08"/>
    <w:rsid w:val="00555DA9"/>
    <w:rsid w:val="0055675A"/>
    <w:rsid w:val="00557369"/>
    <w:rsid w:val="00557515"/>
    <w:rsid w:val="00557B22"/>
    <w:rsid w:val="0056004B"/>
    <w:rsid w:val="0056008F"/>
    <w:rsid w:val="00560417"/>
    <w:rsid w:val="00560737"/>
    <w:rsid w:val="00560A73"/>
    <w:rsid w:val="00561B16"/>
    <w:rsid w:val="00561B72"/>
    <w:rsid w:val="00561C22"/>
    <w:rsid w:val="00561CB8"/>
    <w:rsid w:val="00561F1B"/>
    <w:rsid w:val="00562AB7"/>
    <w:rsid w:val="00562B45"/>
    <w:rsid w:val="00562FB2"/>
    <w:rsid w:val="00563047"/>
    <w:rsid w:val="00563099"/>
    <w:rsid w:val="005631CD"/>
    <w:rsid w:val="00563753"/>
    <w:rsid w:val="00563AFE"/>
    <w:rsid w:val="00563D3F"/>
    <w:rsid w:val="005640E6"/>
    <w:rsid w:val="005644E9"/>
    <w:rsid w:val="005646F3"/>
    <w:rsid w:val="005649E6"/>
    <w:rsid w:val="00565168"/>
    <w:rsid w:val="005652FC"/>
    <w:rsid w:val="00565956"/>
    <w:rsid w:val="00565963"/>
    <w:rsid w:val="005667C7"/>
    <w:rsid w:val="005667F6"/>
    <w:rsid w:val="00566EAB"/>
    <w:rsid w:val="005673D3"/>
    <w:rsid w:val="00570A23"/>
    <w:rsid w:val="00570EE3"/>
    <w:rsid w:val="00570FE7"/>
    <w:rsid w:val="00571036"/>
    <w:rsid w:val="0057112E"/>
    <w:rsid w:val="00571281"/>
    <w:rsid w:val="005714B5"/>
    <w:rsid w:val="005714D0"/>
    <w:rsid w:val="00571863"/>
    <w:rsid w:val="0057221E"/>
    <w:rsid w:val="005725F0"/>
    <w:rsid w:val="005729B3"/>
    <w:rsid w:val="00572A72"/>
    <w:rsid w:val="00572EA4"/>
    <w:rsid w:val="00572EC0"/>
    <w:rsid w:val="005737F2"/>
    <w:rsid w:val="00573E49"/>
    <w:rsid w:val="005746C5"/>
    <w:rsid w:val="005759AD"/>
    <w:rsid w:val="005761F8"/>
    <w:rsid w:val="0057675D"/>
    <w:rsid w:val="00576D4F"/>
    <w:rsid w:val="00576F11"/>
    <w:rsid w:val="00576FE1"/>
    <w:rsid w:val="0057713C"/>
    <w:rsid w:val="00577995"/>
    <w:rsid w:val="00577A24"/>
    <w:rsid w:val="00577AAC"/>
    <w:rsid w:val="005801F5"/>
    <w:rsid w:val="00580240"/>
    <w:rsid w:val="0058071C"/>
    <w:rsid w:val="00580A94"/>
    <w:rsid w:val="005811BD"/>
    <w:rsid w:val="00581E06"/>
    <w:rsid w:val="00581FC9"/>
    <w:rsid w:val="00582410"/>
    <w:rsid w:val="00582932"/>
    <w:rsid w:val="00583116"/>
    <w:rsid w:val="005833B8"/>
    <w:rsid w:val="00583A21"/>
    <w:rsid w:val="00583EBF"/>
    <w:rsid w:val="005840C3"/>
    <w:rsid w:val="00584B00"/>
    <w:rsid w:val="005851F7"/>
    <w:rsid w:val="005858ED"/>
    <w:rsid w:val="00585D0C"/>
    <w:rsid w:val="00586C7E"/>
    <w:rsid w:val="00587C2E"/>
    <w:rsid w:val="00590111"/>
    <w:rsid w:val="0059201E"/>
    <w:rsid w:val="0059211B"/>
    <w:rsid w:val="005926BB"/>
    <w:rsid w:val="00592D8F"/>
    <w:rsid w:val="00592EAC"/>
    <w:rsid w:val="0059319C"/>
    <w:rsid w:val="00593510"/>
    <w:rsid w:val="0059396F"/>
    <w:rsid w:val="00593AA0"/>
    <w:rsid w:val="00593C4B"/>
    <w:rsid w:val="005946DA"/>
    <w:rsid w:val="00595432"/>
    <w:rsid w:val="00595D2C"/>
    <w:rsid w:val="00595EE0"/>
    <w:rsid w:val="00595FFF"/>
    <w:rsid w:val="005963B2"/>
    <w:rsid w:val="005973D5"/>
    <w:rsid w:val="00597457"/>
    <w:rsid w:val="005A04BD"/>
    <w:rsid w:val="005A0A58"/>
    <w:rsid w:val="005A0DD1"/>
    <w:rsid w:val="005A1AB9"/>
    <w:rsid w:val="005A1CB7"/>
    <w:rsid w:val="005A1D07"/>
    <w:rsid w:val="005A252C"/>
    <w:rsid w:val="005A2772"/>
    <w:rsid w:val="005A3D8D"/>
    <w:rsid w:val="005A3E5F"/>
    <w:rsid w:val="005A3EF7"/>
    <w:rsid w:val="005A4379"/>
    <w:rsid w:val="005A467B"/>
    <w:rsid w:val="005A48E0"/>
    <w:rsid w:val="005A53B4"/>
    <w:rsid w:val="005A5536"/>
    <w:rsid w:val="005A5A9F"/>
    <w:rsid w:val="005A5DE3"/>
    <w:rsid w:val="005A603C"/>
    <w:rsid w:val="005A6661"/>
    <w:rsid w:val="005A685B"/>
    <w:rsid w:val="005A7281"/>
    <w:rsid w:val="005A72EF"/>
    <w:rsid w:val="005A7842"/>
    <w:rsid w:val="005B019C"/>
    <w:rsid w:val="005B09A1"/>
    <w:rsid w:val="005B1D84"/>
    <w:rsid w:val="005B1DA2"/>
    <w:rsid w:val="005B1F3C"/>
    <w:rsid w:val="005B2AF4"/>
    <w:rsid w:val="005B2C8E"/>
    <w:rsid w:val="005B3271"/>
    <w:rsid w:val="005B3505"/>
    <w:rsid w:val="005B3CFF"/>
    <w:rsid w:val="005B53EA"/>
    <w:rsid w:val="005B588E"/>
    <w:rsid w:val="005B60D0"/>
    <w:rsid w:val="005B67F4"/>
    <w:rsid w:val="005B6C81"/>
    <w:rsid w:val="005B6DD7"/>
    <w:rsid w:val="005B6E71"/>
    <w:rsid w:val="005B747D"/>
    <w:rsid w:val="005B7539"/>
    <w:rsid w:val="005B77E5"/>
    <w:rsid w:val="005B7962"/>
    <w:rsid w:val="005B7A57"/>
    <w:rsid w:val="005B7B8F"/>
    <w:rsid w:val="005B7D65"/>
    <w:rsid w:val="005B7E84"/>
    <w:rsid w:val="005C01C7"/>
    <w:rsid w:val="005C04CD"/>
    <w:rsid w:val="005C0620"/>
    <w:rsid w:val="005C0703"/>
    <w:rsid w:val="005C0AE3"/>
    <w:rsid w:val="005C12D0"/>
    <w:rsid w:val="005C1AB8"/>
    <w:rsid w:val="005C28EB"/>
    <w:rsid w:val="005C336E"/>
    <w:rsid w:val="005C33BC"/>
    <w:rsid w:val="005C4701"/>
    <w:rsid w:val="005C4AC3"/>
    <w:rsid w:val="005C5B59"/>
    <w:rsid w:val="005C5B8E"/>
    <w:rsid w:val="005C695D"/>
    <w:rsid w:val="005C783C"/>
    <w:rsid w:val="005C79D9"/>
    <w:rsid w:val="005C7E88"/>
    <w:rsid w:val="005D0694"/>
    <w:rsid w:val="005D0880"/>
    <w:rsid w:val="005D1342"/>
    <w:rsid w:val="005D136E"/>
    <w:rsid w:val="005D2BCE"/>
    <w:rsid w:val="005D30F6"/>
    <w:rsid w:val="005D315C"/>
    <w:rsid w:val="005D33C5"/>
    <w:rsid w:val="005D388F"/>
    <w:rsid w:val="005D3FA2"/>
    <w:rsid w:val="005D4519"/>
    <w:rsid w:val="005D465E"/>
    <w:rsid w:val="005D505E"/>
    <w:rsid w:val="005D5975"/>
    <w:rsid w:val="005D59EB"/>
    <w:rsid w:val="005D5A77"/>
    <w:rsid w:val="005D68C6"/>
    <w:rsid w:val="005D6BE8"/>
    <w:rsid w:val="005D6CD1"/>
    <w:rsid w:val="005D77AC"/>
    <w:rsid w:val="005E0504"/>
    <w:rsid w:val="005E08A4"/>
    <w:rsid w:val="005E0CEE"/>
    <w:rsid w:val="005E1068"/>
    <w:rsid w:val="005E1568"/>
    <w:rsid w:val="005E18DA"/>
    <w:rsid w:val="005E198F"/>
    <w:rsid w:val="005E2596"/>
    <w:rsid w:val="005E2BE1"/>
    <w:rsid w:val="005E341F"/>
    <w:rsid w:val="005E43FF"/>
    <w:rsid w:val="005E44CD"/>
    <w:rsid w:val="005E4A1A"/>
    <w:rsid w:val="005E4C51"/>
    <w:rsid w:val="005E5264"/>
    <w:rsid w:val="005E52E2"/>
    <w:rsid w:val="005E5426"/>
    <w:rsid w:val="005E578C"/>
    <w:rsid w:val="005E5C39"/>
    <w:rsid w:val="005E5E28"/>
    <w:rsid w:val="005E63C0"/>
    <w:rsid w:val="005E6540"/>
    <w:rsid w:val="005E683C"/>
    <w:rsid w:val="005E6933"/>
    <w:rsid w:val="005E6CB7"/>
    <w:rsid w:val="005E6D43"/>
    <w:rsid w:val="005E6F8A"/>
    <w:rsid w:val="005E7501"/>
    <w:rsid w:val="005E7900"/>
    <w:rsid w:val="005E7FD5"/>
    <w:rsid w:val="005F0758"/>
    <w:rsid w:val="005F0B8B"/>
    <w:rsid w:val="005F1224"/>
    <w:rsid w:val="005F15BA"/>
    <w:rsid w:val="005F19E9"/>
    <w:rsid w:val="005F1EFA"/>
    <w:rsid w:val="005F2025"/>
    <w:rsid w:val="005F3A22"/>
    <w:rsid w:val="005F4144"/>
    <w:rsid w:val="005F4834"/>
    <w:rsid w:val="005F4F36"/>
    <w:rsid w:val="005F5061"/>
    <w:rsid w:val="005F50B3"/>
    <w:rsid w:val="005F5232"/>
    <w:rsid w:val="005F56A2"/>
    <w:rsid w:val="005F5B23"/>
    <w:rsid w:val="005F5DA6"/>
    <w:rsid w:val="005F5F94"/>
    <w:rsid w:val="005F6D5B"/>
    <w:rsid w:val="005F70F7"/>
    <w:rsid w:val="005F7D26"/>
    <w:rsid w:val="006009B6"/>
    <w:rsid w:val="00600F3B"/>
    <w:rsid w:val="0060106E"/>
    <w:rsid w:val="0060136A"/>
    <w:rsid w:val="0060140C"/>
    <w:rsid w:val="0060142C"/>
    <w:rsid w:val="00601654"/>
    <w:rsid w:val="0060171E"/>
    <w:rsid w:val="00601DB1"/>
    <w:rsid w:val="00602582"/>
    <w:rsid w:val="0060262F"/>
    <w:rsid w:val="006037E8"/>
    <w:rsid w:val="006038F0"/>
    <w:rsid w:val="00603B79"/>
    <w:rsid w:val="00603F1C"/>
    <w:rsid w:val="00603FCC"/>
    <w:rsid w:val="00603FF7"/>
    <w:rsid w:val="00604DC4"/>
    <w:rsid w:val="00604E36"/>
    <w:rsid w:val="00605574"/>
    <w:rsid w:val="00606140"/>
    <w:rsid w:val="00606671"/>
    <w:rsid w:val="00606B4E"/>
    <w:rsid w:val="00606B8A"/>
    <w:rsid w:val="0060717F"/>
    <w:rsid w:val="00607620"/>
    <w:rsid w:val="00607CA0"/>
    <w:rsid w:val="00610029"/>
    <w:rsid w:val="00610408"/>
    <w:rsid w:val="00610DF9"/>
    <w:rsid w:val="00610E62"/>
    <w:rsid w:val="00611449"/>
    <w:rsid w:val="00611855"/>
    <w:rsid w:val="0061195C"/>
    <w:rsid w:val="006119F1"/>
    <w:rsid w:val="00611D3C"/>
    <w:rsid w:val="00611E03"/>
    <w:rsid w:val="00612705"/>
    <w:rsid w:val="00612FE3"/>
    <w:rsid w:val="00613370"/>
    <w:rsid w:val="00613390"/>
    <w:rsid w:val="00613692"/>
    <w:rsid w:val="006139F0"/>
    <w:rsid w:val="00613B58"/>
    <w:rsid w:val="006146FA"/>
    <w:rsid w:val="00614D27"/>
    <w:rsid w:val="00614FE0"/>
    <w:rsid w:val="00615430"/>
    <w:rsid w:val="00615B56"/>
    <w:rsid w:val="0061667E"/>
    <w:rsid w:val="006172A4"/>
    <w:rsid w:val="00617848"/>
    <w:rsid w:val="00617A68"/>
    <w:rsid w:val="006210A5"/>
    <w:rsid w:val="00622295"/>
    <w:rsid w:val="006223ED"/>
    <w:rsid w:val="00622A8F"/>
    <w:rsid w:val="00622C32"/>
    <w:rsid w:val="00622DC0"/>
    <w:rsid w:val="006237BD"/>
    <w:rsid w:val="0062400A"/>
    <w:rsid w:val="00625B72"/>
    <w:rsid w:val="0062672F"/>
    <w:rsid w:val="00626B43"/>
    <w:rsid w:val="00627E71"/>
    <w:rsid w:val="00630013"/>
    <w:rsid w:val="00630977"/>
    <w:rsid w:val="00630EB2"/>
    <w:rsid w:val="00631074"/>
    <w:rsid w:val="0063131E"/>
    <w:rsid w:val="00631F40"/>
    <w:rsid w:val="00633064"/>
    <w:rsid w:val="00633EBF"/>
    <w:rsid w:val="00633FE7"/>
    <w:rsid w:val="0063402C"/>
    <w:rsid w:val="0063408A"/>
    <w:rsid w:val="0063473F"/>
    <w:rsid w:val="00634CF4"/>
    <w:rsid w:val="0063595F"/>
    <w:rsid w:val="0063644C"/>
    <w:rsid w:val="006412C7"/>
    <w:rsid w:val="00641365"/>
    <w:rsid w:val="0064144D"/>
    <w:rsid w:val="00641BEE"/>
    <w:rsid w:val="00642594"/>
    <w:rsid w:val="006427BC"/>
    <w:rsid w:val="00642A5D"/>
    <w:rsid w:val="00642B7A"/>
    <w:rsid w:val="006431B1"/>
    <w:rsid w:val="006433EA"/>
    <w:rsid w:val="006434D1"/>
    <w:rsid w:val="00643900"/>
    <w:rsid w:val="00643F9B"/>
    <w:rsid w:val="0064411A"/>
    <w:rsid w:val="0064423D"/>
    <w:rsid w:val="00644B7D"/>
    <w:rsid w:val="00644BF7"/>
    <w:rsid w:val="0064536B"/>
    <w:rsid w:val="006456C8"/>
    <w:rsid w:val="00645E9E"/>
    <w:rsid w:val="006464C1"/>
    <w:rsid w:val="00646CDC"/>
    <w:rsid w:val="006476EE"/>
    <w:rsid w:val="00647B32"/>
    <w:rsid w:val="00647E2B"/>
    <w:rsid w:val="006502E1"/>
    <w:rsid w:val="0065068C"/>
    <w:rsid w:val="00651388"/>
    <w:rsid w:val="00651FB2"/>
    <w:rsid w:val="00652CA5"/>
    <w:rsid w:val="0065308F"/>
    <w:rsid w:val="00653A45"/>
    <w:rsid w:val="00653B25"/>
    <w:rsid w:val="00653C36"/>
    <w:rsid w:val="00653D37"/>
    <w:rsid w:val="00653EFA"/>
    <w:rsid w:val="006556B0"/>
    <w:rsid w:val="00656189"/>
    <w:rsid w:val="0065689B"/>
    <w:rsid w:val="00656C2D"/>
    <w:rsid w:val="006570A0"/>
    <w:rsid w:val="006577C3"/>
    <w:rsid w:val="006579E4"/>
    <w:rsid w:val="00657A60"/>
    <w:rsid w:val="00660AC5"/>
    <w:rsid w:val="00661292"/>
    <w:rsid w:val="006612BF"/>
    <w:rsid w:val="0066228E"/>
    <w:rsid w:val="00662C14"/>
    <w:rsid w:val="00663352"/>
    <w:rsid w:val="00663F45"/>
    <w:rsid w:val="0066460A"/>
    <w:rsid w:val="00664C55"/>
    <w:rsid w:val="00664EE8"/>
    <w:rsid w:val="00664FBA"/>
    <w:rsid w:val="00664FFF"/>
    <w:rsid w:val="0066553C"/>
    <w:rsid w:val="00665977"/>
    <w:rsid w:val="0066636A"/>
    <w:rsid w:val="0066686C"/>
    <w:rsid w:val="006669C1"/>
    <w:rsid w:val="00666C6E"/>
    <w:rsid w:val="00666E7D"/>
    <w:rsid w:val="00666EB9"/>
    <w:rsid w:val="00667079"/>
    <w:rsid w:val="0066719D"/>
    <w:rsid w:val="006673DC"/>
    <w:rsid w:val="00667A70"/>
    <w:rsid w:val="00667CDB"/>
    <w:rsid w:val="0067031D"/>
    <w:rsid w:val="00670A90"/>
    <w:rsid w:val="00670F52"/>
    <w:rsid w:val="00671407"/>
    <w:rsid w:val="006718A8"/>
    <w:rsid w:val="00671FDA"/>
    <w:rsid w:val="0067211E"/>
    <w:rsid w:val="006729FF"/>
    <w:rsid w:val="00672D05"/>
    <w:rsid w:val="00672D9F"/>
    <w:rsid w:val="00672ED8"/>
    <w:rsid w:val="00673041"/>
    <w:rsid w:val="006730B8"/>
    <w:rsid w:val="006733F8"/>
    <w:rsid w:val="00673460"/>
    <w:rsid w:val="00673DB3"/>
    <w:rsid w:val="00674C90"/>
    <w:rsid w:val="00675262"/>
    <w:rsid w:val="0067575B"/>
    <w:rsid w:val="006761CB"/>
    <w:rsid w:val="00676A58"/>
    <w:rsid w:val="00676BF6"/>
    <w:rsid w:val="0067707C"/>
    <w:rsid w:val="00677135"/>
    <w:rsid w:val="0067729D"/>
    <w:rsid w:val="00677B48"/>
    <w:rsid w:val="00677D07"/>
    <w:rsid w:val="00677F5A"/>
    <w:rsid w:val="00680CCB"/>
    <w:rsid w:val="00681950"/>
    <w:rsid w:val="00681B9D"/>
    <w:rsid w:val="00681FA0"/>
    <w:rsid w:val="00682A10"/>
    <w:rsid w:val="0068562D"/>
    <w:rsid w:val="006859B6"/>
    <w:rsid w:val="00685E95"/>
    <w:rsid w:val="006861E3"/>
    <w:rsid w:val="00686DA5"/>
    <w:rsid w:val="0068734C"/>
    <w:rsid w:val="00687EFE"/>
    <w:rsid w:val="006908F3"/>
    <w:rsid w:val="00690A6C"/>
    <w:rsid w:val="00691E4F"/>
    <w:rsid w:val="006920FF"/>
    <w:rsid w:val="006922F8"/>
    <w:rsid w:val="00692663"/>
    <w:rsid w:val="006929E1"/>
    <w:rsid w:val="0069325E"/>
    <w:rsid w:val="0069432D"/>
    <w:rsid w:val="00694D64"/>
    <w:rsid w:val="006953C4"/>
    <w:rsid w:val="006956D0"/>
    <w:rsid w:val="00695771"/>
    <w:rsid w:val="0069672E"/>
    <w:rsid w:val="006969B4"/>
    <w:rsid w:val="00696F2A"/>
    <w:rsid w:val="00697835"/>
    <w:rsid w:val="006978C4"/>
    <w:rsid w:val="00697A82"/>
    <w:rsid w:val="006A0225"/>
    <w:rsid w:val="006A1141"/>
    <w:rsid w:val="006A18D6"/>
    <w:rsid w:val="006A1D08"/>
    <w:rsid w:val="006A2049"/>
    <w:rsid w:val="006A247D"/>
    <w:rsid w:val="006A2992"/>
    <w:rsid w:val="006A303F"/>
    <w:rsid w:val="006A317F"/>
    <w:rsid w:val="006A35DA"/>
    <w:rsid w:val="006A36FD"/>
    <w:rsid w:val="006A39C1"/>
    <w:rsid w:val="006A3AA9"/>
    <w:rsid w:val="006A426F"/>
    <w:rsid w:val="006A444F"/>
    <w:rsid w:val="006A4F8D"/>
    <w:rsid w:val="006A5513"/>
    <w:rsid w:val="006A558C"/>
    <w:rsid w:val="006A5952"/>
    <w:rsid w:val="006A5ECB"/>
    <w:rsid w:val="006A676E"/>
    <w:rsid w:val="006A67F3"/>
    <w:rsid w:val="006A699E"/>
    <w:rsid w:val="006A747F"/>
    <w:rsid w:val="006A77BF"/>
    <w:rsid w:val="006A7D36"/>
    <w:rsid w:val="006B009D"/>
    <w:rsid w:val="006B07FB"/>
    <w:rsid w:val="006B0E31"/>
    <w:rsid w:val="006B21A8"/>
    <w:rsid w:val="006B24AD"/>
    <w:rsid w:val="006B2522"/>
    <w:rsid w:val="006B2600"/>
    <w:rsid w:val="006B2670"/>
    <w:rsid w:val="006B2D0B"/>
    <w:rsid w:val="006B3012"/>
    <w:rsid w:val="006B318B"/>
    <w:rsid w:val="006B3DF0"/>
    <w:rsid w:val="006B3E76"/>
    <w:rsid w:val="006B42AF"/>
    <w:rsid w:val="006B454D"/>
    <w:rsid w:val="006B55F7"/>
    <w:rsid w:val="006B59F1"/>
    <w:rsid w:val="006B5A43"/>
    <w:rsid w:val="006B5D33"/>
    <w:rsid w:val="006B5FA5"/>
    <w:rsid w:val="006B672B"/>
    <w:rsid w:val="006B6E0A"/>
    <w:rsid w:val="006B7023"/>
    <w:rsid w:val="006C0791"/>
    <w:rsid w:val="006C07A6"/>
    <w:rsid w:val="006C0C1F"/>
    <w:rsid w:val="006C0E39"/>
    <w:rsid w:val="006C0FCD"/>
    <w:rsid w:val="006C2106"/>
    <w:rsid w:val="006C2EEB"/>
    <w:rsid w:val="006C307E"/>
    <w:rsid w:val="006C414A"/>
    <w:rsid w:val="006C41F4"/>
    <w:rsid w:val="006C4AB1"/>
    <w:rsid w:val="006C4B69"/>
    <w:rsid w:val="006C4DD6"/>
    <w:rsid w:val="006C5EF6"/>
    <w:rsid w:val="006C6C53"/>
    <w:rsid w:val="006C708D"/>
    <w:rsid w:val="006C7423"/>
    <w:rsid w:val="006C7767"/>
    <w:rsid w:val="006D0604"/>
    <w:rsid w:val="006D0899"/>
    <w:rsid w:val="006D0DE5"/>
    <w:rsid w:val="006D0FD7"/>
    <w:rsid w:val="006D1148"/>
    <w:rsid w:val="006D15FE"/>
    <w:rsid w:val="006D1638"/>
    <w:rsid w:val="006D1865"/>
    <w:rsid w:val="006D1BB0"/>
    <w:rsid w:val="006D1C7D"/>
    <w:rsid w:val="006D1FBD"/>
    <w:rsid w:val="006D28BB"/>
    <w:rsid w:val="006D2B9D"/>
    <w:rsid w:val="006D3B3D"/>
    <w:rsid w:val="006D3B53"/>
    <w:rsid w:val="006D4241"/>
    <w:rsid w:val="006D439B"/>
    <w:rsid w:val="006D4E5D"/>
    <w:rsid w:val="006D4EA8"/>
    <w:rsid w:val="006D52DB"/>
    <w:rsid w:val="006D5BF6"/>
    <w:rsid w:val="006D6103"/>
    <w:rsid w:val="006D7A05"/>
    <w:rsid w:val="006D7F79"/>
    <w:rsid w:val="006E0098"/>
    <w:rsid w:val="006E0327"/>
    <w:rsid w:val="006E1801"/>
    <w:rsid w:val="006E2138"/>
    <w:rsid w:val="006E219E"/>
    <w:rsid w:val="006E22F5"/>
    <w:rsid w:val="006E2D36"/>
    <w:rsid w:val="006E2E2C"/>
    <w:rsid w:val="006E35C2"/>
    <w:rsid w:val="006E3964"/>
    <w:rsid w:val="006E4495"/>
    <w:rsid w:val="006E4600"/>
    <w:rsid w:val="006E515E"/>
    <w:rsid w:val="006E68A7"/>
    <w:rsid w:val="006E69A1"/>
    <w:rsid w:val="006E6CB6"/>
    <w:rsid w:val="006E7770"/>
    <w:rsid w:val="006E79EB"/>
    <w:rsid w:val="006E7AC1"/>
    <w:rsid w:val="006F16C7"/>
    <w:rsid w:val="006F1D78"/>
    <w:rsid w:val="006F2A6C"/>
    <w:rsid w:val="006F2F4D"/>
    <w:rsid w:val="006F3C38"/>
    <w:rsid w:val="006F3F69"/>
    <w:rsid w:val="006F4277"/>
    <w:rsid w:val="006F4302"/>
    <w:rsid w:val="006F48E1"/>
    <w:rsid w:val="006F4C9F"/>
    <w:rsid w:val="006F4CDD"/>
    <w:rsid w:val="006F5033"/>
    <w:rsid w:val="006F5689"/>
    <w:rsid w:val="006F5BDC"/>
    <w:rsid w:val="006F5EE5"/>
    <w:rsid w:val="006F6319"/>
    <w:rsid w:val="006F68C8"/>
    <w:rsid w:val="006F6940"/>
    <w:rsid w:val="006F6BFA"/>
    <w:rsid w:val="006F734D"/>
    <w:rsid w:val="006F7AAB"/>
    <w:rsid w:val="00700367"/>
    <w:rsid w:val="007026F4"/>
    <w:rsid w:val="00702D67"/>
    <w:rsid w:val="00703171"/>
    <w:rsid w:val="007032B9"/>
    <w:rsid w:val="007036F1"/>
    <w:rsid w:val="00703C59"/>
    <w:rsid w:val="00703C87"/>
    <w:rsid w:val="00703D7B"/>
    <w:rsid w:val="007046A8"/>
    <w:rsid w:val="00704CF1"/>
    <w:rsid w:val="00704F58"/>
    <w:rsid w:val="0070511A"/>
    <w:rsid w:val="00705545"/>
    <w:rsid w:val="00705B65"/>
    <w:rsid w:val="00706153"/>
    <w:rsid w:val="0070615F"/>
    <w:rsid w:val="007061BD"/>
    <w:rsid w:val="00706B71"/>
    <w:rsid w:val="00707887"/>
    <w:rsid w:val="00707B19"/>
    <w:rsid w:val="007119C5"/>
    <w:rsid w:val="00711B67"/>
    <w:rsid w:val="007128E4"/>
    <w:rsid w:val="00712C84"/>
    <w:rsid w:val="00712E6C"/>
    <w:rsid w:val="00712F0E"/>
    <w:rsid w:val="007134D1"/>
    <w:rsid w:val="0071371B"/>
    <w:rsid w:val="00714054"/>
    <w:rsid w:val="00714F6F"/>
    <w:rsid w:val="00715511"/>
    <w:rsid w:val="007155BD"/>
    <w:rsid w:val="007159DE"/>
    <w:rsid w:val="00715D4E"/>
    <w:rsid w:val="00715DFE"/>
    <w:rsid w:val="00715F93"/>
    <w:rsid w:val="0071664F"/>
    <w:rsid w:val="00716F1B"/>
    <w:rsid w:val="00717B7C"/>
    <w:rsid w:val="00720228"/>
    <w:rsid w:val="0072042A"/>
    <w:rsid w:val="007206B0"/>
    <w:rsid w:val="0072095F"/>
    <w:rsid w:val="00721C0A"/>
    <w:rsid w:val="00721C3C"/>
    <w:rsid w:val="00721C47"/>
    <w:rsid w:val="00721EB7"/>
    <w:rsid w:val="007221EC"/>
    <w:rsid w:val="00722424"/>
    <w:rsid w:val="007226C5"/>
    <w:rsid w:val="0072291D"/>
    <w:rsid w:val="00722990"/>
    <w:rsid w:val="00722C06"/>
    <w:rsid w:val="0072303E"/>
    <w:rsid w:val="00723C64"/>
    <w:rsid w:val="00723CB7"/>
    <w:rsid w:val="007244CA"/>
    <w:rsid w:val="007245B9"/>
    <w:rsid w:val="00724C33"/>
    <w:rsid w:val="00724E6F"/>
    <w:rsid w:val="00724EE6"/>
    <w:rsid w:val="007255EE"/>
    <w:rsid w:val="00725BE0"/>
    <w:rsid w:val="00725FE4"/>
    <w:rsid w:val="00727C2B"/>
    <w:rsid w:val="0073000E"/>
    <w:rsid w:val="0073078F"/>
    <w:rsid w:val="00730830"/>
    <w:rsid w:val="007308B2"/>
    <w:rsid w:val="00730C43"/>
    <w:rsid w:val="00730D23"/>
    <w:rsid w:val="00731665"/>
    <w:rsid w:val="0073222F"/>
    <w:rsid w:val="0073286D"/>
    <w:rsid w:val="00732D63"/>
    <w:rsid w:val="00732EBB"/>
    <w:rsid w:val="0073362C"/>
    <w:rsid w:val="007338EA"/>
    <w:rsid w:val="00733F1D"/>
    <w:rsid w:val="0073414A"/>
    <w:rsid w:val="00734477"/>
    <w:rsid w:val="00734508"/>
    <w:rsid w:val="00735186"/>
    <w:rsid w:val="00735DF5"/>
    <w:rsid w:val="00735EB4"/>
    <w:rsid w:val="007363D5"/>
    <w:rsid w:val="00736657"/>
    <w:rsid w:val="00736CBC"/>
    <w:rsid w:val="0073778B"/>
    <w:rsid w:val="00737AB9"/>
    <w:rsid w:val="00741231"/>
    <w:rsid w:val="00741313"/>
    <w:rsid w:val="00741BB2"/>
    <w:rsid w:val="00741C42"/>
    <w:rsid w:val="00742936"/>
    <w:rsid w:val="00743111"/>
    <w:rsid w:val="0074336D"/>
    <w:rsid w:val="007433A1"/>
    <w:rsid w:val="007438F1"/>
    <w:rsid w:val="007439F6"/>
    <w:rsid w:val="00743FCE"/>
    <w:rsid w:val="007444F0"/>
    <w:rsid w:val="00744DA0"/>
    <w:rsid w:val="0074505D"/>
    <w:rsid w:val="00745221"/>
    <w:rsid w:val="007452B6"/>
    <w:rsid w:val="00745467"/>
    <w:rsid w:val="007455BE"/>
    <w:rsid w:val="00745E22"/>
    <w:rsid w:val="00745F87"/>
    <w:rsid w:val="007460E8"/>
    <w:rsid w:val="00746423"/>
    <w:rsid w:val="00746E66"/>
    <w:rsid w:val="00750CAB"/>
    <w:rsid w:val="00750CDC"/>
    <w:rsid w:val="00751333"/>
    <w:rsid w:val="007524E9"/>
    <w:rsid w:val="00752A07"/>
    <w:rsid w:val="00752D22"/>
    <w:rsid w:val="00752E90"/>
    <w:rsid w:val="00753C9D"/>
    <w:rsid w:val="00753DC5"/>
    <w:rsid w:val="00753EEE"/>
    <w:rsid w:val="007541C5"/>
    <w:rsid w:val="0075478E"/>
    <w:rsid w:val="00754A3B"/>
    <w:rsid w:val="00754F08"/>
    <w:rsid w:val="007554C5"/>
    <w:rsid w:val="00755B46"/>
    <w:rsid w:val="00757AA4"/>
    <w:rsid w:val="00760291"/>
    <w:rsid w:val="00760295"/>
    <w:rsid w:val="007609F7"/>
    <w:rsid w:val="00761267"/>
    <w:rsid w:val="00761905"/>
    <w:rsid w:val="00762371"/>
    <w:rsid w:val="00762F82"/>
    <w:rsid w:val="00763C3F"/>
    <w:rsid w:val="00763FBD"/>
    <w:rsid w:val="00764D00"/>
    <w:rsid w:val="00765DC9"/>
    <w:rsid w:val="00766255"/>
    <w:rsid w:val="00766A8B"/>
    <w:rsid w:val="00767AE7"/>
    <w:rsid w:val="00767D47"/>
    <w:rsid w:val="0077059E"/>
    <w:rsid w:val="00771248"/>
    <w:rsid w:val="0077158E"/>
    <w:rsid w:val="007715B5"/>
    <w:rsid w:val="00771919"/>
    <w:rsid w:val="00771ECD"/>
    <w:rsid w:val="007720DA"/>
    <w:rsid w:val="00772444"/>
    <w:rsid w:val="00772E06"/>
    <w:rsid w:val="0077331A"/>
    <w:rsid w:val="007736BB"/>
    <w:rsid w:val="0077449C"/>
    <w:rsid w:val="007744D6"/>
    <w:rsid w:val="007749F5"/>
    <w:rsid w:val="00775598"/>
    <w:rsid w:val="007758FC"/>
    <w:rsid w:val="00775966"/>
    <w:rsid w:val="007759CE"/>
    <w:rsid w:val="00775ABE"/>
    <w:rsid w:val="00775AD0"/>
    <w:rsid w:val="00775CA7"/>
    <w:rsid w:val="00776079"/>
    <w:rsid w:val="007760FB"/>
    <w:rsid w:val="007761F6"/>
    <w:rsid w:val="00776B67"/>
    <w:rsid w:val="0077744F"/>
    <w:rsid w:val="007774A7"/>
    <w:rsid w:val="00777CF7"/>
    <w:rsid w:val="00777F5A"/>
    <w:rsid w:val="0078035B"/>
    <w:rsid w:val="00780534"/>
    <w:rsid w:val="00780A09"/>
    <w:rsid w:val="00780FE2"/>
    <w:rsid w:val="00781384"/>
    <w:rsid w:val="007817BF"/>
    <w:rsid w:val="00781CFE"/>
    <w:rsid w:val="00782F44"/>
    <w:rsid w:val="0078366B"/>
    <w:rsid w:val="00783686"/>
    <w:rsid w:val="00783927"/>
    <w:rsid w:val="00783E31"/>
    <w:rsid w:val="00783FE3"/>
    <w:rsid w:val="007847A1"/>
    <w:rsid w:val="00785463"/>
    <w:rsid w:val="007855D2"/>
    <w:rsid w:val="007861B6"/>
    <w:rsid w:val="00786224"/>
    <w:rsid w:val="007866E7"/>
    <w:rsid w:val="00786E98"/>
    <w:rsid w:val="00786FA8"/>
    <w:rsid w:val="00787492"/>
    <w:rsid w:val="007879B6"/>
    <w:rsid w:val="00787F09"/>
    <w:rsid w:val="00790C59"/>
    <w:rsid w:val="00790CCF"/>
    <w:rsid w:val="00790D7E"/>
    <w:rsid w:val="00790DC6"/>
    <w:rsid w:val="007913BA"/>
    <w:rsid w:val="00791921"/>
    <w:rsid w:val="00791F1E"/>
    <w:rsid w:val="00793037"/>
    <w:rsid w:val="00793444"/>
    <w:rsid w:val="007937E5"/>
    <w:rsid w:val="00793868"/>
    <w:rsid w:val="00793FDE"/>
    <w:rsid w:val="007940AE"/>
    <w:rsid w:val="00794248"/>
    <w:rsid w:val="00794B10"/>
    <w:rsid w:val="00794B24"/>
    <w:rsid w:val="00794C59"/>
    <w:rsid w:val="00795036"/>
    <w:rsid w:val="0079535D"/>
    <w:rsid w:val="00795849"/>
    <w:rsid w:val="007966DA"/>
    <w:rsid w:val="00796733"/>
    <w:rsid w:val="0079674F"/>
    <w:rsid w:val="007968CA"/>
    <w:rsid w:val="00796DF4"/>
    <w:rsid w:val="00796FD9"/>
    <w:rsid w:val="00797B0F"/>
    <w:rsid w:val="007A065D"/>
    <w:rsid w:val="007A0A23"/>
    <w:rsid w:val="007A1997"/>
    <w:rsid w:val="007A1A2B"/>
    <w:rsid w:val="007A206C"/>
    <w:rsid w:val="007A2A39"/>
    <w:rsid w:val="007A3A2E"/>
    <w:rsid w:val="007A3AED"/>
    <w:rsid w:val="007A3F80"/>
    <w:rsid w:val="007A4008"/>
    <w:rsid w:val="007A41C2"/>
    <w:rsid w:val="007A41F9"/>
    <w:rsid w:val="007A4632"/>
    <w:rsid w:val="007A4821"/>
    <w:rsid w:val="007A4B35"/>
    <w:rsid w:val="007A4B36"/>
    <w:rsid w:val="007A4B49"/>
    <w:rsid w:val="007A5340"/>
    <w:rsid w:val="007A6298"/>
    <w:rsid w:val="007A63ED"/>
    <w:rsid w:val="007A67C2"/>
    <w:rsid w:val="007A6965"/>
    <w:rsid w:val="007A70C7"/>
    <w:rsid w:val="007A719E"/>
    <w:rsid w:val="007A794F"/>
    <w:rsid w:val="007A7B53"/>
    <w:rsid w:val="007A7FBF"/>
    <w:rsid w:val="007B0317"/>
    <w:rsid w:val="007B08C7"/>
    <w:rsid w:val="007B0E18"/>
    <w:rsid w:val="007B181E"/>
    <w:rsid w:val="007B208A"/>
    <w:rsid w:val="007B2561"/>
    <w:rsid w:val="007B264A"/>
    <w:rsid w:val="007B2822"/>
    <w:rsid w:val="007B3139"/>
    <w:rsid w:val="007B337C"/>
    <w:rsid w:val="007B3DF2"/>
    <w:rsid w:val="007B4079"/>
    <w:rsid w:val="007B4320"/>
    <w:rsid w:val="007B43F9"/>
    <w:rsid w:val="007B44C0"/>
    <w:rsid w:val="007B4B5D"/>
    <w:rsid w:val="007B4FD2"/>
    <w:rsid w:val="007B5D4A"/>
    <w:rsid w:val="007B5F7B"/>
    <w:rsid w:val="007B644D"/>
    <w:rsid w:val="007B6674"/>
    <w:rsid w:val="007B68D8"/>
    <w:rsid w:val="007B6F3D"/>
    <w:rsid w:val="007B7501"/>
    <w:rsid w:val="007B76B2"/>
    <w:rsid w:val="007C06AA"/>
    <w:rsid w:val="007C0708"/>
    <w:rsid w:val="007C0EA1"/>
    <w:rsid w:val="007C0EFD"/>
    <w:rsid w:val="007C1146"/>
    <w:rsid w:val="007C1712"/>
    <w:rsid w:val="007C171D"/>
    <w:rsid w:val="007C17EF"/>
    <w:rsid w:val="007C1F0F"/>
    <w:rsid w:val="007C1F6A"/>
    <w:rsid w:val="007C1F86"/>
    <w:rsid w:val="007C2879"/>
    <w:rsid w:val="007C360B"/>
    <w:rsid w:val="007C3E5E"/>
    <w:rsid w:val="007C3E8B"/>
    <w:rsid w:val="007C4066"/>
    <w:rsid w:val="007C4764"/>
    <w:rsid w:val="007C483B"/>
    <w:rsid w:val="007C4A3C"/>
    <w:rsid w:val="007C4F48"/>
    <w:rsid w:val="007C5548"/>
    <w:rsid w:val="007C55D4"/>
    <w:rsid w:val="007C6502"/>
    <w:rsid w:val="007C6C53"/>
    <w:rsid w:val="007C7549"/>
    <w:rsid w:val="007C799B"/>
    <w:rsid w:val="007C7EFE"/>
    <w:rsid w:val="007C7FBA"/>
    <w:rsid w:val="007D07BD"/>
    <w:rsid w:val="007D07C0"/>
    <w:rsid w:val="007D0CE5"/>
    <w:rsid w:val="007D173C"/>
    <w:rsid w:val="007D297C"/>
    <w:rsid w:val="007D2A40"/>
    <w:rsid w:val="007D4743"/>
    <w:rsid w:val="007D497C"/>
    <w:rsid w:val="007D4B64"/>
    <w:rsid w:val="007D4F74"/>
    <w:rsid w:val="007D581E"/>
    <w:rsid w:val="007D64DE"/>
    <w:rsid w:val="007D6930"/>
    <w:rsid w:val="007D6A53"/>
    <w:rsid w:val="007D721C"/>
    <w:rsid w:val="007D7537"/>
    <w:rsid w:val="007D758F"/>
    <w:rsid w:val="007D76BE"/>
    <w:rsid w:val="007D78C1"/>
    <w:rsid w:val="007D7F18"/>
    <w:rsid w:val="007E0181"/>
    <w:rsid w:val="007E0577"/>
    <w:rsid w:val="007E06EE"/>
    <w:rsid w:val="007E08FD"/>
    <w:rsid w:val="007E13E2"/>
    <w:rsid w:val="007E1864"/>
    <w:rsid w:val="007E1B0D"/>
    <w:rsid w:val="007E3F29"/>
    <w:rsid w:val="007E41D5"/>
    <w:rsid w:val="007E4246"/>
    <w:rsid w:val="007E4D47"/>
    <w:rsid w:val="007E51E3"/>
    <w:rsid w:val="007E527E"/>
    <w:rsid w:val="007E5DF2"/>
    <w:rsid w:val="007E66EF"/>
    <w:rsid w:val="007E6A49"/>
    <w:rsid w:val="007E77D9"/>
    <w:rsid w:val="007F026C"/>
    <w:rsid w:val="007F0370"/>
    <w:rsid w:val="007F099D"/>
    <w:rsid w:val="007F0C24"/>
    <w:rsid w:val="007F1013"/>
    <w:rsid w:val="007F1143"/>
    <w:rsid w:val="007F21BD"/>
    <w:rsid w:val="007F2262"/>
    <w:rsid w:val="007F2363"/>
    <w:rsid w:val="007F2A55"/>
    <w:rsid w:val="007F3332"/>
    <w:rsid w:val="007F3502"/>
    <w:rsid w:val="007F3706"/>
    <w:rsid w:val="007F371F"/>
    <w:rsid w:val="007F3AE6"/>
    <w:rsid w:val="007F3BA3"/>
    <w:rsid w:val="007F3CC5"/>
    <w:rsid w:val="007F3D37"/>
    <w:rsid w:val="007F4B41"/>
    <w:rsid w:val="007F5C1F"/>
    <w:rsid w:val="007F6482"/>
    <w:rsid w:val="007F665A"/>
    <w:rsid w:val="007F66D5"/>
    <w:rsid w:val="007F6CAC"/>
    <w:rsid w:val="007F7143"/>
    <w:rsid w:val="007F7B79"/>
    <w:rsid w:val="007F7E3A"/>
    <w:rsid w:val="00800330"/>
    <w:rsid w:val="0080093E"/>
    <w:rsid w:val="008016BA"/>
    <w:rsid w:val="00801DC8"/>
    <w:rsid w:val="00802966"/>
    <w:rsid w:val="008031E6"/>
    <w:rsid w:val="008033E3"/>
    <w:rsid w:val="0080360E"/>
    <w:rsid w:val="00803A2B"/>
    <w:rsid w:val="00804C87"/>
    <w:rsid w:val="00804FAC"/>
    <w:rsid w:val="00805038"/>
    <w:rsid w:val="0080511D"/>
    <w:rsid w:val="00805344"/>
    <w:rsid w:val="00805751"/>
    <w:rsid w:val="00805FF2"/>
    <w:rsid w:val="00806303"/>
    <w:rsid w:val="008063DA"/>
    <w:rsid w:val="008065AF"/>
    <w:rsid w:val="008066F6"/>
    <w:rsid w:val="00807307"/>
    <w:rsid w:val="008101D3"/>
    <w:rsid w:val="00810952"/>
    <w:rsid w:val="00810F0D"/>
    <w:rsid w:val="0081115D"/>
    <w:rsid w:val="0081126F"/>
    <w:rsid w:val="00811399"/>
    <w:rsid w:val="008117C7"/>
    <w:rsid w:val="0081194E"/>
    <w:rsid w:val="00811A3C"/>
    <w:rsid w:val="00811EC8"/>
    <w:rsid w:val="008126D4"/>
    <w:rsid w:val="00812748"/>
    <w:rsid w:val="0081289D"/>
    <w:rsid w:val="008128EB"/>
    <w:rsid w:val="00813CA8"/>
    <w:rsid w:val="00813E51"/>
    <w:rsid w:val="0081437F"/>
    <w:rsid w:val="00816713"/>
    <w:rsid w:val="00816E4B"/>
    <w:rsid w:val="008173D2"/>
    <w:rsid w:val="008174CE"/>
    <w:rsid w:val="008178A0"/>
    <w:rsid w:val="00817FB1"/>
    <w:rsid w:val="00820326"/>
    <w:rsid w:val="00820798"/>
    <w:rsid w:val="00820BB2"/>
    <w:rsid w:val="00820DFD"/>
    <w:rsid w:val="00821059"/>
    <w:rsid w:val="00821284"/>
    <w:rsid w:val="008218D8"/>
    <w:rsid w:val="00821C08"/>
    <w:rsid w:val="008220EB"/>
    <w:rsid w:val="0082246D"/>
    <w:rsid w:val="0082285A"/>
    <w:rsid w:val="00822C55"/>
    <w:rsid w:val="00822D23"/>
    <w:rsid w:val="008235A4"/>
    <w:rsid w:val="0082370E"/>
    <w:rsid w:val="0082384F"/>
    <w:rsid w:val="00823856"/>
    <w:rsid w:val="008241B2"/>
    <w:rsid w:val="008243F8"/>
    <w:rsid w:val="008245B7"/>
    <w:rsid w:val="0082517E"/>
    <w:rsid w:val="00825DD8"/>
    <w:rsid w:val="008263EA"/>
    <w:rsid w:val="00826624"/>
    <w:rsid w:val="0082758F"/>
    <w:rsid w:val="0082769B"/>
    <w:rsid w:val="00827D67"/>
    <w:rsid w:val="00827F3C"/>
    <w:rsid w:val="0083023A"/>
    <w:rsid w:val="00830A83"/>
    <w:rsid w:val="00831508"/>
    <w:rsid w:val="008315F1"/>
    <w:rsid w:val="008319C7"/>
    <w:rsid w:val="00832623"/>
    <w:rsid w:val="0083273A"/>
    <w:rsid w:val="00832AC7"/>
    <w:rsid w:val="0083341A"/>
    <w:rsid w:val="00833568"/>
    <w:rsid w:val="00833DF6"/>
    <w:rsid w:val="00833F08"/>
    <w:rsid w:val="00834084"/>
    <w:rsid w:val="00834770"/>
    <w:rsid w:val="00834DC6"/>
    <w:rsid w:val="00834EBF"/>
    <w:rsid w:val="008354F0"/>
    <w:rsid w:val="00835780"/>
    <w:rsid w:val="008358D8"/>
    <w:rsid w:val="00835BD7"/>
    <w:rsid w:val="00835D52"/>
    <w:rsid w:val="00835DBE"/>
    <w:rsid w:val="008363E7"/>
    <w:rsid w:val="00836729"/>
    <w:rsid w:val="00836884"/>
    <w:rsid w:val="008370F8"/>
    <w:rsid w:val="0083750C"/>
    <w:rsid w:val="00837C5E"/>
    <w:rsid w:val="00840475"/>
    <w:rsid w:val="008411B5"/>
    <w:rsid w:val="008414A7"/>
    <w:rsid w:val="00841EDF"/>
    <w:rsid w:val="00842134"/>
    <w:rsid w:val="008423D4"/>
    <w:rsid w:val="00842887"/>
    <w:rsid w:val="00842F4A"/>
    <w:rsid w:val="008439F5"/>
    <w:rsid w:val="00843F93"/>
    <w:rsid w:val="00844624"/>
    <w:rsid w:val="00844672"/>
    <w:rsid w:val="00844A57"/>
    <w:rsid w:val="00844B6F"/>
    <w:rsid w:val="00844F5F"/>
    <w:rsid w:val="0084525B"/>
    <w:rsid w:val="00845362"/>
    <w:rsid w:val="008454FD"/>
    <w:rsid w:val="0084636C"/>
    <w:rsid w:val="00846518"/>
    <w:rsid w:val="008465C3"/>
    <w:rsid w:val="0084665A"/>
    <w:rsid w:val="00846935"/>
    <w:rsid w:val="008470A9"/>
    <w:rsid w:val="008473AA"/>
    <w:rsid w:val="008473E4"/>
    <w:rsid w:val="00847CED"/>
    <w:rsid w:val="00850251"/>
    <w:rsid w:val="00850378"/>
    <w:rsid w:val="00850D85"/>
    <w:rsid w:val="00850D95"/>
    <w:rsid w:val="008511E6"/>
    <w:rsid w:val="00852047"/>
    <w:rsid w:val="00852434"/>
    <w:rsid w:val="008526E5"/>
    <w:rsid w:val="00853C2F"/>
    <w:rsid w:val="00853D97"/>
    <w:rsid w:val="008540C7"/>
    <w:rsid w:val="00854B11"/>
    <w:rsid w:val="00854BEB"/>
    <w:rsid w:val="00854D2D"/>
    <w:rsid w:val="00855564"/>
    <w:rsid w:val="00855594"/>
    <w:rsid w:val="00855836"/>
    <w:rsid w:val="00855D94"/>
    <w:rsid w:val="00855E8C"/>
    <w:rsid w:val="00856333"/>
    <w:rsid w:val="0085673C"/>
    <w:rsid w:val="00856CDB"/>
    <w:rsid w:val="00856D89"/>
    <w:rsid w:val="0085713E"/>
    <w:rsid w:val="0086017B"/>
    <w:rsid w:val="00860B49"/>
    <w:rsid w:val="00861011"/>
    <w:rsid w:val="008619FB"/>
    <w:rsid w:val="00861B06"/>
    <w:rsid w:val="00861E8F"/>
    <w:rsid w:val="0086292B"/>
    <w:rsid w:val="00862E59"/>
    <w:rsid w:val="00863584"/>
    <w:rsid w:val="00863C0C"/>
    <w:rsid w:val="0086422A"/>
    <w:rsid w:val="008644CD"/>
    <w:rsid w:val="008644DE"/>
    <w:rsid w:val="008648D5"/>
    <w:rsid w:val="00864BF8"/>
    <w:rsid w:val="008654A4"/>
    <w:rsid w:val="0086573B"/>
    <w:rsid w:val="0086601F"/>
    <w:rsid w:val="0086647B"/>
    <w:rsid w:val="00866866"/>
    <w:rsid w:val="00866CE6"/>
    <w:rsid w:val="008679A2"/>
    <w:rsid w:val="00870040"/>
    <w:rsid w:val="008706AA"/>
    <w:rsid w:val="00870763"/>
    <w:rsid w:val="0087084B"/>
    <w:rsid w:val="008708A6"/>
    <w:rsid w:val="00870F26"/>
    <w:rsid w:val="0087169D"/>
    <w:rsid w:val="0087235E"/>
    <w:rsid w:val="0087270B"/>
    <w:rsid w:val="00872A7A"/>
    <w:rsid w:val="00872AEA"/>
    <w:rsid w:val="00872B99"/>
    <w:rsid w:val="008732F4"/>
    <w:rsid w:val="008734D3"/>
    <w:rsid w:val="00873595"/>
    <w:rsid w:val="0087387D"/>
    <w:rsid w:val="00874052"/>
    <w:rsid w:val="00874A70"/>
    <w:rsid w:val="00875111"/>
    <w:rsid w:val="00875350"/>
    <w:rsid w:val="00875B8E"/>
    <w:rsid w:val="008768AE"/>
    <w:rsid w:val="00876AE2"/>
    <w:rsid w:val="0087791A"/>
    <w:rsid w:val="00877C5C"/>
    <w:rsid w:val="008800D7"/>
    <w:rsid w:val="00880931"/>
    <w:rsid w:val="00880DE6"/>
    <w:rsid w:val="00881B1D"/>
    <w:rsid w:val="00882A35"/>
    <w:rsid w:val="00883488"/>
    <w:rsid w:val="00883DCC"/>
    <w:rsid w:val="00883FB0"/>
    <w:rsid w:val="0088400B"/>
    <w:rsid w:val="008848AA"/>
    <w:rsid w:val="00884EDF"/>
    <w:rsid w:val="00885D7C"/>
    <w:rsid w:val="008862F3"/>
    <w:rsid w:val="008865C2"/>
    <w:rsid w:val="008869A1"/>
    <w:rsid w:val="00887A08"/>
    <w:rsid w:val="00887D7A"/>
    <w:rsid w:val="00887E9D"/>
    <w:rsid w:val="00890564"/>
    <w:rsid w:val="00890664"/>
    <w:rsid w:val="008907C0"/>
    <w:rsid w:val="00890F12"/>
    <w:rsid w:val="008915BC"/>
    <w:rsid w:val="00891ABD"/>
    <w:rsid w:val="008921A6"/>
    <w:rsid w:val="008922DB"/>
    <w:rsid w:val="00892445"/>
    <w:rsid w:val="00892586"/>
    <w:rsid w:val="008927D3"/>
    <w:rsid w:val="00892815"/>
    <w:rsid w:val="0089306C"/>
    <w:rsid w:val="0089325F"/>
    <w:rsid w:val="00893B73"/>
    <w:rsid w:val="00893BFA"/>
    <w:rsid w:val="00894035"/>
    <w:rsid w:val="00894DA3"/>
    <w:rsid w:val="00895B1D"/>
    <w:rsid w:val="00895C8B"/>
    <w:rsid w:val="00896A57"/>
    <w:rsid w:val="008A0129"/>
    <w:rsid w:val="008A0328"/>
    <w:rsid w:val="008A0391"/>
    <w:rsid w:val="008A13BA"/>
    <w:rsid w:val="008A221B"/>
    <w:rsid w:val="008A3539"/>
    <w:rsid w:val="008A37ED"/>
    <w:rsid w:val="008A4205"/>
    <w:rsid w:val="008A47AC"/>
    <w:rsid w:val="008A4827"/>
    <w:rsid w:val="008A4A0D"/>
    <w:rsid w:val="008A5451"/>
    <w:rsid w:val="008A58B7"/>
    <w:rsid w:val="008A635C"/>
    <w:rsid w:val="008A6612"/>
    <w:rsid w:val="008A72F0"/>
    <w:rsid w:val="008A74EB"/>
    <w:rsid w:val="008A78A0"/>
    <w:rsid w:val="008A79BB"/>
    <w:rsid w:val="008B009D"/>
    <w:rsid w:val="008B05BD"/>
    <w:rsid w:val="008B0A7D"/>
    <w:rsid w:val="008B1E99"/>
    <w:rsid w:val="008B3EF8"/>
    <w:rsid w:val="008B4482"/>
    <w:rsid w:val="008B453C"/>
    <w:rsid w:val="008B4C47"/>
    <w:rsid w:val="008B4D61"/>
    <w:rsid w:val="008B51F0"/>
    <w:rsid w:val="008B548B"/>
    <w:rsid w:val="008B5F31"/>
    <w:rsid w:val="008B5F87"/>
    <w:rsid w:val="008B68B4"/>
    <w:rsid w:val="008B68E6"/>
    <w:rsid w:val="008B6A68"/>
    <w:rsid w:val="008B6D55"/>
    <w:rsid w:val="008B736F"/>
    <w:rsid w:val="008B74BF"/>
    <w:rsid w:val="008B7D03"/>
    <w:rsid w:val="008C086D"/>
    <w:rsid w:val="008C0B3D"/>
    <w:rsid w:val="008C0BAE"/>
    <w:rsid w:val="008C0CB2"/>
    <w:rsid w:val="008C0D9C"/>
    <w:rsid w:val="008C1190"/>
    <w:rsid w:val="008C1412"/>
    <w:rsid w:val="008C154B"/>
    <w:rsid w:val="008C179F"/>
    <w:rsid w:val="008C1DE7"/>
    <w:rsid w:val="008C243E"/>
    <w:rsid w:val="008C386E"/>
    <w:rsid w:val="008C3943"/>
    <w:rsid w:val="008C3E0F"/>
    <w:rsid w:val="008C49E8"/>
    <w:rsid w:val="008C586B"/>
    <w:rsid w:val="008C5A2F"/>
    <w:rsid w:val="008C5C0E"/>
    <w:rsid w:val="008C5E61"/>
    <w:rsid w:val="008C6363"/>
    <w:rsid w:val="008C6736"/>
    <w:rsid w:val="008C694C"/>
    <w:rsid w:val="008C6D03"/>
    <w:rsid w:val="008C7B62"/>
    <w:rsid w:val="008C7BF3"/>
    <w:rsid w:val="008D1501"/>
    <w:rsid w:val="008D1BE3"/>
    <w:rsid w:val="008D3090"/>
    <w:rsid w:val="008D315F"/>
    <w:rsid w:val="008D3E54"/>
    <w:rsid w:val="008D4330"/>
    <w:rsid w:val="008D4539"/>
    <w:rsid w:val="008D4C9E"/>
    <w:rsid w:val="008D4EF3"/>
    <w:rsid w:val="008D5F69"/>
    <w:rsid w:val="008D67B4"/>
    <w:rsid w:val="008D6E88"/>
    <w:rsid w:val="008D73B9"/>
    <w:rsid w:val="008D76DC"/>
    <w:rsid w:val="008E07DC"/>
    <w:rsid w:val="008E1262"/>
    <w:rsid w:val="008E1675"/>
    <w:rsid w:val="008E191A"/>
    <w:rsid w:val="008E1C08"/>
    <w:rsid w:val="008E21DB"/>
    <w:rsid w:val="008E2227"/>
    <w:rsid w:val="008E27BB"/>
    <w:rsid w:val="008E3045"/>
    <w:rsid w:val="008E39E5"/>
    <w:rsid w:val="008E3E01"/>
    <w:rsid w:val="008E3F57"/>
    <w:rsid w:val="008E4B54"/>
    <w:rsid w:val="008E531A"/>
    <w:rsid w:val="008E53D1"/>
    <w:rsid w:val="008E557D"/>
    <w:rsid w:val="008E557E"/>
    <w:rsid w:val="008E5C3A"/>
    <w:rsid w:val="008E5E04"/>
    <w:rsid w:val="008E5E46"/>
    <w:rsid w:val="008E6391"/>
    <w:rsid w:val="008E6815"/>
    <w:rsid w:val="008E6E08"/>
    <w:rsid w:val="008E6EA2"/>
    <w:rsid w:val="008E6F2C"/>
    <w:rsid w:val="008F0545"/>
    <w:rsid w:val="008F0930"/>
    <w:rsid w:val="008F0E32"/>
    <w:rsid w:val="008F106C"/>
    <w:rsid w:val="008F1B07"/>
    <w:rsid w:val="008F1C7E"/>
    <w:rsid w:val="008F1F04"/>
    <w:rsid w:val="008F26D1"/>
    <w:rsid w:val="008F2C74"/>
    <w:rsid w:val="008F325E"/>
    <w:rsid w:val="008F351C"/>
    <w:rsid w:val="008F44A0"/>
    <w:rsid w:val="008F46A5"/>
    <w:rsid w:val="008F4955"/>
    <w:rsid w:val="008F4D53"/>
    <w:rsid w:val="008F5046"/>
    <w:rsid w:val="008F527B"/>
    <w:rsid w:val="008F52A5"/>
    <w:rsid w:val="008F622F"/>
    <w:rsid w:val="008F6272"/>
    <w:rsid w:val="008F67C6"/>
    <w:rsid w:val="008F6D6C"/>
    <w:rsid w:val="008F7032"/>
    <w:rsid w:val="008F7154"/>
    <w:rsid w:val="008F7583"/>
    <w:rsid w:val="008F797C"/>
    <w:rsid w:val="008F7C47"/>
    <w:rsid w:val="00900381"/>
    <w:rsid w:val="009004D1"/>
    <w:rsid w:val="009005B7"/>
    <w:rsid w:val="00900C53"/>
    <w:rsid w:val="00900E1F"/>
    <w:rsid w:val="009019B4"/>
    <w:rsid w:val="00902741"/>
    <w:rsid w:val="00902974"/>
    <w:rsid w:val="00902B3D"/>
    <w:rsid w:val="00902E53"/>
    <w:rsid w:val="00902E85"/>
    <w:rsid w:val="00902EE8"/>
    <w:rsid w:val="0090424C"/>
    <w:rsid w:val="009043BC"/>
    <w:rsid w:val="009049D5"/>
    <w:rsid w:val="009051BF"/>
    <w:rsid w:val="00905AE3"/>
    <w:rsid w:val="00906752"/>
    <w:rsid w:val="009069B7"/>
    <w:rsid w:val="00906B90"/>
    <w:rsid w:val="00906D94"/>
    <w:rsid w:val="00907C27"/>
    <w:rsid w:val="00907E6D"/>
    <w:rsid w:val="00907F6D"/>
    <w:rsid w:val="009109E8"/>
    <w:rsid w:val="0091183B"/>
    <w:rsid w:val="0091194C"/>
    <w:rsid w:val="00911D2E"/>
    <w:rsid w:val="00912475"/>
    <w:rsid w:val="00912D89"/>
    <w:rsid w:val="00913332"/>
    <w:rsid w:val="0091387A"/>
    <w:rsid w:val="00913CA0"/>
    <w:rsid w:val="00914088"/>
    <w:rsid w:val="0091425F"/>
    <w:rsid w:val="009147A5"/>
    <w:rsid w:val="009148E0"/>
    <w:rsid w:val="0091497B"/>
    <w:rsid w:val="0091512A"/>
    <w:rsid w:val="0091539C"/>
    <w:rsid w:val="0091579E"/>
    <w:rsid w:val="00915B84"/>
    <w:rsid w:val="00915C05"/>
    <w:rsid w:val="00915D7E"/>
    <w:rsid w:val="00916FED"/>
    <w:rsid w:val="00920466"/>
    <w:rsid w:val="00920B5E"/>
    <w:rsid w:val="00921BE2"/>
    <w:rsid w:val="00923363"/>
    <w:rsid w:val="00924451"/>
    <w:rsid w:val="0092471D"/>
    <w:rsid w:val="00924CB3"/>
    <w:rsid w:val="009250DD"/>
    <w:rsid w:val="00925947"/>
    <w:rsid w:val="00925986"/>
    <w:rsid w:val="009264BB"/>
    <w:rsid w:val="009267E5"/>
    <w:rsid w:val="00926AD4"/>
    <w:rsid w:val="00926CA1"/>
    <w:rsid w:val="00926ED1"/>
    <w:rsid w:val="00927A6B"/>
    <w:rsid w:val="00927D24"/>
    <w:rsid w:val="009301CB"/>
    <w:rsid w:val="0093029E"/>
    <w:rsid w:val="00931B6F"/>
    <w:rsid w:val="00931E5D"/>
    <w:rsid w:val="00932038"/>
    <w:rsid w:val="009322B2"/>
    <w:rsid w:val="00932CCC"/>
    <w:rsid w:val="00932E61"/>
    <w:rsid w:val="009331B0"/>
    <w:rsid w:val="00933C7E"/>
    <w:rsid w:val="009341E7"/>
    <w:rsid w:val="009342F1"/>
    <w:rsid w:val="00934415"/>
    <w:rsid w:val="0093441F"/>
    <w:rsid w:val="0093446F"/>
    <w:rsid w:val="00934764"/>
    <w:rsid w:val="009348E8"/>
    <w:rsid w:val="0093490E"/>
    <w:rsid w:val="00934947"/>
    <w:rsid w:val="00934BE5"/>
    <w:rsid w:val="00934C18"/>
    <w:rsid w:val="00934D8E"/>
    <w:rsid w:val="009352BF"/>
    <w:rsid w:val="009357AB"/>
    <w:rsid w:val="00935A98"/>
    <w:rsid w:val="00935D2C"/>
    <w:rsid w:val="00935DA3"/>
    <w:rsid w:val="00935FBA"/>
    <w:rsid w:val="00936710"/>
    <w:rsid w:val="00936F13"/>
    <w:rsid w:val="00936F31"/>
    <w:rsid w:val="00937044"/>
    <w:rsid w:val="00937B98"/>
    <w:rsid w:val="00940332"/>
    <w:rsid w:val="00940730"/>
    <w:rsid w:val="00940BD0"/>
    <w:rsid w:val="00940D29"/>
    <w:rsid w:val="00940F69"/>
    <w:rsid w:val="009425B8"/>
    <w:rsid w:val="009426FC"/>
    <w:rsid w:val="00942B8C"/>
    <w:rsid w:val="00942EB2"/>
    <w:rsid w:val="009433B0"/>
    <w:rsid w:val="0094354B"/>
    <w:rsid w:val="00943A9B"/>
    <w:rsid w:val="009444E2"/>
    <w:rsid w:val="0094464C"/>
    <w:rsid w:val="00944747"/>
    <w:rsid w:val="00945230"/>
    <w:rsid w:val="00946890"/>
    <w:rsid w:val="009479B6"/>
    <w:rsid w:val="00947D7C"/>
    <w:rsid w:val="00947DC4"/>
    <w:rsid w:val="00947E18"/>
    <w:rsid w:val="0095003D"/>
    <w:rsid w:val="009507EC"/>
    <w:rsid w:val="00950AD2"/>
    <w:rsid w:val="00950C23"/>
    <w:rsid w:val="0095146C"/>
    <w:rsid w:val="009517A6"/>
    <w:rsid w:val="009528FD"/>
    <w:rsid w:val="00952BBE"/>
    <w:rsid w:val="00952D37"/>
    <w:rsid w:val="00952E14"/>
    <w:rsid w:val="00953016"/>
    <w:rsid w:val="00953CBF"/>
    <w:rsid w:val="009540C1"/>
    <w:rsid w:val="00954A46"/>
    <w:rsid w:val="00954ECC"/>
    <w:rsid w:val="009556BC"/>
    <w:rsid w:val="00955F75"/>
    <w:rsid w:val="00956048"/>
    <w:rsid w:val="0095626A"/>
    <w:rsid w:val="00956349"/>
    <w:rsid w:val="009564A8"/>
    <w:rsid w:val="009568D5"/>
    <w:rsid w:val="0095703E"/>
    <w:rsid w:val="00957931"/>
    <w:rsid w:val="00961921"/>
    <w:rsid w:val="00961CA5"/>
    <w:rsid w:val="00962763"/>
    <w:rsid w:val="00963EC5"/>
    <w:rsid w:val="009647A7"/>
    <w:rsid w:val="00964A4C"/>
    <w:rsid w:val="009655C7"/>
    <w:rsid w:val="00966363"/>
    <w:rsid w:val="00966560"/>
    <w:rsid w:val="0096692B"/>
    <w:rsid w:val="00966C16"/>
    <w:rsid w:val="0096791B"/>
    <w:rsid w:val="009679A0"/>
    <w:rsid w:val="009679D0"/>
    <w:rsid w:val="00967BB4"/>
    <w:rsid w:val="00970118"/>
    <w:rsid w:val="00970161"/>
    <w:rsid w:val="00970343"/>
    <w:rsid w:val="00970758"/>
    <w:rsid w:val="0097091A"/>
    <w:rsid w:val="00971F9B"/>
    <w:rsid w:val="00972F3A"/>
    <w:rsid w:val="00973050"/>
    <w:rsid w:val="00973242"/>
    <w:rsid w:val="00973642"/>
    <w:rsid w:val="0097473C"/>
    <w:rsid w:val="00974D75"/>
    <w:rsid w:val="00974DC9"/>
    <w:rsid w:val="00975044"/>
    <w:rsid w:val="00975378"/>
    <w:rsid w:val="009753F6"/>
    <w:rsid w:val="009755EE"/>
    <w:rsid w:val="00975974"/>
    <w:rsid w:val="00976831"/>
    <w:rsid w:val="00976BC9"/>
    <w:rsid w:val="00977074"/>
    <w:rsid w:val="00977AF7"/>
    <w:rsid w:val="00977DFF"/>
    <w:rsid w:val="00977F50"/>
    <w:rsid w:val="009804E7"/>
    <w:rsid w:val="0098099B"/>
    <w:rsid w:val="00980D60"/>
    <w:rsid w:val="00980F80"/>
    <w:rsid w:val="009811E3"/>
    <w:rsid w:val="00981FD4"/>
    <w:rsid w:val="00982040"/>
    <w:rsid w:val="00982716"/>
    <w:rsid w:val="00982741"/>
    <w:rsid w:val="00982A1D"/>
    <w:rsid w:val="00983160"/>
    <w:rsid w:val="00983CA8"/>
    <w:rsid w:val="00983D23"/>
    <w:rsid w:val="009842CF"/>
    <w:rsid w:val="0098491C"/>
    <w:rsid w:val="009857C1"/>
    <w:rsid w:val="00986915"/>
    <w:rsid w:val="00986943"/>
    <w:rsid w:val="00986DB9"/>
    <w:rsid w:val="009873C3"/>
    <w:rsid w:val="009909A9"/>
    <w:rsid w:val="00991988"/>
    <w:rsid w:val="00991E89"/>
    <w:rsid w:val="0099238B"/>
    <w:rsid w:val="0099273E"/>
    <w:rsid w:val="00992A5F"/>
    <w:rsid w:val="00993958"/>
    <w:rsid w:val="0099462C"/>
    <w:rsid w:val="0099506C"/>
    <w:rsid w:val="00995602"/>
    <w:rsid w:val="0099572A"/>
    <w:rsid w:val="009963DC"/>
    <w:rsid w:val="009964F7"/>
    <w:rsid w:val="00996D46"/>
    <w:rsid w:val="00996EF1"/>
    <w:rsid w:val="009A1AF9"/>
    <w:rsid w:val="009A2278"/>
    <w:rsid w:val="009A39FD"/>
    <w:rsid w:val="009A3B33"/>
    <w:rsid w:val="009A44CB"/>
    <w:rsid w:val="009A4592"/>
    <w:rsid w:val="009A51FF"/>
    <w:rsid w:val="009A554B"/>
    <w:rsid w:val="009A57D8"/>
    <w:rsid w:val="009A6AE7"/>
    <w:rsid w:val="009A6C9D"/>
    <w:rsid w:val="009A6CD9"/>
    <w:rsid w:val="009A77F8"/>
    <w:rsid w:val="009B0412"/>
    <w:rsid w:val="009B04FF"/>
    <w:rsid w:val="009B09DF"/>
    <w:rsid w:val="009B0A16"/>
    <w:rsid w:val="009B0BC2"/>
    <w:rsid w:val="009B1078"/>
    <w:rsid w:val="009B27B7"/>
    <w:rsid w:val="009B2E17"/>
    <w:rsid w:val="009B32C5"/>
    <w:rsid w:val="009B3395"/>
    <w:rsid w:val="009B33BE"/>
    <w:rsid w:val="009B36D3"/>
    <w:rsid w:val="009B42A5"/>
    <w:rsid w:val="009B4B43"/>
    <w:rsid w:val="009B4FD4"/>
    <w:rsid w:val="009B546A"/>
    <w:rsid w:val="009B54BF"/>
    <w:rsid w:val="009B5ADF"/>
    <w:rsid w:val="009B5CA0"/>
    <w:rsid w:val="009B6525"/>
    <w:rsid w:val="009B6752"/>
    <w:rsid w:val="009B67A0"/>
    <w:rsid w:val="009B7201"/>
    <w:rsid w:val="009C0236"/>
    <w:rsid w:val="009C1666"/>
    <w:rsid w:val="009C2171"/>
    <w:rsid w:val="009C28A3"/>
    <w:rsid w:val="009C2ADB"/>
    <w:rsid w:val="009C2C19"/>
    <w:rsid w:val="009C2D1C"/>
    <w:rsid w:val="009C4D38"/>
    <w:rsid w:val="009C535F"/>
    <w:rsid w:val="009C5412"/>
    <w:rsid w:val="009C57C1"/>
    <w:rsid w:val="009C58A4"/>
    <w:rsid w:val="009C5A19"/>
    <w:rsid w:val="009C70AD"/>
    <w:rsid w:val="009C78A2"/>
    <w:rsid w:val="009C7DBC"/>
    <w:rsid w:val="009D010A"/>
    <w:rsid w:val="009D1360"/>
    <w:rsid w:val="009D1BEE"/>
    <w:rsid w:val="009D1C42"/>
    <w:rsid w:val="009D2650"/>
    <w:rsid w:val="009D27BA"/>
    <w:rsid w:val="009D2B34"/>
    <w:rsid w:val="009D2DA1"/>
    <w:rsid w:val="009D34DE"/>
    <w:rsid w:val="009D3710"/>
    <w:rsid w:val="009D3732"/>
    <w:rsid w:val="009D3AF2"/>
    <w:rsid w:val="009D3E68"/>
    <w:rsid w:val="009D3EDC"/>
    <w:rsid w:val="009D43F2"/>
    <w:rsid w:val="009D461C"/>
    <w:rsid w:val="009D47D2"/>
    <w:rsid w:val="009D483E"/>
    <w:rsid w:val="009D4B09"/>
    <w:rsid w:val="009D570E"/>
    <w:rsid w:val="009D587B"/>
    <w:rsid w:val="009D59C0"/>
    <w:rsid w:val="009D636D"/>
    <w:rsid w:val="009D68DD"/>
    <w:rsid w:val="009D6F5F"/>
    <w:rsid w:val="009D7674"/>
    <w:rsid w:val="009D76B0"/>
    <w:rsid w:val="009D7C1D"/>
    <w:rsid w:val="009D7C69"/>
    <w:rsid w:val="009D7D0A"/>
    <w:rsid w:val="009E0038"/>
    <w:rsid w:val="009E00B1"/>
    <w:rsid w:val="009E00EF"/>
    <w:rsid w:val="009E0982"/>
    <w:rsid w:val="009E0BE3"/>
    <w:rsid w:val="009E0BE9"/>
    <w:rsid w:val="009E1C6C"/>
    <w:rsid w:val="009E1FD6"/>
    <w:rsid w:val="009E2516"/>
    <w:rsid w:val="009E2CF6"/>
    <w:rsid w:val="009E2E80"/>
    <w:rsid w:val="009E3401"/>
    <w:rsid w:val="009E3B84"/>
    <w:rsid w:val="009E4A1C"/>
    <w:rsid w:val="009E5774"/>
    <w:rsid w:val="009E6706"/>
    <w:rsid w:val="009E7138"/>
    <w:rsid w:val="009E7B42"/>
    <w:rsid w:val="009F08DA"/>
    <w:rsid w:val="009F1183"/>
    <w:rsid w:val="009F196F"/>
    <w:rsid w:val="009F1C36"/>
    <w:rsid w:val="009F1E08"/>
    <w:rsid w:val="009F1E9A"/>
    <w:rsid w:val="009F2671"/>
    <w:rsid w:val="009F26F0"/>
    <w:rsid w:val="009F2E8B"/>
    <w:rsid w:val="009F37DD"/>
    <w:rsid w:val="009F3879"/>
    <w:rsid w:val="009F3FBC"/>
    <w:rsid w:val="009F46AB"/>
    <w:rsid w:val="009F4957"/>
    <w:rsid w:val="009F4AF8"/>
    <w:rsid w:val="009F5CF2"/>
    <w:rsid w:val="009F5DF5"/>
    <w:rsid w:val="009F627C"/>
    <w:rsid w:val="009F62B2"/>
    <w:rsid w:val="009F6B0F"/>
    <w:rsid w:val="009F75E0"/>
    <w:rsid w:val="009F7EB0"/>
    <w:rsid w:val="00A00181"/>
    <w:rsid w:val="00A00826"/>
    <w:rsid w:val="00A008F2"/>
    <w:rsid w:val="00A00989"/>
    <w:rsid w:val="00A013B9"/>
    <w:rsid w:val="00A01E99"/>
    <w:rsid w:val="00A023DD"/>
    <w:rsid w:val="00A026F2"/>
    <w:rsid w:val="00A02822"/>
    <w:rsid w:val="00A02845"/>
    <w:rsid w:val="00A031CC"/>
    <w:rsid w:val="00A03D71"/>
    <w:rsid w:val="00A04BF6"/>
    <w:rsid w:val="00A04FC7"/>
    <w:rsid w:val="00A052D7"/>
    <w:rsid w:val="00A054E3"/>
    <w:rsid w:val="00A05CC5"/>
    <w:rsid w:val="00A06372"/>
    <w:rsid w:val="00A071BA"/>
    <w:rsid w:val="00A07602"/>
    <w:rsid w:val="00A076AE"/>
    <w:rsid w:val="00A10435"/>
    <w:rsid w:val="00A10956"/>
    <w:rsid w:val="00A10DD6"/>
    <w:rsid w:val="00A11AA5"/>
    <w:rsid w:val="00A1226C"/>
    <w:rsid w:val="00A124FC"/>
    <w:rsid w:val="00A126F6"/>
    <w:rsid w:val="00A127A2"/>
    <w:rsid w:val="00A12B02"/>
    <w:rsid w:val="00A12C5D"/>
    <w:rsid w:val="00A13B4C"/>
    <w:rsid w:val="00A13F12"/>
    <w:rsid w:val="00A14B53"/>
    <w:rsid w:val="00A14D7D"/>
    <w:rsid w:val="00A150FD"/>
    <w:rsid w:val="00A1568F"/>
    <w:rsid w:val="00A15CD8"/>
    <w:rsid w:val="00A15D56"/>
    <w:rsid w:val="00A164CB"/>
    <w:rsid w:val="00A164EA"/>
    <w:rsid w:val="00A168F0"/>
    <w:rsid w:val="00A16952"/>
    <w:rsid w:val="00A1743D"/>
    <w:rsid w:val="00A17A33"/>
    <w:rsid w:val="00A17E82"/>
    <w:rsid w:val="00A20093"/>
    <w:rsid w:val="00A207EC"/>
    <w:rsid w:val="00A20CB6"/>
    <w:rsid w:val="00A20F8A"/>
    <w:rsid w:val="00A215A1"/>
    <w:rsid w:val="00A21955"/>
    <w:rsid w:val="00A21AFF"/>
    <w:rsid w:val="00A22918"/>
    <w:rsid w:val="00A22BBA"/>
    <w:rsid w:val="00A22D72"/>
    <w:rsid w:val="00A2303E"/>
    <w:rsid w:val="00A23987"/>
    <w:rsid w:val="00A239C9"/>
    <w:rsid w:val="00A24060"/>
    <w:rsid w:val="00A24341"/>
    <w:rsid w:val="00A24C57"/>
    <w:rsid w:val="00A25B57"/>
    <w:rsid w:val="00A26850"/>
    <w:rsid w:val="00A27990"/>
    <w:rsid w:val="00A3037F"/>
    <w:rsid w:val="00A30BCD"/>
    <w:rsid w:val="00A30D4A"/>
    <w:rsid w:val="00A30F47"/>
    <w:rsid w:val="00A31BE3"/>
    <w:rsid w:val="00A320B4"/>
    <w:rsid w:val="00A3293E"/>
    <w:rsid w:val="00A32D20"/>
    <w:rsid w:val="00A33309"/>
    <w:rsid w:val="00A33ABA"/>
    <w:rsid w:val="00A33AF0"/>
    <w:rsid w:val="00A33B6B"/>
    <w:rsid w:val="00A34269"/>
    <w:rsid w:val="00A34800"/>
    <w:rsid w:val="00A35B0C"/>
    <w:rsid w:val="00A35C0F"/>
    <w:rsid w:val="00A36509"/>
    <w:rsid w:val="00A36EA4"/>
    <w:rsid w:val="00A37326"/>
    <w:rsid w:val="00A37368"/>
    <w:rsid w:val="00A379CC"/>
    <w:rsid w:val="00A4043E"/>
    <w:rsid w:val="00A40DE7"/>
    <w:rsid w:val="00A41134"/>
    <w:rsid w:val="00A416EB"/>
    <w:rsid w:val="00A418E2"/>
    <w:rsid w:val="00A41D34"/>
    <w:rsid w:val="00A41EA1"/>
    <w:rsid w:val="00A422D1"/>
    <w:rsid w:val="00A426ED"/>
    <w:rsid w:val="00A42C92"/>
    <w:rsid w:val="00A42D52"/>
    <w:rsid w:val="00A43290"/>
    <w:rsid w:val="00A43C1D"/>
    <w:rsid w:val="00A44930"/>
    <w:rsid w:val="00A44F81"/>
    <w:rsid w:val="00A453D6"/>
    <w:rsid w:val="00A46A0A"/>
    <w:rsid w:val="00A46E8A"/>
    <w:rsid w:val="00A46EC1"/>
    <w:rsid w:val="00A47149"/>
    <w:rsid w:val="00A47744"/>
    <w:rsid w:val="00A4788F"/>
    <w:rsid w:val="00A506C9"/>
    <w:rsid w:val="00A50D25"/>
    <w:rsid w:val="00A51254"/>
    <w:rsid w:val="00A513C8"/>
    <w:rsid w:val="00A5152B"/>
    <w:rsid w:val="00A51667"/>
    <w:rsid w:val="00A5188B"/>
    <w:rsid w:val="00A518D4"/>
    <w:rsid w:val="00A51C95"/>
    <w:rsid w:val="00A51DE2"/>
    <w:rsid w:val="00A5201D"/>
    <w:rsid w:val="00A523F1"/>
    <w:rsid w:val="00A52751"/>
    <w:rsid w:val="00A5283F"/>
    <w:rsid w:val="00A529C8"/>
    <w:rsid w:val="00A52E0B"/>
    <w:rsid w:val="00A53496"/>
    <w:rsid w:val="00A53BF6"/>
    <w:rsid w:val="00A54231"/>
    <w:rsid w:val="00A5480D"/>
    <w:rsid w:val="00A549EA"/>
    <w:rsid w:val="00A54CA4"/>
    <w:rsid w:val="00A54E5C"/>
    <w:rsid w:val="00A551F4"/>
    <w:rsid w:val="00A55967"/>
    <w:rsid w:val="00A56009"/>
    <w:rsid w:val="00A56778"/>
    <w:rsid w:val="00A5722B"/>
    <w:rsid w:val="00A57DB4"/>
    <w:rsid w:val="00A60270"/>
    <w:rsid w:val="00A62DD4"/>
    <w:rsid w:val="00A62DEF"/>
    <w:rsid w:val="00A6328C"/>
    <w:rsid w:val="00A63AA5"/>
    <w:rsid w:val="00A6428F"/>
    <w:rsid w:val="00A649F9"/>
    <w:rsid w:val="00A65131"/>
    <w:rsid w:val="00A653F5"/>
    <w:rsid w:val="00A6579F"/>
    <w:rsid w:val="00A65D4E"/>
    <w:rsid w:val="00A6605B"/>
    <w:rsid w:val="00A66934"/>
    <w:rsid w:val="00A66DAC"/>
    <w:rsid w:val="00A67368"/>
    <w:rsid w:val="00A67C64"/>
    <w:rsid w:val="00A67CEE"/>
    <w:rsid w:val="00A67E46"/>
    <w:rsid w:val="00A67EAA"/>
    <w:rsid w:val="00A7002C"/>
    <w:rsid w:val="00A701A9"/>
    <w:rsid w:val="00A709D4"/>
    <w:rsid w:val="00A70A21"/>
    <w:rsid w:val="00A70CEF"/>
    <w:rsid w:val="00A71172"/>
    <w:rsid w:val="00A715C8"/>
    <w:rsid w:val="00A71EA0"/>
    <w:rsid w:val="00A71EC3"/>
    <w:rsid w:val="00A738C6"/>
    <w:rsid w:val="00A73E0A"/>
    <w:rsid w:val="00A73EFD"/>
    <w:rsid w:val="00A745DC"/>
    <w:rsid w:val="00A746A0"/>
    <w:rsid w:val="00A7476F"/>
    <w:rsid w:val="00A74781"/>
    <w:rsid w:val="00A7494E"/>
    <w:rsid w:val="00A75082"/>
    <w:rsid w:val="00A754D2"/>
    <w:rsid w:val="00A7559A"/>
    <w:rsid w:val="00A75FAB"/>
    <w:rsid w:val="00A76013"/>
    <w:rsid w:val="00A77840"/>
    <w:rsid w:val="00A77C9A"/>
    <w:rsid w:val="00A77F00"/>
    <w:rsid w:val="00A800E7"/>
    <w:rsid w:val="00A8020B"/>
    <w:rsid w:val="00A8038B"/>
    <w:rsid w:val="00A808E7"/>
    <w:rsid w:val="00A80CE0"/>
    <w:rsid w:val="00A812B3"/>
    <w:rsid w:val="00A81D27"/>
    <w:rsid w:val="00A8213F"/>
    <w:rsid w:val="00A82CA2"/>
    <w:rsid w:val="00A82E1B"/>
    <w:rsid w:val="00A82F93"/>
    <w:rsid w:val="00A833CD"/>
    <w:rsid w:val="00A8379E"/>
    <w:rsid w:val="00A839BB"/>
    <w:rsid w:val="00A83C41"/>
    <w:rsid w:val="00A8452E"/>
    <w:rsid w:val="00A8476A"/>
    <w:rsid w:val="00A8496A"/>
    <w:rsid w:val="00A84B31"/>
    <w:rsid w:val="00A84BAC"/>
    <w:rsid w:val="00A84FBF"/>
    <w:rsid w:val="00A85351"/>
    <w:rsid w:val="00A8558A"/>
    <w:rsid w:val="00A85862"/>
    <w:rsid w:val="00A85957"/>
    <w:rsid w:val="00A86F4F"/>
    <w:rsid w:val="00A8711F"/>
    <w:rsid w:val="00A879AF"/>
    <w:rsid w:val="00A901A9"/>
    <w:rsid w:val="00A909E5"/>
    <w:rsid w:val="00A90B45"/>
    <w:rsid w:val="00A91914"/>
    <w:rsid w:val="00A919FB"/>
    <w:rsid w:val="00A92172"/>
    <w:rsid w:val="00A9369A"/>
    <w:rsid w:val="00A93DB4"/>
    <w:rsid w:val="00A9478A"/>
    <w:rsid w:val="00A95580"/>
    <w:rsid w:val="00A95803"/>
    <w:rsid w:val="00A95B1C"/>
    <w:rsid w:val="00A95B6A"/>
    <w:rsid w:val="00A96AB6"/>
    <w:rsid w:val="00A96D7E"/>
    <w:rsid w:val="00A96FEF"/>
    <w:rsid w:val="00A9791E"/>
    <w:rsid w:val="00A97E0C"/>
    <w:rsid w:val="00AA02E9"/>
    <w:rsid w:val="00AA0BD3"/>
    <w:rsid w:val="00AA0E57"/>
    <w:rsid w:val="00AA1B5D"/>
    <w:rsid w:val="00AA28D5"/>
    <w:rsid w:val="00AA32E4"/>
    <w:rsid w:val="00AA3D89"/>
    <w:rsid w:val="00AA3F9F"/>
    <w:rsid w:val="00AA402C"/>
    <w:rsid w:val="00AA44C5"/>
    <w:rsid w:val="00AA525B"/>
    <w:rsid w:val="00AA5824"/>
    <w:rsid w:val="00AA59A5"/>
    <w:rsid w:val="00AA5AB1"/>
    <w:rsid w:val="00AA5B1F"/>
    <w:rsid w:val="00AA5B8A"/>
    <w:rsid w:val="00AA6160"/>
    <w:rsid w:val="00AA6B66"/>
    <w:rsid w:val="00AA6E52"/>
    <w:rsid w:val="00AA6FA6"/>
    <w:rsid w:val="00AA7044"/>
    <w:rsid w:val="00AA7481"/>
    <w:rsid w:val="00AA75AB"/>
    <w:rsid w:val="00AA7D11"/>
    <w:rsid w:val="00AB04DA"/>
    <w:rsid w:val="00AB0705"/>
    <w:rsid w:val="00AB114C"/>
    <w:rsid w:val="00AB151E"/>
    <w:rsid w:val="00AB1C3B"/>
    <w:rsid w:val="00AB1D18"/>
    <w:rsid w:val="00AB21B8"/>
    <w:rsid w:val="00AB24FC"/>
    <w:rsid w:val="00AB2E6D"/>
    <w:rsid w:val="00AB2F52"/>
    <w:rsid w:val="00AB384E"/>
    <w:rsid w:val="00AB3C43"/>
    <w:rsid w:val="00AB4020"/>
    <w:rsid w:val="00AB43E3"/>
    <w:rsid w:val="00AB4882"/>
    <w:rsid w:val="00AB4C7D"/>
    <w:rsid w:val="00AB5290"/>
    <w:rsid w:val="00AB5624"/>
    <w:rsid w:val="00AB7439"/>
    <w:rsid w:val="00AB7BBE"/>
    <w:rsid w:val="00AB7CA2"/>
    <w:rsid w:val="00AB7D94"/>
    <w:rsid w:val="00AB7E36"/>
    <w:rsid w:val="00AC009B"/>
    <w:rsid w:val="00AC019D"/>
    <w:rsid w:val="00AC0256"/>
    <w:rsid w:val="00AC03CE"/>
    <w:rsid w:val="00AC10CB"/>
    <w:rsid w:val="00AC1228"/>
    <w:rsid w:val="00AC13E6"/>
    <w:rsid w:val="00AC1AC2"/>
    <w:rsid w:val="00AC204C"/>
    <w:rsid w:val="00AC24E6"/>
    <w:rsid w:val="00AC2A97"/>
    <w:rsid w:val="00AC2B73"/>
    <w:rsid w:val="00AC2C4E"/>
    <w:rsid w:val="00AC306D"/>
    <w:rsid w:val="00AC341C"/>
    <w:rsid w:val="00AC3A03"/>
    <w:rsid w:val="00AC3B8F"/>
    <w:rsid w:val="00AC4035"/>
    <w:rsid w:val="00AC445A"/>
    <w:rsid w:val="00AC4816"/>
    <w:rsid w:val="00AC55C7"/>
    <w:rsid w:val="00AC686F"/>
    <w:rsid w:val="00AC6995"/>
    <w:rsid w:val="00AC6AB2"/>
    <w:rsid w:val="00AC6ACA"/>
    <w:rsid w:val="00AC71DA"/>
    <w:rsid w:val="00AC7977"/>
    <w:rsid w:val="00AD00A3"/>
    <w:rsid w:val="00AD0573"/>
    <w:rsid w:val="00AD08ED"/>
    <w:rsid w:val="00AD0ECB"/>
    <w:rsid w:val="00AD18E4"/>
    <w:rsid w:val="00AD1CB0"/>
    <w:rsid w:val="00AD2391"/>
    <w:rsid w:val="00AD30A7"/>
    <w:rsid w:val="00AD39F3"/>
    <w:rsid w:val="00AD3F42"/>
    <w:rsid w:val="00AD4276"/>
    <w:rsid w:val="00AD55B8"/>
    <w:rsid w:val="00AD5B23"/>
    <w:rsid w:val="00AD5C08"/>
    <w:rsid w:val="00AD60F2"/>
    <w:rsid w:val="00AD6318"/>
    <w:rsid w:val="00AD6721"/>
    <w:rsid w:val="00AD6AE9"/>
    <w:rsid w:val="00AD73FC"/>
    <w:rsid w:val="00AD764D"/>
    <w:rsid w:val="00AE0325"/>
    <w:rsid w:val="00AE0748"/>
    <w:rsid w:val="00AE0B92"/>
    <w:rsid w:val="00AE0F7C"/>
    <w:rsid w:val="00AE131B"/>
    <w:rsid w:val="00AE1E35"/>
    <w:rsid w:val="00AE3367"/>
    <w:rsid w:val="00AE34FB"/>
    <w:rsid w:val="00AE3564"/>
    <w:rsid w:val="00AE3B81"/>
    <w:rsid w:val="00AE3BE3"/>
    <w:rsid w:val="00AE4321"/>
    <w:rsid w:val="00AE4571"/>
    <w:rsid w:val="00AE4EC6"/>
    <w:rsid w:val="00AE52AD"/>
    <w:rsid w:val="00AE5388"/>
    <w:rsid w:val="00AE54B4"/>
    <w:rsid w:val="00AE5820"/>
    <w:rsid w:val="00AE586A"/>
    <w:rsid w:val="00AE5FE2"/>
    <w:rsid w:val="00AE60D9"/>
    <w:rsid w:val="00AE649D"/>
    <w:rsid w:val="00AE64EC"/>
    <w:rsid w:val="00AE671B"/>
    <w:rsid w:val="00AE6D04"/>
    <w:rsid w:val="00AF0827"/>
    <w:rsid w:val="00AF08F0"/>
    <w:rsid w:val="00AF0ABE"/>
    <w:rsid w:val="00AF0E6F"/>
    <w:rsid w:val="00AF1043"/>
    <w:rsid w:val="00AF14F5"/>
    <w:rsid w:val="00AF1643"/>
    <w:rsid w:val="00AF1723"/>
    <w:rsid w:val="00AF22F5"/>
    <w:rsid w:val="00AF29C9"/>
    <w:rsid w:val="00AF2B28"/>
    <w:rsid w:val="00AF2D02"/>
    <w:rsid w:val="00AF2DBB"/>
    <w:rsid w:val="00AF3283"/>
    <w:rsid w:val="00AF3401"/>
    <w:rsid w:val="00AF3CBD"/>
    <w:rsid w:val="00AF3FEB"/>
    <w:rsid w:val="00AF4D81"/>
    <w:rsid w:val="00AF5441"/>
    <w:rsid w:val="00AF5B5E"/>
    <w:rsid w:val="00AF5E06"/>
    <w:rsid w:val="00AF6014"/>
    <w:rsid w:val="00AF6124"/>
    <w:rsid w:val="00AF6DE4"/>
    <w:rsid w:val="00AF73D9"/>
    <w:rsid w:val="00AF7D89"/>
    <w:rsid w:val="00AF7F57"/>
    <w:rsid w:val="00AF7FA7"/>
    <w:rsid w:val="00B00203"/>
    <w:rsid w:val="00B00522"/>
    <w:rsid w:val="00B00B4F"/>
    <w:rsid w:val="00B00BA1"/>
    <w:rsid w:val="00B00C25"/>
    <w:rsid w:val="00B00D55"/>
    <w:rsid w:val="00B01521"/>
    <w:rsid w:val="00B015D4"/>
    <w:rsid w:val="00B01A04"/>
    <w:rsid w:val="00B028F0"/>
    <w:rsid w:val="00B0306F"/>
    <w:rsid w:val="00B0321B"/>
    <w:rsid w:val="00B03412"/>
    <w:rsid w:val="00B03488"/>
    <w:rsid w:val="00B03EA5"/>
    <w:rsid w:val="00B041B8"/>
    <w:rsid w:val="00B0443A"/>
    <w:rsid w:val="00B0443F"/>
    <w:rsid w:val="00B04895"/>
    <w:rsid w:val="00B04ACA"/>
    <w:rsid w:val="00B04F72"/>
    <w:rsid w:val="00B05406"/>
    <w:rsid w:val="00B05C6B"/>
    <w:rsid w:val="00B05C6F"/>
    <w:rsid w:val="00B05DFF"/>
    <w:rsid w:val="00B05E2B"/>
    <w:rsid w:val="00B0692F"/>
    <w:rsid w:val="00B06D51"/>
    <w:rsid w:val="00B07041"/>
    <w:rsid w:val="00B0732E"/>
    <w:rsid w:val="00B075CB"/>
    <w:rsid w:val="00B1047B"/>
    <w:rsid w:val="00B10A80"/>
    <w:rsid w:val="00B10CE0"/>
    <w:rsid w:val="00B11C15"/>
    <w:rsid w:val="00B127E1"/>
    <w:rsid w:val="00B12CEC"/>
    <w:rsid w:val="00B12ED9"/>
    <w:rsid w:val="00B1350E"/>
    <w:rsid w:val="00B14082"/>
    <w:rsid w:val="00B1434C"/>
    <w:rsid w:val="00B14C63"/>
    <w:rsid w:val="00B1502E"/>
    <w:rsid w:val="00B1580C"/>
    <w:rsid w:val="00B15D43"/>
    <w:rsid w:val="00B167CD"/>
    <w:rsid w:val="00B177E0"/>
    <w:rsid w:val="00B20A0D"/>
    <w:rsid w:val="00B2129E"/>
    <w:rsid w:val="00B213E1"/>
    <w:rsid w:val="00B215BD"/>
    <w:rsid w:val="00B21FAB"/>
    <w:rsid w:val="00B22A30"/>
    <w:rsid w:val="00B22FD1"/>
    <w:rsid w:val="00B2355F"/>
    <w:rsid w:val="00B23985"/>
    <w:rsid w:val="00B23B97"/>
    <w:rsid w:val="00B23CD4"/>
    <w:rsid w:val="00B2523B"/>
    <w:rsid w:val="00B26033"/>
    <w:rsid w:val="00B2666E"/>
    <w:rsid w:val="00B26B27"/>
    <w:rsid w:val="00B2781D"/>
    <w:rsid w:val="00B27898"/>
    <w:rsid w:val="00B30922"/>
    <w:rsid w:val="00B30B10"/>
    <w:rsid w:val="00B31378"/>
    <w:rsid w:val="00B315F7"/>
    <w:rsid w:val="00B31DC2"/>
    <w:rsid w:val="00B31DDF"/>
    <w:rsid w:val="00B3232C"/>
    <w:rsid w:val="00B3307A"/>
    <w:rsid w:val="00B3314E"/>
    <w:rsid w:val="00B33784"/>
    <w:rsid w:val="00B33B77"/>
    <w:rsid w:val="00B340A9"/>
    <w:rsid w:val="00B34928"/>
    <w:rsid w:val="00B34EC4"/>
    <w:rsid w:val="00B358E8"/>
    <w:rsid w:val="00B35A83"/>
    <w:rsid w:val="00B35B96"/>
    <w:rsid w:val="00B35CF2"/>
    <w:rsid w:val="00B3618F"/>
    <w:rsid w:val="00B3715B"/>
    <w:rsid w:val="00B3720A"/>
    <w:rsid w:val="00B374C7"/>
    <w:rsid w:val="00B37E9B"/>
    <w:rsid w:val="00B40202"/>
    <w:rsid w:val="00B407B2"/>
    <w:rsid w:val="00B40EB5"/>
    <w:rsid w:val="00B40FDF"/>
    <w:rsid w:val="00B4129B"/>
    <w:rsid w:val="00B41C86"/>
    <w:rsid w:val="00B41FAF"/>
    <w:rsid w:val="00B4205F"/>
    <w:rsid w:val="00B42272"/>
    <w:rsid w:val="00B42D62"/>
    <w:rsid w:val="00B438C7"/>
    <w:rsid w:val="00B43912"/>
    <w:rsid w:val="00B43B16"/>
    <w:rsid w:val="00B43B84"/>
    <w:rsid w:val="00B43EE0"/>
    <w:rsid w:val="00B44158"/>
    <w:rsid w:val="00B442D8"/>
    <w:rsid w:val="00B4497C"/>
    <w:rsid w:val="00B44D2B"/>
    <w:rsid w:val="00B458F7"/>
    <w:rsid w:val="00B45EE3"/>
    <w:rsid w:val="00B45EE9"/>
    <w:rsid w:val="00B46325"/>
    <w:rsid w:val="00B46372"/>
    <w:rsid w:val="00B46D60"/>
    <w:rsid w:val="00B47010"/>
    <w:rsid w:val="00B477C6"/>
    <w:rsid w:val="00B47930"/>
    <w:rsid w:val="00B500A0"/>
    <w:rsid w:val="00B5023E"/>
    <w:rsid w:val="00B50F33"/>
    <w:rsid w:val="00B51CC6"/>
    <w:rsid w:val="00B52AC5"/>
    <w:rsid w:val="00B52EB1"/>
    <w:rsid w:val="00B52FDA"/>
    <w:rsid w:val="00B541AB"/>
    <w:rsid w:val="00B5459A"/>
    <w:rsid w:val="00B547D3"/>
    <w:rsid w:val="00B54912"/>
    <w:rsid w:val="00B551DA"/>
    <w:rsid w:val="00B5619E"/>
    <w:rsid w:val="00B563B2"/>
    <w:rsid w:val="00B563C0"/>
    <w:rsid w:val="00B56915"/>
    <w:rsid w:val="00B5771D"/>
    <w:rsid w:val="00B578CB"/>
    <w:rsid w:val="00B57CD9"/>
    <w:rsid w:val="00B609CC"/>
    <w:rsid w:val="00B61165"/>
    <w:rsid w:val="00B61562"/>
    <w:rsid w:val="00B6194A"/>
    <w:rsid w:val="00B61C40"/>
    <w:rsid w:val="00B630FD"/>
    <w:rsid w:val="00B6346D"/>
    <w:rsid w:val="00B634BD"/>
    <w:rsid w:val="00B63617"/>
    <w:rsid w:val="00B64213"/>
    <w:rsid w:val="00B6478C"/>
    <w:rsid w:val="00B65AC3"/>
    <w:rsid w:val="00B663F2"/>
    <w:rsid w:val="00B664E3"/>
    <w:rsid w:val="00B668E4"/>
    <w:rsid w:val="00B669D4"/>
    <w:rsid w:val="00B66E56"/>
    <w:rsid w:val="00B66EEB"/>
    <w:rsid w:val="00B671EE"/>
    <w:rsid w:val="00B67401"/>
    <w:rsid w:val="00B67523"/>
    <w:rsid w:val="00B70CF8"/>
    <w:rsid w:val="00B70E9A"/>
    <w:rsid w:val="00B710A4"/>
    <w:rsid w:val="00B717E9"/>
    <w:rsid w:val="00B71AC4"/>
    <w:rsid w:val="00B71E07"/>
    <w:rsid w:val="00B723AA"/>
    <w:rsid w:val="00B723BE"/>
    <w:rsid w:val="00B72720"/>
    <w:rsid w:val="00B74125"/>
    <w:rsid w:val="00B74173"/>
    <w:rsid w:val="00B74432"/>
    <w:rsid w:val="00B74C30"/>
    <w:rsid w:val="00B74EB3"/>
    <w:rsid w:val="00B75467"/>
    <w:rsid w:val="00B75A07"/>
    <w:rsid w:val="00B76E46"/>
    <w:rsid w:val="00B773ED"/>
    <w:rsid w:val="00B77C2C"/>
    <w:rsid w:val="00B77F0D"/>
    <w:rsid w:val="00B8018B"/>
    <w:rsid w:val="00B80B65"/>
    <w:rsid w:val="00B816AA"/>
    <w:rsid w:val="00B816BE"/>
    <w:rsid w:val="00B819D0"/>
    <w:rsid w:val="00B823D8"/>
    <w:rsid w:val="00B825CC"/>
    <w:rsid w:val="00B82633"/>
    <w:rsid w:val="00B832C6"/>
    <w:rsid w:val="00B8383B"/>
    <w:rsid w:val="00B83E2E"/>
    <w:rsid w:val="00B8409C"/>
    <w:rsid w:val="00B8459A"/>
    <w:rsid w:val="00B846C0"/>
    <w:rsid w:val="00B8485D"/>
    <w:rsid w:val="00B85314"/>
    <w:rsid w:val="00B872EC"/>
    <w:rsid w:val="00B877DA"/>
    <w:rsid w:val="00B90043"/>
    <w:rsid w:val="00B90074"/>
    <w:rsid w:val="00B900E4"/>
    <w:rsid w:val="00B90645"/>
    <w:rsid w:val="00B9067E"/>
    <w:rsid w:val="00B90C66"/>
    <w:rsid w:val="00B9100B"/>
    <w:rsid w:val="00B91302"/>
    <w:rsid w:val="00B92176"/>
    <w:rsid w:val="00B92B88"/>
    <w:rsid w:val="00B92B89"/>
    <w:rsid w:val="00B92C93"/>
    <w:rsid w:val="00B93E95"/>
    <w:rsid w:val="00B94069"/>
    <w:rsid w:val="00B9441A"/>
    <w:rsid w:val="00B94B0A"/>
    <w:rsid w:val="00B94BA3"/>
    <w:rsid w:val="00B9588D"/>
    <w:rsid w:val="00B95981"/>
    <w:rsid w:val="00B9608D"/>
    <w:rsid w:val="00B96CA7"/>
    <w:rsid w:val="00B97855"/>
    <w:rsid w:val="00B97EDB"/>
    <w:rsid w:val="00B97EF7"/>
    <w:rsid w:val="00BA02A2"/>
    <w:rsid w:val="00BA078C"/>
    <w:rsid w:val="00BA1C6E"/>
    <w:rsid w:val="00BA24A0"/>
    <w:rsid w:val="00BA24B7"/>
    <w:rsid w:val="00BA2D96"/>
    <w:rsid w:val="00BA30F2"/>
    <w:rsid w:val="00BA30FC"/>
    <w:rsid w:val="00BA320F"/>
    <w:rsid w:val="00BA48AA"/>
    <w:rsid w:val="00BA49C5"/>
    <w:rsid w:val="00BA521A"/>
    <w:rsid w:val="00BA556C"/>
    <w:rsid w:val="00BA575A"/>
    <w:rsid w:val="00BA642F"/>
    <w:rsid w:val="00BA6783"/>
    <w:rsid w:val="00BA6C0F"/>
    <w:rsid w:val="00BA7367"/>
    <w:rsid w:val="00BA78D8"/>
    <w:rsid w:val="00BA79E5"/>
    <w:rsid w:val="00BB0380"/>
    <w:rsid w:val="00BB09F3"/>
    <w:rsid w:val="00BB0A4F"/>
    <w:rsid w:val="00BB0E3D"/>
    <w:rsid w:val="00BB0FA4"/>
    <w:rsid w:val="00BB1ADD"/>
    <w:rsid w:val="00BB2104"/>
    <w:rsid w:val="00BB2170"/>
    <w:rsid w:val="00BB273C"/>
    <w:rsid w:val="00BB2844"/>
    <w:rsid w:val="00BB2E2F"/>
    <w:rsid w:val="00BB3833"/>
    <w:rsid w:val="00BB40EF"/>
    <w:rsid w:val="00BB4790"/>
    <w:rsid w:val="00BB4BDB"/>
    <w:rsid w:val="00BB52BC"/>
    <w:rsid w:val="00BB5617"/>
    <w:rsid w:val="00BB6846"/>
    <w:rsid w:val="00BB6894"/>
    <w:rsid w:val="00BB6DA3"/>
    <w:rsid w:val="00BB7970"/>
    <w:rsid w:val="00BB7E6E"/>
    <w:rsid w:val="00BC021E"/>
    <w:rsid w:val="00BC0890"/>
    <w:rsid w:val="00BC0A30"/>
    <w:rsid w:val="00BC0A9F"/>
    <w:rsid w:val="00BC12AD"/>
    <w:rsid w:val="00BC1363"/>
    <w:rsid w:val="00BC24DB"/>
    <w:rsid w:val="00BC3746"/>
    <w:rsid w:val="00BC3A75"/>
    <w:rsid w:val="00BC43A0"/>
    <w:rsid w:val="00BC46E8"/>
    <w:rsid w:val="00BC4AA5"/>
    <w:rsid w:val="00BC5518"/>
    <w:rsid w:val="00BC5716"/>
    <w:rsid w:val="00BC5C7B"/>
    <w:rsid w:val="00BC5D62"/>
    <w:rsid w:val="00BC6830"/>
    <w:rsid w:val="00BC6919"/>
    <w:rsid w:val="00BC6DC9"/>
    <w:rsid w:val="00BC721D"/>
    <w:rsid w:val="00BC721E"/>
    <w:rsid w:val="00BC761B"/>
    <w:rsid w:val="00BC7669"/>
    <w:rsid w:val="00BD01A7"/>
    <w:rsid w:val="00BD127A"/>
    <w:rsid w:val="00BD12ED"/>
    <w:rsid w:val="00BD1F6A"/>
    <w:rsid w:val="00BD21F3"/>
    <w:rsid w:val="00BD2A98"/>
    <w:rsid w:val="00BD392A"/>
    <w:rsid w:val="00BD3E82"/>
    <w:rsid w:val="00BD3FA8"/>
    <w:rsid w:val="00BD43F0"/>
    <w:rsid w:val="00BD4921"/>
    <w:rsid w:val="00BD4CE9"/>
    <w:rsid w:val="00BD4E4F"/>
    <w:rsid w:val="00BD5597"/>
    <w:rsid w:val="00BD55C3"/>
    <w:rsid w:val="00BD59C1"/>
    <w:rsid w:val="00BD6586"/>
    <w:rsid w:val="00BD6621"/>
    <w:rsid w:val="00BD689C"/>
    <w:rsid w:val="00BD6A45"/>
    <w:rsid w:val="00BD725E"/>
    <w:rsid w:val="00BD7358"/>
    <w:rsid w:val="00BD7BD9"/>
    <w:rsid w:val="00BE0D58"/>
    <w:rsid w:val="00BE103D"/>
    <w:rsid w:val="00BE18D7"/>
    <w:rsid w:val="00BE1B83"/>
    <w:rsid w:val="00BE2372"/>
    <w:rsid w:val="00BE2DA8"/>
    <w:rsid w:val="00BE35BC"/>
    <w:rsid w:val="00BE3B2A"/>
    <w:rsid w:val="00BE3FE9"/>
    <w:rsid w:val="00BE43D1"/>
    <w:rsid w:val="00BE45CF"/>
    <w:rsid w:val="00BE46F1"/>
    <w:rsid w:val="00BE49A9"/>
    <w:rsid w:val="00BE553E"/>
    <w:rsid w:val="00BE5976"/>
    <w:rsid w:val="00BE5CC2"/>
    <w:rsid w:val="00BE610C"/>
    <w:rsid w:val="00BE644C"/>
    <w:rsid w:val="00BE660B"/>
    <w:rsid w:val="00BE68BB"/>
    <w:rsid w:val="00BE6941"/>
    <w:rsid w:val="00BE6DBA"/>
    <w:rsid w:val="00BE7198"/>
    <w:rsid w:val="00BE7389"/>
    <w:rsid w:val="00BE7433"/>
    <w:rsid w:val="00BE7553"/>
    <w:rsid w:val="00BE7DC9"/>
    <w:rsid w:val="00BF04CE"/>
    <w:rsid w:val="00BF05C7"/>
    <w:rsid w:val="00BF1927"/>
    <w:rsid w:val="00BF1BD6"/>
    <w:rsid w:val="00BF1C24"/>
    <w:rsid w:val="00BF1E78"/>
    <w:rsid w:val="00BF1EBC"/>
    <w:rsid w:val="00BF221B"/>
    <w:rsid w:val="00BF2698"/>
    <w:rsid w:val="00BF2C96"/>
    <w:rsid w:val="00BF2EEB"/>
    <w:rsid w:val="00BF3255"/>
    <w:rsid w:val="00BF49C7"/>
    <w:rsid w:val="00BF4EB2"/>
    <w:rsid w:val="00BF5654"/>
    <w:rsid w:val="00BF6061"/>
    <w:rsid w:val="00BF65AE"/>
    <w:rsid w:val="00BF65B2"/>
    <w:rsid w:val="00BF69E7"/>
    <w:rsid w:val="00BF72EA"/>
    <w:rsid w:val="00BF7919"/>
    <w:rsid w:val="00BF7F48"/>
    <w:rsid w:val="00C00789"/>
    <w:rsid w:val="00C008E8"/>
    <w:rsid w:val="00C00F02"/>
    <w:rsid w:val="00C010D7"/>
    <w:rsid w:val="00C012E2"/>
    <w:rsid w:val="00C013BE"/>
    <w:rsid w:val="00C01F0B"/>
    <w:rsid w:val="00C02CCF"/>
    <w:rsid w:val="00C031CF"/>
    <w:rsid w:val="00C03202"/>
    <w:rsid w:val="00C03780"/>
    <w:rsid w:val="00C03C40"/>
    <w:rsid w:val="00C03DFD"/>
    <w:rsid w:val="00C0407F"/>
    <w:rsid w:val="00C0422D"/>
    <w:rsid w:val="00C04EF3"/>
    <w:rsid w:val="00C0530C"/>
    <w:rsid w:val="00C07678"/>
    <w:rsid w:val="00C07A11"/>
    <w:rsid w:val="00C07A96"/>
    <w:rsid w:val="00C1025E"/>
    <w:rsid w:val="00C106DB"/>
    <w:rsid w:val="00C10A62"/>
    <w:rsid w:val="00C10FFB"/>
    <w:rsid w:val="00C11809"/>
    <w:rsid w:val="00C11B55"/>
    <w:rsid w:val="00C12069"/>
    <w:rsid w:val="00C129E9"/>
    <w:rsid w:val="00C12B38"/>
    <w:rsid w:val="00C143F1"/>
    <w:rsid w:val="00C144D7"/>
    <w:rsid w:val="00C146D2"/>
    <w:rsid w:val="00C1528F"/>
    <w:rsid w:val="00C157D2"/>
    <w:rsid w:val="00C15992"/>
    <w:rsid w:val="00C15D81"/>
    <w:rsid w:val="00C16844"/>
    <w:rsid w:val="00C16B34"/>
    <w:rsid w:val="00C1706E"/>
    <w:rsid w:val="00C17C60"/>
    <w:rsid w:val="00C17E7E"/>
    <w:rsid w:val="00C2061E"/>
    <w:rsid w:val="00C2101A"/>
    <w:rsid w:val="00C21348"/>
    <w:rsid w:val="00C21A0D"/>
    <w:rsid w:val="00C21DCF"/>
    <w:rsid w:val="00C22747"/>
    <w:rsid w:val="00C227A7"/>
    <w:rsid w:val="00C2376A"/>
    <w:rsid w:val="00C239DC"/>
    <w:rsid w:val="00C23B41"/>
    <w:rsid w:val="00C23CAF"/>
    <w:rsid w:val="00C240C5"/>
    <w:rsid w:val="00C24313"/>
    <w:rsid w:val="00C2453E"/>
    <w:rsid w:val="00C24755"/>
    <w:rsid w:val="00C249C4"/>
    <w:rsid w:val="00C24F81"/>
    <w:rsid w:val="00C254D6"/>
    <w:rsid w:val="00C261E6"/>
    <w:rsid w:val="00C26438"/>
    <w:rsid w:val="00C26646"/>
    <w:rsid w:val="00C266C5"/>
    <w:rsid w:val="00C267A3"/>
    <w:rsid w:val="00C26E9C"/>
    <w:rsid w:val="00C27135"/>
    <w:rsid w:val="00C2744A"/>
    <w:rsid w:val="00C27F6C"/>
    <w:rsid w:val="00C305AF"/>
    <w:rsid w:val="00C3066A"/>
    <w:rsid w:val="00C30E74"/>
    <w:rsid w:val="00C30F18"/>
    <w:rsid w:val="00C32182"/>
    <w:rsid w:val="00C3235E"/>
    <w:rsid w:val="00C3236A"/>
    <w:rsid w:val="00C323EB"/>
    <w:rsid w:val="00C32993"/>
    <w:rsid w:val="00C32F9E"/>
    <w:rsid w:val="00C33162"/>
    <w:rsid w:val="00C33410"/>
    <w:rsid w:val="00C34557"/>
    <w:rsid w:val="00C34E58"/>
    <w:rsid w:val="00C35095"/>
    <w:rsid w:val="00C35609"/>
    <w:rsid w:val="00C35765"/>
    <w:rsid w:val="00C35AB6"/>
    <w:rsid w:val="00C35B43"/>
    <w:rsid w:val="00C36FCF"/>
    <w:rsid w:val="00C414CF"/>
    <w:rsid w:val="00C42EE9"/>
    <w:rsid w:val="00C44002"/>
    <w:rsid w:val="00C4419F"/>
    <w:rsid w:val="00C441B9"/>
    <w:rsid w:val="00C445DF"/>
    <w:rsid w:val="00C447E2"/>
    <w:rsid w:val="00C45040"/>
    <w:rsid w:val="00C4555E"/>
    <w:rsid w:val="00C464D5"/>
    <w:rsid w:val="00C46757"/>
    <w:rsid w:val="00C46CE8"/>
    <w:rsid w:val="00C47007"/>
    <w:rsid w:val="00C471F4"/>
    <w:rsid w:val="00C477F0"/>
    <w:rsid w:val="00C47B3A"/>
    <w:rsid w:val="00C47E32"/>
    <w:rsid w:val="00C47EFC"/>
    <w:rsid w:val="00C5020F"/>
    <w:rsid w:val="00C50DAC"/>
    <w:rsid w:val="00C515DF"/>
    <w:rsid w:val="00C51DBB"/>
    <w:rsid w:val="00C52206"/>
    <w:rsid w:val="00C524FC"/>
    <w:rsid w:val="00C52B68"/>
    <w:rsid w:val="00C52DB6"/>
    <w:rsid w:val="00C532A1"/>
    <w:rsid w:val="00C53A3B"/>
    <w:rsid w:val="00C53D8C"/>
    <w:rsid w:val="00C54148"/>
    <w:rsid w:val="00C5453C"/>
    <w:rsid w:val="00C5454A"/>
    <w:rsid w:val="00C546A4"/>
    <w:rsid w:val="00C54970"/>
    <w:rsid w:val="00C549B2"/>
    <w:rsid w:val="00C549DC"/>
    <w:rsid w:val="00C54CD5"/>
    <w:rsid w:val="00C558A1"/>
    <w:rsid w:val="00C55F26"/>
    <w:rsid w:val="00C560F6"/>
    <w:rsid w:val="00C5649D"/>
    <w:rsid w:val="00C56C3A"/>
    <w:rsid w:val="00C57453"/>
    <w:rsid w:val="00C57D04"/>
    <w:rsid w:val="00C57DDD"/>
    <w:rsid w:val="00C60056"/>
    <w:rsid w:val="00C602D9"/>
    <w:rsid w:val="00C60671"/>
    <w:rsid w:val="00C60EC0"/>
    <w:rsid w:val="00C61109"/>
    <w:rsid w:val="00C61D96"/>
    <w:rsid w:val="00C61DD1"/>
    <w:rsid w:val="00C64321"/>
    <w:rsid w:val="00C64823"/>
    <w:rsid w:val="00C64D19"/>
    <w:rsid w:val="00C64E3D"/>
    <w:rsid w:val="00C65126"/>
    <w:rsid w:val="00C65C8D"/>
    <w:rsid w:val="00C66136"/>
    <w:rsid w:val="00C67969"/>
    <w:rsid w:val="00C70AD3"/>
    <w:rsid w:val="00C70B53"/>
    <w:rsid w:val="00C70E61"/>
    <w:rsid w:val="00C71514"/>
    <w:rsid w:val="00C71B95"/>
    <w:rsid w:val="00C72666"/>
    <w:rsid w:val="00C72BBF"/>
    <w:rsid w:val="00C72CEB"/>
    <w:rsid w:val="00C72DBC"/>
    <w:rsid w:val="00C72FED"/>
    <w:rsid w:val="00C732ED"/>
    <w:rsid w:val="00C73A69"/>
    <w:rsid w:val="00C7448F"/>
    <w:rsid w:val="00C7495C"/>
    <w:rsid w:val="00C7519F"/>
    <w:rsid w:val="00C75A2E"/>
    <w:rsid w:val="00C7625B"/>
    <w:rsid w:val="00C7632C"/>
    <w:rsid w:val="00C7650B"/>
    <w:rsid w:val="00C76825"/>
    <w:rsid w:val="00C76BE0"/>
    <w:rsid w:val="00C76FB9"/>
    <w:rsid w:val="00C77E6B"/>
    <w:rsid w:val="00C800DB"/>
    <w:rsid w:val="00C800F8"/>
    <w:rsid w:val="00C804A4"/>
    <w:rsid w:val="00C806AF"/>
    <w:rsid w:val="00C80D03"/>
    <w:rsid w:val="00C814DC"/>
    <w:rsid w:val="00C819A2"/>
    <w:rsid w:val="00C81D77"/>
    <w:rsid w:val="00C8219B"/>
    <w:rsid w:val="00C8261C"/>
    <w:rsid w:val="00C82B7A"/>
    <w:rsid w:val="00C8324B"/>
    <w:rsid w:val="00C835E3"/>
    <w:rsid w:val="00C835FE"/>
    <w:rsid w:val="00C83AE6"/>
    <w:rsid w:val="00C84849"/>
    <w:rsid w:val="00C84A02"/>
    <w:rsid w:val="00C84A53"/>
    <w:rsid w:val="00C84DC5"/>
    <w:rsid w:val="00C84E2E"/>
    <w:rsid w:val="00C85275"/>
    <w:rsid w:val="00C8531D"/>
    <w:rsid w:val="00C8538E"/>
    <w:rsid w:val="00C86479"/>
    <w:rsid w:val="00C870C2"/>
    <w:rsid w:val="00C870DE"/>
    <w:rsid w:val="00C876C2"/>
    <w:rsid w:val="00C87A46"/>
    <w:rsid w:val="00C90173"/>
    <w:rsid w:val="00C90316"/>
    <w:rsid w:val="00C90674"/>
    <w:rsid w:val="00C91A51"/>
    <w:rsid w:val="00C921E6"/>
    <w:rsid w:val="00C92636"/>
    <w:rsid w:val="00C92AF3"/>
    <w:rsid w:val="00C92EB1"/>
    <w:rsid w:val="00C92FAA"/>
    <w:rsid w:val="00C9325C"/>
    <w:rsid w:val="00C932E0"/>
    <w:rsid w:val="00C934E1"/>
    <w:rsid w:val="00C937A4"/>
    <w:rsid w:val="00C9414F"/>
    <w:rsid w:val="00C9436A"/>
    <w:rsid w:val="00C9468E"/>
    <w:rsid w:val="00C949C2"/>
    <w:rsid w:val="00C94ACC"/>
    <w:rsid w:val="00C95B94"/>
    <w:rsid w:val="00C96812"/>
    <w:rsid w:val="00C96A99"/>
    <w:rsid w:val="00C96AB4"/>
    <w:rsid w:val="00C972F0"/>
    <w:rsid w:val="00CA025D"/>
    <w:rsid w:val="00CA0B54"/>
    <w:rsid w:val="00CA18CA"/>
    <w:rsid w:val="00CA1B82"/>
    <w:rsid w:val="00CA2323"/>
    <w:rsid w:val="00CA273A"/>
    <w:rsid w:val="00CA28D3"/>
    <w:rsid w:val="00CA2D3E"/>
    <w:rsid w:val="00CA2EE1"/>
    <w:rsid w:val="00CA2F51"/>
    <w:rsid w:val="00CA3873"/>
    <w:rsid w:val="00CA390D"/>
    <w:rsid w:val="00CA4ACB"/>
    <w:rsid w:val="00CA4E11"/>
    <w:rsid w:val="00CA51EA"/>
    <w:rsid w:val="00CA534B"/>
    <w:rsid w:val="00CA5BEC"/>
    <w:rsid w:val="00CA5C51"/>
    <w:rsid w:val="00CA6827"/>
    <w:rsid w:val="00CA6BDB"/>
    <w:rsid w:val="00CA6DB2"/>
    <w:rsid w:val="00CA790A"/>
    <w:rsid w:val="00CB0642"/>
    <w:rsid w:val="00CB0764"/>
    <w:rsid w:val="00CB09AB"/>
    <w:rsid w:val="00CB0C79"/>
    <w:rsid w:val="00CB0C7A"/>
    <w:rsid w:val="00CB0FD6"/>
    <w:rsid w:val="00CB1B3B"/>
    <w:rsid w:val="00CB21D0"/>
    <w:rsid w:val="00CB30E5"/>
    <w:rsid w:val="00CB3552"/>
    <w:rsid w:val="00CB358E"/>
    <w:rsid w:val="00CB3A93"/>
    <w:rsid w:val="00CB3D5C"/>
    <w:rsid w:val="00CB40E2"/>
    <w:rsid w:val="00CB476D"/>
    <w:rsid w:val="00CB53A2"/>
    <w:rsid w:val="00CB5AEF"/>
    <w:rsid w:val="00CB5D09"/>
    <w:rsid w:val="00CB6C7E"/>
    <w:rsid w:val="00CB7FE2"/>
    <w:rsid w:val="00CC0103"/>
    <w:rsid w:val="00CC0A2C"/>
    <w:rsid w:val="00CC132E"/>
    <w:rsid w:val="00CC1767"/>
    <w:rsid w:val="00CC1B7D"/>
    <w:rsid w:val="00CC246C"/>
    <w:rsid w:val="00CC2C05"/>
    <w:rsid w:val="00CC2D57"/>
    <w:rsid w:val="00CC2F47"/>
    <w:rsid w:val="00CC443A"/>
    <w:rsid w:val="00CC4476"/>
    <w:rsid w:val="00CC4AEF"/>
    <w:rsid w:val="00CC5164"/>
    <w:rsid w:val="00CC518D"/>
    <w:rsid w:val="00CC5445"/>
    <w:rsid w:val="00CC57A2"/>
    <w:rsid w:val="00CC5B37"/>
    <w:rsid w:val="00CC5C47"/>
    <w:rsid w:val="00CC5D7E"/>
    <w:rsid w:val="00CC62DD"/>
    <w:rsid w:val="00CC65AF"/>
    <w:rsid w:val="00CC6D90"/>
    <w:rsid w:val="00CC6F22"/>
    <w:rsid w:val="00CC7352"/>
    <w:rsid w:val="00CC74BA"/>
    <w:rsid w:val="00CC7B49"/>
    <w:rsid w:val="00CC7BEF"/>
    <w:rsid w:val="00CC7E2F"/>
    <w:rsid w:val="00CD020D"/>
    <w:rsid w:val="00CD114C"/>
    <w:rsid w:val="00CD16A7"/>
    <w:rsid w:val="00CD223A"/>
    <w:rsid w:val="00CD27E4"/>
    <w:rsid w:val="00CD306D"/>
    <w:rsid w:val="00CD383D"/>
    <w:rsid w:val="00CD4140"/>
    <w:rsid w:val="00CD4E3E"/>
    <w:rsid w:val="00CD5663"/>
    <w:rsid w:val="00CD5E8E"/>
    <w:rsid w:val="00CD677A"/>
    <w:rsid w:val="00CD7119"/>
    <w:rsid w:val="00CD770C"/>
    <w:rsid w:val="00CD7770"/>
    <w:rsid w:val="00CD78E7"/>
    <w:rsid w:val="00CE0469"/>
    <w:rsid w:val="00CE06D5"/>
    <w:rsid w:val="00CE08C0"/>
    <w:rsid w:val="00CE1599"/>
    <w:rsid w:val="00CE1EE9"/>
    <w:rsid w:val="00CE2038"/>
    <w:rsid w:val="00CE26C4"/>
    <w:rsid w:val="00CE2764"/>
    <w:rsid w:val="00CE2B68"/>
    <w:rsid w:val="00CE2E75"/>
    <w:rsid w:val="00CE2F83"/>
    <w:rsid w:val="00CE3A39"/>
    <w:rsid w:val="00CE3DA0"/>
    <w:rsid w:val="00CE47B6"/>
    <w:rsid w:val="00CE489B"/>
    <w:rsid w:val="00CE4CFA"/>
    <w:rsid w:val="00CE4D23"/>
    <w:rsid w:val="00CE5051"/>
    <w:rsid w:val="00CE5090"/>
    <w:rsid w:val="00CE57D5"/>
    <w:rsid w:val="00CE5B3C"/>
    <w:rsid w:val="00CE6BE1"/>
    <w:rsid w:val="00CE6BEF"/>
    <w:rsid w:val="00CE6C4E"/>
    <w:rsid w:val="00CE6C55"/>
    <w:rsid w:val="00CE6ED0"/>
    <w:rsid w:val="00CE70A6"/>
    <w:rsid w:val="00CE75C3"/>
    <w:rsid w:val="00CE766B"/>
    <w:rsid w:val="00CE7BAD"/>
    <w:rsid w:val="00CE7CCB"/>
    <w:rsid w:val="00CF03B5"/>
    <w:rsid w:val="00CF042B"/>
    <w:rsid w:val="00CF0748"/>
    <w:rsid w:val="00CF0980"/>
    <w:rsid w:val="00CF0BA5"/>
    <w:rsid w:val="00CF0DB0"/>
    <w:rsid w:val="00CF0E82"/>
    <w:rsid w:val="00CF10AF"/>
    <w:rsid w:val="00CF13BF"/>
    <w:rsid w:val="00CF16AB"/>
    <w:rsid w:val="00CF1993"/>
    <w:rsid w:val="00CF1DE1"/>
    <w:rsid w:val="00CF2D19"/>
    <w:rsid w:val="00CF3000"/>
    <w:rsid w:val="00CF313E"/>
    <w:rsid w:val="00CF376C"/>
    <w:rsid w:val="00CF3963"/>
    <w:rsid w:val="00CF39FD"/>
    <w:rsid w:val="00CF3F68"/>
    <w:rsid w:val="00CF4254"/>
    <w:rsid w:val="00CF42C7"/>
    <w:rsid w:val="00CF4497"/>
    <w:rsid w:val="00CF47C4"/>
    <w:rsid w:val="00CF4B31"/>
    <w:rsid w:val="00CF5879"/>
    <w:rsid w:val="00CF5B4A"/>
    <w:rsid w:val="00CF61E7"/>
    <w:rsid w:val="00CF6980"/>
    <w:rsid w:val="00CF75C0"/>
    <w:rsid w:val="00CF7F64"/>
    <w:rsid w:val="00D000C3"/>
    <w:rsid w:val="00D0072B"/>
    <w:rsid w:val="00D008A8"/>
    <w:rsid w:val="00D00A06"/>
    <w:rsid w:val="00D00CB5"/>
    <w:rsid w:val="00D0153A"/>
    <w:rsid w:val="00D01553"/>
    <w:rsid w:val="00D01C43"/>
    <w:rsid w:val="00D01F8C"/>
    <w:rsid w:val="00D02AAA"/>
    <w:rsid w:val="00D02ACD"/>
    <w:rsid w:val="00D030BB"/>
    <w:rsid w:val="00D032B1"/>
    <w:rsid w:val="00D034B4"/>
    <w:rsid w:val="00D0355D"/>
    <w:rsid w:val="00D0411E"/>
    <w:rsid w:val="00D0456B"/>
    <w:rsid w:val="00D04751"/>
    <w:rsid w:val="00D04CF9"/>
    <w:rsid w:val="00D04E9F"/>
    <w:rsid w:val="00D057D2"/>
    <w:rsid w:val="00D0660E"/>
    <w:rsid w:val="00D067C9"/>
    <w:rsid w:val="00D07971"/>
    <w:rsid w:val="00D10A1B"/>
    <w:rsid w:val="00D11048"/>
    <w:rsid w:val="00D1109B"/>
    <w:rsid w:val="00D1160D"/>
    <w:rsid w:val="00D116CB"/>
    <w:rsid w:val="00D11806"/>
    <w:rsid w:val="00D11E05"/>
    <w:rsid w:val="00D12A5E"/>
    <w:rsid w:val="00D13259"/>
    <w:rsid w:val="00D1330C"/>
    <w:rsid w:val="00D13821"/>
    <w:rsid w:val="00D13E25"/>
    <w:rsid w:val="00D141B3"/>
    <w:rsid w:val="00D1433A"/>
    <w:rsid w:val="00D14A7F"/>
    <w:rsid w:val="00D14EB3"/>
    <w:rsid w:val="00D15482"/>
    <w:rsid w:val="00D155F2"/>
    <w:rsid w:val="00D16641"/>
    <w:rsid w:val="00D16EAD"/>
    <w:rsid w:val="00D17299"/>
    <w:rsid w:val="00D17535"/>
    <w:rsid w:val="00D17585"/>
    <w:rsid w:val="00D17A29"/>
    <w:rsid w:val="00D17A69"/>
    <w:rsid w:val="00D20237"/>
    <w:rsid w:val="00D2048D"/>
    <w:rsid w:val="00D21D76"/>
    <w:rsid w:val="00D220B5"/>
    <w:rsid w:val="00D2269C"/>
    <w:rsid w:val="00D231E8"/>
    <w:rsid w:val="00D248DF"/>
    <w:rsid w:val="00D24FFD"/>
    <w:rsid w:val="00D25A51"/>
    <w:rsid w:val="00D26B90"/>
    <w:rsid w:val="00D27A62"/>
    <w:rsid w:val="00D304CB"/>
    <w:rsid w:val="00D309F7"/>
    <w:rsid w:val="00D30B7A"/>
    <w:rsid w:val="00D30D00"/>
    <w:rsid w:val="00D30F33"/>
    <w:rsid w:val="00D319C7"/>
    <w:rsid w:val="00D31A2F"/>
    <w:rsid w:val="00D3207B"/>
    <w:rsid w:val="00D32393"/>
    <w:rsid w:val="00D32950"/>
    <w:rsid w:val="00D32CD8"/>
    <w:rsid w:val="00D32E67"/>
    <w:rsid w:val="00D332AF"/>
    <w:rsid w:val="00D333B8"/>
    <w:rsid w:val="00D33B04"/>
    <w:rsid w:val="00D33E21"/>
    <w:rsid w:val="00D33F81"/>
    <w:rsid w:val="00D3443E"/>
    <w:rsid w:val="00D34D15"/>
    <w:rsid w:val="00D35211"/>
    <w:rsid w:val="00D35AD3"/>
    <w:rsid w:val="00D35C3A"/>
    <w:rsid w:val="00D35FDC"/>
    <w:rsid w:val="00D37133"/>
    <w:rsid w:val="00D37788"/>
    <w:rsid w:val="00D37B52"/>
    <w:rsid w:val="00D40065"/>
    <w:rsid w:val="00D4047F"/>
    <w:rsid w:val="00D40A80"/>
    <w:rsid w:val="00D40C9C"/>
    <w:rsid w:val="00D40FA6"/>
    <w:rsid w:val="00D4105E"/>
    <w:rsid w:val="00D4112C"/>
    <w:rsid w:val="00D4177A"/>
    <w:rsid w:val="00D42367"/>
    <w:rsid w:val="00D423CC"/>
    <w:rsid w:val="00D4256B"/>
    <w:rsid w:val="00D426D6"/>
    <w:rsid w:val="00D42FB3"/>
    <w:rsid w:val="00D430AC"/>
    <w:rsid w:val="00D45597"/>
    <w:rsid w:val="00D458E2"/>
    <w:rsid w:val="00D459F6"/>
    <w:rsid w:val="00D45CD7"/>
    <w:rsid w:val="00D45D50"/>
    <w:rsid w:val="00D45E24"/>
    <w:rsid w:val="00D4641F"/>
    <w:rsid w:val="00D46CD7"/>
    <w:rsid w:val="00D46D78"/>
    <w:rsid w:val="00D47B5A"/>
    <w:rsid w:val="00D5011B"/>
    <w:rsid w:val="00D508E4"/>
    <w:rsid w:val="00D5124E"/>
    <w:rsid w:val="00D51A30"/>
    <w:rsid w:val="00D51AA1"/>
    <w:rsid w:val="00D52AA0"/>
    <w:rsid w:val="00D52C61"/>
    <w:rsid w:val="00D53CA4"/>
    <w:rsid w:val="00D54401"/>
    <w:rsid w:val="00D54A27"/>
    <w:rsid w:val="00D54D01"/>
    <w:rsid w:val="00D54EC4"/>
    <w:rsid w:val="00D55197"/>
    <w:rsid w:val="00D554C2"/>
    <w:rsid w:val="00D55A2E"/>
    <w:rsid w:val="00D55A7B"/>
    <w:rsid w:val="00D55B7E"/>
    <w:rsid w:val="00D5618F"/>
    <w:rsid w:val="00D568F0"/>
    <w:rsid w:val="00D56A17"/>
    <w:rsid w:val="00D56A61"/>
    <w:rsid w:val="00D56CE4"/>
    <w:rsid w:val="00D57CE5"/>
    <w:rsid w:val="00D6017D"/>
    <w:rsid w:val="00D609AC"/>
    <w:rsid w:val="00D60FC5"/>
    <w:rsid w:val="00D61843"/>
    <w:rsid w:val="00D61DA2"/>
    <w:rsid w:val="00D6360F"/>
    <w:rsid w:val="00D63F5B"/>
    <w:rsid w:val="00D64616"/>
    <w:rsid w:val="00D65037"/>
    <w:rsid w:val="00D652EC"/>
    <w:rsid w:val="00D6600D"/>
    <w:rsid w:val="00D660DC"/>
    <w:rsid w:val="00D667B7"/>
    <w:rsid w:val="00D67F92"/>
    <w:rsid w:val="00D70697"/>
    <w:rsid w:val="00D715F7"/>
    <w:rsid w:val="00D717C3"/>
    <w:rsid w:val="00D717E1"/>
    <w:rsid w:val="00D72A8D"/>
    <w:rsid w:val="00D735E1"/>
    <w:rsid w:val="00D74106"/>
    <w:rsid w:val="00D741EC"/>
    <w:rsid w:val="00D744A2"/>
    <w:rsid w:val="00D7488C"/>
    <w:rsid w:val="00D74AC1"/>
    <w:rsid w:val="00D75BD8"/>
    <w:rsid w:val="00D76827"/>
    <w:rsid w:val="00D76889"/>
    <w:rsid w:val="00D76C2B"/>
    <w:rsid w:val="00D770E0"/>
    <w:rsid w:val="00D77303"/>
    <w:rsid w:val="00D77C41"/>
    <w:rsid w:val="00D77D94"/>
    <w:rsid w:val="00D80843"/>
    <w:rsid w:val="00D8098D"/>
    <w:rsid w:val="00D809AC"/>
    <w:rsid w:val="00D81605"/>
    <w:rsid w:val="00D81CE9"/>
    <w:rsid w:val="00D81D10"/>
    <w:rsid w:val="00D81F23"/>
    <w:rsid w:val="00D81F9A"/>
    <w:rsid w:val="00D8234E"/>
    <w:rsid w:val="00D8269E"/>
    <w:rsid w:val="00D8274F"/>
    <w:rsid w:val="00D82CD1"/>
    <w:rsid w:val="00D84756"/>
    <w:rsid w:val="00D84CAE"/>
    <w:rsid w:val="00D84E23"/>
    <w:rsid w:val="00D85513"/>
    <w:rsid w:val="00D87CFD"/>
    <w:rsid w:val="00D87EDD"/>
    <w:rsid w:val="00D87F1D"/>
    <w:rsid w:val="00D90847"/>
    <w:rsid w:val="00D91152"/>
    <w:rsid w:val="00D91188"/>
    <w:rsid w:val="00D91981"/>
    <w:rsid w:val="00D91A1F"/>
    <w:rsid w:val="00D92F97"/>
    <w:rsid w:val="00D932E1"/>
    <w:rsid w:val="00D93ACA"/>
    <w:rsid w:val="00D93C8C"/>
    <w:rsid w:val="00D94155"/>
    <w:rsid w:val="00D942D8"/>
    <w:rsid w:val="00D94A20"/>
    <w:rsid w:val="00D94C7D"/>
    <w:rsid w:val="00D9504F"/>
    <w:rsid w:val="00D96249"/>
    <w:rsid w:val="00D96F98"/>
    <w:rsid w:val="00D97D8F"/>
    <w:rsid w:val="00DA0065"/>
    <w:rsid w:val="00DA0487"/>
    <w:rsid w:val="00DA050D"/>
    <w:rsid w:val="00DA05F1"/>
    <w:rsid w:val="00DA06FB"/>
    <w:rsid w:val="00DA0B1C"/>
    <w:rsid w:val="00DA0B78"/>
    <w:rsid w:val="00DA0BE9"/>
    <w:rsid w:val="00DA0DE6"/>
    <w:rsid w:val="00DA104C"/>
    <w:rsid w:val="00DA14EF"/>
    <w:rsid w:val="00DA1631"/>
    <w:rsid w:val="00DA2384"/>
    <w:rsid w:val="00DA2564"/>
    <w:rsid w:val="00DA2867"/>
    <w:rsid w:val="00DA323B"/>
    <w:rsid w:val="00DA324D"/>
    <w:rsid w:val="00DA3345"/>
    <w:rsid w:val="00DA378C"/>
    <w:rsid w:val="00DA3AAE"/>
    <w:rsid w:val="00DA46E7"/>
    <w:rsid w:val="00DA495F"/>
    <w:rsid w:val="00DA4CFA"/>
    <w:rsid w:val="00DA4E66"/>
    <w:rsid w:val="00DA59D2"/>
    <w:rsid w:val="00DA6427"/>
    <w:rsid w:val="00DA66CF"/>
    <w:rsid w:val="00DA6BD9"/>
    <w:rsid w:val="00DA7460"/>
    <w:rsid w:val="00DA75CB"/>
    <w:rsid w:val="00DB02BF"/>
    <w:rsid w:val="00DB0E3C"/>
    <w:rsid w:val="00DB1175"/>
    <w:rsid w:val="00DB1465"/>
    <w:rsid w:val="00DB1ABB"/>
    <w:rsid w:val="00DB2609"/>
    <w:rsid w:val="00DB32BD"/>
    <w:rsid w:val="00DB36A5"/>
    <w:rsid w:val="00DB37D1"/>
    <w:rsid w:val="00DB3B46"/>
    <w:rsid w:val="00DB3F8D"/>
    <w:rsid w:val="00DB44C2"/>
    <w:rsid w:val="00DB44EC"/>
    <w:rsid w:val="00DB461F"/>
    <w:rsid w:val="00DB4787"/>
    <w:rsid w:val="00DB47D6"/>
    <w:rsid w:val="00DB4CDA"/>
    <w:rsid w:val="00DB4F7C"/>
    <w:rsid w:val="00DB4FD2"/>
    <w:rsid w:val="00DB5EC0"/>
    <w:rsid w:val="00DB64AD"/>
    <w:rsid w:val="00DB66D1"/>
    <w:rsid w:val="00DC02A8"/>
    <w:rsid w:val="00DC08F3"/>
    <w:rsid w:val="00DC0DE1"/>
    <w:rsid w:val="00DC16EC"/>
    <w:rsid w:val="00DC201D"/>
    <w:rsid w:val="00DC251B"/>
    <w:rsid w:val="00DC2AE5"/>
    <w:rsid w:val="00DC3CDE"/>
    <w:rsid w:val="00DC5567"/>
    <w:rsid w:val="00DC5602"/>
    <w:rsid w:val="00DC565E"/>
    <w:rsid w:val="00DC60C2"/>
    <w:rsid w:val="00DC65AB"/>
    <w:rsid w:val="00DC695E"/>
    <w:rsid w:val="00DC6A7D"/>
    <w:rsid w:val="00DC7138"/>
    <w:rsid w:val="00DC7347"/>
    <w:rsid w:val="00DC7C24"/>
    <w:rsid w:val="00DD0140"/>
    <w:rsid w:val="00DD0465"/>
    <w:rsid w:val="00DD0F44"/>
    <w:rsid w:val="00DD13B3"/>
    <w:rsid w:val="00DD1573"/>
    <w:rsid w:val="00DD1598"/>
    <w:rsid w:val="00DD254A"/>
    <w:rsid w:val="00DD28A8"/>
    <w:rsid w:val="00DD2917"/>
    <w:rsid w:val="00DD2979"/>
    <w:rsid w:val="00DD380A"/>
    <w:rsid w:val="00DD3ED7"/>
    <w:rsid w:val="00DD3F54"/>
    <w:rsid w:val="00DD405A"/>
    <w:rsid w:val="00DD44E0"/>
    <w:rsid w:val="00DD4577"/>
    <w:rsid w:val="00DD466A"/>
    <w:rsid w:val="00DD4C1A"/>
    <w:rsid w:val="00DD5B50"/>
    <w:rsid w:val="00DD5D8C"/>
    <w:rsid w:val="00DD627A"/>
    <w:rsid w:val="00DD69C3"/>
    <w:rsid w:val="00DD6A14"/>
    <w:rsid w:val="00DD7AD7"/>
    <w:rsid w:val="00DE01C5"/>
    <w:rsid w:val="00DE0563"/>
    <w:rsid w:val="00DE0763"/>
    <w:rsid w:val="00DE0D55"/>
    <w:rsid w:val="00DE1404"/>
    <w:rsid w:val="00DE1486"/>
    <w:rsid w:val="00DE20F9"/>
    <w:rsid w:val="00DE31AE"/>
    <w:rsid w:val="00DE3763"/>
    <w:rsid w:val="00DE41AB"/>
    <w:rsid w:val="00DE42B4"/>
    <w:rsid w:val="00DE42C7"/>
    <w:rsid w:val="00DE4809"/>
    <w:rsid w:val="00DE4989"/>
    <w:rsid w:val="00DE5B3D"/>
    <w:rsid w:val="00DE6731"/>
    <w:rsid w:val="00DE6783"/>
    <w:rsid w:val="00DE701D"/>
    <w:rsid w:val="00DE75F1"/>
    <w:rsid w:val="00DF0A25"/>
    <w:rsid w:val="00DF0BBC"/>
    <w:rsid w:val="00DF1170"/>
    <w:rsid w:val="00DF1673"/>
    <w:rsid w:val="00DF1768"/>
    <w:rsid w:val="00DF1B54"/>
    <w:rsid w:val="00DF1F0D"/>
    <w:rsid w:val="00DF2126"/>
    <w:rsid w:val="00DF2168"/>
    <w:rsid w:val="00DF2183"/>
    <w:rsid w:val="00DF244D"/>
    <w:rsid w:val="00DF342C"/>
    <w:rsid w:val="00DF3999"/>
    <w:rsid w:val="00DF3BCA"/>
    <w:rsid w:val="00DF3CCF"/>
    <w:rsid w:val="00DF3F76"/>
    <w:rsid w:val="00DF4CCC"/>
    <w:rsid w:val="00DF4F73"/>
    <w:rsid w:val="00DF524E"/>
    <w:rsid w:val="00DF559E"/>
    <w:rsid w:val="00DF6999"/>
    <w:rsid w:val="00DF7609"/>
    <w:rsid w:val="00DF76B9"/>
    <w:rsid w:val="00DF7B25"/>
    <w:rsid w:val="00DF7F6A"/>
    <w:rsid w:val="00E00F1C"/>
    <w:rsid w:val="00E01540"/>
    <w:rsid w:val="00E015F3"/>
    <w:rsid w:val="00E02377"/>
    <w:rsid w:val="00E027C6"/>
    <w:rsid w:val="00E02EEF"/>
    <w:rsid w:val="00E031B2"/>
    <w:rsid w:val="00E035BD"/>
    <w:rsid w:val="00E03C80"/>
    <w:rsid w:val="00E03D12"/>
    <w:rsid w:val="00E050FE"/>
    <w:rsid w:val="00E05455"/>
    <w:rsid w:val="00E05734"/>
    <w:rsid w:val="00E05B31"/>
    <w:rsid w:val="00E05FA4"/>
    <w:rsid w:val="00E060E8"/>
    <w:rsid w:val="00E065B7"/>
    <w:rsid w:val="00E06675"/>
    <w:rsid w:val="00E06CC0"/>
    <w:rsid w:val="00E07004"/>
    <w:rsid w:val="00E07077"/>
    <w:rsid w:val="00E070CD"/>
    <w:rsid w:val="00E07141"/>
    <w:rsid w:val="00E07971"/>
    <w:rsid w:val="00E10A08"/>
    <w:rsid w:val="00E10BF4"/>
    <w:rsid w:val="00E10EFD"/>
    <w:rsid w:val="00E10FD5"/>
    <w:rsid w:val="00E11526"/>
    <w:rsid w:val="00E115D4"/>
    <w:rsid w:val="00E120D7"/>
    <w:rsid w:val="00E12393"/>
    <w:rsid w:val="00E126B7"/>
    <w:rsid w:val="00E12B8B"/>
    <w:rsid w:val="00E12C92"/>
    <w:rsid w:val="00E12CBD"/>
    <w:rsid w:val="00E130A5"/>
    <w:rsid w:val="00E136B2"/>
    <w:rsid w:val="00E13758"/>
    <w:rsid w:val="00E13963"/>
    <w:rsid w:val="00E13B86"/>
    <w:rsid w:val="00E14514"/>
    <w:rsid w:val="00E1473D"/>
    <w:rsid w:val="00E14ED6"/>
    <w:rsid w:val="00E15014"/>
    <w:rsid w:val="00E1590E"/>
    <w:rsid w:val="00E15C8B"/>
    <w:rsid w:val="00E16797"/>
    <w:rsid w:val="00E16E9B"/>
    <w:rsid w:val="00E175EF"/>
    <w:rsid w:val="00E206B4"/>
    <w:rsid w:val="00E20B1D"/>
    <w:rsid w:val="00E22105"/>
    <w:rsid w:val="00E2371C"/>
    <w:rsid w:val="00E23E00"/>
    <w:rsid w:val="00E24A5C"/>
    <w:rsid w:val="00E24EED"/>
    <w:rsid w:val="00E2506F"/>
    <w:rsid w:val="00E251E7"/>
    <w:rsid w:val="00E252F4"/>
    <w:rsid w:val="00E25348"/>
    <w:rsid w:val="00E2676C"/>
    <w:rsid w:val="00E271CC"/>
    <w:rsid w:val="00E27369"/>
    <w:rsid w:val="00E275C2"/>
    <w:rsid w:val="00E2766A"/>
    <w:rsid w:val="00E277BA"/>
    <w:rsid w:val="00E27B8B"/>
    <w:rsid w:val="00E27DBF"/>
    <w:rsid w:val="00E3033A"/>
    <w:rsid w:val="00E31454"/>
    <w:rsid w:val="00E31462"/>
    <w:rsid w:val="00E31CE7"/>
    <w:rsid w:val="00E31D46"/>
    <w:rsid w:val="00E31DA0"/>
    <w:rsid w:val="00E31FEC"/>
    <w:rsid w:val="00E3277C"/>
    <w:rsid w:val="00E32E93"/>
    <w:rsid w:val="00E33268"/>
    <w:rsid w:val="00E33A06"/>
    <w:rsid w:val="00E340B0"/>
    <w:rsid w:val="00E34368"/>
    <w:rsid w:val="00E347FB"/>
    <w:rsid w:val="00E34EA0"/>
    <w:rsid w:val="00E35574"/>
    <w:rsid w:val="00E35977"/>
    <w:rsid w:val="00E35BC0"/>
    <w:rsid w:val="00E35D1B"/>
    <w:rsid w:val="00E35FAD"/>
    <w:rsid w:val="00E3601C"/>
    <w:rsid w:val="00E36144"/>
    <w:rsid w:val="00E36C3C"/>
    <w:rsid w:val="00E37041"/>
    <w:rsid w:val="00E37248"/>
    <w:rsid w:val="00E379FD"/>
    <w:rsid w:val="00E37A35"/>
    <w:rsid w:val="00E401D4"/>
    <w:rsid w:val="00E40530"/>
    <w:rsid w:val="00E40659"/>
    <w:rsid w:val="00E4158F"/>
    <w:rsid w:val="00E41928"/>
    <w:rsid w:val="00E41F0A"/>
    <w:rsid w:val="00E42617"/>
    <w:rsid w:val="00E437CE"/>
    <w:rsid w:val="00E43A20"/>
    <w:rsid w:val="00E43D0A"/>
    <w:rsid w:val="00E43E94"/>
    <w:rsid w:val="00E4403A"/>
    <w:rsid w:val="00E455C9"/>
    <w:rsid w:val="00E45E58"/>
    <w:rsid w:val="00E46A6A"/>
    <w:rsid w:val="00E4764A"/>
    <w:rsid w:val="00E47802"/>
    <w:rsid w:val="00E47A2E"/>
    <w:rsid w:val="00E47D96"/>
    <w:rsid w:val="00E47EE5"/>
    <w:rsid w:val="00E47F53"/>
    <w:rsid w:val="00E5009C"/>
    <w:rsid w:val="00E506DE"/>
    <w:rsid w:val="00E5070A"/>
    <w:rsid w:val="00E508F4"/>
    <w:rsid w:val="00E50CED"/>
    <w:rsid w:val="00E50E4A"/>
    <w:rsid w:val="00E515DD"/>
    <w:rsid w:val="00E51603"/>
    <w:rsid w:val="00E522EC"/>
    <w:rsid w:val="00E524FF"/>
    <w:rsid w:val="00E52EE4"/>
    <w:rsid w:val="00E53357"/>
    <w:rsid w:val="00E53937"/>
    <w:rsid w:val="00E53C14"/>
    <w:rsid w:val="00E53FDF"/>
    <w:rsid w:val="00E5405A"/>
    <w:rsid w:val="00E5452F"/>
    <w:rsid w:val="00E5493F"/>
    <w:rsid w:val="00E54A28"/>
    <w:rsid w:val="00E55102"/>
    <w:rsid w:val="00E558FE"/>
    <w:rsid w:val="00E55C77"/>
    <w:rsid w:val="00E56EC1"/>
    <w:rsid w:val="00E57056"/>
    <w:rsid w:val="00E57EB1"/>
    <w:rsid w:val="00E61CC5"/>
    <w:rsid w:val="00E61D8D"/>
    <w:rsid w:val="00E62883"/>
    <w:rsid w:val="00E628A4"/>
    <w:rsid w:val="00E628DD"/>
    <w:rsid w:val="00E62C24"/>
    <w:rsid w:val="00E62D2F"/>
    <w:rsid w:val="00E63065"/>
    <w:rsid w:val="00E636E3"/>
    <w:rsid w:val="00E63B54"/>
    <w:rsid w:val="00E63FCC"/>
    <w:rsid w:val="00E6464A"/>
    <w:rsid w:val="00E64AD1"/>
    <w:rsid w:val="00E64E20"/>
    <w:rsid w:val="00E661AA"/>
    <w:rsid w:val="00E664BE"/>
    <w:rsid w:val="00E669F5"/>
    <w:rsid w:val="00E66FC0"/>
    <w:rsid w:val="00E671CC"/>
    <w:rsid w:val="00E67A6D"/>
    <w:rsid w:val="00E67C05"/>
    <w:rsid w:val="00E67F81"/>
    <w:rsid w:val="00E70310"/>
    <w:rsid w:val="00E705F4"/>
    <w:rsid w:val="00E70ED1"/>
    <w:rsid w:val="00E7194E"/>
    <w:rsid w:val="00E71B32"/>
    <w:rsid w:val="00E71DD4"/>
    <w:rsid w:val="00E72661"/>
    <w:rsid w:val="00E7287E"/>
    <w:rsid w:val="00E72B6A"/>
    <w:rsid w:val="00E72DEE"/>
    <w:rsid w:val="00E73144"/>
    <w:rsid w:val="00E737F2"/>
    <w:rsid w:val="00E74337"/>
    <w:rsid w:val="00E743A0"/>
    <w:rsid w:val="00E746A7"/>
    <w:rsid w:val="00E748B7"/>
    <w:rsid w:val="00E74A6D"/>
    <w:rsid w:val="00E751B0"/>
    <w:rsid w:val="00E760BC"/>
    <w:rsid w:val="00E7680D"/>
    <w:rsid w:val="00E768D6"/>
    <w:rsid w:val="00E7697C"/>
    <w:rsid w:val="00E7749B"/>
    <w:rsid w:val="00E774C4"/>
    <w:rsid w:val="00E77763"/>
    <w:rsid w:val="00E77C53"/>
    <w:rsid w:val="00E801DD"/>
    <w:rsid w:val="00E805F9"/>
    <w:rsid w:val="00E8090F"/>
    <w:rsid w:val="00E80A84"/>
    <w:rsid w:val="00E80D95"/>
    <w:rsid w:val="00E814D6"/>
    <w:rsid w:val="00E82192"/>
    <w:rsid w:val="00E8295E"/>
    <w:rsid w:val="00E82B96"/>
    <w:rsid w:val="00E82F9B"/>
    <w:rsid w:val="00E830AB"/>
    <w:rsid w:val="00E83104"/>
    <w:rsid w:val="00E835B5"/>
    <w:rsid w:val="00E83600"/>
    <w:rsid w:val="00E83EC6"/>
    <w:rsid w:val="00E84FC0"/>
    <w:rsid w:val="00E8592E"/>
    <w:rsid w:val="00E85F3D"/>
    <w:rsid w:val="00E87EB6"/>
    <w:rsid w:val="00E9034E"/>
    <w:rsid w:val="00E90374"/>
    <w:rsid w:val="00E907B7"/>
    <w:rsid w:val="00E9089F"/>
    <w:rsid w:val="00E91153"/>
    <w:rsid w:val="00E91629"/>
    <w:rsid w:val="00E91688"/>
    <w:rsid w:val="00E91F1E"/>
    <w:rsid w:val="00E924E0"/>
    <w:rsid w:val="00E92643"/>
    <w:rsid w:val="00E927CC"/>
    <w:rsid w:val="00E92D82"/>
    <w:rsid w:val="00E933FA"/>
    <w:rsid w:val="00E93E4E"/>
    <w:rsid w:val="00E94291"/>
    <w:rsid w:val="00E95034"/>
    <w:rsid w:val="00E9519B"/>
    <w:rsid w:val="00E95A03"/>
    <w:rsid w:val="00E95B43"/>
    <w:rsid w:val="00E964D7"/>
    <w:rsid w:val="00E9666D"/>
    <w:rsid w:val="00E96889"/>
    <w:rsid w:val="00E96A77"/>
    <w:rsid w:val="00E97181"/>
    <w:rsid w:val="00E97358"/>
    <w:rsid w:val="00EA0A49"/>
    <w:rsid w:val="00EA162B"/>
    <w:rsid w:val="00EA22B8"/>
    <w:rsid w:val="00EA2467"/>
    <w:rsid w:val="00EA31EA"/>
    <w:rsid w:val="00EA32F2"/>
    <w:rsid w:val="00EA372E"/>
    <w:rsid w:val="00EA3834"/>
    <w:rsid w:val="00EA42C2"/>
    <w:rsid w:val="00EA46C3"/>
    <w:rsid w:val="00EA4C1A"/>
    <w:rsid w:val="00EA55DC"/>
    <w:rsid w:val="00EA5DD0"/>
    <w:rsid w:val="00EA70E3"/>
    <w:rsid w:val="00EA722D"/>
    <w:rsid w:val="00EB0930"/>
    <w:rsid w:val="00EB1346"/>
    <w:rsid w:val="00EB1504"/>
    <w:rsid w:val="00EB1BD2"/>
    <w:rsid w:val="00EB23B4"/>
    <w:rsid w:val="00EB2405"/>
    <w:rsid w:val="00EB266E"/>
    <w:rsid w:val="00EB2981"/>
    <w:rsid w:val="00EB2BE1"/>
    <w:rsid w:val="00EB2D95"/>
    <w:rsid w:val="00EB3D1C"/>
    <w:rsid w:val="00EB4148"/>
    <w:rsid w:val="00EB4318"/>
    <w:rsid w:val="00EB4367"/>
    <w:rsid w:val="00EB50AA"/>
    <w:rsid w:val="00EB5446"/>
    <w:rsid w:val="00EB56F7"/>
    <w:rsid w:val="00EB584E"/>
    <w:rsid w:val="00EB5E8F"/>
    <w:rsid w:val="00EB6729"/>
    <w:rsid w:val="00EB6C87"/>
    <w:rsid w:val="00EB6F02"/>
    <w:rsid w:val="00EB7007"/>
    <w:rsid w:val="00EB7349"/>
    <w:rsid w:val="00EB75CE"/>
    <w:rsid w:val="00EB7E40"/>
    <w:rsid w:val="00EC03AB"/>
    <w:rsid w:val="00EC0B1E"/>
    <w:rsid w:val="00EC19C0"/>
    <w:rsid w:val="00EC1A8F"/>
    <w:rsid w:val="00EC2089"/>
    <w:rsid w:val="00EC2104"/>
    <w:rsid w:val="00EC260A"/>
    <w:rsid w:val="00EC26B1"/>
    <w:rsid w:val="00EC2748"/>
    <w:rsid w:val="00EC282D"/>
    <w:rsid w:val="00EC2B91"/>
    <w:rsid w:val="00EC2E6E"/>
    <w:rsid w:val="00EC31E0"/>
    <w:rsid w:val="00EC32BD"/>
    <w:rsid w:val="00EC3843"/>
    <w:rsid w:val="00EC46EA"/>
    <w:rsid w:val="00EC47C9"/>
    <w:rsid w:val="00EC4EA8"/>
    <w:rsid w:val="00EC5549"/>
    <w:rsid w:val="00EC6087"/>
    <w:rsid w:val="00EC6F52"/>
    <w:rsid w:val="00EC7248"/>
    <w:rsid w:val="00EC7F99"/>
    <w:rsid w:val="00ED036F"/>
    <w:rsid w:val="00ED067E"/>
    <w:rsid w:val="00ED21CB"/>
    <w:rsid w:val="00ED22E6"/>
    <w:rsid w:val="00ED2842"/>
    <w:rsid w:val="00ED2E2C"/>
    <w:rsid w:val="00ED3167"/>
    <w:rsid w:val="00ED3194"/>
    <w:rsid w:val="00ED3B1A"/>
    <w:rsid w:val="00ED3B6B"/>
    <w:rsid w:val="00ED3D6E"/>
    <w:rsid w:val="00ED494F"/>
    <w:rsid w:val="00ED4D79"/>
    <w:rsid w:val="00ED514E"/>
    <w:rsid w:val="00ED59FF"/>
    <w:rsid w:val="00ED650A"/>
    <w:rsid w:val="00ED6519"/>
    <w:rsid w:val="00ED69D1"/>
    <w:rsid w:val="00ED6A91"/>
    <w:rsid w:val="00ED763A"/>
    <w:rsid w:val="00ED7734"/>
    <w:rsid w:val="00ED7CD8"/>
    <w:rsid w:val="00EE07B5"/>
    <w:rsid w:val="00EE0C97"/>
    <w:rsid w:val="00EE0E34"/>
    <w:rsid w:val="00EE14FE"/>
    <w:rsid w:val="00EE1DED"/>
    <w:rsid w:val="00EE1E26"/>
    <w:rsid w:val="00EE263E"/>
    <w:rsid w:val="00EE2F3E"/>
    <w:rsid w:val="00EE56A8"/>
    <w:rsid w:val="00EE59D9"/>
    <w:rsid w:val="00EE5B88"/>
    <w:rsid w:val="00EE6377"/>
    <w:rsid w:val="00EE68B1"/>
    <w:rsid w:val="00EE68ED"/>
    <w:rsid w:val="00EE71F0"/>
    <w:rsid w:val="00EE72A9"/>
    <w:rsid w:val="00EE7592"/>
    <w:rsid w:val="00EE7BA1"/>
    <w:rsid w:val="00EE7E58"/>
    <w:rsid w:val="00EF0CC8"/>
    <w:rsid w:val="00EF111E"/>
    <w:rsid w:val="00EF1571"/>
    <w:rsid w:val="00EF1687"/>
    <w:rsid w:val="00EF1BCC"/>
    <w:rsid w:val="00EF2059"/>
    <w:rsid w:val="00EF2393"/>
    <w:rsid w:val="00EF2E8E"/>
    <w:rsid w:val="00EF2EF1"/>
    <w:rsid w:val="00EF2F52"/>
    <w:rsid w:val="00EF3086"/>
    <w:rsid w:val="00EF3C49"/>
    <w:rsid w:val="00EF3E45"/>
    <w:rsid w:val="00EF42CF"/>
    <w:rsid w:val="00EF42EC"/>
    <w:rsid w:val="00EF5514"/>
    <w:rsid w:val="00EF57CD"/>
    <w:rsid w:val="00EF5981"/>
    <w:rsid w:val="00EF5A29"/>
    <w:rsid w:val="00EF5BFE"/>
    <w:rsid w:val="00EF6264"/>
    <w:rsid w:val="00EF69EF"/>
    <w:rsid w:val="00EF69F8"/>
    <w:rsid w:val="00EF74FE"/>
    <w:rsid w:val="00EF7744"/>
    <w:rsid w:val="00EF782F"/>
    <w:rsid w:val="00EF7CDF"/>
    <w:rsid w:val="00F00829"/>
    <w:rsid w:val="00F0125A"/>
    <w:rsid w:val="00F01362"/>
    <w:rsid w:val="00F037F4"/>
    <w:rsid w:val="00F0447F"/>
    <w:rsid w:val="00F044D5"/>
    <w:rsid w:val="00F056E7"/>
    <w:rsid w:val="00F05F78"/>
    <w:rsid w:val="00F0698F"/>
    <w:rsid w:val="00F06B45"/>
    <w:rsid w:val="00F07516"/>
    <w:rsid w:val="00F075F6"/>
    <w:rsid w:val="00F1055A"/>
    <w:rsid w:val="00F108E3"/>
    <w:rsid w:val="00F10C2E"/>
    <w:rsid w:val="00F110EC"/>
    <w:rsid w:val="00F11650"/>
    <w:rsid w:val="00F1181D"/>
    <w:rsid w:val="00F1197A"/>
    <w:rsid w:val="00F1197F"/>
    <w:rsid w:val="00F122E9"/>
    <w:rsid w:val="00F1286E"/>
    <w:rsid w:val="00F12CE1"/>
    <w:rsid w:val="00F12F2A"/>
    <w:rsid w:val="00F134A4"/>
    <w:rsid w:val="00F13971"/>
    <w:rsid w:val="00F140C7"/>
    <w:rsid w:val="00F143FD"/>
    <w:rsid w:val="00F14E9E"/>
    <w:rsid w:val="00F15123"/>
    <w:rsid w:val="00F15ABD"/>
    <w:rsid w:val="00F15D45"/>
    <w:rsid w:val="00F15F1E"/>
    <w:rsid w:val="00F15FE5"/>
    <w:rsid w:val="00F1637A"/>
    <w:rsid w:val="00F1680E"/>
    <w:rsid w:val="00F17949"/>
    <w:rsid w:val="00F17BF5"/>
    <w:rsid w:val="00F202B3"/>
    <w:rsid w:val="00F209A2"/>
    <w:rsid w:val="00F20BA4"/>
    <w:rsid w:val="00F227C0"/>
    <w:rsid w:val="00F22D50"/>
    <w:rsid w:val="00F2303F"/>
    <w:rsid w:val="00F2323D"/>
    <w:rsid w:val="00F23303"/>
    <w:rsid w:val="00F233B7"/>
    <w:rsid w:val="00F238A2"/>
    <w:rsid w:val="00F2399B"/>
    <w:rsid w:val="00F23C62"/>
    <w:rsid w:val="00F244AE"/>
    <w:rsid w:val="00F24700"/>
    <w:rsid w:val="00F250A1"/>
    <w:rsid w:val="00F25B4D"/>
    <w:rsid w:val="00F25B87"/>
    <w:rsid w:val="00F261CD"/>
    <w:rsid w:val="00F26EE2"/>
    <w:rsid w:val="00F27B2B"/>
    <w:rsid w:val="00F27FDE"/>
    <w:rsid w:val="00F306E8"/>
    <w:rsid w:val="00F307CA"/>
    <w:rsid w:val="00F308E0"/>
    <w:rsid w:val="00F30E87"/>
    <w:rsid w:val="00F317B0"/>
    <w:rsid w:val="00F31838"/>
    <w:rsid w:val="00F31B02"/>
    <w:rsid w:val="00F32366"/>
    <w:rsid w:val="00F32AC8"/>
    <w:rsid w:val="00F332E5"/>
    <w:rsid w:val="00F345C9"/>
    <w:rsid w:val="00F349C7"/>
    <w:rsid w:val="00F3501B"/>
    <w:rsid w:val="00F351DC"/>
    <w:rsid w:val="00F35281"/>
    <w:rsid w:val="00F35925"/>
    <w:rsid w:val="00F35B30"/>
    <w:rsid w:val="00F36569"/>
    <w:rsid w:val="00F36BA6"/>
    <w:rsid w:val="00F36D8F"/>
    <w:rsid w:val="00F37737"/>
    <w:rsid w:val="00F37882"/>
    <w:rsid w:val="00F40183"/>
    <w:rsid w:val="00F40A43"/>
    <w:rsid w:val="00F40A83"/>
    <w:rsid w:val="00F411B2"/>
    <w:rsid w:val="00F41612"/>
    <w:rsid w:val="00F41FEF"/>
    <w:rsid w:val="00F422D1"/>
    <w:rsid w:val="00F42329"/>
    <w:rsid w:val="00F42517"/>
    <w:rsid w:val="00F434A5"/>
    <w:rsid w:val="00F436FE"/>
    <w:rsid w:val="00F44106"/>
    <w:rsid w:val="00F4480A"/>
    <w:rsid w:val="00F44BF6"/>
    <w:rsid w:val="00F44D6F"/>
    <w:rsid w:val="00F457D0"/>
    <w:rsid w:val="00F461E2"/>
    <w:rsid w:val="00F463C4"/>
    <w:rsid w:val="00F46530"/>
    <w:rsid w:val="00F4659C"/>
    <w:rsid w:val="00F46640"/>
    <w:rsid w:val="00F467EC"/>
    <w:rsid w:val="00F46E9E"/>
    <w:rsid w:val="00F46F79"/>
    <w:rsid w:val="00F472AE"/>
    <w:rsid w:val="00F47362"/>
    <w:rsid w:val="00F479BF"/>
    <w:rsid w:val="00F47E65"/>
    <w:rsid w:val="00F50CB8"/>
    <w:rsid w:val="00F51646"/>
    <w:rsid w:val="00F51A3C"/>
    <w:rsid w:val="00F51DFE"/>
    <w:rsid w:val="00F52D9D"/>
    <w:rsid w:val="00F52EF4"/>
    <w:rsid w:val="00F53611"/>
    <w:rsid w:val="00F5376A"/>
    <w:rsid w:val="00F5393D"/>
    <w:rsid w:val="00F53E05"/>
    <w:rsid w:val="00F54082"/>
    <w:rsid w:val="00F54B8F"/>
    <w:rsid w:val="00F55166"/>
    <w:rsid w:val="00F55C0F"/>
    <w:rsid w:val="00F55E04"/>
    <w:rsid w:val="00F5615E"/>
    <w:rsid w:val="00F56705"/>
    <w:rsid w:val="00F56D79"/>
    <w:rsid w:val="00F571D0"/>
    <w:rsid w:val="00F57CD4"/>
    <w:rsid w:val="00F6090E"/>
    <w:rsid w:val="00F617E9"/>
    <w:rsid w:val="00F61A18"/>
    <w:rsid w:val="00F62A33"/>
    <w:rsid w:val="00F63571"/>
    <w:rsid w:val="00F644D2"/>
    <w:rsid w:val="00F64A58"/>
    <w:rsid w:val="00F64BBF"/>
    <w:rsid w:val="00F64BC5"/>
    <w:rsid w:val="00F65215"/>
    <w:rsid w:val="00F655C9"/>
    <w:rsid w:val="00F65B21"/>
    <w:rsid w:val="00F666FF"/>
    <w:rsid w:val="00F66F5D"/>
    <w:rsid w:val="00F6712E"/>
    <w:rsid w:val="00F6759D"/>
    <w:rsid w:val="00F6778D"/>
    <w:rsid w:val="00F70611"/>
    <w:rsid w:val="00F70B26"/>
    <w:rsid w:val="00F70B4F"/>
    <w:rsid w:val="00F7104F"/>
    <w:rsid w:val="00F71582"/>
    <w:rsid w:val="00F71874"/>
    <w:rsid w:val="00F71B60"/>
    <w:rsid w:val="00F71D8C"/>
    <w:rsid w:val="00F71E45"/>
    <w:rsid w:val="00F71F02"/>
    <w:rsid w:val="00F7258C"/>
    <w:rsid w:val="00F7271A"/>
    <w:rsid w:val="00F7294A"/>
    <w:rsid w:val="00F73715"/>
    <w:rsid w:val="00F73EE4"/>
    <w:rsid w:val="00F74763"/>
    <w:rsid w:val="00F74F55"/>
    <w:rsid w:val="00F7534F"/>
    <w:rsid w:val="00F75CE8"/>
    <w:rsid w:val="00F76A0D"/>
    <w:rsid w:val="00F76A0E"/>
    <w:rsid w:val="00F77748"/>
    <w:rsid w:val="00F77D00"/>
    <w:rsid w:val="00F77E4B"/>
    <w:rsid w:val="00F77F4D"/>
    <w:rsid w:val="00F77FB5"/>
    <w:rsid w:val="00F800D4"/>
    <w:rsid w:val="00F80B46"/>
    <w:rsid w:val="00F81839"/>
    <w:rsid w:val="00F81C62"/>
    <w:rsid w:val="00F81FD3"/>
    <w:rsid w:val="00F8242D"/>
    <w:rsid w:val="00F825B3"/>
    <w:rsid w:val="00F828F9"/>
    <w:rsid w:val="00F84434"/>
    <w:rsid w:val="00F84729"/>
    <w:rsid w:val="00F84A21"/>
    <w:rsid w:val="00F85146"/>
    <w:rsid w:val="00F8558F"/>
    <w:rsid w:val="00F857B7"/>
    <w:rsid w:val="00F85B2F"/>
    <w:rsid w:val="00F86440"/>
    <w:rsid w:val="00F869CA"/>
    <w:rsid w:val="00F86AD3"/>
    <w:rsid w:val="00F8770A"/>
    <w:rsid w:val="00F87CA5"/>
    <w:rsid w:val="00F87D63"/>
    <w:rsid w:val="00F87FFD"/>
    <w:rsid w:val="00F90B9A"/>
    <w:rsid w:val="00F9213B"/>
    <w:rsid w:val="00F925E2"/>
    <w:rsid w:val="00F92731"/>
    <w:rsid w:val="00F9283F"/>
    <w:rsid w:val="00F92D0B"/>
    <w:rsid w:val="00F931D4"/>
    <w:rsid w:val="00F93391"/>
    <w:rsid w:val="00F93593"/>
    <w:rsid w:val="00F93691"/>
    <w:rsid w:val="00F9369E"/>
    <w:rsid w:val="00F94F25"/>
    <w:rsid w:val="00F9504A"/>
    <w:rsid w:val="00F9553F"/>
    <w:rsid w:val="00F958F1"/>
    <w:rsid w:val="00F95A98"/>
    <w:rsid w:val="00F95AFB"/>
    <w:rsid w:val="00F964A1"/>
    <w:rsid w:val="00F96B78"/>
    <w:rsid w:val="00F96DAA"/>
    <w:rsid w:val="00F9779C"/>
    <w:rsid w:val="00F97F56"/>
    <w:rsid w:val="00FA0125"/>
    <w:rsid w:val="00FA0406"/>
    <w:rsid w:val="00FA04D6"/>
    <w:rsid w:val="00FA0834"/>
    <w:rsid w:val="00FA0BFF"/>
    <w:rsid w:val="00FA0DBC"/>
    <w:rsid w:val="00FA169C"/>
    <w:rsid w:val="00FA1949"/>
    <w:rsid w:val="00FA1E3E"/>
    <w:rsid w:val="00FA2306"/>
    <w:rsid w:val="00FA330A"/>
    <w:rsid w:val="00FA3A7C"/>
    <w:rsid w:val="00FA3E62"/>
    <w:rsid w:val="00FA3EBB"/>
    <w:rsid w:val="00FA3F29"/>
    <w:rsid w:val="00FA495B"/>
    <w:rsid w:val="00FA5375"/>
    <w:rsid w:val="00FA5406"/>
    <w:rsid w:val="00FA5AFE"/>
    <w:rsid w:val="00FA6B4E"/>
    <w:rsid w:val="00FA7757"/>
    <w:rsid w:val="00FA7B1C"/>
    <w:rsid w:val="00FA7DA3"/>
    <w:rsid w:val="00FB0187"/>
    <w:rsid w:val="00FB06DC"/>
    <w:rsid w:val="00FB0958"/>
    <w:rsid w:val="00FB1851"/>
    <w:rsid w:val="00FB23EA"/>
    <w:rsid w:val="00FB24BF"/>
    <w:rsid w:val="00FB2D50"/>
    <w:rsid w:val="00FB30AE"/>
    <w:rsid w:val="00FB35CC"/>
    <w:rsid w:val="00FB3D15"/>
    <w:rsid w:val="00FB4B68"/>
    <w:rsid w:val="00FB4CB8"/>
    <w:rsid w:val="00FB586E"/>
    <w:rsid w:val="00FB58B0"/>
    <w:rsid w:val="00FB5FDC"/>
    <w:rsid w:val="00FB6FEC"/>
    <w:rsid w:val="00FB71FD"/>
    <w:rsid w:val="00FB7A5A"/>
    <w:rsid w:val="00FB7A99"/>
    <w:rsid w:val="00FC01FC"/>
    <w:rsid w:val="00FC0249"/>
    <w:rsid w:val="00FC0258"/>
    <w:rsid w:val="00FC0375"/>
    <w:rsid w:val="00FC037E"/>
    <w:rsid w:val="00FC03C8"/>
    <w:rsid w:val="00FC068B"/>
    <w:rsid w:val="00FC0762"/>
    <w:rsid w:val="00FC09AC"/>
    <w:rsid w:val="00FC0EF7"/>
    <w:rsid w:val="00FC1187"/>
    <w:rsid w:val="00FC13CD"/>
    <w:rsid w:val="00FC1D33"/>
    <w:rsid w:val="00FC1DAF"/>
    <w:rsid w:val="00FC21E3"/>
    <w:rsid w:val="00FC248C"/>
    <w:rsid w:val="00FC3352"/>
    <w:rsid w:val="00FC36E7"/>
    <w:rsid w:val="00FC39DD"/>
    <w:rsid w:val="00FC580B"/>
    <w:rsid w:val="00FC580D"/>
    <w:rsid w:val="00FC59BD"/>
    <w:rsid w:val="00FC5D8D"/>
    <w:rsid w:val="00FC6467"/>
    <w:rsid w:val="00FC6CBF"/>
    <w:rsid w:val="00FC7309"/>
    <w:rsid w:val="00FC7562"/>
    <w:rsid w:val="00FC7906"/>
    <w:rsid w:val="00FD0025"/>
    <w:rsid w:val="00FD01A7"/>
    <w:rsid w:val="00FD0DB7"/>
    <w:rsid w:val="00FD14BA"/>
    <w:rsid w:val="00FD14E1"/>
    <w:rsid w:val="00FD15BC"/>
    <w:rsid w:val="00FD1673"/>
    <w:rsid w:val="00FD1D6A"/>
    <w:rsid w:val="00FD2783"/>
    <w:rsid w:val="00FD2B31"/>
    <w:rsid w:val="00FD38F4"/>
    <w:rsid w:val="00FD396F"/>
    <w:rsid w:val="00FD3C26"/>
    <w:rsid w:val="00FD3E4D"/>
    <w:rsid w:val="00FD405E"/>
    <w:rsid w:val="00FD42FB"/>
    <w:rsid w:val="00FD446C"/>
    <w:rsid w:val="00FD47C2"/>
    <w:rsid w:val="00FD52C6"/>
    <w:rsid w:val="00FD574A"/>
    <w:rsid w:val="00FD5A1F"/>
    <w:rsid w:val="00FD5B19"/>
    <w:rsid w:val="00FD5F35"/>
    <w:rsid w:val="00FD66F0"/>
    <w:rsid w:val="00FD67A7"/>
    <w:rsid w:val="00FD6E2F"/>
    <w:rsid w:val="00FD71F0"/>
    <w:rsid w:val="00FE1676"/>
    <w:rsid w:val="00FE1BE5"/>
    <w:rsid w:val="00FE3E30"/>
    <w:rsid w:val="00FE421F"/>
    <w:rsid w:val="00FE514C"/>
    <w:rsid w:val="00FE5431"/>
    <w:rsid w:val="00FE5454"/>
    <w:rsid w:val="00FE6068"/>
    <w:rsid w:val="00FE61AC"/>
    <w:rsid w:val="00FE6500"/>
    <w:rsid w:val="00FE6578"/>
    <w:rsid w:val="00FE6903"/>
    <w:rsid w:val="00FE7018"/>
    <w:rsid w:val="00FE7225"/>
    <w:rsid w:val="00FE7BCE"/>
    <w:rsid w:val="00FE7C12"/>
    <w:rsid w:val="00FE7F99"/>
    <w:rsid w:val="00FF06B6"/>
    <w:rsid w:val="00FF0D74"/>
    <w:rsid w:val="00FF2112"/>
    <w:rsid w:val="00FF21EC"/>
    <w:rsid w:val="00FF2254"/>
    <w:rsid w:val="00FF265A"/>
    <w:rsid w:val="00FF32C0"/>
    <w:rsid w:val="00FF43C2"/>
    <w:rsid w:val="00FF460A"/>
    <w:rsid w:val="00FF4EFD"/>
    <w:rsid w:val="00FF5A1E"/>
    <w:rsid w:val="00FF6453"/>
    <w:rsid w:val="00FF6E36"/>
    <w:rsid w:val="00FF6F20"/>
    <w:rsid w:val="00FF73C0"/>
    <w:rsid w:val="00FF77D6"/>
    <w:rsid w:val="00FF7EB1"/>
    <w:rsid w:val="010B956F"/>
    <w:rsid w:val="0143A15E"/>
    <w:rsid w:val="03557CB5"/>
    <w:rsid w:val="03BFAD3C"/>
    <w:rsid w:val="03F0CEFF"/>
    <w:rsid w:val="04CA547C"/>
    <w:rsid w:val="05308DBC"/>
    <w:rsid w:val="05EFBB21"/>
    <w:rsid w:val="06038165"/>
    <w:rsid w:val="06F1C8EC"/>
    <w:rsid w:val="07CA9FEC"/>
    <w:rsid w:val="086505C0"/>
    <w:rsid w:val="0947CD02"/>
    <w:rsid w:val="0C3D108F"/>
    <w:rsid w:val="0D13CB1F"/>
    <w:rsid w:val="0DA14624"/>
    <w:rsid w:val="10026B80"/>
    <w:rsid w:val="10B0DC6E"/>
    <w:rsid w:val="12A079CC"/>
    <w:rsid w:val="12D81E7C"/>
    <w:rsid w:val="13D24C50"/>
    <w:rsid w:val="1432401E"/>
    <w:rsid w:val="14687A49"/>
    <w:rsid w:val="156E1D26"/>
    <w:rsid w:val="164BAA4F"/>
    <w:rsid w:val="172FEB1A"/>
    <w:rsid w:val="18ACE0C3"/>
    <w:rsid w:val="1AC26CA8"/>
    <w:rsid w:val="1E9E9B15"/>
    <w:rsid w:val="204860B0"/>
    <w:rsid w:val="204DDDB2"/>
    <w:rsid w:val="205EC240"/>
    <w:rsid w:val="22967FD9"/>
    <w:rsid w:val="234D146F"/>
    <w:rsid w:val="243F7B85"/>
    <w:rsid w:val="247567D5"/>
    <w:rsid w:val="25B36302"/>
    <w:rsid w:val="27631496"/>
    <w:rsid w:val="28AC28D8"/>
    <w:rsid w:val="28F8AE5A"/>
    <w:rsid w:val="29474EAC"/>
    <w:rsid w:val="29633177"/>
    <w:rsid w:val="29A9E61A"/>
    <w:rsid w:val="2ADBAC63"/>
    <w:rsid w:val="2B178992"/>
    <w:rsid w:val="2CFD7E96"/>
    <w:rsid w:val="2E792B9C"/>
    <w:rsid w:val="2EC8E7E6"/>
    <w:rsid w:val="2FC8E476"/>
    <w:rsid w:val="30B392DF"/>
    <w:rsid w:val="30DD0586"/>
    <w:rsid w:val="31B72CD4"/>
    <w:rsid w:val="31DD973C"/>
    <w:rsid w:val="32206458"/>
    <w:rsid w:val="32B5A255"/>
    <w:rsid w:val="3310EB2F"/>
    <w:rsid w:val="332F260D"/>
    <w:rsid w:val="33C96EA0"/>
    <w:rsid w:val="3666448E"/>
    <w:rsid w:val="367E723C"/>
    <w:rsid w:val="3909385A"/>
    <w:rsid w:val="3925A13F"/>
    <w:rsid w:val="3A79130A"/>
    <w:rsid w:val="3BEF6CD6"/>
    <w:rsid w:val="3C5F0C6A"/>
    <w:rsid w:val="3D28A865"/>
    <w:rsid w:val="3D335D8E"/>
    <w:rsid w:val="3D5F9D7A"/>
    <w:rsid w:val="3E46D783"/>
    <w:rsid w:val="3E5AB4CD"/>
    <w:rsid w:val="3F6FB49E"/>
    <w:rsid w:val="408BAAC0"/>
    <w:rsid w:val="409FDEE6"/>
    <w:rsid w:val="418A5AA1"/>
    <w:rsid w:val="41953584"/>
    <w:rsid w:val="420AA942"/>
    <w:rsid w:val="4380484B"/>
    <w:rsid w:val="4470740A"/>
    <w:rsid w:val="46703E99"/>
    <w:rsid w:val="4746DCBA"/>
    <w:rsid w:val="478D5302"/>
    <w:rsid w:val="485B635E"/>
    <w:rsid w:val="48CA37D0"/>
    <w:rsid w:val="491A3F44"/>
    <w:rsid w:val="49D0B3B3"/>
    <w:rsid w:val="4A42500D"/>
    <w:rsid w:val="4A4D1C43"/>
    <w:rsid w:val="4CC41F0D"/>
    <w:rsid w:val="4DEA454D"/>
    <w:rsid w:val="4F434313"/>
    <w:rsid w:val="4F46816B"/>
    <w:rsid w:val="4FE6D5FE"/>
    <w:rsid w:val="50BCBDA7"/>
    <w:rsid w:val="50FC5400"/>
    <w:rsid w:val="519AA0D2"/>
    <w:rsid w:val="52127AE8"/>
    <w:rsid w:val="527FDA4E"/>
    <w:rsid w:val="5283DE02"/>
    <w:rsid w:val="5311106D"/>
    <w:rsid w:val="53365B8A"/>
    <w:rsid w:val="5393D693"/>
    <w:rsid w:val="540AF45D"/>
    <w:rsid w:val="54DDFA74"/>
    <w:rsid w:val="596D8499"/>
    <w:rsid w:val="59CFC300"/>
    <w:rsid w:val="5A896C47"/>
    <w:rsid w:val="5AD10AF2"/>
    <w:rsid w:val="5B520E21"/>
    <w:rsid w:val="5BA5C0D5"/>
    <w:rsid w:val="5C4CAAD5"/>
    <w:rsid w:val="5C99FFBA"/>
    <w:rsid w:val="5CCF91BC"/>
    <w:rsid w:val="5DBC6BB3"/>
    <w:rsid w:val="5E7B00EC"/>
    <w:rsid w:val="5F0D2320"/>
    <w:rsid w:val="5F86321D"/>
    <w:rsid w:val="643C3B75"/>
    <w:rsid w:val="64543DC7"/>
    <w:rsid w:val="645BBB8C"/>
    <w:rsid w:val="651A895F"/>
    <w:rsid w:val="655FFECF"/>
    <w:rsid w:val="65DFCADC"/>
    <w:rsid w:val="67D6B49D"/>
    <w:rsid w:val="67DC758B"/>
    <w:rsid w:val="6B96178C"/>
    <w:rsid w:val="6BF5E054"/>
    <w:rsid w:val="6D8E3EBC"/>
    <w:rsid w:val="6E4AB71C"/>
    <w:rsid w:val="6E72C4D3"/>
    <w:rsid w:val="6F6B5866"/>
    <w:rsid w:val="70BD146C"/>
    <w:rsid w:val="738EACEB"/>
    <w:rsid w:val="74C110D8"/>
    <w:rsid w:val="75F4CC13"/>
    <w:rsid w:val="760B617B"/>
    <w:rsid w:val="763F767D"/>
    <w:rsid w:val="7821D2C7"/>
    <w:rsid w:val="788F602F"/>
    <w:rsid w:val="78A859AF"/>
    <w:rsid w:val="7919CAB0"/>
    <w:rsid w:val="79220460"/>
    <w:rsid w:val="792275C4"/>
    <w:rsid w:val="7977CE49"/>
    <w:rsid w:val="7A8036F1"/>
    <w:rsid w:val="7BEB720A"/>
    <w:rsid w:val="7C4BDFC0"/>
    <w:rsid w:val="7D326CF6"/>
    <w:rsid w:val="7D98A20D"/>
    <w:rsid w:val="7EBCBA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2050"/>
    <o:shapelayout v:ext="edit">
      <o:idmap v:ext="edit" data="2"/>
    </o:shapelayout>
  </w:shapeDefaults>
  <w:decimalSymbol w:val=","/>
  <w:listSeparator w:val=";"/>
  <w14:docId w14:val="6FE4DFBD"/>
  <w15:docId w15:val="{7E595657-9C80-455F-B7F2-A58A5DE5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0D"/>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F467EC"/>
    <w:pPr>
      <w:numPr>
        <w:numId w:val="9"/>
      </w:numPr>
      <w:spacing w:before="120" w:after="120" w:line="276" w:lineRule="auto"/>
      <w:jc w:val="center"/>
      <w:outlineLvl w:val="0"/>
    </w:pPr>
    <w:rPr>
      <w:rFonts w:eastAsia="Times New Roman"/>
      <w:b/>
      <w:bCs/>
      <w:smallCaps/>
      <w:color w:val="632423"/>
    </w:rPr>
  </w:style>
  <w:style w:type="paragraph" w:styleId="Heading2">
    <w:name w:val="heading 2"/>
    <w:basedOn w:val="Heading1"/>
    <w:next w:val="Normal"/>
    <w:link w:val="Heading2Char"/>
    <w:uiPriority w:val="9"/>
    <w:qFormat/>
    <w:rsid w:val="000A6353"/>
    <w:pPr>
      <w:keepNext/>
      <w:numPr>
        <w:numId w:val="2"/>
      </w:numPr>
      <w:spacing w:before="0"/>
      <w:jc w:val="both"/>
      <w:outlineLvl w:val="1"/>
    </w:pPr>
    <w:rPr>
      <w:rFonts w:ascii="Times New Roman Bold" w:hAnsi="Times New Roman Bold"/>
      <w:smallCaps w:val="0"/>
      <w:color w:val="943634"/>
      <w:szCs w:val="22"/>
    </w:rPr>
  </w:style>
  <w:style w:type="paragraph" w:styleId="Heading3">
    <w:name w:val="heading 3"/>
    <w:basedOn w:val="Normal"/>
    <w:next w:val="Normal"/>
    <w:link w:val="Heading3Char"/>
    <w:uiPriority w:val="9"/>
    <w:qFormat/>
    <w:rsid w:val="00F467EC"/>
    <w:pPr>
      <w:keepNext/>
      <w:numPr>
        <w:ilvl w:val="1"/>
        <w:numId w:val="14"/>
      </w:numPr>
      <w:tabs>
        <w:tab w:val="num" w:pos="720"/>
      </w:tabs>
      <w:spacing w:before="240" w:after="60"/>
      <w:ind w:left="720" w:hanging="720"/>
      <w:outlineLvl w:val="2"/>
    </w:pPr>
    <w:rPr>
      <w:rFonts w:ascii="Arial" w:eastAsia="Times New Roman" w:hAnsi="Arial" w:cs="Arial"/>
      <w:b/>
      <w:bCs/>
      <w:sz w:val="26"/>
      <w:szCs w:val="26"/>
      <w:lang w:eastAsia="lt-LT"/>
    </w:rPr>
  </w:style>
  <w:style w:type="paragraph" w:styleId="Heading4">
    <w:name w:val="heading 4"/>
    <w:basedOn w:val="Normal"/>
    <w:next w:val="Normal"/>
    <w:link w:val="Heading4Char"/>
    <w:qFormat/>
    <w:rsid w:val="00F467EC"/>
    <w:pPr>
      <w:keepNext/>
      <w:tabs>
        <w:tab w:val="num" w:pos="864"/>
      </w:tabs>
      <w:spacing w:before="240" w:after="60"/>
      <w:ind w:left="864" w:hanging="864"/>
      <w:outlineLvl w:val="3"/>
    </w:pPr>
    <w:rPr>
      <w:rFonts w:eastAsia="Times New Roman"/>
      <w:b/>
      <w:bCs/>
      <w:sz w:val="28"/>
      <w:szCs w:val="28"/>
      <w:lang w:eastAsia="lt-LT"/>
    </w:rPr>
  </w:style>
  <w:style w:type="paragraph" w:styleId="Heading5">
    <w:name w:val="heading 5"/>
    <w:basedOn w:val="Normal"/>
    <w:next w:val="Normal"/>
    <w:link w:val="Heading5Char"/>
    <w:uiPriority w:val="99"/>
    <w:qFormat/>
    <w:rsid w:val="00F467EC"/>
    <w:pPr>
      <w:numPr>
        <w:ilvl w:val="3"/>
        <w:numId w:val="14"/>
      </w:numPr>
      <w:tabs>
        <w:tab w:val="num" w:pos="1008"/>
      </w:tabs>
      <w:spacing w:before="240" w:after="60"/>
      <w:ind w:left="1008" w:hanging="1008"/>
      <w:outlineLvl w:val="4"/>
    </w:pPr>
    <w:rPr>
      <w:rFonts w:eastAsia="Times New Roman"/>
      <w:b/>
      <w:bCs/>
      <w:i/>
      <w:iCs/>
      <w:sz w:val="26"/>
      <w:szCs w:val="26"/>
      <w:lang w:eastAsia="lt-LT"/>
    </w:rPr>
  </w:style>
  <w:style w:type="paragraph" w:styleId="Heading6">
    <w:name w:val="heading 6"/>
    <w:basedOn w:val="Normal"/>
    <w:next w:val="Normal"/>
    <w:link w:val="Heading6Char"/>
    <w:uiPriority w:val="9"/>
    <w:qFormat/>
    <w:rsid w:val="00F467EC"/>
    <w:pPr>
      <w:tabs>
        <w:tab w:val="num" w:pos="1152"/>
      </w:tabs>
      <w:spacing w:before="240" w:after="60"/>
      <w:ind w:left="1152" w:hanging="1152"/>
      <w:outlineLvl w:val="5"/>
    </w:pPr>
    <w:rPr>
      <w:rFonts w:eastAsia="Times New Roman"/>
      <w:b/>
      <w:bCs/>
      <w:sz w:val="22"/>
      <w:szCs w:val="22"/>
      <w:lang w:eastAsia="lt-LT"/>
    </w:rPr>
  </w:style>
  <w:style w:type="paragraph" w:styleId="Heading7">
    <w:name w:val="heading 7"/>
    <w:aliases w:val="Legal Level 1.1."/>
    <w:basedOn w:val="Normal"/>
    <w:next w:val="Normal"/>
    <w:link w:val="Heading7Char"/>
    <w:uiPriority w:val="9"/>
    <w:qFormat/>
    <w:rsid w:val="00F467EC"/>
    <w:pPr>
      <w:tabs>
        <w:tab w:val="num" w:pos="1296"/>
      </w:tabs>
      <w:spacing w:before="240" w:after="60"/>
      <w:ind w:left="1296" w:hanging="1296"/>
      <w:outlineLvl w:val="6"/>
    </w:pPr>
    <w:rPr>
      <w:rFonts w:eastAsia="Times New Roman"/>
      <w:lang w:eastAsia="lt-LT"/>
    </w:rPr>
  </w:style>
  <w:style w:type="paragraph" w:styleId="Heading8">
    <w:name w:val="heading 8"/>
    <w:basedOn w:val="Normal"/>
    <w:next w:val="Normal"/>
    <w:link w:val="Heading8Char"/>
    <w:uiPriority w:val="9"/>
    <w:qFormat/>
    <w:rsid w:val="00F467EC"/>
    <w:pPr>
      <w:tabs>
        <w:tab w:val="num" w:pos="1440"/>
      </w:tabs>
      <w:spacing w:before="240" w:after="60"/>
      <w:ind w:left="1440" w:hanging="1440"/>
      <w:outlineLvl w:val="7"/>
    </w:pPr>
    <w:rPr>
      <w:rFonts w:eastAsia="Times New Roman"/>
      <w:i/>
      <w:iCs/>
      <w:lang w:eastAsia="lt-LT"/>
    </w:rPr>
  </w:style>
  <w:style w:type="paragraph" w:styleId="Heading9">
    <w:name w:val="heading 9"/>
    <w:basedOn w:val="Normal"/>
    <w:next w:val="Normal"/>
    <w:link w:val="Heading9Char"/>
    <w:uiPriority w:val="9"/>
    <w:qFormat/>
    <w:rsid w:val="00F467EC"/>
    <w:pPr>
      <w:tabs>
        <w:tab w:val="num" w:pos="1584"/>
      </w:tabs>
      <w:spacing w:before="240" w:after="60"/>
      <w:ind w:left="1584" w:hanging="1584"/>
      <w:outlineLvl w:val="8"/>
    </w:pPr>
    <w:rPr>
      <w:rFonts w:ascii="Arial" w:eastAsia="Times New Roman" w:hAnsi="Arial" w:cs="Arial"/>
      <w:sz w:val="22"/>
      <w:szCs w:val="2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7EC"/>
    <w:rPr>
      <w:rFonts w:ascii="Times New Roman" w:eastAsia="Times New Roman" w:hAnsi="Times New Roman" w:cs="Times New Roman"/>
      <w:b/>
      <w:bCs/>
      <w:smallCaps/>
      <w:color w:val="632423"/>
      <w:sz w:val="24"/>
      <w:szCs w:val="24"/>
    </w:rPr>
  </w:style>
  <w:style w:type="character" w:customStyle="1" w:styleId="Heading2Char">
    <w:name w:val="Heading 2 Char"/>
    <w:basedOn w:val="DefaultParagraphFont"/>
    <w:link w:val="Heading2"/>
    <w:rsid w:val="000A6353"/>
    <w:rPr>
      <w:rFonts w:ascii="Times New Roman Bold" w:eastAsia="Times New Roman" w:hAnsi="Times New Roman Bold" w:cs="Times New Roman"/>
      <w:b/>
      <w:bCs/>
      <w:color w:val="943634"/>
      <w:sz w:val="24"/>
    </w:rPr>
  </w:style>
  <w:style w:type="character" w:customStyle="1" w:styleId="Heading3Char">
    <w:name w:val="Heading 3 Char"/>
    <w:basedOn w:val="DefaultParagraphFont"/>
    <w:link w:val="Heading3"/>
    <w:uiPriority w:val="99"/>
    <w:rsid w:val="00F467EC"/>
    <w:rPr>
      <w:rFonts w:ascii="Arial" w:eastAsia="Times New Roman" w:hAnsi="Arial" w:cs="Arial"/>
      <w:b/>
      <w:bCs/>
      <w:sz w:val="26"/>
      <w:szCs w:val="26"/>
      <w:lang w:eastAsia="lt-LT"/>
    </w:rPr>
  </w:style>
  <w:style w:type="character" w:customStyle="1" w:styleId="Heading4Char">
    <w:name w:val="Heading 4 Char"/>
    <w:basedOn w:val="DefaultParagraphFont"/>
    <w:link w:val="Heading4"/>
    <w:rsid w:val="00F467EC"/>
    <w:rPr>
      <w:rFonts w:ascii="Times New Roman" w:eastAsia="Times New Roman" w:hAnsi="Times New Roman" w:cs="Times New Roman"/>
      <w:b/>
      <w:bCs/>
      <w:sz w:val="28"/>
      <w:szCs w:val="28"/>
      <w:lang w:eastAsia="lt-LT"/>
    </w:rPr>
  </w:style>
  <w:style w:type="character" w:customStyle="1" w:styleId="Heading5Char">
    <w:name w:val="Heading 5 Char"/>
    <w:basedOn w:val="DefaultParagraphFont"/>
    <w:link w:val="Heading5"/>
    <w:uiPriority w:val="99"/>
    <w:rsid w:val="00F467EC"/>
    <w:rPr>
      <w:rFonts w:ascii="Times New Roman" w:eastAsia="Times New Roman" w:hAnsi="Times New Roman" w:cs="Times New Roman"/>
      <w:b/>
      <w:bCs/>
      <w:i/>
      <w:iCs/>
      <w:sz w:val="26"/>
      <w:szCs w:val="26"/>
      <w:lang w:eastAsia="lt-LT"/>
    </w:rPr>
  </w:style>
  <w:style w:type="character" w:customStyle="1" w:styleId="Heading6Char">
    <w:name w:val="Heading 6 Char"/>
    <w:basedOn w:val="DefaultParagraphFont"/>
    <w:link w:val="Heading6"/>
    <w:rsid w:val="00F467EC"/>
    <w:rPr>
      <w:rFonts w:ascii="Times New Roman" w:eastAsia="Times New Roman" w:hAnsi="Times New Roman" w:cs="Times New Roman"/>
      <w:b/>
      <w:bCs/>
      <w:lang w:eastAsia="lt-LT"/>
    </w:rPr>
  </w:style>
  <w:style w:type="character" w:customStyle="1" w:styleId="Heading7Char">
    <w:name w:val="Heading 7 Char"/>
    <w:aliases w:val="Legal Level 1.1. Char"/>
    <w:basedOn w:val="DefaultParagraphFont"/>
    <w:link w:val="Heading7"/>
    <w:rsid w:val="00F467EC"/>
    <w:rPr>
      <w:rFonts w:ascii="Times New Roman" w:eastAsia="Times New Roman" w:hAnsi="Times New Roman" w:cs="Times New Roman"/>
      <w:sz w:val="24"/>
      <w:szCs w:val="24"/>
      <w:lang w:eastAsia="lt-LT"/>
    </w:rPr>
  </w:style>
  <w:style w:type="character" w:customStyle="1" w:styleId="Heading8Char">
    <w:name w:val="Heading 8 Char"/>
    <w:basedOn w:val="DefaultParagraphFont"/>
    <w:link w:val="Heading8"/>
    <w:rsid w:val="00F467EC"/>
    <w:rPr>
      <w:rFonts w:ascii="Times New Roman" w:eastAsia="Times New Roman" w:hAnsi="Times New Roman" w:cs="Times New Roman"/>
      <w:i/>
      <w:iCs/>
      <w:sz w:val="24"/>
      <w:szCs w:val="24"/>
      <w:lang w:eastAsia="lt-LT"/>
    </w:rPr>
  </w:style>
  <w:style w:type="character" w:customStyle="1" w:styleId="Heading9Char">
    <w:name w:val="Heading 9 Char"/>
    <w:basedOn w:val="DefaultParagraphFont"/>
    <w:link w:val="Heading9"/>
    <w:rsid w:val="00F467EC"/>
    <w:rPr>
      <w:rFonts w:ascii="Arial" w:eastAsia="Times New Roman" w:hAnsi="Arial" w:cs="Arial"/>
      <w:lang w:eastAsia="lt-LT"/>
    </w:rPr>
  </w:style>
  <w:style w:type="paragraph" w:customStyle="1" w:styleId="paragrafesraas">
    <w:name w:val="_paragrafe sąraas"/>
    <w:basedOn w:val="BodyText2"/>
    <w:link w:val="paragrafesraasChar"/>
    <w:uiPriority w:val="99"/>
    <w:rsid w:val="00F467EC"/>
    <w:pPr>
      <w:numPr>
        <w:ilvl w:val="2"/>
        <w:numId w:val="2"/>
      </w:numPr>
      <w:tabs>
        <w:tab w:val="clear" w:pos="0"/>
        <w:tab w:val="clear" w:pos="2564"/>
        <w:tab w:val="num" w:pos="3131"/>
      </w:tabs>
      <w:spacing w:before="0" w:after="120" w:line="276" w:lineRule="auto"/>
      <w:ind w:left="3131"/>
      <w:jc w:val="both"/>
    </w:pPr>
  </w:style>
  <w:style w:type="paragraph" w:customStyle="1" w:styleId="paragrafai">
    <w:name w:val="_paragrafai"/>
    <w:basedOn w:val="BodyTextIndent2"/>
    <w:link w:val="paragrafaiChar"/>
    <w:qFormat/>
    <w:rsid w:val="00F467EC"/>
    <w:pPr>
      <w:numPr>
        <w:ilvl w:val="1"/>
        <w:numId w:val="2"/>
      </w:numPr>
      <w:spacing w:after="120" w:line="276" w:lineRule="auto"/>
      <w:jc w:val="both"/>
    </w:pPr>
    <w:rPr>
      <w:sz w:val="22"/>
      <w:szCs w:val="22"/>
    </w:rPr>
  </w:style>
  <w:style w:type="paragraph" w:customStyle="1" w:styleId="1lygis">
    <w:name w:val="_1 lygis"/>
    <w:basedOn w:val="paragrafai"/>
    <w:link w:val="1lygisDiagrama"/>
    <w:qFormat/>
    <w:rsid w:val="00F467EC"/>
    <w:rPr>
      <w:b/>
      <w:bCs/>
      <w:caps/>
    </w:rPr>
  </w:style>
  <w:style w:type="paragraph" w:styleId="BalloonText">
    <w:name w:val="Balloon Text"/>
    <w:basedOn w:val="Normal"/>
    <w:link w:val="BalloonTextChar"/>
    <w:semiHidden/>
    <w:rsid w:val="00F467EC"/>
    <w:rPr>
      <w:rFonts w:ascii="Tahoma" w:hAnsi="Tahoma" w:cs="Tahoma"/>
      <w:sz w:val="16"/>
      <w:szCs w:val="16"/>
    </w:rPr>
  </w:style>
  <w:style w:type="character" w:customStyle="1" w:styleId="BalloonTextChar">
    <w:name w:val="Balloon Text Char"/>
    <w:basedOn w:val="DefaultParagraphFont"/>
    <w:link w:val="BalloonText"/>
    <w:uiPriority w:val="99"/>
    <w:semiHidden/>
    <w:rsid w:val="00F467EC"/>
    <w:rPr>
      <w:rFonts w:ascii="Tahoma" w:eastAsia="Calibri" w:hAnsi="Tahoma" w:cs="Tahoma"/>
      <w:sz w:val="16"/>
      <w:szCs w:val="16"/>
    </w:rPr>
  </w:style>
  <w:style w:type="paragraph" w:styleId="ListParagraph">
    <w:name w:val="List Paragraph"/>
    <w:aliases w:val="Buletai,Bullet EY,List Paragraph21,List Paragraph1,List Paragraph2,lp1,Bullet 1,Use Case List Paragraph,Numbering,ERP-List Paragraph,List Paragraph11,List Paragraph111,Paragraph,List Paragraph Red"/>
    <w:basedOn w:val="Normal"/>
    <w:link w:val="ListParagraphChar"/>
    <w:qFormat/>
    <w:rsid w:val="00F467EC"/>
    <w:pPr>
      <w:ind w:left="720"/>
      <w:contextualSpacing/>
    </w:pPr>
  </w:style>
  <w:style w:type="paragraph" w:customStyle="1" w:styleId="Sutartis2lygis">
    <w:name w:val="Sutartis 2 lygis"/>
    <w:basedOn w:val="Normal"/>
    <w:rsid w:val="00F467EC"/>
    <w:pPr>
      <w:tabs>
        <w:tab w:val="num" w:pos="495"/>
      </w:tabs>
      <w:spacing w:before="240" w:after="240"/>
      <w:ind w:left="495" w:hanging="495"/>
      <w:outlineLvl w:val="1"/>
    </w:pPr>
    <w:rPr>
      <w:rFonts w:eastAsia="Times New Roman"/>
      <w:b/>
      <w:bCs/>
    </w:rPr>
  </w:style>
  <w:style w:type="table" w:styleId="TableGrid">
    <w:name w:val="Table Grid"/>
    <w:basedOn w:val="TableNormal"/>
    <w:uiPriority w:val="59"/>
    <w:rsid w:val="00F467E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tartis3lygis">
    <w:name w:val="Sutartis 3 lygis"/>
    <w:basedOn w:val="Normal"/>
    <w:link w:val="Sutartis3lygisDiagrama"/>
    <w:autoRedefine/>
    <w:rsid w:val="00F467EC"/>
    <w:pPr>
      <w:tabs>
        <w:tab w:val="num" w:pos="495"/>
      </w:tabs>
      <w:spacing w:after="120" w:line="276" w:lineRule="auto"/>
      <w:ind w:left="495" w:hanging="495"/>
      <w:jc w:val="both"/>
      <w:outlineLvl w:val="2"/>
    </w:pPr>
    <w:rPr>
      <w:rFonts w:eastAsia="Times New Roman"/>
      <w:w w:val="101"/>
      <w:sz w:val="22"/>
      <w:szCs w:val="22"/>
    </w:rPr>
  </w:style>
  <w:style w:type="character" w:customStyle="1" w:styleId="Sutartis3lygisDiagrama">
    <w:name w:val="Sutartis 3 lygis Diagrama"/>
    <w:link w:val="Sutartis3lygis"/>
    <w:rsid w:val="00F467EC"/>
    <w:rPr>
      <w:rFonts w:ascii="Times New Roman" w:eastAsia="Times New Roman" w:hAnsi="Times New Roman" w:cs="Times New Roman"/>
      <w:w w:val="101"/>
    </w:rPr>
  </w:style>
  <w:style w:type="paragraph" w:customStyle="1" w:styleId="Sutartis4lygis">
    <w:name w:val="Sutartis 4 lygis"/>
    <w:basedOn w:val="Sutartis3lygis"/>
    <w:link w:val="Sutartis4lygisDiagrama"/>
    <w:autoRedefine/>
    <w:rsid w:val="00F467EC"/>
    <w:pPr>
      <w:tabs>
        <w:tab w:val="clear" w:pos="495"/>
      </w:tabs>
      <w:spacing w:after="240" w:line="240" w:lineRule="auto"/>
      <w:ind w:left="720" w:hanging="720"/>
      <w:outlineLvl w:val="3"/>
    </w:pPr>
  </w:style>
  <w:style w:type="character" w:customStyle="1" w:styleId="Sutartis4lygisDiagrama">
    <w:name w:val="Sutartis 4 lygis Diagrama"/>
    <w:link w:val="Sutartis4lygis"/>
    <w:rsid w:val="00F467EC"/>
    <w:rPr>
      <w:rFonts w:ascii="Times New Roman" w:eastAsia="Times New Roman" w:hAnsi="Times New Roman" w:cs="Times New Roman"/>
      <w:w w:val="101"/>
    </w:rPr>
  </w:style>
  <w:style w:type="paragraph" w:customStyle="1" w:styleId="Sutartis5lygis">
    <w:name w:val="Sutartis 5 lygis"/>
    <w:basedOn w:val="Sutartis4lygis"/>
    <w:link w:val="Sutartis5lygisDiagrama"/>
    <w:autoRedefine/>
    <w:rsid w:val="00F467EC"/>
    <w:pPr>
      <w:tabs>
        <w:tab w:val="num" w:pos="2925"/>
      </w:tabs>
      <w:ind w:left="2925" w:hanging="405"/>
      <w:outlineLvl w:val="4"/>
    </w:pPr>
  </w:style>
  <w:style w:type="character" w:customStyle="1" w:styleId="Sutartis5lygisDiagrama">
    <w:name w:val="Sutartis 5 lygis Diagrama"/>
    <w:link w:val="Sutartis5lygis"/>
    <w:rsid w:val="00F467EC"/>
    <w:rPr>
      <w:rFonts w:ascii="Times New Roman" w:eastAsia="Times New Roman" w:hAnsi="Times New Roman" w:cs="Times New Roman"/>
      <w:w w:val="101"/>
    </w:rPr>
  </w:style>
  <w:style w:type="paragraph" w:customStyle="1" w:styleId="Sutartis6lygis">
    <w:name w:val="Sutartis 6 lygis"/>
    <w:basedOn w:val="Sutartis5lygis"/>
    <w:rsid w:val="00F467EC"/>
    <w:pPr>
      <w:numPr>
        <w:ilvl w:val="4"/>
      </w:numPr>
      <w:tabs>
        <w:tab w:val="num" w:pos="2925"/>
        <w:tab w:val="num" w:pos="3600"/>
      </w:tabs>
      <w:ind w:left="3600" w:hanging="360"/>
    </w:pPr>
  </w:style>
  <w:style w:type="paragraph" w:styleId="Footer">
    <w:name w:val="footer"/>
    <w:basedOn w:val="Normal"/>
    <w:link w:val="FooterChar"/>
    <w:uiPriority w:val="99"/>
    <w:rsid w:val="00F467EC"/>
    <w:pPr>
      <w:tabs>
        <w:tab w:val="center" w:pos="4819"/>
        <w:tab w:val="right" w:pos="9638"/>
      </w:tabs>
    </w:pPr>
    <w:rPr>
      <w:rFonts w:eastAsia="Times New Roman"/>
    </w:rPr>
  </w:style>
  <w:style w:type="character" w:customStyle="1" w:styleId="FooterChar">
    <w:name w:val="Footer Char"/>
    <w:basedOn w:val="DefaultParagraphFont"/>
    <w:link w:val="Footer"/>
    <w:uiPriority w:val="99"/>
    <w:rsid w:val="00F467EC"/>
    <w:rPr>
      <w:rFonts w:ascii="Times New Roman" w:eastAsia="Times New Roman" w:hAnsi="Times New Roman" w:cs="Times New Roman"/>
      <w:sz w:val="24"/>
      <w:szCs w:val="24"/>
    </w:rPr>
  </w:style>
  <w:style w:type="character" w:styleId="PageNumber">
    <w:name w:val="page number"/>
    <w:basedOn w:val="DefaultParagraphFont"/>
    <w:rsid w:val="00F467EC"/>
  </w:style>
  <w:style w:type="paragraph" w:styleId="TOC1">
    <w:name w:val="toc 1"/>
    <w:basedOn w:val="Normal"/>
    <w:next w:val="Normal"/>
    <w:autoRedefine/>
    <w:uiPriority w:val="39"/>
    <w:qFormat/>
    <w:rsid w:val="00804C87"/>
    <w:pPr>
      <w:tabs>
        <w:tab w:val="left" w:pos="851"/>
        <w:tab w:val="right" w:leader="dot" w:pos="9913"/>
      </w:tabs>
      <w:spacing w:after="120" w:line="276" w:lineRule="auto"/>
    </w:pPr>
    <w:rPr>
      <w:rFonts w:eastAsia="Times New Roman"/>
      <w:b/>
      <w:bCs/>
      <w:noProof/>
      <w:color w:val="632423"/>
      <w:lang w:eastAsia="lt-LT"/>
    </w:rPr>
  </w:style>
  <w:style w:type="paragraph" w:styleId="TOC2">
    <w:name w:val="toc 2"/>
    <w:basedOn w:val="Normal"/>
    <w:next w:val="Normal"/>
    <w:autoRedefine/>
    <w:uiPriority w:val="39"/>
    <w:qFormat/>
    <w:rsid w:val="00A53BF6"/>
    <w:pPr>
      <w:tabs>
        <w:tab w:val="left" w:pos="960"/>
        <w:tab w:val="right" w:leader="dot" w:pos="9923"/>
      </w:tabs>
      <w:spacing w:after="120"/>
      <w:ind w:left="958" w:hanging="720"/>
      <w:jc w:val="both"/>
    </w:pPr>
    <w:rPr>
      <w:rFonts w:eastAsia="Times New Roman"/>
      <w:noProof/>
      <w:color w:val="943634"/>
    </w:rPr>
  </w:style>
  <w:style w:type="character" w:styleId="Hyperlink">
    <w:name w:val="Hyperlink"/>
    <w:uiPriority w:val="99"/>
    <w:rsid w:val="00F467EC"/>
    <w:rPr>
      <w:color w:val="0000FF"/>
      <w:u w:val="single"/>
    </w:rPr>
  </w:style>
  <w:style w:type="paragraph" w:customStyle="1" w:styleId="Sutartis1lygis">
    <w:name w:val="Sutartis 1 lygis"/>
    <w:basedOn w:val="Sutartis2lygis"/>
    <w:rsid w:val="00F467EC"/>
    <w:pPr>
      <w:tabs>
        <w:tab w:val="clear" w:pos="495"/>
      </w:tabs>
      <w:ind w:left="0" w:firstLine="0"/>
      <w:jc w:val="center"/>
      <w:outlineLvl w:val="0"/>
    </w:pPr>
    <w:rPr>
      <w:smallCaps/>
    </w:rPr>
  </w:style>
  <w:style w:type="paragraph" w:styleId="Header">
    <w:name w:val="header"/>
    <w:basedOn w:val="Normal"/>
    <w:link w:val="HeaderChar"/>
    <w:uiPriority w:val="99"/>
    <w:rsid w:val="00F467EC"/>
    <w:pPr>
      <w:tabs>
        <w:tab w:val="center" w:pos="4819"/>
        <w:tab w:val="right" w:pos="9638"/>
      </w:tabs>
    </w:pPr>
    <w:rPr>
      <w:rFonts w:eastAsia="Times New Roman"/>
    </w:rPr>
  </w:style>
  <w:style w:type="character" w:customStyle="1" w:styleId="HeaderChar">
    <w:name w:val="Header Char"/>
    <w:basedOn w:val="DefaultParagraphFont"/>
    <w:link w:val="Header"/>
    <w:uiPriority w:val="99"/>
    <w:rsid w:val="00F467EC"/>
    <w:rPr>
      <w:rFonts w:ascii="Times New Roman" w:eastAsia="Times New Roman" w:hAnsi="Times New Roman" w:cs="Times New Roman"/>
      <w:sz w:val="24"/>
      <w:szCs w:val="24"/>
    </w:rPr>
  </w:style>
  <w:style w:type="character" w:customStyle="1" w:styleId="CommentTextChar">
    <w:name w:val="Comment Text Char"/>
    <w:link w:val="CommentText"/>
    <w:uiPriority w:val="99"/>
    <w:rsid w:val="00F467EC"/>
    <w:rPr>
      <w:rFonts w:eastAsia="Times New Roman"/>
      <w:sz w:val="20"/>
      <w:szCs w:val="20"/>
    </w:rPr>
  </w:style>
  <w:style w:type="paragraph" w:styleId="CommentText">
    <w:name w:val="annotation text"/>
    <w:basedOn w:val="Normal"/>
    <w:link w:val="CommentTextChar"/>
    <w:uiPriority w:val="99"/>
    <w:rsid w:val="00F467EC"/>
    <w:rPr>
      <w:rFonts w:asciiTheme="minorHAnsi" w:eastAsia="Times New Roman" w:hAnsiTheme="minorHAnsi" w:cstheme="minorBidi"/>
      <w:sz w:val="20"/>
      <w:szCs w:val="20"/>
    </w:rPr>
  </w:style>
  <w:style w:type="character" w:customStyle="1" w:styleId="CommentTextChar1">
    <w:name w:val="Comment Text Char1"/>
    <w:basedOn w:val="DefaultParagraphFont"/>
    <w:uiPriority w:val="99"/>
    <w:semiHidden/>
    <w:rsid w:val="00F467EC"/>
    <w:rPr>
      <w:rFonts w:ascii="Times New Roman" w:eastAsia="Calibri" w:hAnsi="Times New Roman" w:cs="Times New Roman"/>
      <w:sz w:val="20"/>
      <w:szCs w:val="20"/>
    </w:rPr>
  </w:style>
  <w:style w:type="character" w:customStyle="1" w:styleId="CommentSubjectChar">
    <w:name w:val="Comment Subject Char"/>
    <w:link w:val="CommentSubject"/>
    <w:semiHidden/>
    <w:rsid w:val="00F467EC"/>
    <w:rPr>
      <w:rFonts w:eastAsia="Times New Roman"/>
      <w:b/>
      <w:bCs/>
      <w:sz w:val="20"/>
      <w:szCs w:val="20"/>
    </w:rPr>
  </w:style>
  <w:style w:type="paragraph" w:styleId="CommentSubject">
    <w:name w:val="annotation subject"/>
    <w:basedOn w:val="CommentText"/>
    <w:next w:val="CommentText"/>
    <w:link w:val="CommentSubjectChar"/>
    <w:semiHidden/>
    <w:rsid w:val="00F467EC"/>
    <w:rPr>
      <w:b/>
      <w:bCs/>
    </w:rPr>
  </w:style>
  <w:style w:type="character" w:customStyle="1" w:styleId="CommentSubjectChar1">
    <w:name w:val="Comment Subject Char1"/>
    <w:basedOn w:val="CommentTextChar1"/>
    <w:uiPriority w:val="99"/>
    <w:semiHidden/>
    <w:rsid w:val="00F467EC"/>
    <w:rPr>
      <w:rFonts w:ascii="Times New Roman" w:eastAsia="Calibri" w:hAnsi="Times New Roman" w:cs="Times New Roman"/>
      <w:b/>
      <w:bCs/>
      <w:sz w:val="20"/>
      <w:szCs w:val="20"/>
    </w:rPr>
  </w:style>
  <w:style w:type="paragraph" w:styleId="BodyTextIndent">
    <w:name w:val="Body Text Indent"/>
    <w:basedOn w:val="Normal"/>
    <w:link w:val="BodyTextIndentChar"/>
    <w:rsid w:val="00F467EC"/>
    <w:pPr>
      <w:ind w:firstLine="720"/>
      <w:jc w:val="both"/>
    </w:pPr>
    <w:rPr>
      <w:rFonts w:eastAsia="Times New Roman"/>
    </w:rPr>
  </w:style>
  <w:style w:type="character" w:customStyle="1" w:styleId="BodyTextIndentChar">
    <w:name w:val="Body Text Indent Char"/>
    <w:basedOn w:val="DefaultParagraphFont"/>
    <w:link w:val="BodyTextIndent"/>
    <w:rsid w:val="00F467EC"/>
    <w:rPr>
      <w:rFonts w:ascii="Times New Roman" w:eastAsia="Times New Roman" w:hAnsi="Times New Roman" w:cs="Times New Roman"/>
      <w:sz w:val="24"/>
      <w:szCs w:val="24"/>
    </w:rPr>
  </w:style>
  <w:style w:type="paragraph" w:customStyle="1" w:styleId="bodytext">
    <w:name w:val="bodytext"/>
    <w:basedOn w:val="Normal"/>
    <w:rsid w:val="00F467EC"/>
    <w:pPr>
      <w:spacing w:before="100" w:beforeAutospacing="1" w:after="100" w:afterAutospacing="1"/>
    </w:pPr>
    <w:rPr>
      <w:rFonts w:eastAsia="Times New Roman"/>
      <w:lang w:val="en-GB"/>
    </w:rPr>
  </w:style>
  <w:style w:type="paragraph" w:styleId="BodyText0">
    <w:name w:val="Body Text"/>
    <w:basedOn w:val="Normal"/>
    <w:link w:val="BodyTextChar"/>
    <w:rsid w:val="00F467EC"/>
    <w:pPr>
      <w:spacing w:after="120"/>
    </w:pPr>
    <w:rPr>
      <w:rFonts w:eastAsia="Times New Roman"/>
    </w:rPr>
  </w:style>
  <w:style w:type="character" w:customStyle="1" w:styleId="BodyTextChar">
    <w:name w:val="Body Text Char"/>
    <w:basedOn w:val="DefaultParagraphFont"/>
    <w:link w:val="BodyText0"/>
    <w:rsid w:val="00F467EC"/>
    <w:rPr>
      <w:rFonts w:ascii="Times New Roman" w:eastAsia="Times New Roman" w:hAnsi="Times New Roman" w:cs="Times New Roman"/>
      <w:sz w:val="24"/>
      <w:szCs w:val="24"/>
    </w:rPr>
  </w:style>
  <w:style w:type="paragraph" w:customStyle="1" w:styleId="Outline1">
    <w:name w:val="Outline 1"/>
    <w:basedOn w:val="Normal"/>
    <w:rsid w:val="00F467EC"/>
    <w:pPr>
      <w:keepNext/>
      <w:tabs>
        <w:tab w:val="num" w:pos="851"/>
      </w:tabs>
      <w:spacing w:after="240"/>
      <w:ind w:left="851" w:hanging="851"/>
      <w:jc w:val="both"/>
      <w:outlineLvl w:val="0"/>
    </w:pPr>
    <w:rPr>
      <w:rFonts w:ascii="Arial" w:eastAsia="Times New Roman" w:hAnsi="Arial" w:cs="Arial"/>
      <w:b/>
      <w:bCs/>
      <w:caps/>
      <w:sz w:val="22"/>
      <w:szCs w:val="22"/>
      <w:lang w:val="en-GB" w:eastAsia="lt-LT"/>
    </w:rPr>
  </w:style>
  <w:style w:type="paragraph" w:customStyle="1" w:styleId="Outline2">
    <w:name w:val="Outline 2"/>
    <w:basedOn w:val="Normal"/>
    <w:rsid w:val="00F467EC"/>
    <w:pPr>
      <w:tabs>
        <w:tab w:val="num" w:pos="851"/>
      </w:tabs>
      <w:spacing w:after="240"/>
      <w:ind w:left="851" w:hanging="851"/>
      <w:jc w:val="both"/>
      <w:outlineLvl w:val="1"/>
    </w:pPr>
    <w:rPr>
      <w:rFonts w:ascii="Arial" w:eastAsia="Times New Roman" w:hAnsi="Arial" w:cs="Arial"/>
      <w:sz w:val="22"/>
      <w:szCs w:val="22"/>
      <w:lang w:val="en-GB" w:eastAsia="lt-LT"/>
    </w:rPr>
  </w:style>
  <w:style w:type="paragraph" w:customStyle="1" w:styleId="Outline3">
    <w:name w:val="Outline 3"/>
    <w:basedOn w:val="Normal"/>
    <w:rsid w:val="00F467EC"/>
    <w:pPr>
      <w:tabs>
        <w:tab w:val="num" w:pos="1701"/>
      </w:tabs>
      <w:spacing w:after="240"/>
      <w:ind w:left="1701" w:hanging="850"/>
      <w:jc w:val="both"/>
      <w:outlineLvl w:val="2"/>
    </w:pPr>
    <w:rPr>
      <w:rFonts w:ascii="Arial" w:eastAsia="Times New Roman" w:hAnsi="Arial" w:cs="Arial"/>
      <w:sz w:val="22"/>
      <w:szCs w:val="22"/>
      <w:lang w:val="en-GB" w:eastAsia="lt-LT"/>
    </w:rPr>
  </w:style>
  <w:style w:type="paragraph" w:customStyle="1" w:styleId="Outline4">
    <w:name w:val="Outline 4"/>
    <w:basedOn w:val="Normal"/>
    <w:rsid w:val="00F467EC"/>
    <w:pPr>
      <w:tabs>
        <w:tab w:val="num" w:pos="2421"/>
      </w:tabs>
      <w:spacing w:after="240"/>
      <w:ind w:left="2268" w:hanging="567"/>
      <w:jc w:val="both"/>
      <w:outlineLvl w:val="3"/>
    </w:pPr>
    <w:rPr>
      <w:rFonts w:ascii="Arial" w:eastAsia="Times New Roman" w:hAnsi="Arial" w:cs="Arial"/>
      <w:sz w:val="22"/>
      <w:szCs w:val="22"/>
      <w:lang w:val="en-GB" w:eastAsia="lt-LT"/>
    </w:rPr>
  </w:style>
  <w:style w:type="paragraph" w:customStyle="1" w:styleId="Outline5">
    <w:name w:val="Outline 5"/>
    <w:basedOn w:val="Normal"/>
    <w:rsid w:val="00F467EC"/>
    <w:pPr>
      <w:tabs>
        <w:tab w:val="num" w:pos="2835"/>
      </w:tabs>
      <w:spacing w:after="240"/>
      <w:ind w:left="2835" w:hanging="567"/>
      <w:jc w:val="both"/>
      <w:outlineLvl w:val="4"/>
    </w:pPr>
    <w:rPr>
      <w:rFonts w:ascii="Arial" w:eastAsia="Times New Roman" w:hAnsi="Arial" w:cs="Arial"/>
      <w:sz w:val="22"/>
      <w:szCs w:val="22"/>
      <w:lang w:val="en-GB" w:eastAsia="lt-LT"/>
    </w:rPr>
  </w:style>
  <w:style w:type="paragraph" w:customStyle="1" w:styleId="OutlineInd2">
    <w:name w:val="Outline Ind 2"/>
    <w:basedOn w:val="Normal"/>
    <w:rsid w:val="00F467EC"/>
    <w:pPr>
      <w:tabs>
        <w:tab w:val="num" w:pos="1701"/>
      </w:tabs>
      <w:spacing w:after="240"/>
      <w:ind w:left="1701" w:hanging="850"/>
      <w:jc w:val="both"/>
      <w:outlineLvl w:val="5"/>
    </w:pPr>
    <w:rPr>
      <w:rFonts w:ascii="Arial" w:eastAsia="Times New Roman" w:hAnsi="Arial" w:cs="Arial"/>
      <w:sz w:val="22"/>
      <w:szCs w:val="22"/>
      <w:lang w:val="en-GB" w:eastAsia="lt-LT"/>
    </w:rPr>
  </w:style>
  <w:style w:type="paragraph" w:customStyle="1" w:styleId="OutlineInd3">
    <w:name w:val="Outline Ind 3"/>
    <w:basedOn w:val="Normal"/>
    <w:rsid w:val="00F467EC"/>
    <w:pPr>
      <w:tabs>
        <w:tab w:val="num" w:pos="2552"/>
      </w:tabs>
      <w:spacing w:after="240"/>
      <w:ind w:left="2552" w:hanging="851"/>
      <w:jc w:val="both"/>
      <w:outlineLvl w:val="6"/>
    </w:pPr>
    <w:rPr>
      <w:rFonts w:ascii="Arial" w:eastAsia="Times New Roman" w:hAnsi="Arial" w:cs="Arial"/>
      <w:sz w:val="22"/>
      <w:szCs w:val="22"/>
      <w:lang w:val="en-GB" w:eastAsia="lt-LT"/>
    </w:rPr>
  </w:style>
  <w:style w:type="paragraph" w:customStyle="1" w:styleId="OutlineInd4">
    <w:name w:val="Outline Ind 4"/>
    <w:basedOn w:val="Normal"/>
    <w:rsid w:val="00F467EC"/>
    <w:pPr>
      <w:tabs>
        <w:tab w:val="num" w:pos="3272"/>
      </w:tabs>
      <w:spacing w:after="240"/>
      <w:ind w:left="3119" w:hanging="567"/>
      <w:jc w:val="both"/>
      <w:outlineLvl w:val="7"/>
    </w:pPr>
    <w:rPr>
      <w:rFonts w:ascii="Arial" w:eastAsia="Times New Roman" w:hAnsi="Arial" w:cs="Arial"/>
      <w:sz w:val="22"/>
      <w:szCs w:val="22"/>
      <w:lang w:val="en-GB" w:eastAsia="lt-LT"/>
    </w:rPr>
  </w:style>
  <w:style w:type="paragraph" w:customStyle="1" w:styleId="OutlineInd5">
    <w:name w:val="Outline Ind 5"/>
    <w:basedOn w:val="Normal"/>
    <w:rsid w:val="00F467EC"/>
    <w:pPr>
      <w:tabs>
        <w:tab w:val="left" w:pos="3686"/>
        <w:tab w:val="num" w:pos="3839"/>
      </w:tabs>
      <w:spacing w:after="240"/>
      <w:ind w:left="3686" w:hanging="567"/>
      <w:jc w:val="both"/>
      <w:outlineLvl w:val="8"/>
    </w:pPr>
    <w:rPr>
      <w:rFonts w:ascii="Arial" w:eastAsia="Times New Roman" w:hAnsi="Arial" w:cs="Arial"/>
      <w:sz w:val="22"/>
      <w:szCs w:val="22"/>
      <w:lang w:val="en-GB" w:eastAsia="lt-LT"/>
    </w:rPr>
  </w:style>
  <w:style w:type="paragraph" w:customStyle="1" w:styleId="OutlineIndPara">
    <w:name w:val="Outline Ind Para"/>
    <w:basedOn w:val="Normal"/>
    <w:rsid w:val="00F467EC"/>
    <w:pPr>
      <w:spacing w:after="240"/>
      <w:ind w:left="851"/>
      <w:jc w:val="both"/>
    </w:pPr>
    <w:rPr>
      <w:rFonts w:ascii="Arial" w:eastAsia="Times New Roman" w:hAnsi="Arial" w:cs="Arial"/>
      <w:sz w:val="22"/>
      <w:szCs w:val="22"/>
      <w:lang w:val="en-GB" w:eastAsia="lt-LT"/>
    </w:rPr>
  </w:style>
  <w:style w:type="paragraph" w:customStyle="1" w:styleId="OutlinePara">
    <w:name w:val="Outline Para"/>
    <w:basedOn w:val="Normal"/>
    <w:rsid w:val="00F467EC"/>
    <w:pPr>
      <w:spacing w:after="240"/>
      <w:jc w:val="both"/>
    </w:pPr>
    <w:rPr>
      <w:rFonts w:ascii="Arial" w:eastAsia="Times New Roman" w:hAnsi="Arial" w:cs="Arial"/>
      <w:sz w:val="22"/>
      <w:szCs w:val="22"/>
      <w:lang w:val="en-GB" w:eastAsia="lt-LT"/>
    </w:rPr>
  </w:style>
  <w:style w:type="paragraph" w:customStyle="1" w:styleId="Italicisedlevel2heading">
    <w:name w:val="Italicised level 2 heading"/>
    <w:basedOn w:val="Normal"/>
    <w:next w:val="Normal"/>
    <w:rsid w:val="00F467EC"/>
    <w:pPr>
      <w:keepNext/>
      <w:widowControl w:val="0"/>
      <w:spacing w:after="240"/>
      <w:ind w:firstLine="142"/>
      <w:jc w:val="both"/>
    </w:pPr>
    <w:rPr>
      <w:rFonts w:ascii="Arial" w:eastAsia="Times New Roman" w:hAnsi="Arial" w:cs="Arial"/>
      <w:i/>
      <w:iCs/>
      <w:sz w:val="22"/>
      <w:szCs w:val="22"/>
      <w:lang w:val="en-GB" w:eastAsia="lt-LT"/>
    </w:rPr>
  </w:style>
  <w:style w:type="paragraph" w:styleId="FootnoteText">
    <w:name w:val="footnote text"/>
    <w:basedOn w:val="Normal"/>
    <w:link w:val="FootnoteTextChar"/>
    <w:uiPriority w:val="99"/>
    <w:semiHidden/>
    <w:rsid w:val="00F467EC"/>
    <w:pPr>
      <w:ind w:left="284" w:hanging="284"/>
      <w:jc w:val="both"/>
    </w:pPr>
    <w:rPr>
      <w:rFonts w:ascii="Arial" w:eastAsia="Times New Roman" w:hAnsi="Arial" w:cs="Arial"/>
      <w:w w:val="0"/>
      <w:sz w:val="16"/>
      <w:szCs w:val="16"/>
      <w:lang w:val="en-GB" w:eastAsia="lt-LT"/>
    </w:rPr>
  </w:style>
  <w:style w:type="character" w:customStyle="1" w:styleId="FootnoteTextChar">
    <w:name w:val="Footnote Text Char"/>
    <w:basedOn w:val="DefaultParagraphFont"/>
    <w:link w:val="FootnoteText"/>
    <w:uiPriority w:val="99"/>
    <w:semiHidden/>
    <w:rsid w:val="00F467EC"/>
    <w:rPr>
      <w:rFonts w:ascii="Arial" w:eastAsia="Times New Roman" w:hAnsi="Arial" w:cs="Arial"/>
      <w:w w:val="0"/>
      <w:sz w:val="16"/>
      <w:szCs w:val="16"/>
      <w:lang w:val="en-GB" w:eastAsia="lt-LT"/>
    </w:rPr>
  </w:style>
  <w:style w:type="paragraph" w:customStyle="1" w:styleId="General1">
    <w:name w:val="General 1"/>
    <w:basedOn w:val="Normal"/>
    <w:rsid w:val="00F467EC"/>
    <w:pPr>
      <w:tabs>
        <w:tab w:val="num" w:pos="180"/>
      </w:tabs>
      <w:autoSpaceDE w:val="0"/>
      <w:autoSpaceDN w:val="0"/>
      <w:spacing w:after="240"/>
      <w:ind w:left="180" w:hanging="180"/>
      <w:jc w:val="both"/>
    </w:pPr>
    <w:rPr>
      <w:rFonts w:ascii="Arial" w:eastAsia="Times New Roman" w:hAnsi="Arial" w:cs="Arial"/>
      <w:sz w:val="22"/>
      <w:szCs w:val="22"/>
      <w:lang w:val="en-GB" w:eastAsia="lt-LT"/>
    </w:rPr>
  </w:style>
  <w:style w:type="paragraph" w:customStyle="1" w:styleId="SchedSub">
    <w:name w:val="Sched Sub"/>
    <w:basedOn w:val="Normal"/>
    <w:next w:val="SchedSub2"/>
    <w:rsid w:val="00F467EC"/>
    <w:pPr>
      <w:autoSpaceDE w:val="0"/>
      <w:autoSpaceDN w:val="0"/>
      <w:spacing w:after="240"/>
      <w:jc w:val="center"/>
    </w:pPr>
    <w:rPr>
      <w:rFonts w:ascii="Arial" w:eastAsia="Times New Roman" w:hAnsi="Arial" w:cs="Arial"/>
      <w:b/>
      <w:bCs/>
      <w:caps/>
      <w:sz w:val="22"/>
      <w:szCs w:val="22"/>
      <w:lang w:val="en-GB" w:eastAsia="lt-LT"/>
    </w:rPr>
  </w:style>
  <w:style w:type="paragraph" w:customStyle="1" w:styleId="SchedSub2">
    <w:name w:val="Sched Sub 2"/>
    <w:basedOn w:val="SchedSub"/>
    <w:next w:val="Normal"/>
    <w:rsid w:val="00F467EC"/>
    <w:rPr>
      <w:caps w:val="0"/>
    </w:rPr>
  </w:style>
  <w:style w:type="character" w:customStyle="1" w:styleId="DeltaViewInsertion">
    <w:name w:val="DeltaView Insertion"/>
    <w:rsid w:val="00F467EC"/>
    <w:rPr>
      <w:color w:val="0000FF"/>
      <w:spacing w:val="0"/>
      <w:u w:val="double"/>
    </w:rPr>
  </w:style>
  <w:style w:type="character" w:customStyle="1" w:styleId="DeltaViewDeletion">
    <w:name w:val="DeltaView Deletion"/>
    <w:rsid w:val="00F467EC"/>
    <w:rPr>
      <w:strike/>
      <w:color w:val="FF0000"/>
      <w:spacing w:val="0"/>
    </w:rPr>
  </w:style>
  <w:style w:type="table" w:styleId="TableList3">
    <w:name w:val="Table List 3"/>
    <w:basedOn w:val="TableNormal"/>
    <w:rsid w:val="00F467EC"/>
    <w:pPr>
      <w:spacing w:after="0" w:line="240" w:lineRule="auto"/>
    </w:pPr>
    <w:rPr>
      <w:rFonts w:ascii="Times New Roman" w:eastAsia="Times New Roman" w:hAnsi="Times New Roman" w:cs="Times New Roman"/>
      <w:sz w:val="20"/>
      <w:szCs w:val="20"/>
      <w:lang w:eastAsia="lt-LT"/>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467EC"/>
    <w:pPr>
      <w:spacing w:after="0" w:line="240" w:lineRule="auto"/>
    </w:pPr>
    <w:rPr>
      <w:rFonts w:ascii="Times New Roman" w:eastAsia="Times New Roman" w:hAnsi="Times New Roman" w:cs="Times New Roman"/>
      <w:sz w:val="20"/>
      <w:szCs w:val="20"/>
      <w:lang w:eastAsia="lt-LT"/>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utPastabos">
    <w:name w:val="Sut. Pastabos"/>
    <w:basedOn w:val="Sutartis3lygis"/>
    <w:autoRedefine/>
    <w:rsid w:val="00F467EC"/>
    <w:pPr>
      <w:tabs>
        <w:tab w:val="clear" w:pos="495"/>
      </w:tabs>
      <w:ind w:left="0" w:firstLine="0"/>
    </w:pPr>
    <w:rPr>
      <w:i/>
      <w:iCs/>
    </w:rPr>
  </w:style>
  <w:style w:type="paragraph" w:customStyle="1" w:styleId="STurinys">
    <w:name w:val="S Turinys"/>
    <w:basedOn w:val="TOC2"/>
    <w:autoRedefine/>
    <w:rsid w:val="00F467EC"/>
    <w:pPr>
      <w:tabs>
        <w:tab w:val="right" w:leader="dot" w:pos="9060"/>
      </w:tabs>
    </w:pPr>
  </w:style>
  <w:style w:type="paragraph" w:customStyle="1" w:styleId="Sutlentelesskaiciai">
    <w:name w:val="Sut. lenteles skaiciai"/>
    <w:basedOn w:val="Normal"/>
    <w:rsid w:val="00F467EC"/>
    <w:rPr>
      <w:rFonts w:eastAsia="Times New Roman"/>
      <w:w w:val="101"/>
    </w:rPr>
  </w:style>
  <w:style w:type="paragraph" w:customStyle="1" w:styleId="sutLentele">
    <w:name w:val="sut. Lentele"/>
    <w:basedOn w:val="Sutartis3lygis"/>
    <w:next w:val="Normal"/>
    <w:autoRedefine/>
    <w:rsid w:val="00613692"/>
    <w:pPr>
      <w:tabs>
        <w:tab w:val="clear" w:pos="495"/>
      </w:tabs>
      <w:ind w:left="7" w:firstLine="0"/>
      <w:outlineLvl w:val="9"/>
    </w:pPr>
  </w:style>
  <w:style w:type="paragraph" w:styleId="HTMLPreformatted">
    <w:name w:val="HTML Preformatted"/>
    <w:basedOn w:val="Normal"/>
    <w:link w:val="HTMLPreformattedChar"/>
    <w:rsid w:val="00F4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rsid w:val="00F467EC"/>
    <w:rPr>
      <w:rFonts w:ascii="Courier New" w:eastAsia="Times New Roman" w:hAnsi="Courier New" w:cs="Courier New"/>
      <w:sz w:val="20"/>
      <w:szCs w:val="20"/>
      <w:lang w:eastAsia="lt-LT"/>
    </w:rPr>
  </w:style>
  <w:style w:type="paragraph" w:customStyle="1" w:styleId="Secif3">
    <w:name w:val="Secif. 3"/>
    <w:basedOn w:val="Sutartis4lygis"/>
    <w:autoRedefine/>
    <w:rsid w:val="00F467EC"/>
    <w:pPr>
      <w:tabs>
        <w:tab w:val="left" w:pos="0"/>
        <w:tab w:val="num" w:pos="2340"/>
      </w:tabs>
      <w:ind w:left="2340" w:hanging="360"/>
    </w:pPr>
  </w:style>
  <w:style w:type="paragraph" w:customStyle="1" w:styleId="specif4">
    <w:name w:val="specif 4"/>
    <w:basedOn w:val="Sutartis4lygis"/>
    <w:autoRedefine/>
    <w:rsid w:val="00F467EC"/>
    <w:pPr>
      <w:tabs>
        <w:tab w:val="left" w:pos="1320"/>
      </w:tabs>
      <w:ind w:left="1320" w:hanging="1320"/>
    </w:pPr>
  </w:style>
  <w:style w:type="paragraph" w:customStyle="1" w:styleId="sepcif1">
    <w:name w:val="sepcif 1"/>
    <w:basedOn w:val="Normal"/>
    <w:autoRedefine/>
    <w:rsid w:val="00F467EC"/>
    <w:pPr>
      <w:tabs>
        <w:tab w:val="num" w:pos="495"/>
      </w:tabs>
      <w:ind w:left="495" w:hanging="495"/>
    </w:pPr>
    <w:rPr>
      <w:rFonts w:eastAsia="Times New Roman"/>
      <w:b/>
      <w:bCs/>
    </w:rPr>
  </w:style>
  <w:style w:type="paragraph" w:styleId="NoSpacing">
    <w:name w:val="No Spacing"/>
    <w:link w:val="NoSpacingChar"/>
    <w:uiPriority w:val="1"/>
    <w:qFormat/>
    <w:rsid w:val="00F467EC"/>
    <w:pPr>
      <w:spacing w:after="0" w:line="240" w:lineRule="auto"/>
    </w:pPr>
    <w:rPr>
      <w:rFonts w:ascii="Calibri" w:eastAsia="Times New Roman" w:hAnsi="Calibri" w:cs="Calibri"/>
      <w:lang w:eastAsia="lt-LT"/>
    </w:rPr>
  </w:style>
  <w:style w:type="character" w:customStyle="1" w:styleId="NoSpacingChar">
    <w:name w:val="No Spacing Char"/>
    <w:link w:val="NoSpacing"/>
    <w:uiPriority w:val="1"/>
    <w:rsid w:val="00F467EC"/>
    <w:rPr>
      <w:rFonts w:ascii="Calibri" w:eastAsia="Times New Roman" w:hAnsi="Calibri" w:cs="Calibri"/>
      <w:lang w:eastAsia="lt-LT"/>
    </w:rPr>
  </w:style>
  <w:style w:type="paragraph" w:styleId="TOCHeading">
    <w:name w:val="TOC Heading"/>
    <w:basedOn w:val="Heading1"/>
    <w:next w:val="Normal"/>
    <w:uiPriority w:val="39"/>
    <w:qFormat/>
    <w:rsid w:val="00F467EC"/>
    <w:pPr>
      <w:outlineLvl w:val="9"/>
    </w:pPr>
    <w:rPr>
      <w:lang w:eastAsia="lt-LT"/>
    </w:rPr>
  </w:style>
  <w:style w:type="paragraph" w:styleId="TOC3">
    <w:name w:val="toc 3"/>
    <w:basedOn w:val="Normal"/>
    <w:next w:val="Normal"/>
    <w:autoRedefine/>
    <w:uiPriority w:val="39"/>
    <w:qFormat/>
    <w:rsid w:val="00F467EC"/>
    <w:pPr>
      <w:spacing w:after="100"/>
      <w:ind w:left="480"/>
    </w:pPr>
  </w:style>
  <w:style w:type="paragraph" w:styleId="TOC4">
    <w:name w:val="toc 4"/>
    <w:basedOn w:val="Normal"/>
    <w:next w:val="Normal"/>
    <w:autoRedefine/>
    <w:uiPriority w:val="39"/>
    <w:rsid w:val="00F467EC"/>
    <w:pPr>
      <w:spacing w:after="100" w:line="276" w:lineRule="auto"/>
      <w:ind w:left="660"/>
    </w:pPr>
    <w:rPr>
      <w:rFonts w:ascii="Calibri" w:eastAsia="Times New Roman" w:hAnsi="Calibri" w:cs="Calibri"/>
      <w:sz w:val="22"/>
      <w:szCs w:val="22"/>
      <w:lang w:eastAsia="lt-LT"/>
    </w:rPr>
  </w:style>
  <w:style w:type="paragraph" w:styleId="TOC5">
    <w:name w:val="toc 5"/>
    <w:basedOn w:val="Normal"/>
    <w:next w:val="Normal"/>
    <w:autoRedefine/>
    <w:uiPriority w:val="39"/>
    <w:rsid w:val="00F467EC"/>
    <w:pPr>
      <w:spacing w:after="100" w:line="276" w:lineRule="auto"/>
      <w:ind w:left="880"/>
    </w:pPr>
    <w:rPr>
      <w:rFonts w:ascii="Calibri" w:eastAsia="Times New Roman" w:hAnsi="Calibri" w:cs="Calibri"/>
      <w:sz w:val="22"/>
      <w:szCs w:val="22"/>
      <w:lang w:eastAsia="lt-LT"/>
    </w:rPr>
  </w:style>
  <w:style w:type="paragraph" w:styleId="TOC6">
    <w:name w:val="toc 6"/>
    <w:basedOn w:val="Normal"/>
    <w:next w:val="Normal"/>
    <w:autoRedefine/>
    <w:uiPriority w:val="39"/>
    <w:rsid w:val="00F467EC"/>
    <w:pPr>
      <w:spacing w:after="100" w:line="276" w:lineRule="auto"/>
      <w:ind w:left="1100"/>
    </w:pPr>
    <w:rPr>
      <w:rFonts w:ascii="Calibri" w:eastAsia="Times New Roman" w:hAnsi="Calibri" w:cs="Calibri"/>
      <w:sz w:val="22"/>
      <w:szCs w:val="22"/>
      <w:lang w:eastAsia="lt-LT"/>
    </w:rPr>
  </w:style>
  <w:style w:type="paragraph" w:styleId="TOC7">
    <w:name w:val="toc 7"/>
    <w:basedOn w:val="Normal"/>
    <w:next w:val="Normal"/>
    <w:autoRedefine/>
    <w:uiPriority w:val="39"/>
    <w:rsid w:val="00F467EC"/>
    <w:pPr>
      <w:spacing w:after="100" w:line="276" w:lineRule="auto"/>
      <w:ind w:left="1320"/>
    </w:pPr>
    <w:rPr>
      <w:rFonts w:ascii="Calibri" w:eastAsia="Times New Roman" w:hAnsi="Calibri" w:cs="Calibri"/>
      <w:sz w:val="22"/>
      <w:szCs w:val="22"/>
      <w:lang w:eastAsia="lt-LT"/>
    </w:rPr>
  </w:style>
  <w:style w:type="paragraph" w:styleId="TOC8">
    <w:name w:val="toc 8"/>
    <w:basedOn w:val="Normal"/>
    <w:next w:val="Normal"/>
    <w:autoRedefine/>
    <w:uiPriority w:val="39"/>
    <w:rsid w:val="00F467EC"/>
    <w:pPr>
      <w:spacing w:after="100" w:line="276" w:lineRule="auto"/>
      <w:ind w:left="1540"/>
    </w:pPr>
    <w:rPr>
      <w:rFonts w:ascii="Calibri" w:eastAsia="Times New Roman" w:hAnsi="Calibri" w:cs="Calibri"/>
      <w:sz w:val="22"/>
      <w:szCs w:val="22"/>
      <w:lang w:eastAsia="lt-LT"/>
    </w:rPr>
  </w:style>
  <w:style w:type="paragraph" w:styleId="TOC9">
    <w:name w:val="toc 9"/>
    <w:basedOn w:val="Normal"/>
    <w:next w:val="Normal"/>
    <w:autoRedefine/>
    <w:uiPriority w:val="39"/>
    <w:rsid w:val="00F467EC"/>
    <w:pPr>
      <w:spacing w:after="100" w:line="276" w:lineRule="auto"/>
      <w:ind w:left="1760"/>
    </w:pPr>
    <w:rPr>
      <w:rFonts w:ascii="Calibri" w:eastAsia="Times New Roman" w:hAnsi="Calibri" w:cs="Calibri"/>
      <w:sz w:val="22"/>
      <w:szCs w:val="22"/>
      <w:lang w:eastAsia="lt-LT"/>
    </w:rPr>
  </w:style>
  <w:style w:type="character" w:styleId="CommentReference">
    <w:name w:val="annotation reference"/>
    <w:uiPriority w:val="99"/>
    <w:semiHidden/>
    <w:rsid w:val="00F467EC"/>
    <w:rPr>
      <w:sz w:val="16"/>
      <w:szCs w:val="16"/>
    </w:rPr>
  </w:style>
  <w:style w:type="paragraph" w:styleId="Revision">
    <w:name w:val="Revision"/>
    <w:hidden/>
    <w:uiPriority w:val="99"/>
    <w:semiHidden/>
    <w:rsid w:val="00F467EC"/>
    <w:pPr>
      <w:spacing w:after="0" w:line="240" w:lineRule="auto"/>
    </w:pPr>
    <w:rPr>
      <w:rFonts w:ascii="Times New Roman" w:eastAsia="Calibri" w:hAnsi="Times New Roman" w:cs="Times New Roman"/>
      <w:sz w:val="24"/>
      <w:szCs w:val="24"/>
    </w:rPr>
  </w:style>
  <w:style w:type="paragraph" w:customStyle="1" w:styleId="5lygis">
    <w:name w:val="_5 lygis"/>
    <w:basedOn w:val="Normal"/>
    <w:qFormat/>
    <w:rsid w:val="00F467EC"/>
    <w:pPr>
      <w:spacing w:after="120" w:line="276" w:lineRule="auto"/>
      <w:jc w:val="right"/>
    </w:pPr>
    <w:rPr>
      <w:rFonts w:eastAsia="Times New Roman"/>
      <w:b/>
      <w:bCs/>
      <w:color w:val="632423"/>
      <w:sz w:val="22"/>
      <w:szCs w:val="22"/>
    </w:rPr>
  </w:style>
  <w:style w:type="table" w:styleId="LightList-Accent2">
    <w:name w:val="Light List Accent 2"/>
    <w:basedOn w:val="TableNormal"/>
    <w:uiPriority w:val="61"/>
    <w:rsid w:val="00F467EC"/>
    <w:pPr>
      <w:spacing w:after="0" w:line="240" w:lineRule="auto"/>
    </w:pPr>
    <w:rPr>
      <w:rFonts w:ascii="Times New Roman" w:eastAsia="Calibri" w:hAnsi="Times New Roman" w:cs="Times New Roman"/>
      <w:sz w:val="20"/>
      <w:szCs w:val="20"/>
      <w:lang w:eastAsia="lt-L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Title">
    <w:name w:val="Title"/>
    <w:basedOn w:val="5lygis"/>
    <w:next w:val="Normal"/>
    <w:link w:val="TitleChar"/>
    <w:uiPriority w:val="99"/>
    <w:qFormat/>
    <w:rsid w:val="00F467EC"/>
  </w:style>
  <w:style w:type="character" w:customStyle="1" w:styleId="TitleChar">
    <w:name w:val="Title Char"/>
    <w:basedOn w:val="DefaultParagraphFont"/>
    <w:link w:val="Title"/>
    <w:uiPriority w:val="99"/>
    <w:rsid w:val="00F467EC"/>
    <w:rPr>
      <w:rFonts w:ascii="Times New Roman" w:eastAsia="Times New Roman" w:hAnsi="Times New Roman" w:cs="Times New Roman"/>
      <w:b/>
      <w:bCs/>
      <w:color w:val="632423"/>
    </w:rPr>
  </w:style>
  <w:style w:type="character" w:customStyle="1" w:styleId="1lygisDiagrama">
    <w:name w:val="_1 lygis Diagrama"/>
    <w:link w:val="1lygis"/>
    <w:rsid w:val="00F467EC"/>
    <w:rPr>
      <w:rFonts w:ascii="Times New Roman" w:eastAsia="Times New Roman" w:hAnsi="Times New Roman" w:cs="Times New Roman"/>
      <w:b/>
      <w:bCs/>
      <w:caps/>
    </w:rPr>
  </w:style>
  <w:style w:type="character" w:styleId="FollowedHyperlink">
    <w:name w:val="FollowedHyperlink"/>
    <w:uiPriority w:val="99"/>
    <w:semiHidden/>
    <w:rsid w:val="00F467EC"/>
    <w:rPr>
      <w:color w:val="800080"/>
      <w:u w:val="single"/>
    </w:rPr>
  </w:style>
  <w:style w:type="paragraph" w:styleId="BodyTextIndent2">
    <w:name w:val="Body Text Indent 2"/>
    <w:basedOn w:val="Normal"/>
    <w:link w:val="BodyTextIndent2Char"/>
    <w:uiPriority w:val="99"/>
    <w:rsid w:val="00F467EC"/>
    <w:pPr>
      <w:spacing w:line="360" w:lineRule="auto"/>
      <w:ind w:left="360"/>
    </w:pPr>
    <w:rPr>
      <w:rFonts w:eastAsia="Times New Roman"/>
    </w:rPr>
  </w:style>
  <w:style w:type="character" w:customStyle="1" w:styleId="BodyTextIndent2Char">
    <w:name w:val="Body Text Indent 2 Char"/>
    <w:basedOn w:val="DefaultParagraphFont"/>
    <w:link w:val="BodyTextIndent2"/>
    <w:uiPriority w:val="99"/>
    <w:rsid w:val="00F467EC"/>
    <w:rPr>
      <w:rFonts w:ascii="Times New Roman" w:eastAsia="Times New Roman" w:hAnsi="Times New Roman" w:cs="Times New Roman"/>
      <w:sz w:val="24"/>
      <w:szCs w:val="24"/>
    </w:rPr>
  </w:style>
  <w:style w:type="paragraph" w:styleId="BodyText2">
    <w:name w:val="Body Text 2"/>
    <w:basedOn w:val="Normal"/>
    <w:link w:val="BodyText2Char"/>
    <w:uiPriority w:val="99"/>
    <w:rsid w:val="00F467EC"/>
    <w:pPr>
      <w:tabs>
        <w:tab w:val="left" w:pos="0"/>
      </w:tabs>
      <w:suppressAutoHyphens/>
      <w:spacing w:before="240" w:line="360" w:lineRule="auto"/>
    </w:pPr>
    <w:rPr>
      <w:rFonts w:eastAsia="Times New Roman"/>
      <w:spacing w:val="-3"/>
      <w:sz w:val="22"/>
      <w:szCs w:val="22"/>
    </w:rPr>
  </w:style>
  <w:style w:type="character" w:customStyle="1" w:styleId="BodyText2Char">
    <w:name w:val="Body Text 2 Char"/>
    <w:basedOn w:val="DefaultParagraphFont"/>
    <w:link w:val="BodyText2"/>
    <w:uiPriority w:val="99"/>
    <w:rsid w:val="00F467EC"/>
    <w:rPr>
      <w:rFonts w:ascii="Times New Roman" w:eastAsia="Times New Roman" w:hAnsi="Times New Roman" w:cs="Times New Roman"/>
      <w:spacing w:val="-3"/>
    </w:rPr>
  </w:style>
  <w:style w:type="paragraph" w:customStyle="1" w:styleId="paragrafas3lygmuo">
    <w:name w:val="_paragrafas 3 lygmuo"/>
    <w:basedOn w:val="Normal"/>
    <w:link w:val="paragrafas3lygmuoDiagrama"/>
    <w:uiPriority w:val="99"/>
    <w:rsid w:val="00F467EC"/>
    <w:pPr>
      <w:numPr>
        <w:ilvl w:val="3"/>
        <w:numId w:val="6"/>
      </w:numPr>
      <w:tabs>
        <w:tab w:val="left" w:pos="2160"/>
      </w:tabs>
      <w:suppressAutoHyphens/>
      <w:overflowPunct w:val="0"/>
      <w:autoSpaceDE w:val="0"/>
      <w:spacing w:after="120" w:line="276" w:lineRule="auto"/>
      <w:jc w:val="both"/>
      <w:textAlignment w:val="baseline"/>
    </w:pPr>
    <w:rPr>
      <w:rFonts w:eastAsia="Times New Roman"/>
      <w:sz w:val="22"/>
      <w:szCs w:val="22"/>
    </w:rPr>
  </w:style>
  <w:style w:type="character" w:customStyle="1" w:styleId="paragrafas3lygmuoDiagrama">
    <w:name w:val="_paragrafas 3 lygmuo Diagrama"/>
    <w:link w:val="paragrafas3lygmuo"/>
    <w:uiPriority w:val="99"/>
    <w:rsid w:val="00F467EC"/>
    <w:rPr>
      <w:rFonts w:ascii="Times New Roman" w:eastAsia="Times New Roman" w:hAnsi="Times New Roman" w:cs="Times New Roman"/>
    </w:rPr>
  </w:style>
  <w:style w:type="paragraph" w:customStyle="1" w:styleId="Slygos1">
    <w:name w:val="Sąlygos 1"/>
    <w:basedOn w:val="Normal"/>
    <w:uiPriority w:val="99"/>
    <w:rsid w:val="00F467EC"/>
    <w:pPr>
      <w:numPr>
        <w:numId w:val="8"/>
      </w:numPr>
      <w:spacing w:before="240" w:after="240"/>
      <w:ind w:left="720" w:hanging="720"/>
      <w:jc w:val="both"/>
    </w:pPr>
    <w:rPr>
      <w:b/>
      <w:bCs/>
    </w:rPr>
  </w:style>
  <w:style w:type="character" w:customStyle="1" w:styleId="Salygos2Diagrama">
    <w:name w:val="Salygos 2 Diagrama"/>
    <w:link w:val="Salygos2"/>
    <w:uiPriority w:val="99"/>
    <w:rsid w:val="00F467EC"/>
    <w:rPr>
      <w:sz w:val="24"/>
      <w:szCs w:val="24"/>
      <w:lang w:val="en-GB"/>
    </w:rPr>
  </w:style>
  <w:style w:type="paragraph" w:customStyle="1" w:styleId="Salygos2">
    <w:name w:val="Salygos 2"/>
    <w:basedOn w:val="Normal"/>
    <w:link w:val="Salygos2Diagrama"/>
    <w:uiPriority w:val="99"/>
    <w:rsid w:val="00F467EC"/>
    <w:pPr>
      <w:numPr>
        <w:ilvl w:val="1"/>
        <w:numId w:val="8"/>
      </w:numPr>
      <w:spacing w:before="240" w:after="240"/>
      <w:ind w:left="720" w:hanging="720"/>
      <w:jc w:val="both"/>
    </w:pPr>
    <w:rPr>
      <w:rFonts w:asciiTheme="minorHAnsi" w:eastAsiaTheme="minorHAnsi" w:hAnsiTheme="minorHAnsi" w:cstheme="minorBidi"/>
      <w:lang w:val="en-GB"/>
    </w:rPr>
  </w:style>
  <w:style w:type="paragraph" w:customStyle="1" w:styleId="Salygos3">
    <w:name w:val="Salygos 3"/>
    <w:basedOn w:val="Normal"/>
    <w:uiPriority w:val="99"/>
    <w:rsid w:val="00F467EC"/>
    <w:pPr>
      <w:numPr>
        <w:ilvl w:val="2"/>
        <w:numId w:val="8"/>
      </w:numPr>
      <w:spacing w:before="240" w:after="240"/>
      <w:ind w:hanging="1080"/>
      <w:jc w:val="both"/>
    </w:pPr>
  </w:style>
  <w:style w:type="paragraph" w:customStyle="1" w:styleId="Salygos4">
    <w:name w:val="Salygos 4"/>
    <w:basedOn w:val="Normal"/>
    <w:uiPriority w:val="99"/>
    <w:rsid w:val="00F467EC"/>
    <w:pPr>
      <w:numPr>
        <w:ilvl w:val="3"/>
        <w:numId w:val="8"/>
      </w:numPr>
      <w:spacing w:before="240" w:after="240"/>
      <w:ind w:left="1680" w:hanging="1680"/>
      <w:jc w:val="both"/>
    </w:pPr>
  </w:style>
  <w:style w:type="paragraph" w:customStyle="1" w:styleId="Salygos5">
    <w:name w:val="Salygos 5"/>
    <w:basedOn w:val="Normal"/>
    <w:uiPriority w:val="99"/>
    <w:rsid w:val="00F467EC"/>
    <w:pPr>
      <w:numPr>
        <w:ilvl w:val="4"/>
        <w:numId w:val="8"/>
      </w:numPr>
      <w:spacing w:before="240" w:after="240"/>
      <w:ind w:left="2280" w:hanging="2280"/>
      <w:jc w:val="both"/>
    </w:pPr>
  </w:style>
  <w:style w:type="paragraph" w:customStyle="1" w:styleId="pppantraste">
    <w:name w:val="ppp antraste"/>
    <w:basedOn w:val="Heading2"/>
    <w:link w:val="pppantrasteDiagrama"/>
    <w:qFormat/>
    <w:rsid w:val="00F467EC"/>
    <w:pPr>
      <w:keepNext w:val="0"/>
      <w:tabs>
        <w:tab w:val="num" w:pos="709"/>
      </w:tabs>
      <w:spacing w:before="240" w:line="23" w:lineRule="atLeast"/>
      <w:ind w:left="709" w:hanging="709"/>
      <w:jc w:val="left"/>
    </w:pPr>
    <w:rPr>
      <w:smallCaps/>
    </w:rPr>
  </w:style>
  <w:style w:type="paragraph" w:customStyle="1" w:styleId="ppp1lygis">
    <w:name w:val="ppp 1 lygis"/>
    <w:basedOn w:val="Sutartis3lygis"/>
    <w:link w:val="ppp1lygisDiagrama"/>
    <w:qFormat/>
    <w:rsid w:val="00F467EC"/>
    <w:pPr>
      <w:tabs>
        <w:tab w:val="clear" w:pos="495"/>
        <w:tab w:val="num" w:pos="709"/>
      </w:tabs>
      <w:spacing w:line="23" w:lineRule="atLeast"/>
      <w:ind w:left="709" w:hanging="709"/>
    </w:pPr>
  </w:style>
  <w:style w:type="character" w:customStyle="1" w:styleId="pppantrasteDiagrama">
    <w:name w:val="ppp antraste Diagrama"/>
    <w:link w:val="pppantraste"/>
    <w:rsid w:val="00F467EC"/>
    <w:rPr>
      <w:rFonts w:ascii="Times New Roman Bold" w:eastAsia="Times New Roman" w:hAnsi="Times New Roman Bold" w:cs="Times New Roman"/>
      <w:b/>
      <w:bCs/>
      <w:smallCaps/>
      <w:color w:val="943634"/>
      <w:sz w:val="24"/>
    </w:rPr>
  </w:style>
  <w:style w:type="character" w:customStyle="1" w:styleId="ppp1lygisDiagrama">
    <w:name w:val="ppp 1 lygis Diagrama"/>
    <w:link w:val="ppp1lygis"/>
    <w:rsid w:val="00F467EC"/>
    <w:rPr>
      <w:rFonts w:ascii="Times New Roman" w:eastAsia="Times New Roman" w:hAnsi="Times New Roman" w:cs="Times New Roman"/>
      <w:w w:val="101"/>
    </w:rPr>
  </w:style>
  <w:style w:type="paragraph" w:customStyle="1" w:styleId="Pagrindinistekstas1">
    <w:name w:val="Pagrindinis tekstas1"/>
    <w:uiPriority w:val="99"/>
    <w:rsid w:val="00F467EC"/>
    <w:pPr>
      <w:snapToGrid w:val="0"/>
      <w:spacing w:after="0" w:line="240" w:lineRule="auto"/>
      <w:ind w:firstLine="312"/>
      <w:jc w:val="both"/>
    </w:pPr>
    <w:rPr>
      <w:rFonts w:ascii="TimesLT" w:eastAsia="Times New Roman" w:hAnsi="TimesLT" w:cs="TimesLT"/>
      <w:sz w:val="20"/>
      <w:szCs w:val="20"/>
      <w:lang w:val="en-US"/>
    </w:rPr>
  </w:style>
  <w:style w:type="paragraph" w:customStyle="1" w:styleId="1stlevelheading">
    <w:name w:val="1st level (heading)"/>
    <w:next w:val="Normal"/>
    <w:rsid w:val="00F467EC"/>
    <w:pPr>
      <w:keepNext/>
      <w:tabs>
        <w:tab w:val="num" w:pos="964"/>
      </w:tabs>
      <w:spacing w:before="300" w:after="180" w:line="240" w:lineRule="auto"/>
      <w:ind w:left="964" w:hanging="964"/>
      <w:jc w:val="both"/>
      <w:outlineLvl w:val="0"/>
    </w:pPr>
    <w:rPr>
      <w:rFonts w:ascii="Times New Roman" w:eastAsia="Times New Roman" w:hAnsi="Times New Roman" w:cs="Times New Roman"/>
      <w:b/>
      <w:bCs/>
      <w:caps/>
      <w:spacing w:val="25"/>
      <w:kern w:val="24"/>
      <w:lang w:val="en-GB"/>
    </w:rPr>
  </w:style>
  <w:style w:type="paragraph" w:customStyle="1" w:styleId="2ndlevelheading">
    <w:name w:val="2nd level (heading)"/>
    <w:basedOn w:val="1stlevelheading"/>
    <w:next w:val="Normal"/>
    <w:rsid w:val="00F467EC"/>
    <w:pPr>
      <w:tabs>
        <w:tab w:val="clear" w:pos="964"/>
        <w:tab w:val="num" w:pos="1135"/>
      </w:tabs>
      <w:spacing w:before="240"/>
      <w:ind w:left="1135"/>
      <w:outlineLvl w:val="1"/>
    </w:pPr>
    <w:rPr>
      <w:caps w:val="0"/>
      <w:spacing w:val="0"/>
    </w:rPr>
  </w:style>
  <w:style w:type="paragraph" w:customStyle="1" w:styleId="2ndlevelprovision">
    <w:name w:val="2nd level (provision)"/>
    <w:basedOn w:val="2ndlevelheading"/>
    <w:link w:val="2ndlevelprovisionChar"/>
    <w:uiPriority w:val="99"/>
    <w:rsid w:val="00F467EC"/>
    <w:pPr>
      <w:keepNext w:val="0"/>
      <w:numPr>
        <w:ilvl w:val="1"/>
      </w:numPr>
      <w:tabs>
        <w:tab w:val="num" w:pos="1135"/>
      </w:tabs>
      <w:spacing w:before="120" w:after="120"/>
      <w:ind w:left="1135" w:hanging="964"/>
    </w:pPr>
    <w:rPr>
      <w:b w:val="0"/>
      <w:bCs w:val="0"/>
      <w:sz w:val="24"/>
      <w:szCs w:val="24"/>
    </w:rPr>
  </w:style>
  <w:style w:type="paragraph" w:customStyle="1" w:styleId="3rdlevelheading">
    <w:name w:val="3rd level (heading)"/>
    <w:basedOn w:val="2ndlevelheading"/>
    <w:next w:val="Normal"/>
    <w:rsid w:val="00F467EC"/>
    <w:pPr>
      <w:tabs>
        <w:tab w:val="clear" w:pos="1135"/>
        <w:tab w:val="num" w:pos="964"/>
      </w:tabs>
      <w:ind w:left="964"/>
      <w:outlineLvl w:val="2"/>
    </w:pPr>
    <w:rPr>
      <w:i/>
      <w:iCs/>
    </w:rPr>
  </w:style>
  <w:style w:type="paragraph" w:customStyle="1" w:styleId="4thlevelheading">
    <w:name w:val="4th level (heading)"/>
    <w:basedOn w:val="3rdlevelheading"/>
    <w:next w:val="Normal"/>
    <w:rsid w:val="00F467EC"/>
    <w:pPr>
      <w:tabs>
        <w:tab w:val="clear" w:pos="964"/>
        <w:tab w:val="num" w:pos="1928"/>
      </w:tabs>
      <w:spacing w:after="120"/>
      <w:ind w:left="1928" w:hanging="851"/>
      <w:outlineLvl w:val="3"/>
    </w:pPr>
    <w:rPr>
      <w:b w:val="0"/>
      <w:bCs w:val="0"/>
    </w:rPr>
  </w:style>
  <w:style w:type="paragraph" w:customStyle="1" w:styleId="5thlevelheading">
    <w:name w:val="5th level (heading)"/>
    <w:basedOn w:val="4thlevelheading"/>
    <w:next w:val="Normal"/>
    <w:rsid w:val="00F467EC"/>
    <w:pPr>
      <w:tabs>
        <w:tab w:val="clear" w:pos="1928"/>
        <w:tab w:val="num" w:pos="2835"/>
      </w:tabs>
      <w:ind w:left="2835"/>
    </w:pPr>
    <w:rPr>
      <w:i w:val="0"/>
      <w:iCs w:val="0"/>
      <w:u w:val="single"/>
    </w:rPr>
  </w:style>
  <w:style w:type="character" w:customStyle="1" w:styleId="2ndlevelprovisionChar">
    <w:name w:val="2nd level (provision) Char"/>
    <w:link w:val="2ndlevelprovision"/>
    <w:uiPriority w:val="99"/>
    <w:rsid w:val="00F467EC"/>
    <w:rPr>
      <w:rFonts w:ascii="Times New Roman" w:eastAsia="Times New Roman" w:hAnsi="Times New Roman" w:cs="Times New Roman"/>
      <w:kern w:val="24"/>
      <w:sz w:val="24"/>
      <w:szCs w:val="24"/>
      <w:lang w:val="en-GB"/>
    </w:rPr>
  </w:style>
  <w:style w:type="character" w:customStyle="1" w:styleId="st1">
    <w:name w:val="st1"/>
    <w:rsid w:val="00F467EC"/>
  </w:style>
  <w:style w:type="paragraph" w:customStyle="1" w:styleId="1lygis0">
    <w:name w:val="1 lygis"/>
    <w:basedOn w:val="Heading3"/>
    <w:link w:val="1lygisDiagrama0"/>
    <w:qFormat/>
    <w:rsid w:val="00F467EC"/>
    <w:pPr>
      <w:keepNext w:val="0"/>
      <w:numPr>
        <w:ilvl w:val="0"/>
        <w:numId w:val="0"/>
      </w:numPr>
      <w:spacing w:before="0" w:after="0"/>
      <w:ind w:left="851" w:hanging="851"/>
      <w:jc w:val="both"/>
    </w:pPr>
    <w:rPr>
      <w:rFonts w:ascii="Times New Roman" w:hAnsi="Times New Roman" w:cs="Times New Roman"/>
      <w:b w:val="0"/>
      <w:bCs w:val="0"/>
      <w:sz w:val="24"/>
      <w:szCs w:val="24"/>
      <w:lang w:eastAsia="en-US"/>
    </w:rPr>
  </w:style>
  <w:style w:type="character" w:customStyle="1" w:styleId="1lygisDiagrama0">
    <w:name w:val="1 lygis Diagrama"/>
    <w:link w:val="1lygis0"/>
    <w:rsid w:val="00F467EC"/>
    <w:rPr>
      <w:rFonts w:ascii="Times New Roman" w:eastAsia="Times New Roman" w:hAnsi="Times New Roman" w:cs="Times New Roman"/>
      <w:sz w:val="24"/>
      <w:szCs w:val="24"/>
    </w:rPr>
  </w:style>
  <w:style w:type="paragraph" w:customStyle="1" w:styleId="paragrafesraas0">
    <w:name w:val="_paragrafe sąrašas"/>
    <w:basedOn w:val="BodyText2"/>
    <w:qFormat/>
    <w:rsid w:val="0066636A"/>
    <w:pPr>
      <w:tabs>
        <w:tab w:val="clear" w:pos="0"/>
        <w:tab w:val="num" w:pos="720"/>
      </w:tabs>
      <w:spacing w:before="0" w:after="120" w:line="276" w:lineRule="auto"/>
      <w:ind w:left="1440" w:hanging="720"/>
      <w:jc w:val="both"/>
    </w:pPr>
    <w:rPr>
      <w:sz w:val="20"/>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link w:val="ListParagraph"/>
    <w:uiPriority w:val="34"/>
    <w:qFormat/>
    <w:rsid w:val="00F44D6F"/>
    <w:rPr>
      <w:rFonts w:ascii="Times New Roman" w:eastAsia="Calibri" w:hAnsi="Times New Roman" w:cs="Times New Roman"/>
      <w:sz w:val="24"/>
      <w:szCs w:val="24"/>
    </w:rPr>
  </w:style>
  <w:style w:type="character" w:styleId="FootnoteReference">
    <w:name w:val="footnote reference"/>
    <w:uiPriority w:val="99"/>
    <w:unhideWhenUsed/>
    <w:rsid w:val="00BD6586"/>
    <w:rPr>
      <w:vertAlign w:val="superscript"/>
    </w:rPr>
  </w:style>
  <w:style w:type="paragraph" w:customStyle="1" w:styleId="ppp2lygis">
    <w:name w:val="ppp 2 lygis"/>
    <w:basedOn w:val="ListParagraph"/>
    <w:link w:val="ppp2lygisDiagrama"/>
    <w:qFormat/>
    <w:rsid w:val="00BD6586"/>
    <w:pPr>
      <w:tabs>
        <w:tab w:val="left" w:pos="993"/>
      </w:tabs>
      <w:autoSpaceDE w:val="0"/>
      <w:autoSpaceDN w:val="0"/>
      <w:adjustRightInd w:val="0"/>
      <w:ind w:left="0"/>
      <w:jc w:val="both"/>
    </w:pPr>
    <w:rPr>
      <w:lang w:val="en-GB"/>
    </w:rPr>
  </w:style>
  <w:style w:type="paragraph" w:customStyle="1" w:styleId="ppp3lygis">
    <w:name w:val="ppp 3 lygis"/>
    <w:basedOn w:val="ListParagraph"/>
    <w:link w:val="ppp3lygisDiagrama"/>
    <w:qFormat/>
    <w:rsid w:val="00BD6586"/>
    <w:pPr>
      <w:numPr>
        <w:ilvl w:val="3"/>
        <w:numId w:val="19"/>
      </w:numPr>
      <w:tabs>
        <w:tab w:val="clear" w:pos="615"/>
        <w:tab w:val="num" w:pos="2127"/>
      </w:tabs>
      <w:autoSpaceDE w:val="0"/>
      <w:autoSpaceDN w:val="0"/>
      <w:adjustRightInd w:val="0"/>
      <w:ind w:left="2127" w:hanging="709"/>
      <w:jc w:val="both"/>
    </w:pPr>
    <w:rPr>
      <w:lang w:val="en-GB"/>
    </w:rPr>
  </w:style>
  <w:style w:type="character" w:customStyle="1" w:styleId="ppp2lygisDiagrama">
    <w:name w:val="ppp 2 lygis Diagrama"/>
    <w:link w:val="ppp2lygis"/>
    <w:rsid w:val="00BD6586"/>
    <w:rPr>
      <w:rFonts w:ascii="Times New Roman" w:eastAsia="Calibri" w:hAnsi="Times New Roman" w:cs="Times New Roman"/>
      <w:sz w:val="24"/>
      <w:szCs w:val="24"/>
      <w:lang w:val="en-GB"/>
    </w:rPr>
  </w:style>
  <w:style w:type="character" w:customStyle="1" w:styleId="ppp3lygisDiagrama">
    <w:name w:val="ppp 3 lygis Diagrama"/>
    <w:link w:val="ppp3lygis"/>
    <w:rsid w:val="00BD6586"/>
    <w:rPr>
      <w:rFonts w:ascii="Times New Roman" w:eastAsia="Calibri" w:hAnsi="Times New Roman" w:cs="Times New Roman"/>
      <w:sz w:val="24"/>
      <w:szCs w:val="24"/>
      <w:lang w:val="en-GB"/>
    </w:rPr>
  </w:style>
  <w:style w:type="paragraph" w:customStyle="1" w:styleId="4thlevellist">
    <w:name w:val="4th level (list)"/>
    <w:basedOn w:val="Normal"/>
    <w:rsid w:val="00BD6586"/>
    <w:pPr>
      <w:tabs>
        <w:tab w:val="num" w:pos="360"/>
      </w:tabs>
      <w:spacing w:before="120" w:after="120"/>
      <w:jc w:val="both"/>
    </w:pPr>
    <w:rPr>
      <w:sz w:val="22"/>
      <w:lang w:val="en-GB" w:eastAsia="en-GB"/>
    </w:rPr>
  </w:style>
  <w:style w:type="character" w:customStyle="1" w:styleId="paragrafesraasChar">
    <w:name w:val="_paragrafe sąraas Char"/>
    <w:link w:val="paragrafesraas"/>
    <w:uiPriority w:val="99"/>
    <w:rsid w:val="00AC019D"/>
    <w:rPr>
      <w:rFonts w:ascii="Times New Roman" w:eastAsia="Times New Roman" w:hAnsi="Times New Roman" w:cs="Times New Roman"/>
      <w:spacing w:val="-3"/>
    </w:rPr>
  </w:style>
  <w:style w:type="paragraph" w:customStyle="1" w:styleId="1stlevelheading0">
    <w:name w:val="1stlevelheading"/>
    <w:basedOn w:val="Normal"/>
    <w:rsid w:val="004E5699"/>
    <w:pPr>
      <w:spacing w:before="100" w:beforeAutospacing="1" w:after="100" w:afterAutospacing="1"/>
    </w:pPr>
    <w:rPr>
      <w:rFonts w:eastAsia="Times New Roman"/>
      <w:lang w:eastAsia="lt-LT"/>
    </w:rPr>
  </w:style>
  <w:style w:type="table" w:customStyle="1" w:styleId="TableGrid1">
    <w:name w:val="Table Grid1"/>
    <w:basedOn w:val="TableNormal"/>
    <w:next w:val="TableGrid"/>
    <w:uiPriority w:val="59"/>
    <w:rsid w:val="00992A5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442E1"/>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aiChar">
    <w:name w:val="_paragrafai Char"/>
    <w:link w:val="paragrafai"/>
    <w:locked/>
    <w:rsid w:val="00F62A33"/>
    <w:rPr>
      <w:rFonts w:ascii="Times New Roman" w:eastAsia="Times New Roman" w:hAnsi="Times New Roman" w:cs="Times New Roman"/>
    </w:rPr>
  </w:style>
  <w:style w:type="character" w:customStyle="1" w:styleId="wysiwyg-font-size-medium">
    <w:name w:val="wysiwyg-font-size-medium"/>
    <w:basedOn w:val="DefaultParagraphFont"/>
    <w:rsid w:val="001408A7"/>
  </w:style>
  <w:style w:type="paragraph" w:customStyle="1" w:styleId="LO-Normal">
    <w:name w:val="LO-Normal"/>
    <w:qFormat/>
    <w:rsid w:val="00E80D95"/>
    <w:pPr>
      <w:keepNext/>
      <w:widowControl w:val="0"/>
      <w:shd w:val="clear" w:color="auto" w:fill="FFFFFF"/>
      <w:suppressAutoHyphens/>
      <w:spacing w:after="0" w:line="240" w:lineRule="auto"/>
      <w:textAlignment w:val="baseline"/>
    </w:pPr>
    <w:rPr>
      <w:rFonts w:ascii="Calibri" w:eastAsia="Calibri" w:hAnsi="Calibri" w:cs="Times New Roman"/>
      <w:sz w:val="24"/>
      <w:szCs w:val="24"/>
    </w:rPr>
  </w:style>
  <w:style w:type="character" w:customStyle="1" w:styleId="FontStyle15">
    <w:name w:val="Font Style15"/>
    <w:qFormat/>
    <w:rsid w:val="00E80D95"/>
    <w:rPr>
      <w:rFonts w:ascii="Times New Roman" w:eastAsia="Times New Roman" w:hAnsi="Times New Roman" w:cs="Times New Roman"/>
      <w:sz w:val="22"/>
      <w:szCs w:val="22"/>
    </w:rPr>
  </w:style>
  <w:style w:type="character" w:customStyle="1" w:styleId="UnresolvedMention1">
    <w:name w:val="Unresolved Mention1"/>
    <w:basedOn w:val="DefaultParagraphFont"/>
    <w:uiPriority w:val="99"/>
    <w:semiHidden/>
    <w:unhideWhenUsed/>
    <w:rsid w:val="00ED22E6"/>
    <w:rPr>
      <w:color w:val="605E5C"/>
      <w:shd w:val="clear" w:color="auto" w:fill="E1DFDD"/>
    </w:rPr>
  </w:style>
  <w:style w:type="character" w:styleId="UnresolvedMention">
    <w:name w:val="Unresolved Mention"/>
    <w:basedOn w:val="DefaultParagraphFont"/>
    <w:uiPriority w:val="99"/>
    <w:semiHidden/>
    <w:unhideWhenUsed/>
    <w:rsid w:val="00335945"/>
    <w:rPr>
      <w:color w:val="605E5C"/>
      <w:shd w:val="clear" w:color="auto" w:fill="E1DFDD"/>
    </w:rPr>
  </w:style>
  <w:style w:type="paragraph" w:styleId="NormalWeb">
    <w:name w:val="Normal (Web)"/>
    <w:basedOn w:val="Normal"/>
    <w:uiPriority w:val="99"/>
    <w:semiHidden/>
    <w:unhideWhenUsed/>
    <w:rsid w:val="00C64823"/>
    <w:pPr>
      <w:spacing w:before="100" w:beforeAutospacing="1" w:after="100" w:afterAutospacing="1"/>
    </w:pPr>
    <w:rPr>
      <w:rFonts w:eastAsia="Times New Roman"/>
      <w:lang w:eastAsia="lt-LT"/>
    </w:rPr>
  </w:style>
  <w:style w:type="character" w:styleId="Emphasis">
    <w:name w:val="Emphasis"/>
    <w:basedOn w:val="DefaultParagraphFont"/>
    <w:uiPriority w:val="20"/>
    <w:qFormat/>
    <w:rsid w:val="00C648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53876">
      <w:bodyDiv w:val="1"/>
      <w:marLeft w:val="0"/>
      <w:marRight w:val="0"/>
      <w:marTop w:val="0"/>
      <w:marBottom w:val="0"/>
      <w:divBdr>
        <w:top w:val="none" w:sz="0" w:space="0" w:color="auto"/>
        <w:left w:val="none" w:sz="0" w:space="0" w:color="auto"/>
        <w:bottom w:val="none" w:sz="0" w:space="0" w:color="auto"/>
        <w:right w:val="none" w:sz="0" w:space="0" w:color="auto"/>
      </w:divBdr>
    </w:div>
    <w:div w:id="289097298">
      <w:bodyDiv w:val="1"/>
      <w:marLeft w:val="0"/>
      <w:marRight w:val="0"/>
      <w:marTop w:val="0"/>
      <w:marBottom w:val="0"/>
      <w:divBdr>
        <w:top w:val="none" w:sz="0" w:space="0" w:color="auto"/>
        <w:left w:val="none" w:sz="0" w:space="0" w:color="auto"/>
        <w:bottom w:val="none" w:sz="0" w:space="0" w:color="auto"/>
        <w:right w:val="none" w:sz="0" w:space="0" w:color="auto"/>
      </w:divBdr>
    </w:div>
    <w:div w:id="574514423">
      <w:bodyDiv w:val="1"/>
      <w:marLeft w:val="0"/>
      <w:marRight w:val="0"/>
      <w:marTop w:val="0"/>
      <w:marBottom w:val="0"/>
      <w:divBdr>
        <w:top w:val="none" w:sz="0" w:space="0" w:color="auto"/>
        <w:left w:val="none" w:sz="0" w:space="0" w:color="auto"/>
        <w:bottom w:val="none" w:sz="0" w:space="0" w:color="auto"/>
        <w:right w:val="none" w:sz="0" w:space="0" w:color="auto"/>
      </w:divBdr>
    </w:div>
    <w:div w:id="649678578">
      <w:bodyDiv w:val="1"/>
      <w:marLeft w:val="0"/>
      <w:marRight w:val="0"/>
      <w:marTop w:val="0"/>
      <w:marBottom w:val="0"/>
      <w:divBdr>
        <w:top w:val="none" w:sz="0" w:space="0" w:color="auto"/>
        <w:left w:val="none" w:sz="0" w:space="0" w:color="auto"/>
        <w:bottom w:val="none" w:sz="0" w:space="0" w:color="auto"/>
        <w:right w:val="none" w:sz="0" w:space="0" w:color="auto"/>
      </w:divBdr>
    </w:div>
    <w:div w:id="700278094">
      <w:bodyDiv w:val="1"/>
      <w:marLeft w:val="0"/>
      <w:marRight w:val="0"/>
      <w:marTop w:val="0"/>
      <w:marBottom w:val="0"/>
      <w:divBdr>
        <w:top w:val="none" w:sz="0" w:space="0" w:color="auto"/>
        <w:left w:val="none" w:sz="0" w:space="0" w:color="auto"/>
        <w:bottom w:val="none" w:sz="0" w:space="0" w:color="auto"/>
        <w:right w:val="none" w:sz="0" w:space="0" w:color="auto"/>
      </w:divBdr>
    </w:div>
    <w:div w:id="716665201">
      <w:bodyDiv w:val="1"/>
      <w:marLeft w:val="0"/>
      <w:marRight w:val="0"/>
      <w:marTop w:val="0"/>
      <w:marBottom w:val="0"/>
      <w:divBdr>
        <w:top w:val="none" w:sz="0" w:space="0" w:color="auto"/>
        <w:left w:val="none" w:sz="0" w:space="0" w:color="auto"/>
        <w:bottom w:val="none" w:sz="0" w:space="0" w:color="auto"/>
        <w:right w:val="none" w:sz="0" w:space="0" w:color="auto"/>
      </w:divBdr>
    </w:div>
    <w:div w:id="749961192">
      <w:bodyDiv w:val="1"/>
      <w:marLeft w:val="0"/>
      <w:marRight w:val="0"/>
      <w:marTop w:val="0"/>
      <w:marBottom w:val="0"/>
      <w:divBdr>
        <w:top w:val="none" w:sz="0" w:space="0" w:color="auto"/>
        <w:left w:val="none" w:sz="0" w:space="0" w:color="auto"/>
        <w:bottom w:val="none" w:sz="0" w:space="0" w:color="auto"/>
        <w:right w:val="none" w:sz="0" w:space="0" w:color="auto"/>
      </w:divBdr>
      <w:divsChild>
        <w:div w:id="649096891">
          <w:marLeft w:val="0"/>
          <w:marRight w:val="30"/>
          <w:marTop w:val="0"/>
          <w:marBottom w:val="0"/>
          <w:divBdr>
            <w:top w:val="none" w:sz="0" w:space="0" w:color="auto"/>
            <w:left w:val="none" w:sz="0" w:space="0" w:color="auto"/>
            <w:bottom w:val="none" w:sz="0" w:space="0" w:color="auto"/>
            <w:right w:val="none" w:sz="0" w:space="0" w:color="auto"/>
          </w:divBdr>
          <w:divsChild>
            <w:div w:id="680663787">
              <w:marLeft w:val="0"/>
              <w:marRight w:val="0"/>
              <w:marTop w:val="0"/>
              <w:marBottom w:val="0"/>
              <w:divBdr>
                <w:top w:val="none" w:sz="0" w:space="0" w:color="auto"/>
                <w:left w:val="none" w:sz="0" w:space="0" w:color="auto"/>
                <w:bottom w:val="none" w:sz="0" w:space="0" w:color="auto"/>
                <w:right w:val="none" w:sz="0" w:space="0" w:color="auto"/>
              </w:divBdr>
              <w:divsChild>
                <w:div w:id="430853637">
                  <w:marLeft w:val="0"/>
                  <w:marRight w:val="0"/>
                  <w:marTop w:val="0"/>
                  <w:marBottom w:val="0"/>
                  <w:divBdr>
                    <w:top w:val="none" w:sz="0" w:space="0" w:color="auto"/>
                    <w:left w:val="none" w:sz="0" w:space="0" w:color="auto"/>
                    <w:bottom w:val="none" w:sz="0" w:space="0" w:color="auto"/>
                    <w:right w:val="none" w:sz="0" w:space="0" w:color="auto"/>
                  </w:divBdr>
                  <w:divsChild>
                    <w:div w:id="110804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966136">
      <w:bodyDiv w:val="1"/>
      <w:marLeft w:val="0"/>
      <w:marRight w:val="0"/>
      <w:marTop w:val="0"/>
      <w:marBottom w:val="0"/>
      <w:divBdr>
        <w:top w:val="none" w:sz="0" w:space="0" w:color="auto"/>
        <w:left w:val="none" w:sz="0" w:space="0" w:color="auto"/>
        <w:bottom w:val="none" w:sz="0" w:space="0" w:color="auto"/>
        <w:right w:val="none" w:sz="0" w:space="0" w:color="auto"/>
      </w:divBdr>
    </w:div>
    <w:div w:id="803474653">
      <w:bodyDiv w:val="1"/>
      <w:marLeft w:val="0"/>
      <w:marRight w:val="0"/>
      <w:marTop w:val="0"/>
      <w:marBottom w:val="0"/>
      <w:divBdr>
        <w:top w:val="none" w:sz="0" w:space="0" w:color="auto"/>
        <w:left w:val="none" w:sz="0" w:space="0" w:color="auto"/>
        <w:bottom w:val="none" w:sz="0" w:space="0" w:color="auto"/>
        <w:right w:val="none" w:sz="0" w:space="0" w:color="auto"/>
      </w:divBdr>
    </w:div>
    <w:div w:id="803889224">
      <w:bodyDiv w:val="1"/>
      <w:marLeft w:val="0"/>
      <w:marRight w:val="0"/>
      <w:marTop w:val="0"/>
      <w:marBottom w:val="0"/>
      <w:divBdr>
        <w:top w:val="none" w:sz="0" w:space="0" w:color="auto"/>
        <w:left w:val="none" w:sz="0" w:space="0" w:color="auto"/>
        <w:bottom w:val="none" w:sz="0" w:space="0" w:color="auto"/>
        <w:right w:val="none" w:sz="0" w:space="0" w:color="auto"/>
      </w:divBdr>
    </w:div>
    <w:div w:id="879782917">
      <w:bodyDiv w:val="1"/>
      <w:marLeft w:val="0"/>
      <w:marRight w:val="0"/>
      <w:marTop w:val="0"/>
      <w:marBottom w:val="0"/>
      <w:divBdr>
        <w:top w:val="none" w:sz="0" w:space="0" w:color="auto"/>
        <w:left w:val="none" w:sz="0" w:space="0" w:color="auto"/>
        <w:bottom w:val="none" w:sz="0" w:space="0" w:color="auto"/>
        <w:right w:val="none" w:sz="0" w:space="0" w:color="auto"/>
      </w:divBdr>
    </w:div>
    <w:div w:id="948857616">
      <w:bodyDiv w:val="1"/>
      <w:marLeft w:val="0"/>
      <w:marRight w:val="0"/>
      <w:marTop w:val="0"/>
      <w:marBottom w:val="0"/>
      <w:divBdr>
        <w:top w:val="none" w:sz="0" w:space="0" w:color="auto"/>
        <w:left w:val="none" w:sz="0" w:space="0" w:color="auto"/>
        <w:bottom w:val="none" w:sz="0" w:space="0" w:color="auto"/>
        <w:right w:val="none" w:sz="0" w:space="0" w:color="auto"/>
      </w:divBdr>
    </w:div>
    <w:div w:id="948901246">
      <w:bodyDiv w:val="1"/>
      <w:marLeft w:val="0"/>
      <w:marRight w:val="0"/>
      <w:marTop w:val="0"/>
      <w:marBottom w:val="0"/>
      <w:divBdr>
        <w:top w:val="none" w:sz="0" w:space="0" w:color="auto"/>
        <w:left w:val="none" w:sz="0" w:space="0" w:color="auto"/>
        <w:bottom w:val="none" w:sz="0" w:space="0" w:color="auto"/>
        <w:right w:val="none" w:sz="0" w:space="0" w:color="auto"/>
      </w:divBdr>
    </w:div>
    <w:div w:id="1132401793">
      <w:bodyDiv w:val="1"/>
      <w:marLeft w:val="0"/>
      <w:marRight w:val="0"/>
      <w:marTop w:val="0"/>
      <w:marBottom w:val="0"/>
      <w:divBdr>
        <w:top w:val="none" w:sz="0" w:space="0" w:color="auto"/>
        <w:left w:val="none" w:sz="0" w:space="0" w:color="auto"/>
        <w:bottom w:val="none" w:sz="0" w:space="0" w:color="auto"/>
        <w:right w:val="none" w:sz="0" w:space="0" w:color="auto"/>
      </w:divBdr>
    </w:div>
    <w:div w:id="1260026176">
      <w:bodyDiv w:val="1"/>
      <w:marLeft w:val="0"/>
      <w:marRight w:val="0"/>
      <w:marTop w:val="0"/>
      <w:marBottom w:val="0"/>
      <w:divBdr>
        <w:top w:val="none" w:sz="0" w:space="0" w:color="auto"/>
        <w:left w:val="none" w:sz="0" w:space="0" w:color="auto"/>
        <w:bottom w:val="none" w:sz="0" w:space="0" w:color="auto"/>
        <w:right w:val="none" w:sz="0" w:space="0" w:color="auto"/>
      </w:divBdr>
    </w:div>
    <w:div w:id="1264072418">
      <w:bodyDiv w:val="1"/>
      <w:marLeft w:val="0"/>
      <w:marRight w:val="0"/>
      <w:marTop w:val="0"/>
      <w:marBottom w:val="0"/>
      <w:divBdr>
        <w:top w:val="none" w:sz="0" w:space="0" w:color="auto"/>
        <w:left w:val="none" w:sz="0" w:space="0" w:color="auto"/>
        <w:bottom w:val="none" w:sz="0" w:space="0" w:color="auto"/>
        <w:right w:val="none" w:sz="0" w:space="0" w:color="auto"/>
      </w:divBdr>
    </w:div>
    <w:div w:id="1392581580">
      <w:bodyDiv w:val="1"/>
      <w:marLeft w:val="0"/>
      <w:marRight w:val="0"/>
      <w:marTop w:val="0"/>
      <w:marBottom w:val="0"/>
      <w:divBdr>
        <w:top w:val="none" w:sz="0" w:space="0" w:color="auto"/>
        <w:left w:val="none" w:sz="0" w:space="0" w:color="auto"/>
        <w:bottom w:val="none" w:sz="0" w:space="0" w:color="auto"/>
        <w:right w:val="none" w:sz="0" w:space="0" w:color="auto"/>
      </w:divBdr>
    </w:div>
    <w:div w:id="1426030374">
      <w:bodyDiv w:val="1"/>
      <w:marLeft w:val="0"/>
      <w:marRight w:val="0"/>
      <w:marTop w:val="0"/>
      <w:marBottom w:val="0"/>
      <w:divBdr>
        <w:top w:val="none" w:sz="0" w:space="0" w:color="auto"/>
        <w:left w:val="none" w:sz="0" w:space="0" w:color="auto"/>
        <w:bottom w:val="none" w:sz="0" w:space="0" w:color="auto"/>
        <w:right w:val="none" w:sz="0" w:space="0" w:color="auto"/>
      </w:divBdr>
    </w:div>
    <w:div w:id="1446340671">
      <w:bodyDiv w:val="1"/>
      <w:marLeft w:val="0"/>
      <w:marRight w:val="0"/>
      <w:marTop w:val="0"/>
      <w:marBottom w:val="0"/>
      <w:divBdr>
        <w:top w:val="none" w:sz="0" w:space="0" w:color="auto"/>
        <w:left w:val="none" w:sz="0" w:space="0" w:color="auto"/>
        <w:bottom w:val="none" w:sz="0" w:space="0" w:color="auto"/>
        <w:right w:val="none" w:sz="0" w:space="0" w:color="auto"/>
      </w:divBdr>
      <w:divsChild>
        <w:div w:id="1984430462">
          <w:marLeft w:val="0"/>
          <w:marRight w:val="0"/>
          <w:marTop w:val="0"/>
          <w:marBottom w:val="0"/>
          <w:divBdr>
            <w:top w:val="none" w:sz="0" w:space="0" w:color="auto"/>
            <w:left w:val="none" w:sz="0" w:space="0" w:color="auto"/>
            <w:bottom w:val="none" w:sz="0" w:space="0" w:color="auto"/>
            <w:right w:val="none" w:sz="0" w:space="0" w:color="auto"/>
          </w:divBdr>
        </w:div>
        <w:div w:id="2080208690">
          <w:marLeft w:val="0"/>
          <w:marRight w:val="0"/>
          <w:marTop w:val="0"/>
          <w:marBottom w:val="0"/>
          <w:divBdr>
            <w:top w:val="none" w:sz="0" w:space="0" w:color="auto"/>
            <w:left w:val="none" w:sz="0" w:space="0" w:color="auto"/>
            <w:bottom w:val="none" w:sz="0" w:space="0" w:color="auto"/>
            <w:right w:val="none" w:sz="0" w:space="0" w:color="auto"/>
          </w:divBdr>
        </w:div>
      </w:divsChild>
    </w:div>
    <w:div w:id="1448352570">
      <w:bodyDiv w:val="1"/>
      <w:marLeft w:val="0"/>
      <w:marRight w:val="0"/>
      <w:marTop w:val="0"/>
      <w:marBottom w:val="0"/>
      <w:divBdr>
        <w:top w:val="none" w:sz="0" w:space="0" w:color="auto"/>
        <w:left w:val="none" w:sz="0" w:space="0" w:color="auto"/>
        <w:bottom w:val="none" w:sz="0" w:space="0" w:color="auto"/>
        <w:right w:val="none" w:sz="0" w:space="0" w:color="auto"/>
      </w:divBdr>
    </w:div>
    <w:div w:id="1606814657">
      <w:bodyDiv w:val="1"/>
      <w:marLeft w:val="0"/>
      <w:marRight w:val="0"/>
      <w:marTop w:val="0"/>
      <w:marBottom w:val="0"/>
      <w:divBdr>
        <w:top w:val="none" w:sz="0" w:space="0" w:color="auto"/>
        <w:left w:val="none" w:sz="0" w:space="0" w:color="auto"/>
        <w:bottom w:val="none" w:sz="0" w:space="0" w:color="auto"/>
        <w:right w:val="none" w:sz="0" w:space="0" w:color="auto"/>
      </w:divBdr>
    </w:div>
    <w:div w:id="1832059670">
      <w:bodyDiv w:val="1"/>
      <w:marLeft w:val="0"/>
      <w:marRight w:val="0"/>
      <w:marTop w:val="0"/>
      <w:marBottom w:val="0"/>
      <w:divBdr>
        <w:top w:val="none" w:sz="0" w:space="0" w:color="auto"/>
        <w:left w:val="none" w:sz="0" w:space="0" w:color="auto"/>
        <w:bottom w:val="none" w:sz="0" w:space="0" w:color="auto"/>
        <w:right w:val="none" w:sz="0" w:space="0" w:color="auto"/>
      </w:divBdr>
    </w:div>
    <w:div w:id="1883011885">
      <w:bodyDiv w:val="1"/>
      <w:marLeft w:val="0"/>
      <w:marRight w:val="0"/>
      <w:marTop w:val="0"/>
      <w:marBottom w:val="0"/>
      <w:divBdr>
        <w:top w:val="none" w:sz="0" w:space="0" w:color="auto"/>
        <w:left w:val="none" w:sz="0" w:space="0" w:color="auto"/>
        <w:bottom w:val="none" w:sz="0" w:space="0" w:color="auto"/>
        <w:right w:val="none" w:sz="0" w:space="0" w:color="auto"/>
      </w:divBdr>
    </w:div>
    <w:div w:id="1910992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irkimai.eviesiejipirkimai.lt" TargetMode="External"/><Relationship Id="rId13" Type="http://schemas.openxmlformats.org/officeDocument/2006/relationships/hyperlink" Target="https://www.sistela.lt/index.php?id=31&amp;p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r.lt/www/new/request.php?22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gov.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13DB4-167C-4989-9A7F-1534DA47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184</Pages>
  <Words>280487</Words>
  <Characters>159878</Characters>
  <Application>Microsoft Office Word</Application>
  <DocSecurity>0</DocSecurity>
  <Lines>1332</Lines>
  <Paragraphs>878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439487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Almutė Globienė</dc:creator>
  <cp:keywords/>
  <dc:description/>
  <cp:lastModifiedBy>Neringa Pažūsienė</cp:lastModifiedBy>
  <cp:revision>186</cp:revision>
  <cp:lastPrinted>2017-12-06T22:15:00Z</cp:lastPrinted>
  <dcterms:created xsi:type="dcterms:W3CDTF">2024-07-05T06:45:00Z</dcterms:created>
  <dcterms:modified xsi:type="dcterms:W3CDTF">2024-07-26T11:22:00Z</dcterms:modified>
</cp:coreProperties>
</file>